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5ADC" w14:paraId="7E96CA4B" w14:textId="77777777" w:rsidTr="000962AC">
        <w:tc>
          <w:tcPr>
            <w:tcW w:w="6300" w:type="dxa"/>
          </w:tcPr>
          <w:p w14:paraId="18E03134" w14:textId="57BF9C51" w:rsidR="006C5D39" w:rsidRPr="00040EEC" w:rsidRDefault="00EF37F6" w:rsidP="00C114F7">
            <w:pPr>
              <w:tabs>
                <w:tab w:val="left" w:pos="7200"/>
              </w:tabs>
              <w:spacing w:before="0"/>
              <w:jc w:val="left"/>
              <w:rPr>
                <w:b/>
                <w:szCs w:val="22"/>
                <w:lang w:val="en-CA"/>
              </w:rPr>
            </w:pPr>
            <w:r w:rsidRPr="00040EEC">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40EEC">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40EEC">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40EEC">
              <w:rPr>
                <w:b/>
                <w:szCs w:val="22"/>
                <w:lang w:val="en-CA"/>
              </w:rPr>
              <w:t xml:space="preserve">Joint </w:t>
            </w:r>
            <w:r w:rsidR="006C5D39" w:rsidRPr="00040EEC">
              <w:rPr>
                <w:b/>
                <w:szCs w:val="22"/>
                <w:lang w:val="en-CA"/>
              </w:rPr>
              <w:t xml:space="preserve">Video </w:t>
            </w:r>
            <w:r w:rsidR="00F712E9" w:rsidRPr="00040EEC">
              <w:rPr>
                <w:b/>
                <w:szCs w:val="22"/>
                <w:lang w:val="en-CA"/>
              </w:rPr>
              <w:t>Experts</w:t>
            </w:r>
            <w:r w:rsidR="009D7CE6" w:rsidRPr="00040EEC">
              <w:rPr>
                <w:b/>
                <w:szCs w:val="22"/>
                <w:lang w:val="en-CA"/>
              </w:rPr>
              <w:t xml:space="preserve"> Team</w:t>
            </w:r>
            <w:r w:rsidR="006C5D39" w:rsidRPr="00040EEC">
              <w:rPr>
                <w:b/>
                <w:szCs w:val="22"/>
                <w:lang w:val="en-CA"/>
              </w:rPr>
              <w:t xml:space="preserve"> (</w:t>
            </w:r>
            <w:r w:rsidR="009D7CE6" w:rsidRPr="00040EEC">
              <w:rPr>
                <w:b/>
                <w:szCs w:val="22"/>
                <w:lang w:val="en-CA"/>
              </w:rPr>
              <w:t>JVET</w:t>
            </w:r>
            <w:r w:rsidR="006C5D39" w:rsidRPr="00040EEC">
              <w:rPr>
                <w:b/>
                <w:szCs w:val="22"/>
                <w:lang w:val="en-CA"/>
              </w:rPr>
              <w:t>)</w:t>
            </w:r>
          </w:p>
          <w:p w14:paraId="6BCC5973" w14:textId="77777777" w:rsidR="00E61DAC" w:rsidRPr="00040EEC" w:rsidRDefault="00E54511" w:rsidP="00C114F7">
            <w:pPr>
              <w:tabs>
                <w:tab w:val="left" w:pos="7200"/>
              </w:tabs>
              <w:spacing w:before="0"/>
              <w:jc w:val="left"/>
              <w:rPr>
                <w:b/>
                <w:szCs w:val="22"/>
                <w:lang w:val="en-CA"/>
              </w:rPr>
            </w:pPr>
            <w:r w:rsidRPr="00040EEC">
              <w:rPr>
                <w:b/>
                <w:szCs w:val="22"/>
                <w:lang w:val="en-CA"/>
              </w:rPr>
              <w:t xml:space="preserve">of </w:t>
            </w:r>
            <w:r w:rsidR="007F1F8B" w:rsidRPr="00040EEC">
              <w:rPr>
                <w:b/>
                <w:szCs w:val="22"/>
                <w:lang w:val="en-CA"/>
              </w:rPr>
              <w:t>ITU-T SG</w:t>
            </w:r>
            <w:r w:rsidR="005E1AC6" w:rsidRPr="00040EEC">
              <w:rPr>
                <w:b/>
                <w:szCs w:val="22"/>
                <w:lang w:val="en-CA"/>
              </w:rPr>
              <w:t> </w:t>
            </w:r>
            <w:r w:rsidR="007F1F8B" w:rsidRPr="00040EEC">
              <w:rPr>
                <w:b/>
                <w:szCs w:val="22"/>
                <w:lang w:val="en-CA"/>
              </w:rPr>
              <w:t>16 WP</w:t>
            </w:r>
            <w:r w:rsidR="005E1AC6" w:rsidRPr="00040EEC">
              <w:rPr>
                <w:b/>
                <w:szCs w:val="22"/>
                <w:lang w:val="en-CA"/>
              </w:rPr>
              <w:t> </w:t>
            </w:r>
            <w:r w:rsidR="007F1F8B" w:rsidRPr="00040EEC">
              <w:rPr>
                <w:b/>
                <w:szCs w:val="22"/>
                <w:lang w:val="en-CA"/>
              </w:rPr>
              <w:t>3 and ISO/IEC JTC</w:t>
            </w:r>
            <w:r w:rsidR="005E1AC6" w:rsidRPr="00040EEC">
              <w:rPr>
                <w:b/>
                <w:szCs w:val="22"/>
                <w:lang w:val="en-CA"/>
              </w:rPr>
              <w:t> </w:t>
            </w:r>
            <w:r w:rsidR="007F1F8B" w:rsidRPr="00040EEC">
              <w:rPr>
                <w:b/>
                <w:szCs w:val="22"/>
                <w:lang w:val="en-CA"/>
              </w:rPr>
              <w:t>1/SC</w:t>
            </w:r>
            <w:r w:rsidR="005E1AC6" w:rsidRPr="00040EEC">
              <w:rPr>
                <w:b/>
                <w:szCs w:val="22"/>
                <w:lang w:val="en-CA"/>
              </w:rPr>
              <w:t> </w:t>
            </w:r>
            <w:r w:rsidR="007F1F8B" w:rsidRPr="00040EEC">
              <w:rPr>
                <w:b/>
                <w:szCs w:val="22"/>
                <w:lang w:val="en-CA"/>
              </w:rPr>
              <w:t>29/WG</w:t>
            </w:r>
            <w:r w:rsidR="005E1AC6" w:rsidRPr="00040EEC">
              <w:rPr>
                <w:b/>
                <w:szCs w:val="22"/>
                <w:lang w:val="en-CA"/>
              </w:rPr>
              <w:t> </w:t>
            </w:r>
            <w:r w:rsidR="007F1F8B" w:rsidRPr="00040EEC">
              <w:rPr>
                <w:b/>
                <w:szCs w:val="22"/>
                <w:lang w:val="en-CA"/>
              </w:rPr>
              <w:t>11</w:t>
            </w:r>
          </w:p>
          <w:p w14:paraId="19908E82" w14:textId="3BBF790F" w:rsidR="00E61DAC" w:rsidRPr="00C114F7" w:rsidRDefault="00F712E9" w:rsidP="00C114F7">
            <w:pPr>
              <w:tabs>
                <w:tab w:val="left" w:pos="7200"/>
              </w:tabs>
              <w:spacing w:before="0"/>
              <w:jc w:val="left"/>
              <w:rPr>
                <w:b/>
                <w:sz w:val="26"/>
                <w:szCs w:val="26"/>
                <w:lang w:val="en-CA"/>
              </w:rPr>
            </w:pPr>
            <w:r w:rsidRPr="00040EEC">
              <w:rPr>
                <w:szCs w:val="22"/>
              </w:rPr>
              <w:t>1</w:t>
            </w:r>
            <w:r w:rsidR="002647D8" w:rsidRPr="00040EEC">
              <w:rPr>
                <w:szCs w:val="22"/>
              </w:rPr>
              <w:t>7</w:t>
            </w:r>
            <w:r w:rsidR="00155526" w:rsidRPr="00040EEC">
              <w:rPr>
                <w:szCs w:val="22"/>
              </w:rPr>
              <w:t>th</w:t>
            </w:r>
            <w:r w:rsidR="00A767DC" w:rsidRPr="00040EEC">
              <w:rPr>
                <w:szCs w:val="22"/>
              </w:rPr>
              <w:t xml:space="preserve"> Meeting: </w:t>
            </w:r>
            <w:r w:rsidR="002647D8" w:rsidRPr="00040EEC">
              <w:rPr>
                <w:szCs w:val="22"/>
                <w:lang w:val="en-CA"/>
              </w:rPr>
              <w:t>Brussels</w:t>
            </w:r>
            <w:r w:rsidR="00B57A23" w:rsidRPr="00040EEC">
              <w:rPr>
                <w:szCs w:val="22"/>
                <w:lang w:val="en-CA"/>
              </w:rPr>
              <w:t xml:space="preserve">, </w:t>
            </w:r>
            <w:r w:rsidR="002647D8" w:rsidRPr="00040EEC">
              <w:rPr>
                <w:szCs w:val="22"/>
                <w:lang w:val="en-CA"/>
              </w:rPr>
              <w:t>BE</w:t>
            </w:r>
            <w:r w:rsidR="00B57A23" w:rsidRPr="00040EEC">
              <w:rPr>
                <w:szCs w:val="22"/>
                <w:lang w:val="en-CA"/>
              </w:rPr>
              <w:t xml:space="preserve">, </w:t>
            </w:r>
            <w:r w:rsidR="002647D8" w:rsidRPr="00040EEC">
              <w:rPr>
                <w:szCs w:val="22"/>
                <w:lang w:val="en-CA"/>
              </w:rPr>
              <w:t>7</w:t>
            </w:r>
            <w:r w:rsidR="00B57A23" w:rsidRPr="00040EEC">
              <w:rPr>
                <w:szCs w:val="22"/>
                <w:lang w:val="en-CA"/>
              </w:rPr>
              <w:t>–</w:t>
            </w:r>
            <w:r w:rsidR="00536188" w:rsidRPr="00040EEC">
              <w:rPr>
                <w:szCs w:val="22"/>
                <w:lang w:val="en-CA"/>
              </w:rPr>
              <w:t>1</w:t>
            </w:r>
            <w:r w:rsidR="002647D8" w:rsidRPr="00040EEC">
              <w:rPr>
                <w:szCs w:val="22"/>
                <w:lang w:val="en-CA"/>
              </w:rPr>
              <w:t>7</w:t>
            </w:r>
            <w:r w:rsidR="00B57A23" w:rsidRPr="00040EEC">
              <w:rPr>
                <w:szCs w:val="22"/>
                <w:lang w:val="en-CA"/>
              </w:rPr>
              <w:t xml:space="preserve"> </w:t>
            </w:r>
            <w:r w:rsidR="002647D8" w:rsidRPr="00040EEC">
              <w:rPr>
                <w:szCs w:val="22"/>
                <w:lang w:val="en-CA"/>
              </w:rPr>
              <w:t>January</w:t>
            </w:r>
            <w:r w:rsidR="00B57A23" w:rsidRPr="00040EEC">
              <w:rPr>
                <w:szCs w:val="22"/>
                <w:lang w:val="en-CA"/>
              </w:rPr>
              <w:t xml:space="preserve"> 20</w:t>
            </w:r>
            <w:r w:rsidR="002647D8" w:rsidRPr="00040EEC">
              <w:rPr>
                <w:szCs w:val="22"/>
                <w:lang w:val="en-CA"/>
              </w:rPr>
              <w:t>20</w:t>
            </w:r>
          </w:p>
        </w:tc>
        <w:tc>
          <w:tcPr>
            <w:tcW w:w="3060" w:type="dxa"/>
          </w:tcPr>
          <w:p w14:paraId="59B7E346" w14:textId="2CCB6894" w:rsidR="008A4B4C" w:rsidRPr="00040EEC" w:rsidRDefault="00E61DAC" w:rsidP="00210F54">
            <w:pPr>
              <w:tabs>
                <w:tab w:val="left" w:pos="7200"/>
              </w:tabs>
              <w:rPr>
                <w:szCs w:val="22"/>
                <w:u w:val="single"/>
                <w:lang w:val="en-CA"/>
              </w:rPr>
            </w:pPr>
            <w:r w:rsidRPr="00040EEC">
              <w:rPr>
                <w:szCs w:val="22"/>
                <w:lang w:val="en-CA"/>
              </w:rPr>
              <w:t>Document</w:t>
            </w:r>
            <w:r w:rsidR="006C5D39" w:rsidRPr="00040EEC">
              <w:rPr>
                <w:szCs w:val="22"/>
                <w:lang w:val="en-CA"/>
              </w:rPr>
              <w:t xml:space="preserve">: </w:t>
            </w:r>
            <w:r w:rsidR="009D7CE6" w:rsidRPr="00040EEC">
              <w:rPr>
                <w:szCs w:val="22"/>
                <w:lang w:val="en-CA"/>
              </w:rPr>
              <w:t>JVET</w:t>
            </w:r>
            <w:r w:rsidRPr="00040EEC">
              <w:rPr>
                <w:szCs w:val="22"/>
                <w:lang w:val="en-CA"/>
              </w:rPr>
              <w:t>-</w:t>
            </w:r>
            <w:r w:rsidR="002647D8" w:rsidRPr="00040EEC">
              <w:rPr>
                <w:szCs w:val="22"/>
                <w:lang w:val="en-CA"/>
              </w:rPr>
              <w:t>Q</w:t>
            </w:r>
            <w:r w:rsidR="00210F54">
              <w:rPr>
                <w:szCs w:val="22"/>
                <w:lang w:val="en-CA"/>
              </w:rPr>
              <w:t>0208</w:t>
            </w:r>
          </w:p>
        </w:tc>
      </w:tr>
    </w:tbl>
    <w:p w14:paraId="79DBA597" w14:textId="77777777" w:rsidR="00E61DAC" w:rsidRPr="00040EEC"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05ADC" w14:paraId="188D2B50" w14:textId="77777777" w:rsidTr="000962AC">
        <w:tc>
          <w:tcPr>
            <w:tcW w:w="1458" w:type="dxa"/>
          </w:tcPr>
          <w:p w14:paraId="7A6C85EB" w14:textId="77777777" w:rsidR="00E61DAC" w:rsidRPr="00040EEC" w:rsidRDefault="00E61DAC">
            <w:pPr>
              <w:spacing w:before="60" w:after="60"/>
              <w:rPr>
                <w:i/>
                <w:szCs w:val="22"/>
                <w:lang w:val="en-CA"/>
              </w:rPr>
            </w:pPr>
            <w:r w:rsidRPr="00040EEC">
              <w:rPr>
                <w:i/>
                <w:szCs w:val="22"/>
                <w:lang w:val="en-CA"/>
              </w:rPr>
              <w:t>Title:</w:t>
            </w:r>
          </w:p>
        </w:tc>
        <w:tc>
          <w:tcPr>
            <w:tcW w:w="7902" w:type="dxa"/>
            <w:gridSpan w:val="3"/>
          </w:tcPr>
          <w:p w14:paraId="305A7026" w14:textId="399F2911" w:rsidR="00E61DAC" w:rsidRPr="00040EEC" w:rsidRDefault="00905ADC">
            <w:pPr>
              <w:spacing w:before="60" w:after="60"/>
              <w:rPr>
                <w:b/>
                <w:szCs w:val="22"/>
                <w:lang w:val="en-CA"/>
              </w:rPr>
            </w:pPr>
            <w:r w:rsidRPr="00040EEC">
              <w:rPr>
                <w:b/>
                <w:szCs w:val="22"/>
                <w:lang w:val="en-CA"/>
              </w:rPr>
              <w:t>[</w:t>
            </w:r>
            <w:r w:rsidR="004219CF" w:rsidRPr="00040EEC">
              <w:rPr>
                <w:b/>
                <w:szCs w:val="22"/>
                <w:lang w:val="en-CA"/>
              </w:rPr>
              <w:t>AHG</w:t>
            </w:r>
            <w:r w:rsidRPr="00040EEC">
              <w:rPr>
                <w:b/>
                <w:szCs w:val="22"/>
                <w:lang w:val="en-CA"/>
              </w:rPr>
              <w:t>9]</w:t>
            </w:r>
            <w:r w:rsidR="00C91D52">
              <w:rPr>
                <w:b/>
                <w:szCs w:val="22"/>
                <w:lang w:val="en-CA"/>
              </w:rPr>
              <w:t>:</w:t>
            </w:r>
            <w:r w:rsidR="00C114F7" w:rsidRPr="00040EEC">
              <w:rPr>
                <w:b/>
                <w:szCs w:val="22"/>
                <w:lang w:val="en-CA"/>
              </w:rPr>
              <w:t xml:space="preserve"> </w:t>
            </w:r>
            <w:r w:rsidR="00C91D52">
              <w:rPr>
                <w:b/>
                <w:szCs w:val="22"/>
                <w:lang w:val="en-CA"/>
              </w:rPr>
              <w:t xml:space="preserve">On </w:t>
            </w:r>
            <w:r w:rsidR="00166EE8" w:rsidRPr="00040EEC">
              <w:rPr>
                <w:b/>
                <w:szCs w:val="22"/>
                <w:lang w:val="en-CA"/>
              </w:rPr>
              <w:t>TMVP</w:t>
            </w:r>
            <w:r w:rsidR="00AD1CC7" w:rsidRPr="00040EEC">
              <w:rPr>
                <w:b/>
                <w:szCs w:val="22"/>
                <w:lang w:val="en-CA"/>
              </w:rPr>
              <w:t xml:space="preserve"> </w:t>
            </w:r>
            <w:r w:rsidR="00C91D52">
              <w:rPr>
                <w:b/>
                <w:szCs w:val="22"/>
                <w:lang w:val="en-CA"/>
              </w:rPr>
              <w:t>c</w:t>
            </w:r>
            <w:r w:rsidR="00AD1CC7" w:rsidRPr="00040EEC">
              <w:rPr>
                <w:b/>
                <w:szCs w:val="22"/>
                <w:lang w:val="en-CA"/>
              </w:rPr>
              <w:t xml:space="preserve">ollocated </w:t>
            </w:r>
            <w:r w:rsidR="00C91D52">
              <w:rPr>
                <w:b/>
                <w:szCs w:val="22"/>
                <w:lang w:val="en-CA"/>
              </w:rPr>
              <w:t>r</w:t>
            </w:r>
            <w:r w:rsidR="00AD1CC7" w:rsidRPr="00040EEC">
              <w:rPr>
                <w:b/>
                <w:szCs w:val="22"/>
                <w:lang w:val="en-CA"/>
              </w:rPr>
              <w:t xml:space="preserve">eference </w:t>
            </w:r>
            <w:r w:rsidR="00C91D52">
              <w:rPr>
                <w:b/>
                <w:szCs w:val="22"/>
                <w:lang w:val="en-CA"/>
              </w:rPr>
              <w:t>p</w:t>
            </w:r>
            <w:r w:rsidR="00AD1CC7" w:rsidRPr="00040EEC">
              <w:rPr>
                <w:b/>
                <w:szCs w:val="22"/>
                <w:lang w:val="en-CA"/>
              </w:rPr>
              <w:t>icture</w:t>
            </w:r>
          </w:p>
        </w:tc>
      </w:tr>
      <w:tr w:rsidR="00E61DAC" w:rsidRPr="00905ADC" w14:paraId="3D8B01B2" w14:textId="77777777" w:rsidTr="000962AC">
        <w:tc>
          <w:tcPr>
            <w:tcW w:w="1458" w:type="dxa"/>
          </w:tcPr>
          <w:p w14:paraId="7AC356CE" w14:textId="77777777" w:rsidR="00E61DAC" w:rsidRPr="00040EEC" w:rsidRDefault="00E61DAC">
            <w:pPr>
              <w:spacing w:before="60" w:after="60"/>
              <w:rPr>
                <w:i/>
                <w:szCs w:val="22"/>
                <w:lang w:val="en-CA"/>
              </w:rPr>
            </w:pPr>
            <w:r w:rsidRPr="00040EEC">
              <w:rPr>
                <w:i/>
                <w:szCs w:val="22"/>
                <w:lang w:val="en-CA"/>
              </w:rPr>
              <w:t>Status:</w:t>
            </w:r>
          </w:p>
        </w:tc>
        <w:tc>
          <w:tcPr>
            <w:tcW w:w="7902" w:type="dxa"/>
            <w:gridSpan w:val="3"/>
          </w:tcPr>
          <w:p w14:paraId="32E60643" w14:textId="70EFEAB0" w:rsidR="00E61DAC" w:rsidRPr="00040EEC" w:rsidRDefault="0013458C" w:rsidP="009B13D0">
            <w:pPr>
              <w:spacing w:before="60" w:after="60"/>
              <w:rPr>
                <w:szCs w:val="22"/>
                <w:lang w:val="en-CA"/>
              </w:rPr>
            </w:pPr>
            <w:r w:rsidRPr="00040EEC">
              <w:rPr>
                <w:szCs w:val="22"/>
                <w:lang w:val="en-CA"/>
              </w:rPr>
              <w:t>Input d</w:t>
            </w:r>
            <w:r w:rsidR="00E61DAC" w:rsidRPr="00040EEC">
              <w:rPr>
                <w:szCs w:val="22"/>
                <w:lang w:val="en-CA"/>
              </w:rPr>
              <w:t xml:space="preserve">ocument to </w:t>
            </w:r>
            <w:r w:rsidR="009D7CE6" w:rsidRPr="00040EEC">
              <w:rPr>
                <w:szCs w:val="22"/>
                <w:lang w:val="en-CA"/>
              </w:rPr>
              <w:t>JVET</w:t>
            </w:r>
          </w:p>
        </w:tc>
      </w:tr>
      <w:tr w:rsidR="00E61DAC" w:rsidRPr="00905ADC" w14:paraId="7E6D99E3" w14:textId="77777777" w:rsidTr="000962AC">
        <w:tc>
          <w:tcPr>
            <w:tcW w:w="1458" w:type="dxa"/>
          </w:tcPr>
          <w:p w14:paraId="18CCDCD6" w14:textId="77777777" w:rsidR="00E61DAC" w:rsidRPr="00040EEC" w:rsidRDefault="00E61DAC">
            <w:pPr>
              <w:spacing w:before="60" w:after="60"/>
              <w:rPr>
                <w:i/>
                <w:szCs w:val="22"/>
                <w:lang w:val="en-CA"/>
              </w:rPr>
            </w:pPr>
            <w:r w:rsidRPr="00040EEC">
              <w:rPr>
                <w:i/>
                <w:szCs w:val="22"/>
                <w:lang w:val="en-CA"/>
              </w:rPr>
              <w:t>Purpose:</w:t>
            </w:r>
          </w:p>
        </w:tc>
        <w:tc>
          <w:tcPr>
            <w:tcW w:w="7902" w:type="dxa"/>
            <w:gridSpan w:val="3"/>
          </w:tcPr>
          <w:p w14:paraId="0640C90D" w14:textId="337308CF" w:rsidR="00E61DAC" w:rsidRPr="00040EEC" w:rsidRDefault="00E61DAC" w:rsidP="009B13D0">
            <w:pPr>
              <w:spacing w:before="60" w:after="60"/>
              <w:rPr>
                <w:szCs w:val="22"/>
                <w:lang w:val="en-CA"/>
              </w:rPr>
            </w:pPr>
            <w:r w:rsidRPr="00040EEC">
              <w:rPr>
                <w:szCs w:val="22"/>
                <w:lang w:val="en-CA"/>
              </w:rPr>
              <w:t>Proposal</w:t>
            </w:r>
          </w:p>
        </w:tc>
      </w:tr>
      <w:tr w:rsidR="00C114F7" w:rsidRPr="00905ADC" w14:paraId="714CD808" w14:textId="77777777" w:rsidTr="000962AC">
        <w:tc>
          <w:tcPr>
            <w:tcW w:w="1458" w:type="dxa"/>
          </w:tcPr>
          <w:p w14:paraId="4DB59313" w14:textId="5A27A093" w:rsidR="00C114F7" w:rsidRPr="00040EEC" w:rsidRDefault="00C114F7" w:rsidP="00C114F7">
            <w:pPr>
              <w:spacing w:before="60" w:after="60"/>
              <w:rPr>
                <w:i/>
                <w:szCs w:val="22"/>
                <w:lang w:val="en-CA"/>
              </w:rPr>
            </w:pPr>
            <w:r w:rsidRPr="00040EEC">
              <w:rPr>
                <w:i/>
                <w:szCs w:val="22"/>
                <w:lang w:val="en-CA"/>
              </w:rPr>
              <w:t>Author(s) or</w:t>
            </w:r>
            <w:r w:rsidRPr="00040EEC">
              <w:rPr>
                <w:i/>
                <w:szCs w:val="22"/>
                <w:lang w:val="en-CA"/>
              </w:rPr>
              <w:br/>
              <w:t>Contact(s):</w:t>
            </w:r>
          </w:p>
        </w:tc>
        <w:tc>
          <w:tcPr>
            <w:tcW w:w="3942" w:type="dxa"/>
          </w:tcPr>
          <w:p w14:paraId="6F7BFB7E" w14:textId="5317025C" w:rsidR="00C114F7" w:rsidRPr="00040EEC" w:rsidRDefault="00C114F7" w:rsidP="00C114F7">
            <w:pPr>
              <w:spacing w:before="60" w:after="60"/>
              <w:jc w:val="left"/>
              <w:rPr>
                <w:szCs w:val="22"/>
                <w:lang w:val="en-CA"/>
              </w:rPr>
            </w:pPr>
            <w:r w:rsidRPr="00040EEC">
              <w:rPr>
                <w:szCs w:val="22"/>
                <w:lang w:val="en-CA"/>
              </w:rPr>
              <w:t>Hendry</w:t>
            </w:r>
          </w:p>
          <w:p w14:paraId="49D81240" w14:textId="478A92AF" w:rsidR="00C114F7" w:rsidRPr="00040EEC" w:rsidRDefault="00C114F7" w:rsidP="00210F54">
            <w:pPr>
              <w:spacing w:before="60" w:after="60"/>
              <w:jc w:val="left"/>
              <w:rPr>
                <w:szCs w:val="22"/>
                <w:lang w:val="en-CA"/>
              </w:rPr>
            </w:pPr>
            <w:r w:rsidRPr="00040EEC">
              <w:rPr>
                <w:szCs w:val="22"/>
                <w:lang w:val="en-CA"/>
              </w:rPr>
              <w:br/>
              <w:t>10225 Willow Creek Rd,</w:t>
            </w:r>
            <w:r w:rsidR="00326339">
              <w:rPr>
                <w:szCs w:val="22"/>
                <w:lang w:val="en-CA"/>
              </w:rPr>
              <w:br/>
            </w:r>
            <w:r w:rsidRPr="00040EEC">
              <w:rPr>
                <w:szCs w:val="22"/>
                <w:lang w:val="en-CA"/>
              </w:rPr>
              <w:t>San Diego, CA 92131, USA</w:t>
            </w:r>
          </w:p>
        </w:tc>
        <w:tc>
          <w:tcPr>
            <w:tcW w:w="900" w:type="dxa"/>
          </w:tcPr>
          <w:p w14:paraId="0140ECA2" w14:textId="2FE687F0" w:rsidR="00C114F7" w:rsidRPr="00040EEC" w:rsidRDefault="00C114F7" w:rsidP="00C114F7">
            <w:pPr>
              <w:spacing w:before="60" w:after="60"/>
              <w:rPr>
                <w:szCs w:val="22"/>
                <w:lang w:val="en-CA"/>
              </w:rPr>
            </w:pPr>
            <w:r w:rsidRPr="00040EEC">
              <w:rPr>
                <w:szCs w:val="22"/>
                <w:lang w:val="en-CA"/>
              </w:rPr>
              <w:t>Email</w:t>
            </w:r>
          </w:p>
        </w:tc>
        <w:tc>
          <w:tcPr>
            <w:tcW w:w="3060" w:type="dxa"/>
          </w:tcPr>
          <w:p w14:paraId="02C66CBE" w14:textId="11466C9E" w:rsidR="00C114F7" w:rsidRPr="00040EEC" w:rsidRDefault="00C114F7" w:rsidP="00C114F7">
            <w:pPr>
              <w:spacing w:before="60" w:after="60"/>
              <w:rPr>
                <w:rStyle w:val="Hyperlink"/>
                <w:szCs w:val="22"/>
              </w:rPr>
            </w:pPr>
            <w:r w:rsidRPr="00040EEC">
              <w:rPr>
                <w:rStyle w:val="Hyperlink"/>
                <w:szCs w:val="22"/>
              </w:rPr>
              <w:t>dr.hendry@lge.com</w:t>
            </w:r>
          </w:p>
          <w:p w14:paraId="32C2ABFD" w14:textId="3721FC2E" w:rsidR="00C114F7" w:rsidRPr="00040EEC" w:rsidRDefault="00C114F7" w:rsidP="00C114F7">
            <w:pPr>
              <w:spacing w:before="60" w:after="60"/>
              <w:rPr>
                <w:szCs w:val="22"/>
                <w:lang w:val="en-CA"/>
              </w:rPr>
            </w:pPr>
          </w:p>
        </w:tc>
      </w:tr>
      <w:tr w:rsidR="00C114F7" w:rsidRPr="00905ADC" w14:paraId="49AFAA61" w14:textId="77777777" w:rsidTr="000962AC">
        <w:tc>
          <w:tcPr>
            <w:tcW w:w="1458" w:type="dxa"/>
          </w:tcPr>
          <w:p w14:paraId="2C08AF6B" w14:textId="74A1D1DC" w:rsidR="00C114F7" w:rsidRPr="00040EEC" w:rsidRDefault="00C114F7" w:rsidP="00C114F7">
            <w:pPr>
              <w:spacing w:before="60" w:after="60"/>
              <w:rPr>
                <w:i/>
                <w:szCs w:val="22"/>
                <w:lang w:val="en-CA"/>
              </w:rPr>
            </w:pPr>
            <w:r w:rsidRPr="00040EEC">
              <w:rPr>
                <w:i/>
                <w:szCs w:val="22"/>
                <w:lang w:val="en-CA"/>
              </w:rPr>
              <w:t>Source:</w:t>
            </w:r>
          </w:p>
        </w:tc>
        <w:tc>
          <w:tcPr>
            <w:tcW w:w="7902" w:type="dxa"/>
            <w:gridSpan w:val="3"/>
          </w:tcPr>
          <w:p w14:paraId="643E6B85" w14:textId="522B5768" w:rsidR="00C114F7" w:rsidRPr="00040EEC" w:rsidRDefault="00C114F7" w:rsidP="001961F8">
            <w:pPr>
              <w:spacing w:before="60" w:after="60"/>
              <w:rPr>
                <w:szCs w:val="22"/>
                <w:lang w:val="en-CA"/>
              </w:rPr>
            </w:pPr>
            <w:r w:rsidRPr="00040EEC">
              <w:rPr>
                <w:szCs w:val="22"/>
                <w:lang w:val="en-CA"/>
              </w:rPr>
              <w:t>LG Electronics</w:t>
            </w:r>
            <w:bookmarkStart w:id="0" w:name="_GoBack"/>
            <w:bookmarkEnd w:id="0"/>
          </w:p>
        </w:tc>
      </w:tr>
    </w:tbl>
    <w:p w14:paraId="732815A4" w14:textId="77777777" w:rsidR="00E61DAC" w:rsidRPr="00905ADC" w:rsidRDefault="00E61DAC">
      <w:pPr>
        <w:tabs>
          <w:tab w:val="right" w:pos="9360"/>
        </w:tabs>
        <w:spacing w:before="120" w:after="240"/>
        <w:jc w:val="center"/>
        <w:rPr>
          <w:szCs w:val="22"/>
          <w:lang w:val="en-CA"/>
        </w:rPr>
      </w:pPr>
      <w:r w:rsidRPr="00905ADC">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29A8E15" w14:textId="0A94ABB1" w:rsidR="00905ADC" w:rsidRDefault="00567D79" w:rsidP="00F10041">
      <w:pPr>
        <w:rPr>
          <w:szCs w:val="22"/>
          <w:lang w:val="en-CA"/>
        </w:rPr>
      </w:pPr>
      <w:r w:rsidRPr="00040EEC">
        <w:rPr>
          <w:szCs w:val="22"/>
          <w:lang w:val="en-CA"/>
        </w:rPr>
        <w:t xml:space="preserve">When </w:t>
      </w:r>
      <w:r w:rsidR="00905ADC">
        <w:rPr>
          <w:szCs w:val="22"/>
          <w:lang w:val="en-CA"/>
        </w:rPr>
        <w:t>the current picture contains mixed NAL unit types of IRAP</w:t>
      </w:r>
      <w:r w:rsidR="00905ADC" w:rsidRPr="00040EEC">
        <w:rPr>
          <w:szCs w:val="22"/>
          <w:lang w:val="en-CA"/>
        </w:rPr>
        <w:t xml:space="preserve"> </w:t>
      </w:r>
      <w:r w:rsidR="008460B1" w:rsidRPr="00040EEC">
        <w:rPr>
          <w:szCs w:val="22"/>
          <w:lang w:val="en-CA"/>
        </w:rPr>
        <w:t xml:space="preserve">and </w:t>
      </w:r>
      <w:r w:rsidR="00905ADC">
        <w:rPr>
          <w:szCs w:val="22"/>
          <w:lang w:val="en-CA"/>
        </w:rPr>
        <w:t>non-IRAP</w:t>
      </w:r>
      <w:r w:rsidR="008460B1" w:rsidRPr="00040EEC">
        <w:rPr>
          <w:szCs w:val="22"/>
          <w:lang w:val="en-CA"/>
        </w:rPr>
        <w:t xml:space="preserve">, </w:t>
      </w:r>
      <w:r w:rsidR="008A6F7D" w:rsidRPr="00040EEC">
        <w:rPr>
          <w:szCs w:val="22"/>
          <w:lang w:val="en-CA"/>
        </w:rPr>
        <w:t>the current</w:t>
      </w:r>
      <w:r w:rsidR="00BB247F" w:rsidRPr="00040EEC">
        <w:rPr>
          <w:szCs w:val="22"/>
          <w:lang w:val="en-CA"/>
        </w:rPr>
        <w:t xml:space="preserve"> VVC</w:t>
      </w:r>
      <w:r w:rsidR="008A6F7D" w:rsidRPr="00040EEC">
        <w:rPr>
          <w:szCs w:val="22"/>
          <w:lang w:val="en-CA"/>
        </w:rPr>
        <w:t xml:space="preserve"> specification </w:t>
      </w:r>
      <w:r w:rsidR="00905ADC">
        <w:rPr>
          <w:szCs w:val="22"/>
          <w:lang w:val="en-CA"/>
        </w:rPr>
        <w:t>does not dis</w:t>
      </w:r>
      <w:r w:rsidR="004B7C15" w:rsidRPr="00040EEC">
        <w:rPr>
          <w:szCs w:val="22"/>
          <w:lang w:val="en-CA"/>
        </w:rPr>
        <w:t>allow</w:t>
      </w:r>
      <w:r w:rsidR="00CE3973" w:rsidRPr="00040EEC">
        <w:rPr>
          <w:szCs w:val="22"/>
          <w:lang w:val="en-CA"/>
        </w:rPr>
        <w:t xml:space="preserve"> </w:t>
      </w:r>
      <w:r w:rsidR="00BB247F" w:rsidRPr="00040EEC">
        <w:rPr>
          <w:szCs w:val="22"/>
          <w:lang w:val="en-CA"/>
        </w:rPr>
        <w:t xml:space="preserve">the </w:t>
      </w:r>
      <w:r w:rsidR="00905ADC">
        <w:rPr>
          <w:szCs w:val="22"/>
          <w:lang w:val="en-CA"/>
        </w:rPr>
        <w:t xml:space="preserve">pictures that follow the current picture in decoding order to use pictures that precede the current picture in decoding order as </w:t>
      </w:r>
      <w:r w:rsidR="00905ADC" w:rsidRPr="00C55A2B">
        <w:rPr>
          <w:szCs w:val="22"/>
          <w:lang w:val="en-CA"/>
        </w:rPr>
        <w:t>collocated reference picture for TMVP</w:t>
      </w:r>
      <w:r w:rsidR="00BB247F" w:rsidRPr="00040EEC">
        <w:rPr>
          <w:szCs w:val="22"/>
          <w:lang w:val="en-CA"/>
        </w:rPr>
        <w:t>.</w:t>
      </w:r>
      <w:r w:rsidR="004B7C15" w:rsidRPr="00040EEC">
        <w:rPr>
          <w:szCs w:val="22"/>
          <w:lang w:val="en-CA"/>
        </w:rPr>
        <w:t xml:space="preserve"> </w:t>
      </w:r>
      <w:r w:rsidR="00905ADC">
        <w:rPr>
          <w:szCs w:val="22"/>
          <w:lang w:val="en-CA"/>
        </w:rPr>
        <w:t>It is asserted such case must be disall</w:t>
      </w:r>
      <w:r w:rsidR="00752D80">
        <w:rPr>
          <w:szCs w:val="22"/>
          <w:lang w:val="en-CA"/>
        </w:rPr>
        <w:t>o</w:t>
      </w:r>
      <w:r w:rsidR="00905ADC">
        <w:rPr>
          <w:szCs w:val="22"/>
          <w:lang w:val="en-CA"/>
        </w:rPr>
        <w:t>wed in order for the concept of allowing picture to have mixed NAL unit types to work since a</w:t>
      </w:r>
      <w:r w:rsidR="00BB247F" w:rsidRPr="00040EEC">
        <w:rPr>
          <w:szCs w:val="22"/>
          <w:lang w:val="en-CA"/>
        </w:rPr>
        <w:t xml:space="preserve">s all the slices </w:t>
      </w:r>
      <w:r w:rsidR="00905ADC">
        <w:rPr>
          <w:szCs w:val="22"/>
          <w:lang w:val="en-CA"/>
        </w:rPr>
        <w:t>of a</w:t>
      </w:r>
      <w:r w:rsidR="00BB247F" w:rsidRPr="00040EEC">
        <w:rPr>
          <w:szCs w:val="22"/>
          <w:lang w:val="en-CA"/>
        </w:rPr>
        <w:t xml:space="preserve"> picture share the same col</w:t>
      </w:r>
      <w:r w:rsidR="00E70B20" w:rsidRPr="00040EEC">
        <w:rPr>
          <w:szCs w:val="22"/>
          <w:lang w:val="en-CA"/>
        </w:rPr>
        <w:t>located reference index picture</w:t>
      </w:r>
      <w:r w:rsidR="00905ADC">
        <w:rPr>
          <w:szCs w:val="22"/>
          <w:lang w:val="en-CA"/>
        </w:rPr>
        <w:t>.</w:t>
      </w:r>
    </w:p>
    <w:p w14:paraId="44D539D9" w14:textId="08651444" w:rsidR="005638CD" w:rsidRDefault="00905ADC" w:rsidP="00F10041">
      <w:pPr>
        <w:rPr>
          <w:szCs w:val="22"/>
          <w:lang w:val="en-CA"/>
        </w:rPr>
      </w:pPr>
      <w:r>
        <w:rPr>
          <w:szCs w:val="22"/>
          <w:lang w:val="en-CA"/>
        </w:rPr>
        <w:t xml:space="preserve">This contribution proposes that </w:t>
      </w:r>
      <w:r w:rsidR="00CE3973" w:rsidRPr="00040EEC">
        <w:rPr>
          <w:szCs w:val="22"/>
          <w:lang w:val="en-CA"/>
        </w:rPr>
        <w:t xml:space="preserve">a constraint </w:t>
      </w:r>
      <w:r w:rsidR="002E17F9" w:rsidRPr="00040EEC">
        <w:rPr>
          <w:szCs w:val="22"/>
          <w:lang w:val="en-CA"/>
        </w:rPr>
        <w:t>should</w:t>
      </w:r>
      <w:r w:rsidR="00CE3973" w:rsidRPr="00040EEC">
        <w:rPr>
          <w:szCs w:val="22"/>
          <w:lang w:val="en-CA"/>
        </w:rPr>
        <w:t xml:space="preserve"> be placed to ensure that the pictures that </w:t>
      </w:r>
      <w:r>
        <w:rPr>
          <w:szCs w:val="22"/>
          <w:lang w:val="en-CA"/>
        </w:rPr>
        <w:t xml:space="preserve">follow </w:t>
      </w:r>
      <w:r w:rsidR="00CE3973" w:rsidRPr="00040EEC">
        <w:rPr>
          <w:szCs w:val="22"/>
          <w:lang w:val="en-CA"/>
        </w:rPr>
        <w:t xml:space="preserve">the </w:t>
      </w:r>
      <w:r w:rsidR="00687DDD" w:rsidRPr="00040EEC">
        <w:rPr>
          <w:szCs w:val="22"/>
          <w:lang w:val="en-CA"/>
        </w:rPr>
        <w:t>current picture in the decod</w:t>
      </w:r>
      <w:r w:rsidR="00752D80">
        <w:rPr>
          <w:szCs w:val="22"/>
          <w:lang w:val="en-CA"/>
        </w:rPr>
        <w:t>ing</w:t>
      </w:r>
      <w:r w:rsidR="00687DDD" w:rsidRPr="00040EEC">
        <w:rPr>
          <w:szCs w:val="22"/>
          <w:lang w:val="en-CA"/>
        </w:rPr>
        <w:t xml:space="preserve"> order do not</w:t>
      </w:r>
      <w:r w:rsidR="002E17F9" w:rsidRPr="00040EEC">
        <w:rPr>
          <w:szCs w:val="22"/>
          <w:lang w:val="en-CA"/>
        </w:rPr>
        <w:t xml:space="preserve"> use</w:t>
      </w:r>
      <w:r w:rsidR="00687DDD" w:rsidRPr="00040EEC">
        <w:rPr>
          <w:szCs w:val="22"/>
          <w:lang w:val="en-CA"/>
        </w:rPr>
        <w:t xml:space="preserve"> </w:t>
      </w:r>
      <w:r>
        <w:rPr>
          <w:szCs w:val="22"/>
          <w:lang w:val="en-CA"/>
        </w:rPr>
        <w:t xml:space="preserve">pictures that precede the current picture in decoding order </w:t>
      </w:r>
      <w:r w:rsidR="00687DDD" w:rsidRPr="00040EEC">
        <w:rPr>
          <w:szCs w:val="22"/>
          <w:lang w:val="en-CA"/>
        </w:rPr>
        <w:t>a</w:t>
      </w:r>
      <w:r>
        <w:rPr>
          <w:szCs w:val="22"/>
          <w:lang w:val="en-CA"/>
        </w:rPr>
        <w:t>s</w:t>
      </w:r>
      <w:r w:rsidR="00687DDD" w:rsidRPr="00040EEC">
        <w:rPr>
          <w:szCs w:val="22"/>
          <w:lang w:val="en-CA"/>
        </w:rPr>
        <w:t xml:space="preserve"> </w:t>
      </w:r>
      <w:r w:rsidR="00752D80">
        <w:rPr>
          <w:szCs w:val="22"/>
          <w:lang w:val="en-CA"/>
        </w:rPr>
        <w:t xml:space="preserve">TMVP </w:t>
      </w:r>
      <w:r w:rsidR="00687DDD" w:rsidRPr="00040EEC">
        <w:rPr>
          <w:szCs w:val="22"/>
          <w:lang w:val="en-CA"/>
        </w:rPr>
        <w:t>collocated reference picture.</w:t>
      </w:r>
    </w:p>
    <w:p w14:paraId="0D7A202F" w14:textId="28C71B4B" w:rsidR="00B07A3E" w:rsidRPr="00040EEC" w:rsidRDefault="005638CD" w:rsidP="00F10041">
      <w:pPr>
        <w:rPr>
          <w:szCs w:val="22"/>
          <w:lang w:val="en-CA"/>
        </w:rPr>
      </w:pPr>
      <w:r>
        <w:rPr>
          <w:szCs w:val="22"/>
          <w:lang w:val="en-CA"/>
        </w:rPr>
        <w:t xml:space="preserve">Furthermore, this contribution suggest the JVET group to consider signalling a flag in picture header such that when the flag is equal to 1, it specifies that pictures that follow the picture associated with the picture header shall not use pictures that precede the picture associated with the picture header </w:t>
      </w:r>
      <w:r w:rsidR="00752D80">
        <w:rPr>
          <w:szCs w:val="22"/>
          <w:lang w:val="en-CA"/>
        </w:rPr>
        <w:t xml:space="preserve">in decoding order </w:t>
      </w:r>
      <w:r>
        <w:rPr>
          <w:szCs w:val="22"/>
          <w:lang w:val="en-CA"/>
        </w:rPr>
        <w:t>as TMVP collocated reference picture.</w:t>
      </w:r>
    </w:p>
    <w:p w14:paraId="7D2AC1F0" w14:textId="796ED4A0" w:rsidR="00745F6B" w:rsidRPr="005B217D" w:rsidRDefault="00C91D52" w:rsidP="00E11923">
      <w:pPr>
        <w:pStyle w:val="Heading1"/>
        <w:rPr>
          <w:lang w:val="en-CA"/>
        </w:rPr>
      </w:pPr>
      <w:r>
        <w:rPr>
          <w:lang w:val="en-CA"/>
        </w:rPr>
        <w:t>Proposal</w:t>
      </w:r>
    </w:p>
    <w:p w14:paraId="51C32CF9" w14:textId="1A5CD320" w:rsidR="00EB67AB" w:rsidRDefault="00EB67AB" w:rsidP="00040EEC">
      <w:pPr>
        <w:rPr>
          <w:szCs w:val="22"/>
          <w:lang w:val="en-CA"/>
        </w:rPr>
      </w:pPr>
      <w:bookmarkStart w:id="1" w:name="_Ref25079227"/>
      <w:r w:rsidRPr="00040EEC">
        <w:rPr>
          <w:szCs w:val="22"/>
          <w:lang w:val="en-CA"/>
        </w:rPr>
        <w:t xml:space="preserve">When TMVP is enabled for the current picture, it is constrained that all slices of the picture shall use the same reference picture as collocated reference picture for the TMVP process. When the current picture is a trailing picture that follow an IRAP picture (e.g., Pic N+5, N+6, and so forth from </w:t>
      </w:r>
      <w:proofErr w:type="spellStart"/>
      <w:r w:rsidRPr="00040EEC">
        <w:rPr>
          <w:szCs w:val="22"/>
          <w:lang w:val="en-CA"/>
        </w:rPr>
        <w:t>Bitstream</w:t>
      </w:r>
      <w:proofErr w:type="spellEnd"/>
      <w:r w:rsidRPr="00040EEC">
        <w:rPr>
          <w:szCs w:val="22"/>
          <w:lang w:val="en-CA"/>
        </w:rPr>
        <w:t xml:space="preserve"> 1 in Figure 1 below) </w:t>
      </w:r>
      <w:r w:rsidR="00752D80">
        <w:rPr>
          <w:szCs w:val="22"/>
          <w:lang w:val="en-CA"/>
        </w:rPr>
        <w:t xml:space="preserve">it </w:t>
      </w:r>
      <w:r w:rsidRPr="00040EEC">
        <w:rPr>
          <w:szCs w:val="22"/>
          <w:lang w:val="en-CA"/>
        </w:rPr>
        <w:t xml:space="preserve">cannot use pictures that precede the IRAP picture (i.e., Pic N+2 from </w:t>
      </w:r>
      <w:proofErr w:type="spellStart"/>
      <w:r w:rsidRPr="00040EEC">
        <w:rPr>
          <w:szCs w:val="22"/>
          <w:lang w:val="en-CA"/>
        </w:rPr>
        <w:t>Bitstream</w:t>
      </w:r>
      <w:proofErr w:type="spellEnd"/>
      <w:r w:rsidRPr="00040EEC">
        <w:rPr>
          <w:szCs w:val="22"/>
          <w:lang w:val="en-CA"/>
        </w:rPr>
        <w:t xml:space="preserve"> 1 in Figure 1) as collocated picture because those picture are not available. On the other hand, the pictures Pic N+5, N+6, and so forth from </w:t>
      </w:r>
      <w:proofErr w:type="spellStart"/>
      <w:r w:rsidRPr="00040EEC">
        <w:rPr>
          <w:szCs w:val="22"/>
          <w:lang w:val="en-CA"/>
        </w:rPr>
        <w:t>Bitstream</w:t>
      </w:r>
      <w:proofErr w:type="spellEnd"/>
      <w:r w:rsidRPr="00040EEC">
        <w:rPr>
          <w:szCs w:val="22"/>
          <w:lang w:val="en-CA"/>
        </w:rPr>
        <w:t xml:space="preserve"> 2 in the </w:t>
      </w:r>
      <w:r w:rsidR="00B07A3E" w:rsidRPr="00040EEC">
        <w:rPr>
          <w:szCs w:val="22"/>
          <w:lang w:val="en-CA"/>
        </w:rPr>
        <w:t>Figure 1 below</w:t>
      </w:r>
      <w:r w:rsidRPr="00040EEC">
        <w:rPr>
          <w:szCs w:val="22"/>
          <w:lang w:val="en-CA"/>
        </w:rPr>
        <w:t xml:space="preserve"> may use pictures precede Pic N+</w:t>
      </w:r>
      <w:proofErr w:type="gramStart"/>
      <w:r w:rsidRPr="00040EEC">
        <w:rPr>
          <w:szCs w:val="22"/>
          <w:lang w:val="en-CA"/>
        </w:rPr>
        <w:t>2.</w:t>
      </w:r>
      <w:proofErr w:type="gramEnd"/>
      <w:r w:rsidR="00101487" w:rsidRPr="00040EEC">
        <w:rPr>
          <w:szCs w:val="22"/>
          <w:lang w:val="en-CA"/>
        </w:rPr>
        <w:t xml:space="preserve"> </w:t>
      </w:r>
      <w:r w:rsidRPr="00040EEC">
        <w:rPr>
          <w:szCs w:val="22"/>
          <w:lang w:val="en-CA"/>
        </w:rPr>
        <w:t>When sub-</w:t>
      </w:r>
      <w:proofErr w:type="spellStart"/>
      <w:r w:rsidRPr="00040EEC">
        <w:rPr>
          <w:szCs w:val="22"/>
          <w:lang w:val="en-CA"/>
        </w:rPr>
        <w:t>bitstream</w:t>
      </w:r>
      <w:proofErr w:type="spellEnd"/>
      <w:r w:rsidRPr="00040EEC">
        <w:rPr>
          <w:szCs w:val="22"/>
          <w:lang w:val="en-CA"/>
        </w:rPr>
        <w:t xml:space="preserve"> merging happens, it is possible that slices in the merged picture does not obey the constraint that they all have to use the same collocated reference picture.</w:t>
      </w:r>
      <w:bookmarkEnd w:id="1"/>
    </w:p>
    <w:p w14:paraId="4DFBD911" w14:textId="77777777" w:rsidR="00C91D52" w:rsidRDefault="00C91D52" w:rsidP="00C91D52">
      <w:pPr>
        <w:spacing w:after="120"/>
        <w:jc w:val="center"/>
        <w:rPr>
          <w:sz w:val="26"/>
          <w:szCs w:val="26"/>
          <w:lang w:val="en-CA"/>
        </w:rPr>
      </w:pPr>
      <w:r w:rsidRPr="00040EEC">
        <w:rPr>
          <w:rFonts w:eastAsia="SimSun"/>
          <w:noProof/>
          <w:lang w:eastAsia="ko-KR"/>
        </w:rPr>
        <w:lastRenderedPageBreak/>
        <w:drawing>
          <wp:inline distT="0" distB="0" distL="0" distR="0" wp14:anchorId="4D08F41A" wp14:editId="6B8972DE">
            <wp:extent cx="5735221" cy="273231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48739" cy="2738754"/>
                    </a:xfrm>
                    <a:prstGeom prst="rect">
                      <a:avLst/>
                    </a:prstGeom>
                    <a:noFill/>
                    <a:ln>
                      <a:noFill/>
                    </a:ln>
                  </pic:spPr>
                </pic:pic>
              </a:graphicData>
            </a:graphic>
          </wp:inline>
        </w:drawing>
      </w:r>
    </w:p>
    <w:p w14:paraId="452C8F0B" w14:textId="51C3510B" w:rsidR="00C91D52" w:rsidRDefault="00C91D52" w:rsidP="00040EEC">
      <w:pPr>
        <w:jc w:val="center"/>
        <w:rPr>
          <w:szCs w:val="22"/>
          <w:lang w:val="en-CA"/>
        </w:rPr>
      </w:pPr>
      <w:r w:rsidRPr="00302ADB">
        <w:rPr>
          <w:szCs w:val="22"/>
          <w:lang w:val="en-CA"/>
        </w:rPr>
        <w:t xml:space="preserve">Figure 1 Shows the merged </w:t>
      </w:r>
      <w:proofErr w:type="spellStart"/>
      <w:r w:rsidRPr="00302ADB">
        <w:rPr>
          <w:szCs w:val="22"/>
          <w:lang w:val="en-CA"/>
        </w:rPr>
        <w:t>bitstream</w:t>
      </w:r>
      <w:proofErr w:type="spellEnd"/>
      <w:r w:rsidRPr="00302ADB">
        <w:rPr>
          <w:szCs w:val="22"/>
          <w:lang w:val="en-CA"/>
        </w:rPr>
        <w:t xml:space="preserve"> generated from a </w:t>
      </w:r>
      <w:proofErr w:type="spellStart"/>
      <w:r w:rsidRPr="00302ADB">
        <w:rPr>
          <w:szCs w:val="22"/>
          <w:lang w:val="en-CA"/>
        </w:rPr>
        <w:t>bitstream</w:t>
      </w:r>
      <w:proofErr w:type="spellEnd"/>
      <w:r w:rsidRPr="00302ADB">
        <w:rPr>
          <w:szCs w:val="22"/>
          <w:lang w:val="en-CA"/>
        </w:rPr>
        <w:t xml:space="preserve"> with CRA and Trailing picture.</w:t>
      </w:r>
    </w:p>
    <w:p w14:paraId="5E7CF258" w14:textId="208D750B" w:rsidR="00957F5A" w:rsidRPr="00040EEC" w:rsidRDefault="00C91D52" w:rsidP="009F10C0">
      <w:pPr>
        <w:spacing w:after="120"/>
        <w:rPr>
          <w:szCs w:val="22"/>
          <w:lang w:val="en-CA"/>
        </w:rPr>
      </w:pPr>
      <w:r>
        <w:rPr>
          <w:rFonts w:eastAsia="SimSun"/>
          <w:szCs w:val="22"/>
          <w:lang w:val="en-GB" w:eastAsia="zh-CN"/>
        </w:rPr>
        <w:t xml:space="preserve">To overcome the above problem, </w:t>
      </w:r>
      <w:r w:rsidR="00752D80">
        <w:rPr>
          <w:rFonts w:eastAsia="SimSun"/>
          <w:szCs w:val="22"/>
          <w:lang w:val="en-GB" w:eastAsia="zh-CN"/>
        </w:rPr>
        <w:t xml:space="preserve">it is proposed that </w:t>
      </w:r>
      <w:r w:rsidR="00C60EA8" w:rsidRPr="00040EEC">
        <w:rPr>
          <w:rFonts w:eastAsia="SimSun"/>
          <w:szCs w:val="22"/>
          <w:lang w:val="en-GB" w:eastAsia="zh-CN"/>
        </w:rPr>
        <w:t xml:space="preserve">a constraint regarding the collocated reference index </w:t>
      </w:r>
      <w:r w:rsidR="00EB67AB" w:rsidRPr="00040EEC">
        <w:rPr>
          <w:rFonts w:eastAsia="SimSun"/>
          <w:szCs w:val="22"/>
          <w:lang w:val="en-GB" w:eastAsia="zh-CN"/>
        </w:rPr>
        <w:t xml:space="preserve">needs to be put in place </w:t>
      </w:r>
      <w:r w:rsidR="00C60EA8" w:rsidRPr="00040EEC">
        <w:rPr>
          <w:rFonts w:eastAsia="SimSun"/>
          <w:szCs w:val="22"/>
          <w:lang w:val="en-GB" w:eastAsia="zh-CN"/>
        </w:rPr>
        <w:t xml:space="preserve">when </w:t>
      </w:r>
      <w:r>
        <w:rPr>
          <w:rFonts w:eastAsia="SimSun"/>
          <w:szCs w:val="22"/>
          <w:lang w:val="en-GB" w:eastAsia="zh-CN"/>
        </w:rPr>
        <w:t>the current picture contains slices with mixed NAL unit types of IRAP and non-IRAP</w:t>
      </w:r>
      <w:r w:rsidR="00957F5A" w:rsidRPr="00040EEC">
        <w:rPr>
          <w:rFonts w:eastAsia="SimSun"/>
          <w:szCs w:val="22"/>
          <w:lang w:val="en-GB" w:eastAsia="zh-CN"/>
        </w:rPr>
        <w:t xml:space="preserve"> such that any picture that follows the current picture </w:t>
      </w:r>
      <w:r w:rsidR="009F10C0" w:rsidRPr="00040EEC">
        <w:rPr>
          <w:rFonts w:eastAsia="SimSun"/>
          <w:szCs w:val="22"/>
          <w:lang w:val="en-GB" w:eastAsia="zh-CN"/>
        </w:rPr>
        <w:t>(i.e., the picture contain the mixed NAL unit types) in the decoding order shall not use any picture that precedes the current picture in decoding order a the collocated reference picture.</w:t>
      </w:r>
    </w:p>
    <w:p w14:paraId="460BA9E2" w14:textId="77777777" w:rsidR="00C60EA8" w:rsidRPr="00040EEC" w:rsidRDefault="00C60EA8" w:rsidP="00C60EA8">
      <w:pPr>
        <w:spacing w:after="120"/>
        <w:rPr>
          <w:rFonts w:eastAsia="SimSun"/>
          <w:szCs w:val="22"/>
          <w:lang w:val="en-GB" w:eastAsia="zh-CN"/>
        </w:rPr>
      </w:pPr>
      <w:r w:rsidRPr="00040EEC">
        <w:rPr>
          <w:rFonts w:eastAsia="SimSun"/>
          <w:szCs w:val="22"/>
          <w:lang w:val="en-GB" w:eastAsia="zh-CN"/>
        </w:rPr>
        <w:t>Add the following constraint:</w:t>
      </w:r>
    </w:p>
    <w:p w14:paraId="48810BDB" w14:textId="77777777" w:rsidR="00C60EA8" w:rsidRPr="00D6538C" w:rsidRDefault="00C60EA8" w:rsidP="00C60EA8">
      <w:pPr>
        <w:rPr>
          <w:noProof/>
          <w:sz w:val="20"/>
          <w:lang w:val="en-CA"/>
        </w:rPr>
      </w:pPr>
      <w:r w:rsidRPr="00D6538C">
        <w:rPr>
          <w:b/>
          <w:noProof/>
          <w:sz w:val="20"/>
          <w:lang w:val="en-CA"/>
        </w:rPr>
        <w:t>collocated_from_l0_flag</w:t>
      </w:r>
      <w:r w:rsidRPr="00D6538C">
        <w:rPr>
          <w:noProof/>
          <w:sz w:val="20"/>
          <w:lang w:val="en-CA"/>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w:t>
      </w:r>
    </w:p>
    <w:p w14:paraId="19B0B8B6" w14:textId="77777777" w:rsidR="00C60EA8" w:rsidRPr="00D6538C" w:rsidRDefault="00C60EA8" w:rsidP="00C60EA8">
      <w:pPr>
        <w:rPr>
          <w:noProof/>
          <w:sz w:val="20"/>
          <w:lang w:val="en-CA"/>
        </w:rPr>
      </w:pPr>
      <w:r w:rsidRPr="00D6538C">
        <w:rPr>
          <w:noProof/>
          <w:sz w:val="20"/>
          <w:lang w:val="en-CA"/>
        </w:rPr>
        <w:t>When collocated_from_l0_flag is not present, the following applies:</w:t>
      </w:r>
    </w:p>
    <w:p w14:paraId="2BAAE407" w14:textId="77777777" w:rsidR="00C60EA8" w:rsidRPr="00D6538C" w:rsidRDefault="00C60EA8" w:rsidP="00C60EA8">
      <w:pPr>
        <w:pStyle w:val="enumlev1"/>
        <w:numPr>
          <w:ilvl w:val="0"/>
          <w:numId w:val="22"/>
        </w:numPr>
        <w:tabs>
          <w:tab w:val="clear" w:pos="794"/>
        </w:tabs>
        <w:ind w:left="360"/>
        <w:rPr>
          <w:noProof/>
          <w:lang w:val="en-CA" w:eastAsia="ko-KR"/>
        </w:rPr>
      </w:pPr>
      <w:r w:rsidRPr="00D6538C">
        <w:rPr>
          <w:noProof/>
          <w:lang w:val="en-CA"/>
        </w:rPr>
        <w:t xml:space="preserve">If slice_type is not equal to B, the value of </w:t>
      </w:r>
      <w:r w:rsidRPr="00D6538C">
        <w:rPr>
          <w:noProof/>
          <w:lang w:val="en-CA" w:eastAsia="ko-KR"/>
        </w:rPr>
        <w:t>collocated_from_l0_flag is inferred to be equal to 1.</w:t>
      </w:r>
    </w:p>
    <w:p w14:paraId="55FAA613" w14:textId="77777777" w:rsidR="00C60EA8" w:rsidRPr="00D6538C" w:rsidRDefault="00C60EA8" w:rsidP="00C60EA8">
      <w:pPr>
        <w:pStyle w:val="enumlev1"/>
        <w:numPr>
          <w:ilvl w:val="0"/>
          <w:numId w:val="22"/>
        </w:numPr>
        <w:tabs>
          <w:tab w:val="clear" w:pos="794"/>
        </w:tabs>
        <w:ind w:left="360"/>
        <w:rPr>
          <w:noProof/>
          <w:lang w:val="en-CA"/>
        </w:rPr>
      </w:pPr>
      <w:r w:rsidRPr="00D6538C">
        <w:rPr>
          <w:noProof/>
          <w:lang w:val="en-CA"/>
        </w:rPr>
        <w:t>Otherwise (slice_type is equal to B), the value of collocated_from_l0_flag is inferred to be equal to pps_collocated_from_l0_idc</w:t>
      </w:r>
      <w:r w:rsidRPr="00D6538C">
        <w:rPr>
          <w:bCs/>
          <w:noProof/>
          <w:lang w:val="en-CA"/>
        </w:rPr>
        <w:t> − </w:t>
      </w:r>
      <w:r w:rsidRPr="00D6538C">
        <w:rPr>
          <w:noProof/>
          <w:lang w:val="en-CA"/>
        </w:rPr>
        <w:t>1.</w:t>
      </w:r>
    </w:p>
    <w:p w14:paraId="0BC21653" w14:textId="77777777" w:rsidR="00C60EA8" w:rsidRPr="00D6538C" w:rsidRDefault="00C60EA8" w:rsidP="00C60EA8">
      <w:pPr>
        <w:spacing w:before="200"/>
        <w:rPr>
          <w:noProof/>
          <w:sz w:val="20"/>
          <w:lang w:val="en-CA"/>
        </w:rPr>
      </w:pPr>
      <w:r w:rsidRPr="00D6538C">
        <w:rPr>
          <w:b/>
          <w:noProof/>
          <w:sz w:val="20"/>
          <w:lang w:val="en-CA"/>
        </w:rPr>
        <w:t>collocated_ref_idx</w:t>
      </w:r>
      <w:r w:rsidRPr="00D6538C">
        <w:rPr>
          <w:noProof/>
          <w:sz w:val="20"/>
          <w:lang w:val="en-CA"/>
        </w:rPr>
        <w:t xml:space="preserve"> specifies the reference index of the collocated picture used for temporal motion vector prediction.</w:t>
      </w:r>
    </w:p>
    <w:p w14:paraId="2FDF2573" w14:textId="77777777" w:rsidR="00C60EA8" w:rsidRPr="00D6538C" w:rsidRDefault="00C60EA8" w:rsidP="00C60EA8">
      <w:pPr>
        <w:rPr>
          <w:noProof/>
          <w:sz w:val="20"/>
          <w:lang w:val="en-CA"/>
        </w:rPr>
      </w:pPr>
      <w:r w:rsidRPr="00D6538C">
        <w:rPr>
          <w:noProof/>
          <w:sz w:val="20"/>
          <w:lang w:val="en-CA"/>
        </w:rPr>
        <w:t>When slice_type is equal to P or when slice_type is equal to B and collocated_from_l0_flag is equal to 1, collocated_ref_idx refers to a picture in list 0, and the value of collocated_ref_idx shall be in the range of 0 to NumRefIdxActive[ 0 ] − 1, inclusive.</w:t>
      </w:r>
    </w:p>
    <w:p w14:paraId="1EAC8891" w14:textId="77777777" w:rsidR="00C60EA8" w:rsidRPr="00D6538C" w:rsidRDefault="00C60EA8" w:rsidP="00C60EA8">
      <w:pPr>
        <w:rPr>
          <w:noProof/>
          <w:sz w:val="20"/>
          <w:lang w:val="en-CA"/>
        </w:rPr>
      </w:pPr>
      <w:r w:rsidRPr="00D6538C">
        <w:rPr>
          <w:noProof/>
          <w:sz w:val="20"/>
          <w:lang w:val="en-CA"/>
        </w:rPr>
        <w:t>When slice_type is equal to B and collocated_from_l0_flag is equal to 0, collocated_ref_idx refers to a picture in list 1, and the value of collocated_ref_idx shall be in the range of 0 to NumRefIdxActive[ 1 ] − 1, inclusive.</w:t>
      </w:r>
    </w:p>
    <w:p w14:paraId="5BFFE9B5" w14:textId="77777777" w:rsidR="00C60EA8" w:rsidRPr="00D6538C" w:rsidRDefault="00C60EA8" w:rsidP="00C60EA8">
      <w:pPr>
        <w:rPr>
          <w:sz w:val="20"/>
          <w:lang w:val="en-CA"/>
        </w:rPr>
      </w:pPr>
      <w:r w:rsidRPr="00D6538C">
        <w:rPr>
          <w:sz w:val="20"/>
          <w:lang w:val="en-CA"/>
        </w:rPr>
        <w:t xml:space="preserve">When </w:t>
      </w:r>
      <w:r w:rsidRPr="00D6538C">
        <w:rPr>
          <w:noProof/>
          <w:sz w:val="20"/>
          <w:lang w:val="en-CA"/>
        </w:rPr>
        <w:t>collocated_ref_idx</w:t>
      </w:r>
      <w:r w:rsidRPr="00D6538C">
        <w:rPr>
          <w:sz w:val="20"/>
          <w:lang w:val="en-CA"/>
        </w:rPr>
        <w:t xml:space="preserve"> is not present, the value of </w:t>
      </w:r>
      <w:r w:rsidRPr="00D6538C">
        <w:rPr>
          <w:noProof/>
          <w:sz w:val="20"/>
          <w:lang w:val="en-CA"/>
        </w:rPr>
        <w:t>collocated_ref_idx</w:t>
      </w:r>
      <w:r w:rsidRPr="00D6538C">
        <w:rPr>
          <w:sz w:val="20"/>
          <w:lang w:val="en-CA"/>
        </w:rPr>
        <w:t xml:space="preserve"> is inferred to be equal to 0.</w:t>
      </w:r>
    </w:p>
    <w:p w14:paraId="03B5A617" w14:textId="77777777" w:rsidR="00C60EA8" w:rsidRPr="00D6538C" w:rsidRDefault="00C60EA8" w:rsidP="00C60EA8">
      <w:pPr>
        <w:rPr>
          <w:noProof/>
          <w:sz w:val="20"/>
          <w:lang w:val="en-CA"/>
        </w:rPr>
      </w:pPr>
      <w:r w:rsidRPr="00D6538C">
        <w:rPr>
          <w:noProof/>
          <w:sz w:val="20"/>
          <w:lang w:val="en-CA"/>
        </w:rPr>
        <w:t>It is a requirement of bitstream conformance that the picture referred to by collocated_ref_idx shall be the same for all slices of a coded picture.</w:t>
      </w:r>
    </w:p>
    <w:p w14:paraId="6AB171F5" w14:textId="77777777" w:rsidR="00C60EA8" w:rsidRDefault="00C60EA8" w:rsidP="00C60EA8">
      <w:pPr>
        <w:rPr>
          <w:noProof/>
          <w:sz w:val="20"/>
          <w:lang w:val="en-CA"/>
        </w:rPr>
      </w:pPr>
      <w:r w:rsidRPr="00D6538C">
        <w:rPr>
          <w:noProof/>
          <w:sz w:val="20"/>
          <w:lang w:val="en-CA"/>
        </w:rPr>
        <w:t>It is a requirement of bitstream conformance that the resolutions of the reference picture referred to by collocated_ref_idx and the current picture shall be the same and RefPicIsScaled[ collocated_from_l0_flag</w:t>
      </w:r>
      <w:r>
        <w:rPr>
          <w:noProof/>
          <w:sz w:val="20"/>
          <w:lang w:val="en-CA"/>
        </w:rPr>
        <w:t> </w:t>
      </w:r>
      <w:r w:rsidRPr="00D6538C">
        <w:rPr>
          <w:noProof/>
          <w:sz w:val="20"/>
          <w:lang w:val="en-CA"/>
        </w:rPr>
        <w:t>?</w:t>
      </w:r>
      <w:r>
        <w:rPr>
          <w:noProof/>
          <w:sz w:val="20"/>
          <w:lang w:val="en-CA"/>
        </w:rPr>
        <w:t> </w:t>
      </w:r>
      <w:r w:rsidRPr="00D6538C">
        <w:rPr>
          <w:noProof/>
          <w:sz w:val="20"/>
          <w:lang w:val="en-CA"/>
        </w:rPr>
        <w:t>0</w:t>
      </w:r>
      <w:r>
        <w:rPr>
          <w:noProof/>
          <w:sz w:val="20"/>
          <w:lang w:val="en-CA"/>
        </w:rPr>
        <w:t> </w:t>
      </w:r>
      <w:r w:rsidRPr="00D6538C">
        <w:rPr>
          <w:noProof/>
          <w:sz w:val="20"/>
          <w:lang w:val="en-CA"/>
        </w:rPr>
        <w:t>:</w:t>
      </w:r>
      <w:r>
        <w:rPr>
          <w:noProof/>
          <w:sz w:val="20"/>
          <w:lang w:val="en-CA"/>
        </w:rPr>
        <w:t> </w:t>
      </w:r>
      <w:r w:rsidRPr="00D6538C">
        <w:rPr>
          <w:noProof/>
          <w:sz w:val="20"/>
          <w:lang w:val="en-CA"/>
        </w:rPr>
        <w:t>1 ][ collocated_ref_idx ] shall be equal to 0.</w:t>
      </w:r>
    </w:p>
    <w:p w14:paraId="346DA749" w14:textId="77777777" w:rsidR="00C60EA8" w:rsidRPr="00C66C88" w:rsidRDefault="00C60EA8" w:rsidP="00C60EA8">
      <w:pPr>
        <w:rPr>
          <w:noProof/>
          <w:sz w:val="20"/>
          <w:highlight w:val="yellow"/>
          <w:lang w:val="en-CA"/>
        </w:rPr>
      </w:pPr>
      <w:r w:rsidRPr="00C66C88">
        <w:rPr>
          <w:noProof/>
          <w:sz w:val="20"/>
          <w:highlight w:val="yellow"/>
          <w:lang w:val="en-CA"/>
        </w:rPr>
        <w:t>It is a requirement of bitstream conformance that when the value of mixed_nalu_types_in_pic_flag is equal to 1 and the current picture contains one of more NAL unit of IRAP type, the collocated picture used by any of picture that follows the current picture in decoding order shall not be picture that precedes the current picture in decoding order.</w:t>
      </w:r>
    </w:p>
    <w:p w14:paraId="01CF6C12" w14:textId="348FA19C" w:rsidR="00C91D52" w:rsidRDefault="00C60EA8" w:rsidP="00C60EA8">
      <w:pPr>
        <w:spacing w:before="60" w:line="199" w:lineRule="exact"/>
        <w:ind w:left="284"/>
        <w:rPr>
          <w:rFonts w:eastAsia="SimSun"/>
          <w:noProof/>
          <w:sz w:val="18"/>
          <w:lang w:val="en-CA"/>
        </w:rPr>
      </w:pPr>
      <w:r w:rsidRPr="00C66C88">
        <w:rPr>
          <w:rFonts w:eastAsia="SimSun"/>
          <w:noProof/>
          <w:sz w:val="18"/>
          <w:highlight w:val="yellow"/>
          <w:lang w:val="en-CA"/>
        </w:rPr>
        <w:t xml:space="preserve">NOTE – When the current picture contains one or more subpicture that may be merged with subpicture from other bitstream and the resulted picture may contains mixed NAL unit types with one or more NAL units is IRAP type, encoder has to ensure </w:t>
      </w:r>
      <w:r w:rsidRPr="00C66C88">
        <w:rPr>
          <w:rFonts w:eastAsia="SimSun"/>
          <w:noProof/>
          <w:sz w:val="18"/>
          <w:highlight w:val="yellow"/>
          <w:lang w:val="en-CA"/>
        </w:rPr>
        <w:lastRenderedPageBreak/>
        <w:t>that collocated picture selected for any pictures that follows the current picture in decoder order is not picture that precedes the current picture in decoding order.</w:t>
      </w:r>
    </w:p>
    <w:p w14:paraId="2E6D640A" w14:textId="7F29B7A3" w:rsidR="00C91D52" w:rsidRDefault="00C91D52" w:rsidP="00C91D52">
      <w:pPr>
        <w:pStyle w:val="Heading1"/>
        <w:rPr>
          <w:lang w:val="en-CA"/>
        </w:rPr>
      </w:pPr>
      <w:r>
        <w:rPr>
          <w:lang w:val="en-CA"/>
        </w:rPr>
        <w:t>Discussion</w:t>
      </w:r>
    </w:p>
    <w:p w14:paraId="4FDBD78E" w14:textId="324495BB" w:rsidR="00C91D52" w:rsidRPr="00C55A2B" w:rsidRDefault="00C91D52" w:rsidP="00C91D52">
      <w:pPr>
        <w:rPr>
          <w:szCs w:val="22"/>
          <w:lang w:val="en-CA"/>
        </w:rPr>
      </w:pPr>
      <w:r w:rsidRPr="00C55A2B">
        <w:rPr>
          <w:szCs w:val="22"/>
          <w:lang w:val="en-CA"/>
        </w:rPr>
        <w:t xml:space="preserve">To implement TMVP, decoder </w:t>
      </w:r>
      <w:r>
        <w:rPr>
          <w:szCs w:val="22"/>
          <w:lang w:val="en-CA"/>
        </w:rPr>
        <w:t xml:space="preserve">may use </w:t>
      </w:r>
      <w:r w:rsidRPr="00C55A2B">
        <w:rPr>
          <w:szCs w:val="22"/>
          <w:lang w:val="en-CA"/>
        </w:rPr>
        <w:t>a buffer for storing motion vector field information. This buffer typically contains motion vector fields from reference pictures that have been used as collocated reference picture</w:t>
      </w:r>
      <w:r w:rsidR="00752D80">
        <w:rPr>
          <w:szCs w:val="22"/>
          <w:lang w:val="en-CA"/>
        </w:rPr>
        <w:t>s</w:t>
      </w:r>
      <w:r w:rsidRPr="00C55A2B">
        <w:rPr>
          <w:szCs w:val="22"/>
          <w:lang w:val="en-CA"/>
        </w:rPr>
        <w:t xml:space="preserve"> and / or reference pictures that may be used as collocated reference picture. It would be beneficial for decoder implementation if decoder can flush the buffer. However, in the current specification, such feature is not provided.</w:t>
      </w:r>
    </w:p>
    <w:p w14:paraId="1F22F596" w14:textId="1BFFDBE6" w:rsidR="00B55DEE" w:rsidRDefault="00B55DEE" w:rsidP="00C91D52">
      <w:pPr>
        <w:rPr>
          <w:szCs w:val="22"/>
          <w:lang w:val="en-CA"/>
        </w:rPr>
      </w:pPr>
      <w:r>
        <w:rPr>
          <w:szCs w:val="22"/>
          <w:lang w:val="en-CA"/>
        </w:rPr>
        <w:t>We suggest the JVET group to consider whether it is beneficial to signal a flag in picture header such that when the flag is equal to 1, it specifies that pictures that follow the picture associated with the picture header shall not use pictures that precede the picture associated with the picture header as TMVP collocated reference picture.</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3146CEA" w:rsidR="007F1F8B" w:rsidRPr="00040EEC" w:rsidRDefault="00DC7ED4" w:rsidP="009234A5">
      <w:pPr>
        <w:rPr>
          <w:szCs w:val="22"/>
          <w:lang w:val="en-CA"/>
        </w:rPr>
      </w:pPr>
      <w:r w:rsidRPr="00040EEC">
        <w:rPr>
          <w:b/>
          <w:szCs w:val="22"/>
          <w:lang w:val="en-CA"/>
        </w:rPr>
        <w:t>LG Electronics</w:t>
      </w:r>
      <w:r w:rsidR="001F2594" w:rsidRPr="00040EEC">
        <w:rPr>
          <w:b/>
          <w:szCs w:val="22"/>
          <w:lang w:val="en-CA"/>
        </w:rPr>
        <w:t xml:space="preserve"> may have </w:t>
      </w:r>
      <w:r w:rsidR="0098551D" w:rsidRPr="00040EEC">
        <w:rPr>
          <w:b/>
          <w:szCs w:val="22"/>
          <w:lang w:val="en-CA"/>
        </w:rPr>
        <w:t>current or pending</w:t>
      </w:r>
      <w:r w:rsidR="001F2594" w:rsidRPr="00040EEC">
        <w:rPr>
          <w:b/>
          <w:szCs w:val="22"/>
          <w:lang w:val="en-CA"/>
        </w:rPr>
        <w:t xml:space="preserve"> </w:t>
      </w:r>
      <w:r w:rsidR="0098551D" w:rsidRPr="00040EEC">
        <w:rPr>
          <w:b/>
          <w:szCs w:val="22"/>
          <w:lang w:val="en-CA"/>
        </w:rPr>
        <w:t xml:space="preserve">patent rights </w:t>
      </w:r>
      <w:r w:rsidR="001F2594" w:rsidRPr="00040EEC">
        <w:rPr>
          <w:b/>
          <w:szCs w:val="22"/>
          <w:lang w:val="en-CA"/>
        </w:rPr>
        <w:t xml:space="preserve">relating to the technology described </w:t>
      </w:r>
      <w:r w:rsidR="002F164D" w:rsidRPr="00040EEC">
        <w:rPr>
          <w:b/>
          <w:szCs w:val="22"/>
          <w:lang w:val="en-CA"/>
        </w:rPr>
        <w:t xml:space="preserve">in </w:t>
      </w:r>
      <w:r w:rsidR="001F2594" w:rsidRPr="00040EEC">
        <w:rPr>
          <w:b/>
          <w:szCs w:val="22"/>
          <w:lang w:val="en-CA"/>
        </w:rPr>
        <w:t>this contribution and, conditioned on reciprocity, is prepared to grant licenses under reasonable and non-discriminatory terms as necessary for implementation of the resulting ITU-T Recommendation</w:t>
      </w:r>
      <w:r w:rsidR="00247E1E" w:rsidRPr="00040EEC">
        <w:rPr>
          <w:b/>
          <w:szCs w:val="22"/>
          <w:lang w:val="en-CA"/>
        </w:rPr>
        <w:t> </w:t>
      </w:r>
      <w:r w:rsidR="002F164D" w:rsidRPr="00040EEC">
        <w:rPr>
          <w:b/>
          <w:szCs w:val="22"/>
          <w:lang w:val="en-CA"/>
        </w:rPr>
        <w:t xml:space="preserve">| ISO/IEC </w:t>
      </w:r>
      <w:r w:rsidR="00A83253" w:rsidRPr="00040EEC">
        <w:rPr>
          <w:b/>
          <w:szCs w:val="22"/>
          <w:lang w:val="en-CA"/>
        </w:rPr>
        <w:t xml:space="preserve">International </w:t>
      </w:r>
      <w:r w:rsidR="002F164D" w:rsidRPr="00040EEC">
        <w:rPr>
          <w:b/>
          <w:szCs w:val="22"/>
          <w:lang w:val="en-CA"/>
        </w:rPr>
        <w:t>Standard</w:t>
      </w:r>
      <w:r w:rsidR="001F2594" w:rsidRPr="00040EEC">
        <w:rPr>
          <w:b/>
          <w:szCs w:val="22"/>
          <w:lang w:val="en-CA"/>
        </w:rPr>
        <w:t xml:space="preserve"> (per box 2 of the ITU-T/ITU-R/ISO/IEC patent statement and licensing declaration form).</w:t>
      </w:r>
    </w:p>
    <w:sectPr w:rsidR="007F1F8B" w:rsidRPr="00040EEC"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82211" w14:textId="77777777" w:rsidR="004F5C48" w:rsidRDefault="004F5C48">
      <w:r>
        <w:separator/>
      </w:r>
    </w:p>
  </w:endnote>
  <w:endnote w:type="continuationSeparator" w:id="0">
    <w:p w14:paraId="435EF63F" w14:textId="77777777" w:rsidR="004F5C48" w:rsidRDefault="004F5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A2A116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961F8">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10F54">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0E7DC" w14:textId="77777777" w:rsidR="004F5C48" w:rsidRDefault="004F5C48">
      <w:r>
        <w:separator/>
      </w:r>
    </w:p>
  </w:footnote>
  <w:footnote w:type="continuationSeparator" w:id="0">
    <w:p w14:paraId="29C9D108" w14:textId="77777777" w:rsidR="004F5C48" w:rsidRDefault="004F5C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E0412"/>
    <w:multiLevelType w:val="hybridMultilevel"/>
    <w:tmpl w:val="ABFC5C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2B071A"/>
    <w:multiLevelType w:val="hybridMultilevel"/>
    <w:tmpl w:val="4928E9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20517B8D"/>
    <w:multiLevelType w:val="hybridMultilevel"/>
    <w:tmpl w:val="25C69F8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339E6B5C"/>
    <w:multiLevelType w:val="hybridMultilevel"/>
    <w:tmpl w:val="CAE4471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565300E"/>
    <w:multiLevelType w:val="hybridMultilevel"/>
    <w:tmpl w:val="D096B75A"/>
    <w:lvl w:ilvl="0" w:tplc="0409000F">
      <w:start w:val="1"/>
      <w:numFmt w:val="decimal"/>
      <w:lvlText w:val="%1."/>
      <w:lvlJc w:val="left"/>
      <w:pPr>
        <w:ind w:left="360" w:hanging="360"/>
      </w:pPr>
    </w:lvl>
    <w:lvl w:ilvl="1" w:tplc="84CC2C8A">
      <w:start w:val="5"/>
      <w:numFmt w:val="bullet"/>
      <w:lvlText w:val="–"/>
      <w:lvlJc w:val="left"/>
      <w:pPr>
        <w:ind w:left="1080" w:hanging="360"/>
      </w:pPr>
      <w:rPr>
        <w:rFonts w:ascii="Times New Roman" w:eastAsia="Times New Roman" w:hAnsi="Times New Roman" w:hint="default"/>
        <w:lang w:val="en-GB"/>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D358A2"/>
    <w:multiLevelType w:val="hybridMultilevel"/>
    <w:tmpl w:val="007A8E9A"/>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6F8C2468"/>
    <w:multiLevelType w:val="hybridMultilevel"/>
    <w:tmpl w:val="E6166BC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01B1D81"/>
    <w:multiLevelType w:val="hybridMultilevel"/>
    <w:tmpl w:val="267846F4"/>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5F80189"/>
    <w:multiLevelType w:val="hybridMultilevel"/>
    <w:tmpl w:val="37CC15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BBD650F"/>
    <w:multiLevelType w:val="hybridMultilevel"/>
    <w:tmpl w:val="554EFB6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D1C654C"/>
    <w:multiLevelType w:val="hybridMultilevel"/>
    <w:tmpl w:val="A1107242"/>
    <w:lvl w:ilvl="0" w:tplc="8F24DC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3"/>
  </w:num>
  <w:num w:numId="5">
    <w:abstractNumId w:val="14"/>
  </w:num>
  <w:num w:numId="6">
    <w:abstractNumId w:val="8"/>
  </w:num>
  <w:num w:numId="7">
    <w:abstractNumId w:val="11"/>
  </w:num>
  <w:num w:numId="8">
    <w:abstractNumId w:val="8"/>
  </w:num>
  <w:num w:numId="9">
    <w:abstractNumId w:val="1"/>
  </w:num>
  <w:num w:numId="10">
    <w:abstractNumId w:val="7"/>
  </w:num>
  <w:num w:numId="11">
    <w:abstractNumId w:val="3"/>
  </w:num>
  <w:num w:numId="12">
    <w:abstractNumId w:val="18"/>
  </w:num>
  <w:num w:numId="13">
    <w:abstractNumId w:val="12"/>
  </w:num>
  <w:num w:numId="14">
    <w:abstractNumId w:val="9"/>
  </w:num>
  <w:num w:numId="15">
    <w:abstractNumId w:val="21"/>
  </w:num>
  <w:num w:numId="16">
    <w:abstractNumId w:val="17"/>
  </w:num>
  <w:num w:numId="17">
    <w:abstractNumId w:val="6"/>
  </w:num>
  <w:num w:numId="18">
    <w:abstractNumId w:val="20"/>
  </w:num>
  <w:num w:numId="19">
    <w:abstractNumId w:val="19"/>
  </w:num>
  <w:num w:numId="20">
    <w:abstractNumId w:val="2"/>
  </w:num>
  <w:num w:numId="21">
    <w:abstractNumId w:val="10"/>
  </w:num>
  <w:num w:numId="22">
    <w:abstractNumId w:val="5"/>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9DD"/>
    <w:rsid w:val="00007E78"/>
    <w:rsid w:val="000106C3"/>
    <w:rsid w:val="00015FA7"/>
    <w:rsid w:val="00024D0F"/>
    <w:rsid w:val="000279A0"/>
    <w:rsid w:val="000308A3"/>
    <w:rsid w:val="00040EEC"/>
    <w:rsid w:val="000458BC"/>
    <w:rsid w:val="00045C41"/>
    <w:rsid w:val="00046C03"/>
    <w:rsid w:val="00056977"/>
    <w:rsid w:val="00065039"/>
    <w:rsid w:val="0007614F"/>
    <w:rsid w:val="00081398"/>
    <w:rsid w:val="00087797"/>
    <w:rsid w:val="00094479"/>
    <w:rsid w:val="000962AC"/>
    <w:rsid w:val="000B0C0F"/>
    <w:rsid w:val="000B1C6B"/>
    <w:rsid w:val="000B4FF9"/>
    <w:rsid w:val="000C09AC"/>
    <w:rsid w:val="000C191A"/>
    <w:rsid w:val="000C2BAA"/>
    <w:rsid w:val="000E00F3"/>
    <w:rsid w:val="000E5998"/>
    <w:rsid w:val="000F158C"/>
    <w:rsid w:val="000F3A2F"/>
    <w:rsid w:val="00101487"/>
    <w:rsid w:val="00102F3D"/>
    <w:rsid w:val="00104558"/>
    <w:rsid w:val="00124E38"/>
    <w:rsid w:val="0012580B"/>
    <w:rsid w:val="00131F90"/>
    <w:rsid w:val="0013458C"/>
    <w:rsid w:val="0013526E"/>
    <w:rsid w:val="00141500"/>
    <w:rsid w:val="00141B21"/>
    <w:rsid w:val="00146152"/>
    <w:rsid w:val="0015328E"/>
    <w:rsid w:val="00155526"/>
    <w:rsid w:val="00166EE8"/>
    <w:rsid w:val="001679CC"/>
    <w:rsid w:val="00171371"/>
    <w:rsid w:val="00175A24"/>
    <w:rsid w:val="00182C47"/>
    <w:rsid w:val="0018683E"/>
    <w:rsid w:val="00187E58"/>
    <w:rsid w:val="001961F8"/>
    <w:rsid w:val="00197289"/>
    <w:rsid w:val="001A297E"/>
    <w:rsid w:val="001A368E"/>
    <w:rsid w:val="001A447C"/>
    <w:rsid w:val="001A7329"/>
    <w:rsid w:val="001A792F"/>
    <w:rsid w:val="001A798A"/>
    <w:rsid w:val="001B4E28"/>
    <w:rsid w:val="001B7CCE"/>
    <w:rsid w:val="001C3525"/>
    <w:rsid w:val="001C3AFB"/>
    <w:rsid w:val="001D1BD2"/>
    <w:rsid w:val="001E0248"/>
    <w:rsid w:val="001E02BE"/>
    <w:rsid w:val="001E3B37"/>
    <w:rsid w:val="001E6571"/>
    <w:rsid w:val="001F2594"/>
    <w:rsid w:val="002055A6"/>
    <w:rsid w:val="00206460"/>
    <w:rsid w:val="002069B4"/>
    <w:rsid w:val="00210F54"/>
    <w:rsid w:val="00212128"/>
    <w:rsid w:val="00215DFC"/>
    <w:rsid w:val="0022089A"/>
    <w:rsid w:val="002212DF"/>
    <w:rsid w:val="00222CD4"/>
    <w:rsid w:val="00225016"/>
    <w:rsid w:val="002253CA"/>
    <w:rsid w:val="002264A6"/>
    <w:rsid w:val="00227BA7"/>
    <w:rsid w:val="0023011C"/>
    <w:rsid w:val="002375C1"/>
    <w:rsid w:val="00245D50"/>
    <w:rsid w:val="00247E1E"/>
    <w:rsid w:val="00257810"/>
    <w:rsid w:val="002632ED"/>
    <w:rsid w:val="00263398"/>
    <w:rsid w:val="00263B99"/>
    <w:rsid w:val="002647D8"/>
    <w:rsid w:val="00265D82"/>
    <w:rsid w:val="00266F06"/>
    <w:rsid w:val="00275BCF"/>
    <w:rsid w:val="00280613"/>
    <w:rsid w:val="00291E36"/>
    <w:rsid w:val="00292257"/>
    <w:rsid w:val="00295036"/>
    <w:rsid w:val="00297957"/>
    <w:rsid w:val="002A54E0"/>
    <w:rsid w:val="002A5792"/>
    <w:rsid w:val="002A7D24"/>
    <w:rsid w:val="002B1595"/>
    <w:rsid w:val="002B191D"/>
    <w:rsid w:val="002B2E83"/>
    <w:rsid w:val="002D0AF6"/>
    <w:rsid w:val="002D6CD1"/>
    <w:rsid w:val="002E0D15"/>
    <w:rsid w:val="002E0E5C"/>
    <w:rsid w:val="002E17F9"/>
    <w:rsid w:val="002F164D"/>
    <w:rsid w:val="003021BC"/>
    <w:rsid w:val="00306206"/>
    <w:rsid w:val="00317D85"/>
    <w:rsid w:val="003232F4"/>
    <w:rsid w:val="00326339"/>
    <w:rsid w:val="00327C56"/>
    <w:rsid w:val="003315A1"/>
    <w:rsid w:val="0033313E"/>
    <w:rsid w:val="003373EC"/>
    <w:rsid w:val="00337B08"/>
    <w:rsid w:val="00342FF4"/>
    <w:rsid w:val="00344E5A"/>
    <w:rsid w:val="00346148"/>
    <w:rsid w:val="003606BD"/>
    <w:rsid w:val="003669EA"/>
    <w:rsid w:val="003706CC"/>
    <w:rsid w:val="0037654B"/>
    <w:rsid w:val="00377710"/>
    <w:rsid w:val="003A2D8E"/>
    <w:rsid w:val="003A7CE6"/>
    <w:rsid w:val="003B495C"/>
    <w:rsid w:val="003B6557"/>
    <w:rsid w:val="003C0B32"/>
    <w:rsid w:val="003C20E4"/>
    <w:rsid w:val="003C47D8"/>
    <w:rsid w:val="003D54B3"/>
    <w:rsid w:val="003D54D6"/>
    <w:rsid w:val="003D6342"/>
    <w:rsid w:val="003E36EF"/>
    <w:rsid w:val="003E6B1D"/>
    <w:rsid w:val="003E6F90"/>
    <w:rsid w:val="003E73ED"/>
    <w:rsid w:val="003E7690"/>
    <w:rsid w:val="003F44FC"/>
    <w:rsid w:val="003F4765"/>
    <w:rsid w:val="003F5D0F"/>
    <w:rsid w:val="00400F01"/>
    <w:rsid w:val="004079DF"/>
    <w:rsid w:val="00414101"/>
    <w:rsid w:val="004219CF"/>
    <w:rsid w:val="004234F0"/>
    <w:rsid w:val="00433DDB"/>
    <w:rsid w:val="00435A29"/>
    <w:rsid w:val="00437619"/>
    <w:rsid w:val="0044099A"/>
    <w:rsid w:val="00454597"/>
    <w:rsid w:val="004547C7"/>
    <w:rsid w:val="00465A1E"/>
    <w:rsid w:val="00483038"/>
    <w:rsid w:val="004910F5"/>
    <w:rsid w:val="0049445A"/>
    <w:rsid w:val="004A2A63"/>
    <w:rsid w:val="004A7DA2"/>
    <w:rsid w:val="004B210C"/>
    <w:rsid w:val="004B6170"/>
    <w:rsid w:val="004B7C15"/>
    <w:rsid w:val="004D405F"/>
    <w:rsid w:val="004E0694"/>
    <w:rsid w:val="004E4F4F"/>
    <w:rsid w:val="004E6789"/>
    <w:rsid w:val="004E718C"/>
    <w:rsid w:val="004F1DB0"/>
    <w:rsid w:val="004F5C48"/>
    <w:rsid w:val="004F61E3"/>
    <w:rsid w:val="00502E10"/>
    <w:rsid w:val="00507FC0"/>
    <w:rsid w:val="0051015C"/>
    <w:rsid w:val="00515BC5"/>
    <w:rsid w:val="0051647B"/>
    <w:rsid w:val="00516CF1"/>
    <w:rsid w:val="00522602"/>
    <w:rsid w:val="00523F14"/>
    <w:rsid w:val="00531AE9"/>
    <w:rsid w:val="00536188"/>
    <w:rsid w:val="005428DE"/>
    <w:rsid w:val="00550A66"/>
    <w:rsid w:val="005517AD"/>
    <w:rsid w:val="005638CD"/>
    <w:rsid w:val="005679AF"/>
    <w:rsid w:val="00567D79"/>
    <w:rsid w:val="00567EC7"/>
    <w:rsid w:val="00570013"/>
    <w:rsid w:val="00574354"/>
    <w:rsid w:val="005753EC"/>
    <w:rsid w:val="005801A2"/>
    <w:rsid w:val="00582255"/>
    <w:rsid w:val="005952A5"/>
    <w:rsid w:val="005A33A1"/>
    <w:rsid w:val="005B217D"/>
    <w:rsid w:val="005C31F1"/>
    <w:rsid w:val="005C385F"/>
    <w:rsid w:val="005C450C"/>
    <w:rsid w:val="005C714A"/>
    <w:rsid w:val="005C7C26"/>
    <w:rsid w:val="005C7D94"/>
    <w:rsid w:val="005E101A"/>
    <w:rsid w:val="005E1AC6"/>
    <w:rsid w:val="005E3F2B"/>
    <w:rsid w:val="005F6F1B"/>
    <w:rsid w:val="00600530"/>
    <w:rsid w:val="00615995"/>
    <w:rsid w:val="00616155"/>
    <w:rsid w:val="00624B33"/>
    <w:rsid w:val="0063041A"/>
    <w:rsid w:val="00630AA2"/>
    <w:rsid w:val="00640C2B"/>
    <w:rsid w:val="00646707"/>
    <w:rsid w:val="00654839"/>
    <w:rsid w:val="00657F7E"/>
    <w:rsid w:val="00662E58"/>
    <w:rsid w:val="006637F2"/>
    <w:rsid w:val="006642A5"/>
    <w:rsid w:val="00664DCF"/>
    <w:rsid w:val="00664ECA"/>
    <w:rsid w:val="00687DDD"/>
    <w:rsid w:val="00691F4E"/>
    <w:rsid w:val="006969F8"/>
    <w:rsid w:val="00696C05"/>
    <w:rsid w:val="006A2FC5"/>
    <w:rsid w:val="006A3737"/>
    <w:rsid w:val="006A6C9B"/>
    <w:rsid w:val="006B2633"/>
    <w:rsid w:val="006C053C"/>
    <w:rsid w:val="006C32D3"/>
    <w:rsid w:val="006C5D39"/>
    <w:rsid w:val="006C6D7F"/>
    <w:rsid w:val="006D6D9B"/>
    <w:rsid w:val="006D7338"/>
    <w:rsid w:val="006E2768"/>
    <w:rsid w:val="006E2810"/>
    <w:rsid w:val="006E5417"/>
    <w:rsid w:val="006F0794"/>
    <w:rsid w:val="006F7528"/>
    <w:rsid w:val="006F77B5"/>
    <w:rsid w:val="00700400"/>
    <w:rsid w:val="007023DE"/>
    <w:rsid w:val="0070799B"/>
    <w:rsid w:val="00712F60"/>
    <w:rsid w:val="00720E3B"/>
    <w:rsid w:val="00721FE9"/>
    <w:rsid w:val="00725900"/>
    <w:rsid w:val="0073301B"/>
    <w:rsid w:val="00735850"/>
    <w:rsid w:val="0074393F"/>
    <w:rsid w:val="00745990"/>
    <w:rsid w:val="00745F6B"/>
    <w:rsid w:val="00746E70"/>
    <w:rsid w:val="0075175B"/>
    <w:rsid w:val="00752D80"/>
    <w:rsid w:val="0075585E"/>
    <w:rsid w:val="0076018F"/>
    <w:rsid w:val="00770571"/>
    <w:rsid w:val="007768FF"/>
    <w:rsid w:val="007824D3"/>
    <w:rsid w:val="00795896"/>
    <w:rsid w:val="00796EE3"/>
    <w:rsid w:val="007A2F87"/>
    <w:rsid w:val="007A3359"/>
    <w:rsid w:val="007A7D29"/>
    <w:rsid w:val="007B1CA7"/>
    <w:rsid w:val="007B4AB8"/>
    <w:rsid w:val="007B752F"/>
    <w:rsid w:val="007C0556"/>
    <w:rsid w:val="007D1181"/>
    <w:rsid w:val="007E01A3"/>
    <w:rsid w:val="007E049B"/>
    <w:rsid w:val="007F1F8B"/>
    <w:rsid w:val="007F6205"/>
    <w:rsid w:val="007F67A1"/>
    <w:rsid w:val="008026D1"/>
    <w:rsid w:val="00807592"/>
    <w:rsid w:val="00811C05"/>
    <w:rsid w:val="008206C8"/>
    <w:rsid w:val="00830BC7"/>
    <w:rsid w:val="008460B1"/>
    <w:rsid w:val="00853B02"/>
    <w:rsid w:val="0086387C"/>
    <w:rsid w:val="00874A6C"/>
    <w:rsid w:val="00876A6B"/>
    <w:rsid w:val="00876C65"/>
    <w:rsid w:val="00882F72"/>
    <w:rsid w:val="008908C7"/>
    <w:rsid w:val="00890E80"/>
    <w:rsid w:val="00897E41"/>
    <w:rsid w:val="008A4B4C"/>
    <w:rsid w:val="008A6F7D"/>
    <w:rsid w:val="008C239F"/>
    <w:rsid w:val="008E144C"/>
    <w:rsid w:val="008E480C"/>
    <w:rsid w:val="008E4AAB"/>
    <w:rsid w:val="00905ADC"/>
    <w:rsid w:val="00907757"/>
    <w:rsid w:val="00907BFD"/>
    <w:rsid w:val="009212B0"/>
    <w:rsid w:val="00921FA1"/>
    <w:rsid w:val="009234A5"/>
    <w:rsid w:val="00923887"/>
    <w:rsid w:val="00933453"/>
    <w:rsid w:val="009336F7"/>
    <w:rsid w:val="0093636C"/>
    <w:rsid w:val="009374A7"/>
    <w:rsid w:val="00944096"/>
    <w:rsid w:val="009458E9"/>
    <w:rsid w:val="00947E5A"/>
    <w:rsid w:val="00955F6D"/>
    <w:rsid w:val="009570E7"/>
    <w:rsid w:val="00957F5A"/>
    <w:rsid w:val="00962813"/>
    <w:rsid w:val="00977C16"/>
    <w:rsid w:val="009836C1"/>
    <w:rsid w:val="0098388B"/>
    <w:rsid w:val="0098551D"/>
    <w:rsid w:val="00985DCB"/>
    <w:rsid w:val="0099518F"/>
    <w:rsid w:val="009A3A3C"/>
    <w:rsid w:val="009A523D"/>
    <w:rsid w:val="009B02A1"/>
    <w:rsid w:val="009B13D0"/>
    <w:rsid w:val="009B3361"/>
    <w:rsid w:val="009B7F3F"/>
    <w:rsid w:val="009C37F9"/>
    <w:rsid w:val="009C5909"/>
    <w:rsid w:val="009D144A"/>
    <w:rsid w:val="009D619B"/>
    <w:rsid w:val="009D7CE6"/>
    <w:rsid w:val="009E448E"/>
    <w:rsid w:val="009F0D6A"/>
    <w:rsid w:val="009F10C0"/>
    <w:rsid w:val="009F496B"/>
    <w:rsid w:val="00A01439"/>
    <w:rsid w:val="00A02E61"/>
    <w:rsid w:val="00A050CD"/>
    <w:rsid w:val="00A05CFF"/>
    <w:rsid w:val="00A13048"/>
    <w:rsid w:val="00A171B2"/>
    <w:rsid w:val="00A25577"/>
    <w:rsid w:val="00A46843"/>
    <w:rsid w:val="00A507B3"/>
    <w:rsid w:val="00A50F81"/>
    <w:rsid w:val="00A511CD"/>
    <w:rsid w:val="00A56B97"/>
    <w:rsid w:val="00A6093D"/>
    <w:rsid w:val="00A705AC"/>
    <w:rsid w:val="00A767DC"/>
    <w:rsid w:val="00A76A6D"/>
    <w:rsid w:val="00A83253"/>
    <w:rsid w:val="00A86163"/>
    <w:rsid w:val="00AA6E84"/>
    <w:rsid w:val="00AB1A1C"/>
    <w:rsid w:val="00AC5125"/>
    <w:rsid w:val="00AD05A8"/>
    <w:rsid w:val="00AD1CC7"/>
    <w:rsid w:val="00AE341B"/>
    <w:rsid w:val="00AF4B8D"/>
    <w:rsid w:val="00B01905"/>
    <w:rsid w:val="00B07A3E"/>
    <w:rsid w:val="00B07CA7"/>
    <w:rsid w:val="00B1279A"/>
    <w:rsid w:val="00B25E95"/>
    <w:rsid w:val="00B3640F"/>
    <w:rsid w:val="00B4194A"/>
    <w:rsid w:val="00B437E8"/>
    <w:rsid w:val="00B514A6"/>
    <w:rsid w:val="00B5222E"/>
    <w:rsid w:val="00B53179"/>
    <w:rsid w:val="00B55DEE"/>
    <w:rsid w:val="00B57A23"/>
    <w:rsid w:val="00B600CD"/>
    <w:rsid w:val="00B61C96"/>
    <w:rsid w:val="00B66D63"/>
    <w:rsid w:val="00B7214C"/>
    <w:rsid w:val="00B725A3"/>
    <w:rsid w:val="00B73A2A"/>
    <w:rsid w:val="00B75A51"/>
    <w:rsid w:val="00B827C6"/>
    <w:rsid w:val="00B920C2"/>
    <w:rsid w:val="00B94B06"/>
    <w:rsid w:val="00B94C28"/>
    <w:rsid w:val="00BB247F"/>
    <w:rsid w:val="00BB3D33"/>
    <w:rsid w:val="00BC10BA"/>
    <w:rsid w:val="00BC1730"/>
    <w:rsid w:val="00BC28C4"/>
    <w:rsid w:val="00BC44B2"/>
    <w:rsid w:val="00BC5037"/>
    <w:rsid w:val="00BC5AFD"/>
    <w:rsid w:val="00BE4709"/>
    <w:rsid w:val="00BE5D2C"/>
    <w:rsid w:val="00C00DDE"/>
    <w:rsid w:val="00C0344D"/>
    <w:rsid w:val="00C04F43"/>
    <w:rsid w:val="00C0609D"/>
    <w:rsid w:val="00C113E8"/>
    <w:rsid w:val="00C114F7"/>
    <w:rsid w:val="00C115AB"/>
    <w:rsid w:val="00C26CCB"/>
    <w:rsid w:val="00C30249"/>
    <w:rsid w:val="00C3723B"/>
    <w:rsid w:val="00C42466"/>
    <w:rsid w:val="00C606C9"/>
    <w:rsid w:val="00C60EA8"/>
    <w:rsid w:val="00C71D84"/>
    <w:rsid w:val="00C80288"/>
    <w:rsid w:val="00C84003"/>
    <w:rsid w:val="00C90650"/>
    <w:rsid w:val="00C91D52"/>
    <w:rsid w:val="00C9497E"/>
    <w:rsid w:val="00C97D78"/>
    <w:rsid w:val="00CA175A"/>
    <w:rsid w:val="00CB233A"/>
    <w:rsid w:val="00CC2AAE"/>
    <w:rsid w:val="00CC5A42"/>
    <w:rsid w:val="00CD0EAB"/>
    <w:rsid w:val="00CE3973"/>
    <w:rsid w:val="00CE5E02"/>
    <w:rsid w:val="00CF34DB"/>
    <w:rsid w:val="00CF3917"/>
    <w:rsid w:val="00CF558F"/>
    <w:rsid w:val="00D010C0"/>
    <w:rsid w:val="00D028FB"/>
    <w:rsid w:val="00D05F13"/>
    <w:rsid w:val="00D073E2"/>
    <w:rsid w:val="00D126E4"/>
    <w:rsid w:val="00D1555A"/>
    <w:rsid w:val="00D20469"/>
    <w:rsid w:val="00D2665C"/>
    <w:rsid w:val="00D37202"/>
    <w:rsid w:val="00D446EC"/>
    <w:rsid w:val="00D51BF0"/>
    <w:rsid w:val="00D531DB"/>
    <w:rsid w:val="00D55942"/>
    <w:rsid w:val="00D57DD2"/>
    <w:rsid w:val="00D807BF"/>
    <w:rsid w:val="00D82571"/>
    <w:rsid w:val="00D82FCC"/>
    <w:rsid w:val="00D8645F"/>
    <w:rsid w:val="00D913FA"/>
    <w:rsid w:val="00D92744"/>
    <w:rsid w:val="00DA17FC"/>
    <w:rsid w:val="00DA60FF"/>
    <w:rsid w:val="00DA7887"/>
    <w:rsid w:val="00DB2C26"/>
    <w:rsid w:val="00DB45D1"/>
    <w:rsid w:val="00DB55A6"/>
    <w:rsid w:val="00DC7ED4"/>
    <w:rsid w:val="00DD02F4"/>
    <w:rsid w:val="00DD60AF"/>
    <w:rsid w:val="00DD6622"/>
    <w:rsid w:val="00DE1C7C"/>
    <w:rsid w:val="00DE6B43"/>
    <w:rsid w:val="00E05B3C"/>
    <w:rsid w:val="00E11923"/>
    <w:rsid w:val="00E20FDB"/>
    <w:rsid w:val="00E262D4"/>
    <w:rsid w:val="00E335D1"/>
    <w:rsid w:val="00E36250"/>
    <w:rsid w:val="00E37DC1"/>
    <w:rsid w:val="00E4004F"/>
    <w:rsid w:val="00E47F2D"/>
    <w:rsid w:val="00E50A85"/>
    <w:rsid w:val="00E53085"/>
    <w:rsid w:val="00E54511"/>
    <w:rsid w:val="00E54A1A"/>
    <w:rsid w:val="00E60EDC"/>
    <w:rsid w:val="00E61DAC"/>
    <w:rsid w:val="00E70B20"/>
    <w:rsid w:val="00E72B80"/>
    <w:rsid w:val="00E75FE3"/>
    <w:rsid w:val="00E8191C"/>
    <w:rsid w:val="00E86C4C"/>
    <w:rsid w:val="00E907A3"/>
    <w:rsid w:val="00EA5AE0"/>
    <w:rsid w:val="00EB44E4"/>
    <w:rsid w:val="00EB56E1"/>
    <w:rsid w:val="00EB67AB"/>
    <w:rsid w:val="00EB7AB1"/>
    <w:rsid w:val="00EC32BD"/>
    <w:rsid w:val="00EC74CE"/>
    <w:rsid w:val="00ED5993"/>
    <w:rsid w:val="00EE0BE7"/>
    <w:rsid w:val="00EE1F3A"/>
    <w:rsid w:val="00EE6E06"/>
    <w:rsid w:val="00EE7CD8"/>
    <w:rsid w:val="00EF37F6"/>
    <w:rsid w:val="00EF39F0"/>
    <w:rsid w:val="00EF48CC"/>
    <w:rsid w:val="00F00801"/>
    <w:rsid w:val="00F03FAC"/>
    <w:rsid w:val="00F10041"/>
    <w:rsid w:val="00F10D87"/>
    <w:rsid w:val="00F2488D"/>
    <w:rsid w:val="00F601A0"/>
    <w:rsid w:val="00F712E9"/>
    <w:rsid w:val="00F73032"/>
    <w:rsid w:val="00F74187"/>
    <w:rsid w:val="00F75EDD"/>
    <w:rsid w:val="00F848FC"/>
    <w:rsid w:val="00F84927"/>
    <w:rsid w:val="00F906F6"/>
    <w:rsid w:val="00F9282A"/>
    <w:rsid w:val="00F96BAD"/>
    <w:rsid w:val="00F9782E"/>
    <w:rsid w:val="00FA139D"/>
    <w:rsid w:val="00FA60F5"/>
    <w:rsid w:val="00FB0E84"/>
    <w:rsid w:val="00FB56E0"/>
    <w:rsid w:val="00FB57E6"/>
    <w:rsid w:val="00FC2405"/>
    <w:rsid w:val="00FC2C38"/>
    <w:rsid w:val="00FC30AC"/>
    <w:rsid w:val="00FD01C2"/>
    <w:rsid w:val="00FD16FF"/>
    <w:rsid w:val="00FD4AD5"/>
    <w:rsid w:val="00FD594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279A0"/>
    <w:pPr>
      <w:ind w:left="720"/>
      <w:contextualSpacing/>
    </w:pPr>
  </w:style>
  <w:style w:type="paragraph" w:customStyle="1" w:styleId="tablecell">
    <w:name w:val="table cell"/>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950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95036"/>
    <w:rPr>
      <w:rFonts w:ascii="Times" w:eastAsia="Malgun Gothic" w:hAnsi="Times"/>
      <w:lang w:val="en-GB"/>
    </w:rPr>
  </w:style>
  <w:style w:type="paragraph" w:customStyle="1" w:styleId="tableheading">
    <w:name w:val="table heading"/>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29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95036"/>
    <w:rPr>
      <w:rFonts w:eastAsia="SimSun"/>
      <w:sz w:val="18"/>
      <w:lang w:val="en-GB"/>
    </w:rPr>
  </w:style>
  <w:style w:type="character" w:customStyle="1" w:styleId="ListParagraphChar">
    <w:name w:val="List Paragraph Char"/>
    <w:link w:val="ListParagraph"/>
    <w:uiPriority w:val="34"/>
    <w:rsid w:val="003C47D8"/>
    <w:rPr>
      <w:sz w:val="22"/>
    </w:rPr>
  </w:style>
  <w:style w:type="paragraph" w:customStyle="1" w:styleId="Equation">
    <w:name w:val="Equation"/>
    <w:basedOn w:val="Normal"/>
    <w:qFormat/>
    <w:rsid w:val="003C4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uiPriority w:val="99"/>
    <w:unhideWhenUsed/>
    <w:rsid w:val="003C47D8"/>
    <w:rPr>
      <w:sz w:val="16"/>
      <w:szCs w:val="16"/>
    </w:rPr>
  </w:style>
  <w:style w:type="paragraph" w:styleId="CommentText">
    <w:name w:val="annotation text"/>
    <w:basedOn w:val="Normal"/>
    <w:link w:val="CommentTextChar"/>
    <w:rsid w:val="002A7D24"/>
    <w:rPr>
      <w:sz w:val="20"/>
    </w:rPr>
  </w:style>
  <w:style w:type="character" w:customStyle="1" w:styleId="CommentTextChar">
    <w:name w:val="Comment Text Char"/>
    <w:basedOn w:val="DefaultParagraphFont"/>
    <w:link w:val="CommentText"/>
    <w:rsid w:val="002A7D24"/>
  </w:style>
  <w:style w:type="paragraph" w:styleId="CommentSubject">
    <w:name w:val="annotation subject"/>
    <w:basedOn w:val="CommentText"/>
    <w:next w:val="CommentText"/>
    <w:link w:val="CommentSubjectChar"/>
    <w:semiHidden/>
    <w:unhideWhenUsed/>
    <w:rsid w:val="002A7D24"/>
    <w:rPr>
      <w:b/>
      <w:bCs/>
    </w:rPr>
  </w:style>
  <w:style w:type="character" w:customStyle="1" w:styleId="CommentSubjectChar">
    <w:name w:val="Comment Subject Char"/>
    <w:basedOn w:val="CommentTextChar"/>
    <w:link w:val="CommentSubject"/>
    <w:semiHidden/>
    <w:rsid w:val="002A7D24"/>
    <w:rPr>
      <w:b/>
      <w:bCs/>
    </w:rPr>
  </w:style>
  <w:style w:type="paragraph" w:customStyle="1" w:styleId="enumlev1">
    <w:name w:val="enumlev1"/>
    <w:basedOn w:val="Normal"/>
    <w:rsid w:val="00C60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1068</Words>
  <Characters>5634</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Hendry_d00</cp:lastModifiedBy>
  <cp:revision>4</cp:revision>
  <cp:lastPrinted>1900-01-01T08:00:00Z</cp:lastPrinted>
  <dcterms:created xsi:type="dcterms:W3CDTF">2019-12-30T00:38:00Z</dcterms:created>
  <dcterms:modified xsi:type="dcterms:W3CDTF">2019-12-30T00:38:00Z</dcterms:modified>
</cp:coreProperties>
</file>