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ja-JP"/>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B913BD4"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ja-JP"/>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ja-JP"/>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BBF790F" w:rsidR="00E61DAC" w:rsidRPr="005B217D" w:rsidRDefault="00F712E9" w:rsidP="00536188">
            <w:pPr>
              <w:tabs>
                <w:tab w:val="left" w:pos="7200"/>
              </w:tabs>
              <w:spacing w:before="0"/>
              <w:rPr>
                <w:b/>
                <w:szCs w:val="22"/>
                <w:lang w:val="en-CA"/>
              </w:rPr>
            </w:pPr>
            <w:r>
              <w:t>1</w:t>
            </w:r>
            <w:r w:rsidR="002647D8">
              <w:t>7</w:t>
            </w:r>
            <w:r w:rsidR="00155526">
              <w:t>th</w:t>
            </w:r>
            <w:r w:rsidR="00A767DC" w:rsidRPr="00B648F1">
              <w:t xml:space="preserve"> Meeting: </w:t>
            </w:r>
            <w:r w:rsidR="002647D8">
              <w:rPr>
                <w:lang w:val="en-CA"/>
              </w:rPr>
              <w:t>Brussels</w:t>
            </w:r>
            <w:r w:rsidR="00B57A23" w:rsidRPr="00B57A23">
              <w:rPr>
                <w:lang w:val="en-CA"/>
              </w:rPr>
              <w:t xml:space="preserve">, </w:t>
            </w:r>
            <w:r w:rsidR="002647D8">
              <w:rPr>
                <w:lang w:val="en-CA"/>
              </w:rPr>
              <w:t>BE</w:t>
            </w:r>
            <w:r w:rsidR="00B57A23" w:rsidRPr="00B57A23">
              <w:rPr>
                <w:lang w:val="en-CA"/>
              </w:rPr>
              <w:t xml:space="preserve">, </w:t>
            </w:r>
            <w:r w:rsidR="002647D8">
              <w:rPr>
                <w:lang w:val="en-CA"/>
              </w:rPr>
              <w:t>7</w:t>
            </w:r>
            <w:r w:rsidR="00B57A23" w:rsidRPr="00B57A23">
              <w:rPr>
                <w:lang w:val="en-CA"/>
              </w:rPr>
              <w:t>–</w:t>
            </w:r>
            <w:r w:rsidR="00536188">
              <w:rPr>
                <w:lang w:val="en-CA"/>
              </w:rPr>
              <w:t>1</w:t>
            </w:r>
            <w:r w:rsidR="002647D8">
              <w:rPr>
                <w:lang w:val="en-CA"/>
              </w:rPr>
              <w:t>7</w:t>
            </w:r>
            <w:r w:rsidR="00B57A23" w:rsidRPr="00B57A23">
              <w:rPr>
                <w:lang w:val="en-CA"/>
              </w:rPr>
              <w:t xml:space="preserve"> </w:t>
            </w:r>
            <w:r w:rsidR="002647D8">
              <w:rPr>
                <w:lang w:val="en-CA"/>
              </w:rPr>
              <w:t>January</w:t>
            </w:r>
            <w:r w:rsidR="00B57A23" w:rsidRPr="00B57A23">
              <w:rPr>
                <w:lang w:val="en-CA"/>
              </w:rPr>
              <w:t xml:space="preserve"> 20</w:t>
            </w:r>
            <w:r w:rsidR="002647D8">
              <w:rPr>
                <w:lang w:val="en-CA"/>
              </w:rPr>
              <w:t>20</w:t>
            </w:r>
          </w:p>
        </w:tc>
        <w:tc>
          <w:tcPr>
            <w:tcW w:w="3060" w:type="dxa"/>
          </w:tcPr>
          <w:p w14:paraId="59B7E346" w14:textId="0B94009E" w:rsidR="008A4B4C" w:rsidRPr="005B217D" w:rsidRDefault="00E61DAC" w:rsidP="004D25D7">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2647D8">
              <w:rPr>
                <w:lang w:val="en-CA"/>
              </w:rPr>
              <w:t>Q</w:t>
            </w:r>
            <w:r w:rsidR="007B0EDD">
              <w:rPr>
                <w:lang w:val="en-CA"/>
              </w:rPr>
              <w:t>0126</w:t>
            </w:r>
            <w:bookmarkStart w:id="0" w:name="_GoBack"/>
            <w:bookmarkEnd w:id="0"/>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239B3CE9" w:rsidR="00E61DAC" w:rsidRPr="005B217D" w:rsidRDefault="004D25D7" w:rsidP="009D7CE6">
            <w:pPr>
              <w:spacing w:before="60" w:after="60"/>
              <w:rPr>
                <w:b/>
                <w:szCs w:val="22"/>
                <w:lang w:val="en-CA"/>
              </w:rPr>
            </w:pPr>
            <w:r>
              <w:rPr>
                <w:b/>
                <w:szCs w:val="22"/>
                <w:lang w:val="en-CA"/>
              </w:rPr>
              <w:t xml:space="preserve">Initializations </w:t>
            </w:r>
            <w:r w:rsidR="00B92E4F">
              <w:rPr>
                <w:b/>
                <w:szCs w:val="22"/>
                <w:lang w:val="en-CA"/>
              </w:rPr>
              <w:t xml:space="preserve">and propagation </w:t>
            </w:r>
            <w:r>
              <w:rPr>
                <w:b/>
                <w:szCs w:val="22"/>
                <w:lang w:val="en-CA"/>
              </w:rPr>
              <w:t>of Chroma QP Offset</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1170AFF" w:rsidR="00E61DAC" w:rsidRPr="005B217D" w:rsidRDefault="0013458C" w:rsidP="004D25D7">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4D9B40BE" w:rsidR="00E61DAC" w:rsidRPr="005B217D" w:rsidRDefault="004D25D7" w:rsidP="005E1AC6">
            <w:pPr>
              <w:spacing w:before="60" w:after="60"/>
              <w:rPr>
                <w:szCs w:val="22"/>
                <w:lang w:val="en-CA"/>
              </w:rPr>
            </w:pPr>
            <w:r>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0AF23FDA" w:rsidR="00E61DAC" w:rsidRPr="005B217D" w:rsidRDefault="004D25D7">
            <w:pPr>
              <w:spacing w:before="60" w:after="60"/>
              <w:rPr>
                <w:szCs w:val="22"/>
                <w:lang w:val="en-CA"/>
              </w:rPr>
            </w:pPr>
            <w:r w:rsidRPr="00097F97">
              <w:rPr>
                <w:szCs w:val="22"/>
              </w:rPr>
              <w:t>Kei Kawamura</w:t>
            </w:r>
            <w:r>
              <w:rPr>
                <w:szCs w:val="22"/>
              </w:rPr>
              <w:br/>
            </w:r>
            <w:r w:rsidRPr="00097F97">
              <w:rPr>
                <w:szCs w:val="22"/>
              </w:rPr>
              <w:t>Sei Naito</w:t>
            </w:r>
            <w:r w:rsidRPr="00097F97">
              <w:rPr>
                <w:szCs w:val="22"/>
              </w:rPr>
              <w:br/>
              <w:t>2-1-15 Ohara, Fujimino-shi, Saitama</w:t>
            </w:r>
            <w:r w:rsidRPr="00097F97">
              <w:rPr>
                <w:szCs w:val="22"/>
              </w:rPr>
              <w:br/>
              <w:t>Japan</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43C7FC54" w:rsidR="00E61DAC" w:rsidRPr="005B217D" w:rsidRDefault="004D25D7" w:rsidP="005952A5">
            <w:pPr>
              <w:spacing w:before="60" w:after="60"/>
              <w:rPr>
                <w:szCs w:val="22"/>
                <w:lang w:val="en-CA"/>
              </w:rPr>
            </w:pPr>
            <w:r w:rsidRPr="00150F62">
              <w:rPr>
                <w:szCs w:val="22"/>
                <w:lang w:val="en-CA"/>
              </w:rPr>
              <w:br/>
            </w:r>
            <w:r w:rsidRPr="00150F62">
              <w:rPr>
                <w:rFonts w:hint="eastAsia"/>
                <w:szCs w:val="22"/>
                <w:lang w:val="en-CA" w:eastAsia="ja-JP"/>
              </w:rPr>
              <w:t xml:space="preserve">+81 </w:t>
            </w:r>
            <w:r>
              <w:rPr>
                <w:szCs w:val="22"/>
                <w:lang w:val="en-CA" w:eastAsia="ja-JP"/>
              </w:rPr>
              <w:t>80</w:t>
            </w:r>
            <w:r>
              <w:rPr>
                <w:rFonts w:hint="eastAsia"/>
                <w:szCs w:val="22"/>
                <w:lang w:val="en-CA" w:eastAsia="ja-JP"/>
              </w:rPr>
              <w:t xml:space="preserve"> </w:t>
            </w:r>
            <w:r>
              <w:rPr>
                <w:szCs w:val="22"/>
                <w:lang w:val="en-CA" w:eastAsia="ja-JP"/>
              </w:rPr>
              <w:t>5066 9075</w:t>
            </w:r>
            <w:r w:rsidRPr="00150F62">
              <w:rPr>
                <w:szCs w:val="22"/>
                <w:lang w:val="en-CA" w:eastAsia="ja-JP"/>
              </w:rPr>
              <w:br/>
            </w:r>
            <w:hyperlink r:id="rId10" w:history="1">
              <w:r w:rsidRPr="00150F62">
                <w:rPr>
                  <w:rStyle w:val="a6"/>
                  <w:szCs w:val="22"/>
                  <w:lang w:val="en-CA" w:eastAsia="ja-JP"/>
                </w:rPr>
                <w:t>ki-kawamura@kddi.com</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28676D24" w:rsidR="00E61DAC" w:rsidRPr="005B217D" w:rsidRDefault="004D25D7">
            <w:pPr>
              <w:spacing w:before="60" w:after="60"/>
              <w:rPr>
                <w:szCs w:val="22"/>
                <w:lang w:val="en-CA"/>
              </w:rPr>
            </w:pPr>
            <w:r>
              <w:rPr>
                <w:szCs w:val="22"/>
                <w:lang w:val="en-CA"/>
              </w:rPr>
              <w:t>KDDI Corp. (KDDI Research,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723883F2" w14:textId="2162F67C" w:rsidR="00263398" w:rsidRPr="005B217D" w:rsidRDefault="004D25D7" w:rsidP="009234A5">
      <w:pPr>
        <w:rPr>
          <w:szCs w:val="22"/>
          <w:lang w:val="en-CA"/>
        </w:rPr>
      </w:pPr>
      <w:r>
        <w:rPr>
          <w:rFonts w:hint="eastAsia"/>
          <w:lang w:val="en-CA" w:eastAsia="ja-JP"/>
        </w:rPr>
        <w:t xml:space="preserve">Chroma QP offset-scheme </w:t>
      </w:r>
      <w:r w:rsidR="00B92E4F">
        <w:rPr>
          <w:lang w:val="en-CA" w:eastAsia="ja-JP"/>
        </w:rPr>
        <w:t>was</w:t>
      </w:r>
      <w:r>
        <w:rPr>
          <w:rFonts w:hint="eastAsia"/>
          <w:lang w:val="en-CA" w:eastAsia="ja-JP"/>
        </w:rPr>
        <w:t xml:space="preserve"> introduced </w:t>
      </w:r>
      <w:r w:rsidR="00B92E4F">
        <w:rPr>
          <w:lang w:val="en-CA" w:eastAsia="ja-JP"/>
        </w:rPr>
        <w:t>in the 15</w:t>
      </w:r>
      <w:r w:rsidR="00B92E4F" w:rsidRPr="00B92E4F">
        <w:rPr>
          <w:vertAlign w:val="superscript"/>
          <w:lang w:val="en-CA" w:eastAsia="ja-JP"/>
        </w:rPr>
        <w:t>th</w:t>
      </w:r>
      <w:r w:rsidR="00B92E4F">
        <w:rPr>
          <w:lang w:val="en-CA" w:eastAsia="ja-JP"/>
        </w:rPr>
        <w:t xml:space="preserve"> JVET meeting, which was</w:t>
      </w:r>
      <w:r>
        <w:rPr>
          <w:lang w:val="en-CA" w:eastAsia="ja-JP"/>
        </w:rPr>
        <w:t xml:space="preserve"> also used for the decision of chroma deblocking filter </w:t>
      </w:r>
      <w:r w:rsidR="00CA76F8">
        <w:rPr>
          <w:lang w:val="en-CA" w:eastAsia="ja-JP"/>
        </w:rPr>
        <w:t>from</w:t>
      </w:r>
      <w:r>
        <w:rPr>
          <w:lang w:val="en-CA" w:eastAsia="ja-JP"/>
        </w:rPr>
        <w:t xml:space="preserve"> the previous meeting. This offset is signalled in the TU level in the working draft 6.0, which means that the offset is not signalled in the non-coded block</w:t>
      </w:r>
      <w:r w:rsidR="00B92E4F">
        <w:rPr>
          <w:lang w:val="en-CA" w:eastAsia="ja-JP"/>
        </w:rPr>
        <w:t xml:space="preserve"> where CBF is false</w:t>
      </w:r>
      <w:r>
        <w:rPr>
          <w:lang w:val="en-CA" w:eastAsia="ja-JP"/>
        </w:rPr>
        <w:t xml:space="preserve">. In this cases, </w:t>
      </w:r>
      <w:r w:rsidR="00CA76F8">
        <w:rPr>
          <w:lang w:val="en-CA" w:eastAsia="ja-JP"/>
        </w:rPr>
        <w:t xml:space="preserve">an </w:t>
      </w:r>
      <w:r>
        <w:rPr>
          <w:lang w:val="en-CA" w:eastAsia="ja-JP"/>
        </w:rPr>
        <w:t>actual chroma QP values for the de</w:t>
      </w:r>
      <w:r w:rsidR="00B92E4F">
        <w:rPr>
          <w:lang w:val="en-CA" w:eastAsia="ja-JP"/>
        </w:rPr>
        <w:t xml:space="preserve">blocking filter decision is </w:t>
      </w:r>
      <w:r>
        <w:rPr>
          <w:lang w:val="en-CA" w:eastAsia="ja-JP"/>
        </w:rPr>
        <w:t xml:space="preserve">ambiguous. In this contribution, initialization processes of offset values for some block levels are introduced. The most frequently case </w:t>
      </w:r>
      <w:r w:rsidR="00B92E4F">
        <w:rPr>
          <w:lang w:val="en-CA" w:eastAsia="ja-JP"/>
        </w:rPr>
        <w:t xml:space="preserve">of the initialization </w:t>
      </w:r>
      <w:r>
        <w:rPr>
          <w:lang w:val="en-CA" w:eastAsia="ja-JP"/>
        </w:rPr>
        <w:t>is the unit of chroma quantization group while the least one case is the unit of slice</w:t>
      </w:r>
      <w:r w:rsidR="00B92E4F">
        <w:rPr>
          <w:lang w:val="en-CA" w:eastAsia="ja-JP"/>
        </w:rPr>
        <w:t xml:space="preserve"> header. At the same time, the offset values for the non-coded </w:t>
      </w:r>
      <w:r w:rsidR="00CA76F8">
        <w:rPr>
          <w:lang w:val="en-CA" w:eastAsia="ja-JP"/>
        </w:rPr>
        <w:t>unit</w:t>
      </w:r>
      <w:r w:rsidR="00B92E4F">
        <w:rPr>
          <w:lang w:val="en-CA" w:eastAsia="ja-JP"/>
        </w:rPr>
        <w:t xml:space="preserve"> are propagated from that of the previous </w:t>
      </w:r>
      <w:r w:rsidR="00CA76F8">
        <w:rPr>
          <w:lang w:val="en-CA" w:eastAsia="ja-JP"/>
        </w:rPr>
        <w:t>coding unit</w:t>
      </w:r>
      <w:r w:rsidR="00B92E4F">
        <w:rPr>
          <w:lang w:val="en-CA" w:eastAsia="ja-JP"/>
        </w:rPr>
        <w:t>.</w:t>
      </w:r>
    </w:p>
    <w:p w14:paraId="7D2AC1F0" w14:textId="137673CB" w:rsidR="00745F6B" w:rsidRPr="005B217D" w:rsidRDefault="008214B6" w:rsidP="00E11923">
      <w:pPr>
        <w:pStyle w:val="1"/>
        <w:rPr>
          <w:lang w:val="en-CA"/>
        </w:rPr>
      </w:pPr>
      <w:r>
        <w:rPr>
          <w:lang w:val="en-CA"/>
        </w:rPr>
        <w:t>Introduction</w:t>
      </w:r>
    </w:p>
    <w:p w14:paraId="22299D06" w14:textId="62FEC77F" w:rsidR="00723B10" w:rsidRDefault="00723B10" w:rsidP="004234F0">
      <w:pPr>
        <w:rPr>
          <w:szCs w:val="22"/>
          <w:lang w:val="en-CA" w:eastAsia="ja-JP"/>
        </w:rPr>
      </w:pPr>
      <w:r>
        <w:rPr>
          <w:rFonts w:hint="eastAsia"/>
          <w:szCs w:val="22"/>
          <w:lang w:val="en-CA" w:eastAsia="ja-JP"/>
        </w:rPr>
        <w:t>Chroma QP offset-scheme was introduce in the 1</w:t>
      </w:r>
      <w:r>
        <w:rPr>
          <w:szCs w:val="22"/>
          <w:lang w:val="en-CA" w:eastAsia="ja-JP"/>
        </w:rPr>
        <w:t>5</w:t>
      </w:r>
      <w:r w:rsidRPr="00723B10">
        <w:rPr>
          <w:szCs w:val="22"/>
          <w:vertAlign w:val="superscript"/>
          <w:lang w:val="en-CA" w:eastAsia="ja-JP"/>
        </w:rPr>
        <w:t>th</w:t>
      </w:r>
      <w:r>
        <w:rPr>
          <w:szCs w:val="22"/>
          <w:lang w:val="en-CA" w:eastAsia="ja-JP"/>
        </w:rPr>
        <w:t xml:space="preserve"> JVET meeting to handle a various content type like SDR, HDR, screen content, and so on</w:t>
      </w:r>
      <w:r w:rsidR="00A4438C">
        <w:rPr>
          <w:szCs w:val="22"/>
          <w:lang w:val="en-CA" w:eastAsia="ja-JP"/>
        </w:rPr>
        <w:t xml:space="preserve"> </w:t>
      </w:r>
      <w:r w:rsidR="00A4438C">
        <w:rPr>
          <w:szCs w:val="22"/>
          <w:lang w:val="en-CA" w:eastAsia="ja-JP"/>
        </w:rPr>
        <w:fldChar w:fldCharType="begin"/>
      </w:r>
      <w:r w:rsidR="00A4438C">
        <w:rPr>
          <w:szCs w:val="22"/>
          <w:lang w:val="en-CA" w:eastAsia="ja-JP"/>
        </w:rPr>
        <w:instrText xml:space="preserve"> REF _Ref27482156 \n \h </w:instrText>
      </w:r>
      <w:r w:rsidR="00A4438C">
        <w:rPr>
          <w:szCs w:val="22"/>
          <w:lang w:val="en-CA" w:eastAsia="ja-JP"/>
        </w:rPr>
      </w:r>
      <w:r w:rsidR="00A4438C">
        <w:rPr>
          <w:szCs w:val="22"/>
          <w:lang w:val="en-CA" w:eastAsia="ja-JP"/>
        </w:rPr>
        <w:fldChar w:fldCharType="separate"/>
      </w:r>
      <w:r w:rsidR="00A4438C">
        <w:rPr>
          <w:szCs w:val="22"/>
          <w:lang w:val="en-CA" w:eastAsia="ja-JP"/>
        </w:rPr>
        <w:t>[1]</w:t>
      </w:r>
      <w:r w:rsidR="00A4438C">
        <w:rPr>
          <w:szCs w:val="22"/>
          <w:lang w:val="en-CA" w:eastAsia="ja-JP"/>
        </w:rPr>
        <w:fldChar w:fldCharType="end"/>
      </w:r>
      <w:r>
        <w:rPr>
          <w:szCs w:val="22"/>
          <w:lang w:val="en-CA" w:eastAsia="ja-JP"/>
        </w:rPr>
        <w:t>. In detail, chroma QP offset is signalled by a combination of offset list and index. In the original proposal, the index is initialized to 0 at the beginning of a slice header while the chroma QP values are independent to the decision of chroma deblocking filter.</w:t>
      </w:r>
    </w:p>
    <w:p w14:paraId="3AC53A1E" w14:textId="76B27008" w:rsidR="00723B10" w:rsidRDefault="00723B10" w:rsidP="004234F0">
      <w:pPr>
        <w:rPr>
          <w:szCs w:val="22"/>
          <w:lang w:val="en-CA" w:eastAsia="ja-JP"/>
        </w:rPr>
      </w:pPr>
      <w:r>
        <w:rPr>
          <w:szCs w:val="22"/>
          <w:lang w:val="en-CA" w:eastAsia="ja-JP"/>
        </w:rPr>
        <w:t>From the previous meeting, the decision of chroma deblocking filter depends on the actual chroma QP values instead of luma based chroma values</w:t>
      </w:r>
      <w:r w:rsidR="00A4438C">
        <w:rPr>
          <w:szCs w:val="22"/>
          <w:lang w:val="en-CA" w:eastAsia="ja-JP"/>
        </w:rPr>
        <w:t xml:space="preserve"> </w:t>
      </w:r>
      <w:r w:rsidR="00A4438C">
        <w:rPr>
          <w:szCs w:val="22"/>
          <w:lang w:val="en-CA" w:eastAsia="ja-JP"/>
        </w:rPr>
        <w:fldChar w:fldCharType="begin"/>
      </w:r>
      <w:r w:rsidR="00A4438C">
        <w:rPr>
          <w:szCs w:val="22"/>
          <w:lang w:val="en-CA" w:eastAsia="ja-JP"/>
        </w:rPr>
        <w:instrText xml:space="preserve"> REF _Ref27482168 \n \h </w:instrText>
      </w:r>
      <w:r w:rsidR="00A4438C">
        <w:rPr>
          <w:szCs w:val="22"/>
          <w:lang w:val="en-CA" w:eastAsia="ja-JP"/>
        </w:rPr>
      </w:r>
      <w:r w:rsidR="00A4438C">
        <w:rPr>
          <w:szCs w:val="22"/>
          <w:lang w:val="en-CA" w:eastAsia="ja-JP"/>
        </w:rPr>
        <w:fldChar w:fldCharType="separate"/>
      </w:r>
      <w:r w:rsidR="00A4438C">
        <w:rPr>
          <w:szCs w:val="22"/>
          <w:lang w:val="en-CA" w:eastAsia="ja-JP"/>
        </w:rPr>
        <w:t>[2]</w:t>
      </w:r>
      <w:r w:rsidR="00A4438C">
        <w:rPr>
          <w:szCs w:val="22"/>
          <w:lang w:val="en-CA" w:eastAsia="ja-JP"/>
        </w:rPr>
        <w:fldChar w:fldCharType="end"/>
      </w:r>
      <w:r>
        <w:rPr>
          <w:szCs w:val="22"/>
          <w:lang w:val="en-CA" w:eastAsia="ja-JP"/>
        </w:rPr>
        <w:t>. Since the index is signalled at TU level, offset values of chroma QP for non-coded unit becomes ambiguous.</w:t>
      </w:r>
    </w:p>
    <w:p w14:paraId="4C0F8FEB" w14:textId="38CC9700" w:rsidR="00723B10" w:rsidRDefault="00723B10" w:rsidP="004234F0">
      <w:pPr>
        <w:rPr>
          <w:szCs w:val="22"/>
          <w:lang w:val="en-CA" w:eastAsia="ja-JP"/>
        </w:rPr>
      </w:pPr>
      <w:r>
        <w:rPr>
          <w:szCs w:val="22"/>
          <w:lang w:val="en-CA" w:eastAsia="ja-JP"/>
        </w:rPr>
        <w:t>To solve the above issue, we introduce an initialization process of the index for some block levels. At the same time, the index for the non-coded unit is propagated from that of the previous coded unit.</w:t>
      </w:r>
    </w:p>
    <w:p w14:paraId="30A3FE13" w14:textId="2272DF0C" w:rsidR="00B66428" w:rsidRDefault="00B66428" w:rsidP="00B66428">
      <w:pPr>
        <w:pStyle w:val="1"/>
        <w:rPr>
          <w:lang w:val="en-CA" w:eastAsia="ja-JP"/>
        </w:rPr>
      </w:pPr>
      <w:r>
        <w:rPr>
          <w:rFonts w:hint="eastAsia"/>
          <w:lang w:val="en-CA" w:eastAsia="ja-JP"/>
        </w:rPr>
        <w:t xml:space="preserve">Proposed </w:t>
      </w:r>
      <w:r w:rsidR="008214B6">
        <w:rPr>
          <w:lang w:val="en-CA" w:eastAsia="ja-JP"/>
        </w:rPr>
        <w:t>solutions</w:t>
      </w:r>
    </w:p>
    <w:p w14:paraId="1BC9B405" w14:textId="77777777" w:rsidR="00723B10" w:rsidRDefault="00723B10" w:rsidP="008214B6">
      <w:pPr>
        <w:pStyle w:val="2"/>
        <w:rPr>
          <w:lang w:val="en-CA" w:eastAsia="ja-JP"/>
        </w:rPr>
      </w:pPr>
      <w:r>
        <w:rPr>
          <w:lang w:val="en-CA" w:eastAsia="ja-JP"/>
        </w:rPr>
        <w:t>Initialization</w:t>
      </w:r>
    </w:p>
    <w:p w14:paraId="2BE39771" w14:textId="4B37B70E" w:rsidR="008214B6" w:rsidRDefault="008214B6" w:rsidP="00723B10">
      <w:pPr>
        <w:pStyle w:val="3"/>
        <w:rPr>
          <w:lang w:val="en-CA" w:eastAsia="ja-JP"/>
        </w:rPr>
      </w:pPr>
      <w:r>
        <w:rPr>
          <w:rFonts w:hint="eastAsia"/>
          <w:lang w:val="en-CA" w:eastAsia="ja-JP"/>
        </w:rPr>
        <w:t>Solution 1</w:t>
      </w:r>
      <w:r w:rsidR="00607F20">
        <w:rPr>
          <w:lang w:val="en-CA" w:eastAsia="ja-JP"/>
        </w:rPr>
        <w:t>: chroma QP group</w:t>
      </w:r>
    </w:p>
    <w:p w14:paraId="22BE5554" w14:textId="4832F2EF" w:rsidR="006C7761" w:rsidRPr="00607F20" w:rsidRDefault="006C7761" w:rsidP="006C7761">
      <w:pPr>
        <w:rPr>
          <w:lang w:val="en-CA" w:eastAsia="ja-JP"/>
        </w:rPr>
      </w:pPr>
      <w:r>
        <w:rPr>
          <w:lang w:val="en-CA" w:eastAsia="ja-JP"/>
        </w:rPr>
        <w:t>Solution 1 is a unit of a c</w:t>
      </w:r>
      <w:r>
        <w:rPr>
          <w:rFonts w:hint="eastAsia"/>
          <w:lang w:val="en-CA" w:eastAsia="ja-JP"/>
        </w:rPr>
        <w:t xml:space="preserve">hroma QP group. </w:t>
      </w:r>
      <w:r>
        <w:rPr>
          <w:lang w:val="en-CA" w:eastAsia="ja-JP"/>
        </w:rPr>
        <w:t>An initialization timing is inserted at the coding tree table.</w:t>
      </w:r>
      <w:r w:rsidR="00607F20">
        <w:rPr>
          <w:lang w:val="en-CA" w:eastAsia="ja-JP"/>
        </w:rPr>
        <w:t xml:space="preserve"> An derivation process of actuable CuChromaQpOffsetCb/Cr/CbCr values is moved from the semantic paragraph of cu_chroma_qp_offset_idx to the decoding process section of “</w:t>
      </w:r>
      <w:r w:rsidR="00607F20" w:rsidRPr="00607F20">
        <w:rPr>
          <w:lang w:val="en-CA" w:eastAsia="ja-JP"/>
        </w:rPr>
        <w:t>Derivation process for quantization parameters</w:t>
      </w:r>
      <w:r w:rsidR="00607F20">
        <w:rPr>
          <w:lang w:val="en-CA" w:eastAsia="ja-JP"/>
        </w:rPr>
        <w:t>”</w:t>
      </w:r>
    </w:p>
    <w:p w14:paraId="7BD394AE" w14:textId="7AF6EFEC" w:rsidR="008214B6" w:rsidRDefault="008214B6" w:rsidP="00723B10">
      <w:pPr>
        <w:pStyle w:val="3"/>
        <w:rPr>
          <w:lang w:val="en-CA" w:eastAsia="ja-JP"/>
        </w:rPr>
      </w:pPr>
      <w:r>
        <w:rPr>
          <w:rFonts w:hint="eastAsia"/>
          <w:lang w:val="en-CA" w:eastAsia="ja-JP"/>
        </w:rPr>
        <w:lastRenderedPageBreak/>
        <w:t>Solution 2</w:t>
      </w:r>
      <w:r w:rsidR="00607F20">
        <w:rPr>
          <w:lang w:val="en-CA" w:eastAsia="ja-JP"/>
        </w:rPr>
        <w:t>: CTU</w:t>
      </w:r>
    </w:p>
    <w:p w14:paraId="155F1009" w14:textId="568BC5FF" w:rsidR="00607F20" w:rsidRPr="00607F20" w:rsidRDefault="00607F20" w:rsidP="00607F20">
      <w:pPr>
        <w:rPr>
          <w:lang w:val="en-CA" w:eastAsia="ja-JP"/>
        </w:rPr>
      </w:pPr>
      <w:r>
        <w:rPr>
          <w:rFonts w:hint="eastAsia"/>
          <w:lang w:val="en-CA" w:eastAsia="ja-JP"/>
        </w:rPr>
        <w:t xml:space="preserve">An initialization of CuChromaQpOffsetIdx is defined in the begging of each CTU. </w:t>
      </w:r>
      <w:r>
        <w:rPr>
          <w:lang w:val="en-CA" w:eastAsia="ja-JP"/>
        </w:rPr>
        <w:t>In this case, any parallel encoding/decoding is supported.</w:t>
      </w:r>
    </w:p>
    <w:p w14:paraId="10B4722C" w14:textId="36CD8B25" w:rsidR="00723B10" w:rsidRDefault="00723B10" w:rsidP="00723B10">
      <w:pPr>
        <w:pStyle w:val="3"/>
        <w:rPr>
          <w:lang w:val="en-CA" w:eastAsia="ja-JP"/>
        </w:rPr>
      </w:pPr>
      <w:r>
        <w:rPr>
          <w:rFonts w:hint="eastAsia"/>
          <w:lang w:val="en-CA" w:eastAsia="ja-JP"/>
        </w:rPr>
        <w:t>Solution 3</w:t>
      </w:r>
      <w:r w:rsidR="00607F20">
        <w:rPr>
          <w:lang w:val="en-CA" w:eastAsia="ja-JP"/>
        </w:rPr>
        <w:t>: Tile/CTU row</w:t>
      </w:r>
    </w:p>
    <w:p w14:paraId="37CA05DD" w14:textId="0FDED207" w:rsidR="00607F20" w:rsidRPr="00607F20" w:rsidRDefault="00607F20" w:rsidP="00607F20">
      <w:pPr>
        <w:rPr>
          <w:lang w:val="en-CA" w:eastAsia="ja-JP"/>
        </w:rPr>
      </w:pPr>
      <w:r>
        <w:rPr>
          <w:rFonts w:hint="eastAsia"/>
          <w:lang w:val="en-CA" w:eastAsia="ja-JP"/>
        </w:rPr>
        <w:t xml:space="preserve">An </w:t>
      </w:r>
      <w:r>
        <w:rPr>
          <w:lang w:val="en-CA" w:eastAsia="ja-JP"/>
        </w:rPr>
        <w:t>initialization</w:t>
      </w:r>
      <w:r>
        <w:rPr>
          <w:rFonts w:hint="eastAsia"/>
          <w:lang w:val="en-CA" w:eastAsia="ja-JP"/>
        </w:rPr>
        <w:t xml:space="preserve"> </w:t>
      </w:r>
      <w:r>
        <w:rPr>
          <w:lang w:val="en-CA" w:eastAsia="ja-JP"/>
        </w:rPr>
        <w:t>of CuChromaQpOffsetIdx is defined in the beginning of tile. At the same time, each CTU row is another initialization timing when wavefront is enabled.</w:t>
      </w:r>
      <w:r w:rsidR="001D0B0C">
        <w:rPr>
          <w:lang w:val="en-CA" w:eastAsia="ja-JP"/>
        </w:rPr>
        <w:t xml:space="preserve"> In this case, VVC parallel encoding/decoding is supported.</w:t>
      </w:r>
    </w:p>
    <w:p w14:paraId="567BC75A" w14:textId="4EFC154D" w:rsidR="002511A1" w:rsidRDefault="002511A1" w:rsidP="00723B10">
      <w:pPr>
        <w:pStyle w:val="3"/>
        <w:rPr>
          <w:lang w:val="en-CA" w:eastAsia="ja-JP"/>
        </w:rPr>
      </w:pPr>
      <w:r>
        <w:rPr>
          <w:rFonts w:hint="eastAsia"/>
          <w:lang w:val="en-CA" w:eastAsia="ja-JP"/>
        </w:rPr>
        <w:t>Solution 4</w:t>
      </w:r>
      <w:r w:rsidR="00607F20">
        <w:rPr>
          <w:lang w:val="en-CA" w:eastAsia="ja-JP"/>
        </w:rPr>
        <w:t>: Slice level</w:t>
      </w:r>
    </w:p>
    <w:p w14:paraId="4685F5A3" w14:textId="722C2165" w:rsidR="002511A1" w:rsidRPr="002511A1" w:rsidRDefault="002511A1" w:rsidP="002511A1">
      <w:pPr>
        <w:rPr>
          <w:lang w:val="en-CA" w:eastAsia="ja-JP"/>
        </w:rPr>
      </w:pPr>
      <w:r>
        <w:rPr>
          <w:lang w:val="en-CA" w:eastAsia="ja-JP"/>
        </w:rPr>
        <w:t xml:space="preserve">An initialization of </w:t>
      </w:r>
      <w:r w:rsidR="004543A7">
        <w:rPr>
          <w:rFonts w:hint="eastAsia"/>
          <w:lang w:val="en-CA" w:eastAsia="ja-JP"/>
        </w:rPr>
        <w:t>CuChromaQpOff</w:t>
      </w:r>
      <w:r>
        <w:rPr>
          <w:rFonts w:hint="eastAsia"/>
          <w:lang w:val="en-CA" w:eastAsia="ja-JP"/>
        </w:rPr>
        <w:t xml:space="preserve">setIdx is </w:t>
      </w:r>
      <w:r>
        <w:rPr>
          <w:lang w:val="en-CA" w:eastAsia="ja-JP"/>
        </w:rPr>
        <w:t xml:space="preserve">defined in the current specification. </w:t>
      </w:r>
      <w:r w:rsidR="00607F20">
        <w:rPr>
          <w:lang w:val="en-CA" w:eastAsia="ja-JP"/>
        </w:rPr>
        <w:t xml:space="preserve">However, index propagation is not defined. Furthermore, parallel </w:t>
      </w:r>
      <w:r w:rsidR="001D0B0C">
        <w:rPr>
          <w:lang w:val="en-CA" w:eastAsia="ja-JP"/>
        </w:rPr>
        <w:t>encoding/</w:t>
      </w:r>
      <w:r w:rsidR="00607F20">
        <w:rPr>
          <w:lang w:val="en-CA" w:eastAsia="ja-JP"/>
        </w:rPr>
        <w:t>decoding with tile and/or wavefront is not realized.</w:t>
      </w:r>
    </w:p>
    <w:p w14:paraId="35D1B6BC" w14:textId="732E62E3" w:rsidR="00723B10" w:rsidRDefault="00723B10" w:rsidP="00723B10">
      <w:pPr>
        <w:pStyle w:val="2"/>
        <w:rPr>
          <w:lang w:val="en-CA" w:eastAsia="ja-JP"/>
        </w:rPr>
      </w:pPr>
      <w:r>
        <w:rPr>
          <w:rFonts w:hint="eastAsia"/>
          <w:lang w:val="en-CA" w:eastAsia="ja-JP"/>
        </w:rPr>
        <w:t>Index propagation.</w:t>
      </w:r>
    </w:p>
    <w:p w14:paraId="4F6BBC94" w14:textId="470A5946" w:rsidR="00723B10" w:rsidRPr="00723B10" w:rsidRDefault="00EF1F00" w:rsidP="00723B10">
      <w:pPr>
        <w:rPr>
          <w:lang w:val="en-CA" w:eastAsia="ja-JP"/>
        </w:rPr>
      </w:pPr>
      <w:r>
        <w:rPr>
          <w:rFonts w:hint="eastAsia"/>
          <w:lang w:val="en-CA" w:eastAsia="ja-JP"/>
        </w:rPr>
        <w:t xml:space="preserve">CuChromaQpOffsetIdx </w:t>
      </w:r>
      <w:r>
        <w:rPr>
          <w:lang w:val="en-CA" w:eastAsia="ja-JP"/>
        </w:rPr>
        <w:t xml:space="preserve">for non-coded unit </w:t>
      </w:r>
      <w:r>
        <w:rPr>
          <w:rFonts w:hint="eastAsia"/>
          <w:lang w:val="en-CA" w:eastAsia="ja-JP"/>
        </w:rPr>
        <w:t>is propagated from the previou</w:t>
      </w:r>
      <w:r>
        <w:rPr>
          <w:lang w:val="en-CA" w:eastAsia="ja-JP"/>
        </w:rPr>
        <w:t>s coded unit. While the previous luma QP is defined as the value in the previous luma QP coding unit, the chroma index is define as the value of the previous chroma coding unit in decoding order for the consistency among the adjacent blocks.</w:t>
      </w:r>
    </w:p>
    <w:p w14:paraId="711585A7" w14:textId="0388E851" w:rsidR="00DD7C33" w:rsidRDefault="00DD7C33" w:rsidP="002511A1">
      <w:pPr>
        <w:pStyle w:val="1"/>
        <w:rPr>
          <w:lang w:val="en-CA" w:eastAsia="ja-JP"/>
        </w:rPr>
      </w:pPr>
      <w:r>
        <w:rPr>
          <w:rFonts w:hint="eastAsia"/>
          <w:lang w:val="en-CA" w:eastAsia="ja-JP"/>
        </w:rPr>
        <w:t>Simulation results</w:t>
      </w:r>
    </w:p>
    <w:p w14:paraId="2E525705" w14:textId="59B1D925" w:rsidR="00ED6E6B" w:rsidRDefault="00DD7C33" w:rsidP="00ED6E6B">
      <w:pPr>
        <w:rPr>
          <w:lang w:val="en-CA" w:eastAsia="ja-JP"/>
        </w:rPr>
      </w:pPr>
      <w:r>
        <w:rPr>
          <w:rFonts w:hint="eastAsia"/>
          <w:lang w:val="en-CA" w:eastAsia="ja-JP"/>
        </w:rPr>
        <w:t>Since the VTM7.0</w:t>
      </w:r>
      <w:r>
        <w:rPr>
          <w:lang w:val="en-CA" w:eastAsia="ja-JP"/>
        </w:rPr>
        <w:t xml:space="preserve"> with enabled CuChromaQpOffset</w:t>
      </w:r>
      <w:r w:rsidR="00202CA8">
        <w:rPr>
          <w:lang w:val="en-CA" w:eastAsia="ja-JP"/>
        </w:rPr>
        <w:t>Cb/Cr/CbCr</w:t>
      </w:r>
      <w:r>
        <w:rPr>
          <w:lang w:val="en-CA" w:eastAsia="ja-JP"/>
        </w:rPr>
        <w:t xml:space="preserve"> contains mismatch of encoder and decoder due to the incorrect handling of CuChromaQpOffsetI</w:t>
      </w:r>
      <w:r w:rsidR="00ED6E6B">
        <w:rPr>
          <w:lang w:val="en-CA" w:eastAsia="ja-JP"/>
        </w:rPr>
        <w:t>dx.</w:t>
      </w:r>
      <w:r w:rsidR="00ED6E6B">
        <w:rPr>
          <w:rFonts w:hint="eastAsia"/>
          <w:lang w:val="en-CA" w:eastAsia="ja-JP"/>
        </w:rPr>
        <w:t xml:space="preserve"> The </w:t>
      </w:r>
      <w:r w:rsidR="00ED6E6B">
        <w:rPr>
          <w:lang w:val="en-CA" w:eastAsia="ja-JP"/>
        </w:rPr>
        <w:t>solution 4</w:t>
      </w:r>
      <w:r w:rsidR="00ED6E6B">
        <w:rPr>
          <w:rFonts w:hint="eastAsia"/>
          <w:lang w:val="en-CA" w:eastAsia="ja-JP"/>
        </w:rPr>
        <w:t xml:space="preserve"> is implemented on the VTM-7.</w:t>
      </w:r>
      <w:r w:rsidR="00ED6E6B">
        <w:rPr>
          <w:lang w:val="en-CA" w:eastAsia="ja-JP"/>
        </w:rPr>
        <w:t>0</w:t>
      </w:r>
      <w:r w:rsidR="00ED6E6B">
        <w:rPr>
          <w:rFonts w:hint="eastAsia"/>
          <w:lang w:val="en-CA" w:eastAsia="ja-JP"/>
        </w:rPr>
        <w:t>.</w:t>
      </w:r>
      <w:r w:rsidR="00ED6E6B">
        <w:rPr>
          <w:lang w:val="en-CA" w:eastAsia="ja-JP"/>
        </w:rPr>
        <w:t xml:space="preserve"> </w:t>
      </w:r>
      <w:r w:rsidR="00ED6E6B" w:rsidRPr="00962D14">
        <w:rPr>
          <w:lang w:val="en-CA" w:eastAsia="ja-JP"/>
        </w:rPr>
        <w:t>A test condition follows th</w:t>
      </w:r>
      <w:r w:rsidR="00ED6E6B">
        <w:rPr>
          <w:lang w:val="en-CA" w:eastAsia="ja-JP"/>
        </w:rPr>
        <w:t>e common</w:t>
      </w:r>
      <w:r w:rsidR="00ED6E6B" w:rsidRPr="00160A13">
        <w:rPr>
          <w:lang w:val="en-CA" w:eastAsia="ja-JP"/>
        </w:rPr>
        <w:t xml:space="preserve"> test condition </w:t>
      </w:r>
      <w:r w:rsidR="00ED6E6B">
        <w:rPr>
          <w:lang w:val="en-CA" w:eastAsia="ja-JP"/>
        </w:rPr>
        <w:t>with enabled cu_chroma_qp_offset</w:t>
      </w:r>
      <w:r w:rsidR="00A4438C">
        <w:rPr>
          <w:lang w:val="en-CA" w:eastAsia="ja-JP"/>
        </w:rPr>
        <w:t xml:space="preserve"> </w:t>
      </w:r>
      <w:r w:rsidR="00A4438C">
        <w:rPr>
          <w:lang w:val="en-CA" w:eastAsia="ja-JP"/>
        </w:rPr>
        <w:fldChar w:fldCharType="begin"/>
      </w:r>
      <w:r w:rsidR="00A4438C">
        <w:rPr>
          <w:lang w:val="en-CA" w:eastAsia="ja-JP"/>
        </w:rPr>
        <w:instrText xml:space="preserve"> REF _Ref27482180 \n \h </w:instrText>
      </w:r>
      <w:r w:rsidR="00A4438C">
        <w:rPr>
          <w:lang w:val="en-CA" w:eastAsia="ja-JP"/>
        </w:rPr>
      </w:r>
      <w:r w:rsidR="00A4438C">
        <w:rPr>
          <w:lang w:val="en-CA" w:eastAsia="ja-JP"/>
        </w:rPr>
        <w:fldChar w:fldCharType="separate"/>
      </w:r>
      <w:r w:rsidR="00A4438C">
        <w:rPr>
          <w:lang w:val="en-CA" w:eastAsia="ja-JP"/>
        </w:rPr>
        <w:t>[3]</w:t>
      </w:r>
      <w:r w:rsidR="00A4438C">
        <w:rPr>
          <w:lang w:val="en-CA" w:eastAsia="ja-JP"/>
        </w:rPr>
        <w:fldChar w:fldCharType="end"/>
      </w:r>
      <w:r w:rsidR="00ED6E6B">
        <w:rPr>
          <w:lang w:val="en-CA" w:eastAsia="ja-JP"/>
        </w:rPr>
        <w:t>. We confirm the resolve of encoder mismatch. It is noted that an implementation is solution 4 is only bugfix of VTM-7.0 while missing parts are introduced into the working draft 7.</w:t>
      </w:r>
      <w:r w:rsidR="007B0EDD">
        <w:rPr>
          <w:lang w:val="en-CA" w:eastAsia="ja-JP"/>
        </w:rPr>
        <w:t xml:space="preserve"> Coding loss is caused by the chroma QP control not for quality/bit-allocation control but for an implementation check.</w:t>
      </w:r>
    </w:p>
    <w:p w14:paraId="4DD2BB5D" w14:textId="3BF1F6CA" w:rsidR="00202CA8" w:rsidRPr="00202CA8" w:rsidRDefault="00202CA8" w:rsidP="00202CA8">
      <w:pPr>
        <w:pStyle w:val="af1"/>
        <w:jc w:val="center"/>
        <w:rPr>
          <w:lang w:val="en-CA" w:eastAsia="ja-JP"/>
        </w:rPr>
      </w:pPr>
      <w:r>
        <w:t xml:space="preserve">Table </w:t>
      </w:r>
      <w:r>
        <w:fldChar w:fldCharType="begin"/>
      </w:r>
      <w:r>
        <w:instrText xml:space="preserve"> SEQ Table \* ARABIC </w:instrText>
      </w:r>
      <w:r>
        <w:fldChar w:fldCharType="separate"/>
      </w:r>
      <w:r>
        <w:rPr>
          <w:noProof/>
        </w:rPr>
        <w:t>1</w:t>
      </w:r>
      <w:r>
        <w:fldChar w:fldCharType="end"/>
      </w:r>
      <w:r>
        <w:t xml:space="preserve"> Simulation results with </w:t>
      </w:r>
      <w:r w:rsidR="007B0EDD">
        <w:t>Solution 4 (bugfix)</w:t>
      </w:r>
      <w:r>
        <w:t xml:space="preserve"> vs VTM7.0</w:t>
      </w:r>
    </w:p>
    <w:tbl>
      <w:tblPr>
        <w:tblW w:w="7061" w:type="dxa"/>
        <w:jc w:val="center"/>
        <w:tblCellMar>
          <w:left w:w="99" w:type="dxa"/>
          <w:right w:w="99" w:type="dxa"/>
        </w:tblCellMar>
        <w:tblLook w:val="04A0" w:firstRow="1" w:lastRow="0" w:firstColumn="1" w:lastColumn="0" w:noHBand="0" w:noVBand="1"/>
      </w:tblPr>
      <w:tblGrid>
        <w:gridCol w:w="1640"/>
        <w:gridCol w:w="1060"/>
        <w:gridCol w:w="1060"/>
        <w:gridCol w:w="1181"/>
        <w:gridCol w:w="1060"/>
        <w:gridCol w:w="1060"/>
      </w:tblGrid>
      <w:tr w:rsidR="00202CA8" w:rsidRPr="00202CA8" w14:paraId="40B571FC" w14:textId="77777777" w:rsidTr="00DD4F93">
        <w:trPr>
          <w:trHeight w:val="255"/>
          <w:jc w:val="center"/>
        </w:trPr>
        <w:tc>
          <w:tcPr>
            <w:tcW w:w="1640" w:type="dxa"/>
            <w:tcBorders>
              <w:top w:val="nil"/>
              <w:left w:val="nil"/>
              <w:bottom w:val="nil"/>
              <w:right w:val="nil"/>
            </w:tcBorders>
            <w:shd w:val="clear" w:color="auto" w:fill="auto"/>
            <w:noWrap/>
            <w:vAlign w:val="center"/>
            <w:hideMark/>
          </w:tcPr>
          <w:p w14:paraId="0B682DDE" w14:textId="77777777" w:rsidR="00202CA8" w:rsidRPr="00202CA8" w:rsidRDefault="00202CA8" w:rsidP="00DD4F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ＭＳ Ｐゴシック" w:eastAsia="ＭＳ Ｐゴシック" w:hAnsi="ＭＳ Ｐゴシック" w:cs="ＭＳ Ｐゴシック"/>
                <w:sz w:val="20"/>
                <w:szCs w:val="24"/>
                <w:lang w:eastAsia="ja-JP"/>
              </w:rPr>
            </w:pPr>
          </w:p>
        </w:tc>
        <w:tc>
          <w:tcPr>
            <w:tcW w:w="5421"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6B45F36" w14:textId="77777777" w:rsidR="00202CA8" w:rsidRPr="00202CA8" w:rsidRDefault="00202CA8" w:rsidP="00DD4F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hint="eastAsia"/>
                <w:color w:val="000000"/>
                <w:sz w:val="24"/>
                <w:szCs w:val="24"/>
                <w:lang w:eastAsia="ja-JP"/>
              </w:rPr>
            </w:pPr>
            <w:r w:rsidRPr="00202CA8">
              <w:rPr>
                <w:rFonts w:ascii="Arial" w:eastAsia="ＭＳ Ｐゴシック" w:hAnsi="Arial" w:cs="Arial"/>
                <w:b/>
                <w:bCs/>
                <w:color w:val="000000"/>
                <w:sz w:val="18"/>
                <w:szCs w:val="18"/>
                <w:lang w:eastAsia="ja-JP"/>
              </w:rPr>
              <w:t>Random access</w:t>
            </w:r>
          </w:p>
        </w:tc>
      </w:tr>
      <w:tr w:rsidR="00202CA8" w:rsidRPr="00202CA8" w14:paraId="684C9331" w14:textId="77777777" w:rsidTr="00DD4F93">
        <w:trPr>
          <w:trHeight w:val="255"/>
          <w:jc w:val="center"/>
        </w:trPr>
        <w:tc>
          <w:tcPr>
            <w:tcW w:w="1640" w:type="dxa"/>
            <w:tcBorders>
              <w:top w:val="nil"/>
              <w:left w:val="nil"/>
              <w:bottom w:val="nil"/>
              <w:right w:val="nil"/>
            </w:tcBorders>
            <w:shd w:val="clear" w:color="auto" w:fill="auto"/>
            <w:noWrap/>
            <w:vAlign w:val="center"/>
            <w:hideMark/>
          </w:tcPr>
          <w:p w14:paraId="0BE2A272" w14:textId="77777777" w:rsidR="00202CA8" w:rsidRPr="00202CA8" w:rsidRDefault="00202CA8" w:rsidP="00DD4F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hint="eastAsia"/>
                <w:color w:val="000000"/>
                <w:sz w:val="24"/>
                <w:szCs w:val="24"/>
                <w:lang w:eastAsia="ja-JP"/>
              </w:rPr>
            </w:pPr>
          </w:p>
        </w:tc>
        <w:tc>
          <w:tcPr>
            <w:tcW w:w="5421" w:type="dxa"/>
            <w:gridSpan w:val="5"/>
            <w:tcBorders>
              <w:top w:val="nil"/>
              <w:left w:val="single" w:sz="8" w:space="0" w:color="auto"/>
              <w:bottom w:val="nil"/>
              <w:right w:val="single" w:sz="8" w:space="0" w:color="auto"/>
            </w:tcBorders>
            <w:shd w:val="clear" w:color="auto" w:fill="auto"/>
            <w:noWrap/>
            <w:vAlign w:val="center"/>
            <w:hideMark/>
          </w:tcPr>
          <w:p w14:paraId="107EB759" w14:textId="77777777" w:rsidR="00202CA8" w:rsidRPr="00202CA8" w:rsidRDefault="00202CA8" w:rsidP="00DD4F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202CA8">
              <w:rPr>
                <w:rFonts w:ascii="Arial" w:eastAsia="ＭＳ Ｐゴシック" w:hAnsi="Arial" w:cs="Arial"/>
                <w:b/>
                <w:bCs/>
                <w:color w:val="000000"/>
                <w:sz w:val="18"/>
                <w:szCs w:val="18"/>
                <w:lang w:eastAsia="ja-JP"/>
              </w:rPr>
              <w:t>Over VTM-7.0</w:t>
            </w:r>
          </w:p>
        </w:tc>
      </w:tr>
      <w:tr w:rsidR="00202CA8" w:rsidRPr="00202CA8" w14:paraId="458BD6B1" w14:textId="77777777" w:rsidTr="00202CA8">
        <w:tblPrEx>
          <w:jc w:val="left"/>
        </w:tblPrEx>
        <w:trPr>
          <w:trHeight w:val="255"/>
        </w:trPr>
        <w:tc>
          <w:tcPr>
            <w:tcW w:w="1640" w:type="dxa"/>
            <w:tcBorders>
              <w:top w:val="nil"/>
              <w:left w:val="nil"/>
              <w:bottom w:val="nil"/>
              <w:right w:val="nil"/>
            </w:tcBorders>
            <w:shd w:val="clear" w:color="auto" w:fill="auto"/>
            <w:noWrap/>
            <w:vAlign w:val="center"/>
            <w:hideMark/>
          </w:tcPr>
          <w:p w14:paraId="4939B959" w14:textId="77777777" w:rsidR="00202CA8" w:rsidRPr="00202CA8" w:rsidRDefault="00202CA8" w:rsidP="00202C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1060" w:type="dxa"/>
            <w:tcBorders>
              <w:top w:val="nil"/>
              <w:left w:val="single" w:sz="8" w:space="0" w:color="auto"/>
              <w:bottom w:val="single" w:sz="8" w:space="0" w:color="auto"/>
              <w:right w:val="nil"/>
            </w:tcBorders>
            <w:shd w:val="clear" w:color="auto" w:fill="auto"/>
            <w:noWrap/>
            <w:vAlign w:val="center"/>
            <w:hideMark/>
          </w:tcPr>
          <w:p w14:paraId="46886AA4" w14:textId="77777777" w:rsidR="00202CA8" w:rsidRPr="00202CA8" w:rsidRDefault="00202CA8" w:rsidP="00202C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02CA8">
              <w:rPr>
                <w:rFonts w:ascii="Arial" w:eastAsia="ＭＳ Ｐゴシック" w:hAnsi="Arial" w:cs="Arial"/>
                <w:color w:val="000000"/>
                <w:sz w:val="18"/>
                <w:szCs w:val="18"/>
                <w:lang w:eastAsia="ja-JP"/>
              </w:rPr>
              <w:t>Y</w:t>
            </w:r>
          </w:p>
        </w:tc>
        <w:tc>
          <w:tcPr>
            <w:tcW w:w="1060" w:type="dxa"/>
            <w:tcBorders>
              <w:top w:val="nil"/>
              <w:left w:val="nil"/>
              <w:bottom w:val="single" w:sz="8" w:space="0" w:color="auto"/>
              <w:right w:val="nil"/>
            </w:tcBorders>
            <w:shd w:val="clear" w:color="auto" w:fill="auto"/>
            <w:noWrap/>
            <w:vAlign w:val="center"/>
            <w:hideMark/>
          </w:tcPr>
          <w:p w14:paraId="7A6FF136" w14:textId="77777777" w:rsidR="00202CA8" w:rsidRPr="00202CA8" w:rsidRDefault="00202CA8" w:rsidP="00202C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02CA8">
              <w:rPr>
                <w:rFonts w:ascii="Arial" w:eastAsia="ＭＳ Ｐゴシック" w:hAnsi="Arial" w:cs="Arial"/>
                <w:color w:val="000000"/>
                <w:sz w:val="18"/>
                <w:szCs w:val="18"/>
                <w:lang w:eastAsia="ja-JP"/>
              </w:rPr>
              <w:t>U</w:t>
            </w:r>
          </w:p>
        </w:tc>
        <w:tc>
          <w:tcPr>
            <w:tcW w:w="1181" w:type="dxa"/>
            <w:tcBorders>
              <w:top w:val="nil"/>
              <w:left w:val="nil"/>
              <w:bottom w:val="single" w:sz="8" w:space="0" w:color="auto"/>
              <w:right w:val="single" w:sz="4" w:space="0" w:color="auto"/>
            </w:tcBorders>
            <w:shd w:val="clear" w:color="auto" w:fill="auto"/>
            <w:noWrap/>
            <w:vAlign w:val="center"/>
            <w:hideMark/>
          </w:tcPr>
          <w:p w14:paraId="3385AA71" w14:textId="77777777" w:rsidR="00202CA8" w:rsidRPr="00202CA8" w:rsidRDefault="00202CA8" w:rsidP="00202C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02CA8">
              <w:rPr>
                <w:rFonts w:ascii="Arial" w:eastAsia="ＭＳ Ｐゴシック" w:hAnsi="Arial" w:cs="Arial"/>
                <w:color w:val="000000"/>
                <w:sz w:val="18"/>
                <w:szCs w:val="18"/>
                <w:lang w:eastAsia="ja-JP"/>
              </w:rPr>
              <w:t>V</w:t>
            </w:r>
          </w:p>
        </w:tc>
        <w:tc>
          <w:tcPr>
            <w:tcW w:w="1060" w:type="dxa"/>
            <w:tcBorders>
              <w:top w:val="nil"/>
              <w:left w:val="nil"/>
              <w:bottom w:val="single" w:sz="8" w:space="0" w:color="auto"/>
              <w:right w:val="nil"/>
            </w:tcBorders>
            <w:shd w:val="clear" w:color="auto" w:fill="auto"/>
            <w:noWrap/>
            <w:vAlign w:val="center"/>
            <w:hideMark/>
          </w:tcPr>
          <w:p w14:paraId="29E8746A" w14:textId="77777777" w:rsidR="00202CA8" w:rsidRPr="00202CA8" w:rsidRDefault="00202CA8" w:rsidP="00202C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02CA8">
              <w:rPr>
                <w:rFonts w:ascii="Arial" w:eastAsia="ＭＳ Ｐゴシック" w:hAnsi="Arial" w:cs="Arial"/>
                <w:color w:val="000000"/>
                <w:sz w:val="18"/>
                <w:szCs w:val="18"/>
                <w:lang w:eastAsia="ja-JP"/>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55C6C54C" w14:textId="77777777" w:rsidR="00202CA8" w:rsidRPr="00202CA8" w:rsidRDefault="00202CA8" w:rsidP="00202C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02CA8">
              <w:rPr>
                <w:rFonts w:ascii="Arial" w:eastAsia="ＭＳ Ｐゴシック" w:hAnsi="Arial" w:cs="Arial"/>
                <w:color w:val="000000"/>
                <w:sz w:val="18"/>
                <w:szCs w:val="18"/>
                <w:lang w:eastAsia="ja-JP"/>
              </w:rPr>
              <w:t>DecT</w:t>
            </w:r>
          </w:p>
        </w:tc>
      </w:tr>
      <w:tr w:rsidR="00202CA8" w:rsidRPr="00202CA8" w14:paraId="1859E762" w14:textId="77777777" w:rsidTr="00202CA8">
        <w:tblPrEx>
          <w:jc w:val="left"/>
        </w:tblPrEx>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0B8153A" w14:textId="77777777" w:rsidR="00202CA8" w:rsidRPr="00202CA8" w:rsidRDefault="00202CA8" w:rsidP="00202C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02CA8">
              <w:rPr>
                <w:rFonts w:ascii="Arial" w:eastAsia="ＭＳ Ｐゴシック" w:hAnsi="Arial" w:cs="Arial"/>
                <w:color w:val="000000"/>
                <w:sz w:val="18"/>
                <w:szCs w:val="18"/>
                <w:lang w:eastAsia="ja-JP"/>
              </w:rPr>
              <w:t>Class A1</w:t>
            </w:r>
          </w:p>
        </w:tc>
        <w:tc>
          <w:tcPr>
            <w:tcW w:w="1060" w:type="dxa"/>
            <w:tcBorders>
              <w:top w:val="nil"/>
              <w:left w:val="nil"/>
              <w:bottom w:val="nil"/>
              <w:right w:val="nil"/>
            </w:tcBorders>
            <w:shd w:val="clear" w:color="auto" w:fill="auto"/>
            <w:noWrap/>
            <w:vAlign w:val="center"/>
            <w:hideMark/>
          </w:tcPr>
          <w:p w14:paraId="51130C24" w14:textId="77777777" w:rsidR="00202CA8" w:rsidRPr="00202CA8" w:rsidRDefault="00202CA8" w:rsidP="00202C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02CA8">
              <w:rPr>
                <w:rFonts w:ascii="Arial" w:eastAsia="ＭＳ Ｐゴシック" w:hAnsi="Arial" w:cs="Arial"/>
                <w:color w:val="000000"/>
                <w:sz w:val="18"/>
                <w:szCs w:val="18"/>
                <w:lang w:eastAsia="ja-JP"/>
              </w:rPr>
              <w:t>-0.67%</w:t>
            </w:r>
          </w:p>
        </w:tc>
        <w:tc>
          <w:tcPr>
            <w:tcW w:w="1060" w:type="dxa"/>
            <w:tcBorders>
              <w:top w:val="single" w:sz="8" w:space="0" w:color="auto"/>
              <w:left w:val="nil"/>
              <w:bottom w:val="nil"/>
              <w:right w:val="nil"/>
            </w:tcBorders>
            <w:shd w:val="clear" w:color="000000" w:fill="FFC7CE"/>
            <w:noWrap/>
            <w:vAlign w:val="center"/>
            <w:hideMark/>
          </w:tcPr>
          <w:p w14:paraId="62C59226" w14:textId="77777777" w:rsidR="00202CA8" w:rsidRPr="00202CA8" w:rsidRDefault="00202CA8" w:rsidP="00202C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202CA8">
              <w:rPr>
                <w:rFonts w:ascii="Arial" w:eastAsia="ＭＳ Ｐゴシック" w:hAnsi="Arial" w:cs="Arial"/>
                <w:sz w:val="18"/>
                <w:szCs w:val="18"/>
                <w:lang w:eastAsia="ja-JP"/>
              </w:rPr>
              <w:t>13.19%</w:t>
            </w:r>
          </w:p>
        </w:tc>
        <w:tc>
          <w:tcPr>
            <w:tcW w:w="1181" w:type="dxa"/>
            <w:tcBorders>
              <w:top w:val="single" w:sz="8" w:space="0" w:color="auto"/>
              <w:left w:val="nil"/>
              <w:bottom w:val="nil"/>
              <w:right w:val="single" w:sz="4" w:space="0" w:color="auto"/>
            </w:tcBorders>
            <w:shd w:val="clear" w:color="000000" w:fill="FFC7CE"/>
            <w:noWrap/>
            <w:vAlign w:val="center"/>
            <w:hideMark/>
          </w:tcPr>
          <w:p w14:paraId="5084AA2C" w14:textId="77777777" w:rsidR="00202CA8" w:rsidRPr="00202CA8" w:rsidRDefault="00202CA8" w:rsidP="00202C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202CA8">
              <w:rPr>
                <w:rFonts w:ascii="Arial" w:eastAsia="ＭＳ Ｐゴシック" w:hAnsi="Arial" w:cs="Arial"/>
                <w:sz w:val="18"/>
                <w:szCs w:val="18"/>
                <w:lang w:eastAsia="ja-JP"/>
              </w:rPr>
              <w:t>9.72%</w:t>
            </w:r>
          </w:p>
        </w:tc>
        <w:tc>
          <w:tcPr>
            <w:tcW w:w="1060" w:type="dxa"/>
            <w:tcBorders>
              <w:top w:val="nil"/>
              <w:left w:val="nil"/>
              <w:bottom w:val="nil"/>
              <w:right w:val="nil"/>
            </w:tcBorders>
            <w:shd w:val="clear" w:color="auto" w:fill="auto"/>
            <w:noWrap/>
            <w:vAlign w:val="center"/>
            <w:hideMark/>
          </w:tcPr>
          <w:p w14:paraId="0C81492E" w14:textId="77777777" w:rsidR="00202CA8" w:rsidRPr="00202CA8" w:rsidRDefault="00202CA8" w:rsidP="00202C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02CA8">
              <w:rPr>
                <w:rFonts w:ascii="Arial" w:eastAsia="ＭＳ Ｐゴシック" w:hAnsi="Arial" w:cs="Arial"/>
                <w:color w:val="000000"/>
                <w:sz w:val="18"/>
                <w:szCs w:val="18"/>
                <w:lang w:eastAsia="ja-JP"/>
              </w:rPr>
              <w:t>98%</w:t>
            </w:r>
          </w:p>
        </w:tc>
        <w:tc>
          <w:tcPr>
            <w:tcW w:w="1060" w:type="dxa"/>
            <w:tcBorders>
              <w:top w:val="nil"/>
              <w:left w:val="nil"/>
              <w:bottom w:val="nil"/>
              <w:right w:val="single" w:sz="8" w:space="0" w:color="auto"/>
            </w:tcBorders>
            <w:shd w:val="clear" w:color="auto" w:fill="auto"/>
            <w:noWrap/>
            <w:vAlign w:val="center"/>
            <w:hideMark/>
          </w:tcPr>
          <w:p w14:paraId="56E13277" w14:textId="77777777" w:rsidR="00202CA8" w:rsidRPr="00202CA8" w:rsidRDefault="00202CA8" w:rsidP="00202C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02CA8">
              <w:rPr>
                <w:rFonts w:ascii="Arial" w:eastAsia="ＭＳ Ｐゴシック" w:hAnsi="Arial" w:cs="Arial"/>
                <w:color w:val="000000"/>
                <w:sz w:val="18"/>
                <w:szCs w:val="18"/>
                <w:lang w:eastAsia="ja-JP"/>
              </w:rPr>
              <w:t>99%</w:t>
            </w:r>
          </w:p>
        </w:tc>
      </w:tr>
      <w:tr w:rsidR="00202CA8" w:rsidRPr="00202CA8" w14:paraId="7F006E10" w14:textId="77777777" w:rsidTr="00202CA8">
        <w:tblPrEx>
          <w:jc w:val="left"/>
        </w:tblPrEx>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C0E6082" w14:textId="77777777" w:rsidR="00202CA8" w:rsidRPr="00202CA8" w:rsidRDefault="00202CA8" w:rsidP="00202C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02CA8">
              <w:rPr>
                <w:rFonts w:ascii="Arial" w:eastAsia="ＭＳ Ｐゴシック" w:hAnsi="Arial" w:cs="Arial"/>
                <w:color w:val="000000"/>
                <w:sz w:val="18"/>
                <w:szCs w:val="18"/>
                <w:lang w:eastAsia="ja-JP"/>
              </w:rPr>
              <w:t>Class A2</w:t>
            </w:r>
          </w:p>
        </w:tc>
        <w:tc>
          <w:tcPr>
            <w:tcW w:w="1060" w:type="dxa"/>
            <w:tcBorders>
              <w:top w:val="nil"/>
              <w:left w:val="nil"/>
              <w:bottom w:val="nil"/>
              <w:right w:val="nil"/>
            </w:tcBorders>
            <w:shd w:val="clear" w:color="auto" w:fill="auto"/>
            <w:noWrap/>
            <w:vAlign w:val="center"/>
            <w:hideMark/>
          </w:tcPr>
          <w:p w14:paraId="5E99471F" w14:textId="77777777" w:rsidR="00202CA8" w:rsidRPr="00202CA8" w:rsidRDefault="00202CA8" w:rsidP="00202C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02CA8">
              <w:rPr>
                <w:rFonts w:ascii="Arial" w:eastAsia="ＭＳ Ｐゴシック" w:hAnsi="Arial" w:cs="Arial"/>
                <w:color w:val="000000"/>
                <w:sz w:val="18"/>
                <w:szCs w:val="18"/>
                <w:lang w:eastAsia="ja-JP"/>
              </w:rPr>
              <w:t>-0.97%</w:t>
            </w:r>
          </w:p>
        </w:tc>
        <w:tc>
          <w:tcPr>
            <w:tcW w:w="1060" w:type="dxa"/>
            <w:tcBorders>
              <w:top w:val="nil"/>
              <w:left w:val="nil"/>
              <w:bottom w:val="nil"/>
              <w:right w:val="nil"/>
            </w:tcBorders>
            <w:shd w:val="clear" w:color="000000" w:fill="FFC7CE"/>
            <w:noWrap/>
            <w:vAlign w:val="center"/>
            <w:hideMark/>
          </w:tcPr>
          <w:p w14:paraId="394A5FAE" w14:textId="77777777" w:rsidR="00202CA8" w:rsidRPr="00202CA8" w:rsidRDefault="00202CA8" w:rsidP="00202C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202CA8">
              <w:rPr>
                <w:rFonts w:ascii="Arial" w:eastAsia="ＭＳ Ｐゴシック" w:hAnsi="Arial" w:cs="Arial"/>
                <w:sz w:val="18"/>
                <w:szCs w:val="18"/>
                <w:lang w:eastAsia="ja-JP"/>
              </w:rPr>
              <w:t>15.71%</w:t>
            </w:r>
          </w:p>
        </w:tc>
        <w:tc>
          <w:tcPr>
            <w:tcW w:w="1181" w:type="dxa"/>
            <w:tcBorders>
              <w:top w:val="nil"/>
              <w:left w:val="nil"/>
              <w:bottom w:val="nil"/>
              <w:right w:val="single" w:sz="4" w:space="0" w:color="auto"/>
            </w:tcBorders>
            <w:shd w:val="clear" w:color="000000" w:fill="FFC7CE"/>
            <w:noWrap/>
            <w:vAlign w:val="center"/>
            <w:hideMark/>
          </w:tcPr>
          <w:p w14:paraId="754573DE" w14:textId="77777777" w:rsidR="00202CA8" w:rsidRPr="00202CA8" w:rsidRDefault="00202CA8" w:rsidP="00202C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202CA8">
              <w:rPr>
                <w:rFonts w:ascii="Arial" w:eastAsia="ＭＳ Ｐゴシック" w:hAnsi="Arial" w:cs="Arial"/>
                <w:sz w:val="18"/>
                <w:szCs w:val="18"/>
                <w:lang w:eastAsia="ja-JP"/>
              </w:rPr>
              <w:t>15.33%</w:t>
            </w:r>
          </w:p>
        </w:tc>
        <w:tc>
          <w:tcPr>
            <w:tcW w:w="1060" w:type="dxa"/>
            <w:tcBorders>
              <w:top w:val="nil"/>
              <w:left w:val="nil"/>
              <w:bottom w:val="nil"/>
              <w:right w:val="nil"/>
            </w:tcBorders>
            <w:shd w:val="clear" w:color="auto" w:fill="auto"/>
            <w:noWrap/>
            <w:vAlign w:val="center"/>
            <w:hideMark/>
          </w:tcPr>
          <w:p w14:paraId="047B0DCE" w14:textId="77777777" w:rsidR="00202CA8" w:rsidRPr="00202CA8" w:rsidRDefault="00202CA8" w:rsidP="00202C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02CA8">
              <w:rPr>
                <w:rFonts w:ascii="Arial" w:eastAsia="ＭＳ Ｐゴシック" w:hAnsi="Arial" w:cs="Arial"/>
                <w:color w:val="000000"/>
                <w:sz w:val="18"/>
                <w:szCs w:val="18"/>
                <w:lang w:eastAsia="ja-JP"/>
              </w:rPr>
              <w:t>98%</w:t>
            </w:r>
          </w:p>
        </w:tc>
        <w:tc>
          <w:tcPr>
            <w:tcW w:w="1060" w:type="dxa"/>
            <w:tcBorders>
              <w:top w:val="nil"/>
              <w:left w:val="nil"/>
              <w:bottom w:val="nil"/>
              <w:right w:val="single" w:sz="8" w:space="0" w:color="auto"/>
            </w:tcBorders>
            <w:shd w:val="clear" w:color="auto" w:fill="auto"/>
            <w:noWrap/>
            <w:vAlign w:val="center"/>
            <w:hideMark/>
          </w:tcPr>
          <w:p w14:paraId="7FCD3893" w14:textId="77777777" w:rsidR="00202CA8" w:rsidRPr="00202CA8" w:rsidRDefault="00202CA8" w:rsidP="00202C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02CA8">
              <w:rPr>
                <w:rFonts w:ascii="Arial" w:eastAsia="ＭＳ Ｐゴシック" w:hAnsi="Arial" w:cs="Arial"/>
                <w:color w:val="000000"/>
                <w:sz w:val="18"/>
                <w:szCs w:val="18"/>
                <w:lang w:eastAsia="ja-JP"/>
              </w:rPr>
              <w:t>99%</w:t>
            </w:r>
          </w:p>
        </w:tc>
      </w:tr>
      <w:tr w:rsidR="00202CA8" w:rsidRPr="00202CA8" w14:paraId="62307B2F" w14:textId="77777777" w:rsidTr="00202CA8">
        <w:tblPrEx>
          <w:jc w:val="left"/>
        </w:tblPrEx>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E8B5605" w14:textId="77777777" w:rsidR="00202CA8" w:rsidRPr="00202CA8" w:rsidRDefault="00202CA8" w:rsidP="00202C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02CA8">
              <w:rPr>
                <w:rFonts w:ascii="Arial" w:eastAsia="ＭＳ Ｐゴシック" w:hAnsi="Arial" w:cs="Arial"/>
                <w:color w:val="000000"/>
                <w:sz w:val="18"/>
                <w:szCs w:val="18"/>
                <w:lang w:eastAsia="ja-JP"/>
              </w:rPr>
              <w:t>Class B</w:t>
            </w:r>
          </w:p>
        </w:tc>
        <w:tc>
          <w:tcPr>
            <w:tcW w:w="1060" w:type="dxa"/>
            <w:tcBorders>
              <w:top w:val="nil"/>
              <w:left w:val="nil"/>
              <w:bottom w:val="nil"/>
              <w:right w:val="nil"/>
            </w:tcBorders>
            <w:shd w:val="clear" w:color="auto" w:fill="auto"/>
            <w:noWrap/>
            <w:vAlign w:val="center"/>
            <w:hideMark/>
          </w:tcPr>
          <w:p w14:paraId="526FE18C" w14:textId="77777777" w:rsidR="00202CA8" w:rsidRPr="00202CA8" w:rsidRDefault="00202CA8" w:rsidP="00202C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02CA8">
              <w:rPr>
                <w:rFonts w:ascii="Arial" w:eastAsia="ＭＳ Ｐゴシック" w:hAnsi="Arial" w:cs="Arial"/>
                <w:color w:val="000000"/>
                <w:sz w:val="18"/>
                <w:szCs w:val="18"/>
                <w:lang w:eastAsia="ja-JP"/>
              </w:rPr>
              <w:t>-0.38%</w:t>
            </w:r>
          </w:p>
        </w:tc>
        <w:tc>
          <w:tcPr>
            <w:tcW w:w="1060" w:type="dxa"/>
            <w:tcBorders>
              <w:top w:val="nil"/>
              <w:left w:val="nil"/>
              <w:bottom w:val="nil"/>
              <w:right w:val="nil"/>
            </w:tcBorders>
            <w:shd w:val="clear" w:color="000000" w:fill="FFC7CE"/>
            <w:noWrap/>
            <w:vAlign w:val="center"/>
            <w:hideMark/>
          </w:tcPr>
          <w:p w14:paraId="292C88A2" w14:textId="77777777" w:rsidR="00202CA8" w:rsidRPr="00202CA8" w:rsidRDefault="00202CA8" w:rsidP="00202C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202CA8">
              <w:rPr>
                <w:rFonts w:ascii="Arial" w:eastAsia="ＭＳ Ｐゴシック" w:hAnsi="Arial" w:cs="Arial"/>
                <w:sz w:val="18"/>
                <w:szCs w:val="18"/>
                <w:lang w:eastAsia="ja-JP"/>
              </w:rPr>
              <w:t>18.63%</w:t>
            </w:r>
          </w:p>
        </w:tc>
        <w:tc>
          <w:tcPr>
            <w:tcW w:w="1181" w:type="dxa"/>
            <w:tcBorders>
              <w:top w:val="nil"/>
              <w:left w:val="nil"/>
              <w:bottom w:val="nil"/>
              <w:right w:val="single" w:sz="4" w:space="0" w:color="auto"/>
            </w:tcBorders>
            <w:shd w:val="clear" w:color="000000" w:fill="FFC7CE"/>
            <w:noWrap/>
            <w:vAlign w:val="center"/>
            <w:hideMark/>
          </w:tcPr>
          <w:p w14:paraId="2C828159" w14:textId="77777777" w:rsidR="00202CA8" w:rsidRPr="00202CA8" w:rsidRDefault="00202CA8" w:rsidP="00202C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202CA8">
              <w:rPr>
                <w:rFonts w:ascii="Arial" w:eastAsia="ＭＳ Ｐゴシック" w:hAnsi="Arial" w:cs="Arial"/>
                <w:sz w:val="18"/>
                <w:szCs w:val="18"/>
                <w:lang w:eastAsia="ja-JP"/>
              </w:rPr>
              <w:t>18.43%</w:t>
            </w:r>
          </w:p>
        </w:tc>
        <w:tc>
          <w:tcPr>
            <w:tcW w:w="1060" w:type="dxa"/>
            <w:tcBorders>
              <w:top w:val="nil"/>
              <w:left w:val="nil"/>
              <w:bottom w:val="nil"/>
              <w:right w:val="nil"/>
            </w:tcBorders>
            <w:shd w:val="clear" w:color="auto" w:fill="auto"/>
            <w:noWrap/>
            <w:vAlign w:val="center"/>
            <w:hideMark/>
          </w:tcPr>
          <w:p w14:paraId="25A90CA6" w14:textId="77777777" w:rsidR="00202CA8" w:rsidRPr="00202CA8" w:rsidRDefault="00202CA8" w:rsidP="00202C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02CA8">
              <w:rPr>
                <w:rFonts w:ascii="Arial" w:eastAsia="ＭＳ Ｐゴシック" w:hAnsi="Arial" w:cs="Arial"/>
                <w:color w:val="000000"/>
                <w:sz w:val="18"/>
                <w:szCs w:val="18"/>
                <w:lang w:eastAsia="ja-JP"/>
              </w:rPr>
              <w:t>100%</w:t>
            </w:r>
          </w:p>
        </w:tc>
        <w:tc>
          <w:tcPr>
            <w:tcW w:w="1060" w:type="dxa"/>
            <w:tcBorders>
              <w:top w:val="nil"/>
              <w:left w:val="nil"/>
              <w:bottom w:val="nil"/>
              <w:right w:val="single" w:sz="8" w:space="0" w:color="auto"/>
            </w:tcBorders>
            <w:shd w:val="clear" w:color="auto" w:fill="auto"/>
            <w:noWrap/>
            <w:vAlign w:val="center"/>
            <w:hideMark/>
          </w:tcPr>
          <w:p w14:paraId="6157038F" w14:textId="77777777" w:rsidR="00202CA8" w:rsidRPr="00202CA8" w:rsidRDefault="00202CA8" w:rsidP="00202C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02CA8">
              <w:rPr>
                <w:rFonts w:ascii="Arial" w:eastAsia="ＭＳ Ｐゴシック" w:hAnsi="Arial" w:cs="Arial"/>
                <w:color w:val="000000"/>
                <w:sz w:val="18"/>
                <w:szCs w:val="18"/>
                <w:lang w:eastAsia="ja-JP"/>
              </w:rPr>
              <w:t>100%</w:t>
            </w:r>
          </w:p>
        </w:tc>
      </w:tr>
      <w:tr w:rsidR="00202CA8" w:rsidRPr="00202CA8" w14:paraId="345D4BD5" w14:textId="77777777" w:rsidTr="00202CA8">
        <w:tblPrEx>
          <w:jc w:val="left"/>
        </w:tblPrEx>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8F2AC09" w14:textId="77777777" w:rsidR="00202CA8" w:rsidRPr="00202CA8" w:rsidRDefault="00202CA8" w:rsidP="00202C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02CA8">
              <w:rPr>
                <w:rFonts w:ascii="Arial" w:eastAsia="ＭＳ Ｐゴシック" w:hAnsi="Arial" w:cs="Arial"/>
                <w:color w:val="000000"/>
                <w:sz w:val="18"/>
                <w:szCs w:val="18"/>
                <w:lang w:eastAsia="ja-JP"/>
              </w:rPr>
              <w:t>Class C</w:t>
            </w:r>
          </w:p>
        </w:tc>
        <w:tc>
          <w:tcPr>
            <w:tcW w:w="1060" w:type="dxa"/>
            <w:tcBorders>
              <w:top w:val="nil"/>
              <w:left w:val="nil"/>
              <w:bottom w:val="nil"/>
              <w:right w:val="nil"/>
            </w:tcBorders>
            <w:shd w:val="clear" w:color="auto" w:fill="auto"/>
            <w:noWrap/>
            <w:vAlign w:val="center"/>
            <w:hideMark/>
          </w:tcPr>
          <w:p w14:paraId="10BEE00A" w14:textId="77777777" w:rsidR="00202CA8" w:rsidRPr="00202CA8" w:rsidRDefault="00202CA8" w:rsidP="00202C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02CA8">
              <w:rPr>
                <w:rFonts w:ascii="Arial" w:eastAsia="ＭＳ Ｐゴシック" w:hAnsi="Arial" w:cs="Arial"/>
                <w:color w:val="000000"/>
                <w:sz w:val="18"/>
                <w:szCs w:val="18"/>
                <w:lang w:eastAsia="ja-JP"/>
              </w:rPr>
              <w:t>-0.69%</w:t>
            </w:r>
          </w:p>
        </w:tc>
        <w:tc>
          <w:tcPr>
            <w:tcW w:w="1060" w:type="dxa"/>
            <w:tcBorders>
              <w:top w:val="nil"/>
              <w:left w:val="nil"/>
              <w:bottom w:val="nil"/>
              <w:right w:val="nil"/>
            </w:tcBorders>
            <w:shd w:val="clear" w:color="000000" w:fill="FFC7CE"/>
            <w:noWrap/>
            <w:vAlign w:val="center"/>
            <w:hideMark/>
          </w:tcPr>
          <w:p w14:paraId="05A5A266" w14:textId="77777777" w:rsidR="00202CA8" w:rsidRPr="00202CA8" w:rsidRDefault="00202CA8" w:rsidP="00202C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202CA8">
              <w:rPr>
                <w:rFonts w:ascii="Arial" w:eastAsia="ＭＳ Ｐゴシック" w:hAnsi="Arial" w:cs="Arial"/>
                <w:sz w:val="18"/>
                <w:szCs w:val="18"/>
                <w:lang w:eastAsia="ja-JP"/>
              </w:rPr>
              <w:t>16.44%</w:t>
            </w:r>
          </w:p>
        </w:tc>
        <w:tc>
          <w:tcPr>
            <w:tcW w:w="1181" w:type="dxa"/>
            <w:tcBorders>
              <w:top w:val="nil"/>
              <w:left w:val="nil"/>
              <w:bottom w:val="nil"/>
              <w:right w:val="single" w:sz="4" w:space="0" w:color="auto"/>
            </w:tcBorders>
            <w:shd w:val="clear" w:color="000000" w:fill="FFC7CE"/>
            <w:noWrap/>
            <w:vAlign w:val="center"/>
            <w:hideMark/>
          </w:tcPr>
          <w:p w14:paraId="3E53D076" w14:textId="77777777" w:rsidR="00202CA8" w:rsidRPr="00202CA8" w:rsidRDefault="00202CA8" w:rsidP="00202C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202CA8">
              <w:rPr>
                <w:rFonts w:ascii="Arial" w:eastAsia="ＭＳ Ｐゴシック" w:hAnsi="Arial" w:cs="Arial"/>
                <w:sz w:val="18"/>
                <w:szCs w:val="18"/>
                <w:lang w:eastAsia="ja-JP"/>
              </w:rPr>
              <w:t>15.87%</w:t>
            </w:r>
          </w:p>
        </w:tc>
        <w:tc>
          <w:tcPr>
            <w:tcW w:w="1060" w:type="dxa"/>
            <w:tcBorders>
              <w:top w:val="nil"/>
              <w:left w:val="nil"/>
              <w:bottom w:val="nil"/>
              <w:right w:val="nil"/>
            </w:tcBorders>
            <w:shd w:val="clear" w:color="auto" w:fill="auto"/>
            <w:noWrap/>
            <w:vAlign w:val="center"/>
            <w:hideMark/>
          </w:tcPr>
          <w:p w14:paraId="30711B8E" w14:textId="77777777" w:rsidR="00202CA8" w:rsidRPr="00202CA8" w:rsidRDefault="00202CA8" w:rsidP="00202C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02CA8">
              <w:rPr>
                <w:rFonts w:ascii="Arial" w:eastAsia="ＭＳ Ｐゴシック" w:hAnsi="Arial" w:cs="Arial"/>
                <w:color w:val="000000"/>
                <w:sz w:val="18"/>
                <w:szCs w:val="18"/>
                <w:lang w:eastAsia="ja-JP"/>
              </w:rPr>
              <w:t>99%</w:t>
            </w:r>
          </w:p>
        </w:tc>
        <w:tc>
          <w:tcPr>
            <w:tcW w:w="1060" w:type="dxa"/>
            <w:tcBorders>
              <w:top w:val="nil"/>
              <w:left w:val="nil"/>
              <w:bottom w:val="nil"/>
              <w:right w:val="single" w:sz="8" w:space="0" w:color="auto"/>
            </w:tcBorders>
            <w:shd w:val="clear" w:color="auto" w:fill="auto"/>
            <w:noWrap/>
            <w:vAlign w:val="center"/>
            <w:hideMark/>
          </w:tcPr>
          <w:p w14:paraId="7E3AE482" w14:textId="77777777" w:rsidR="00202CA8" w:rsidRPr="00202CA8" w:rsidRDefault="00202CA8" w:rsidP="00202C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02CA8">
              <w:rPr>
                <w:rFonts w:ascii="Arial" w:eastAsia="ＭＳ Ｐゴシック" w:hAnsi="Arial" w:cs="Arial"/>
                <w:color w:val="000000"/>
                <w:sz w:val="18"/>
                <w:szCs w:val="18"/>
                <w:lang w:eastAsia="ja-JP"/>
              </w:rPr>
              <w:t>100%</w:t>
            </w:r>
          </w:p>
        </w:tc>
      </w:tr>
      <w:tr w:rsidR="00202CA8" w:rsidRPr="00202CA8" w14:paraId="3B80A603" w14:textId="77777777" w:rsidTr="00202CA8">
        <w:tblPrEx>
          <w:jc w:val="left"/>
        </w:tblPrEx>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A3306EA" w14:textId="77777777" w:rsidR="00202CA8" w:rsidRPr="00202CA8" w:rsidRDefault="00202CA8" w:rsidP="00202C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02CA8">
              <w:rPr>
                <w:rFonts w:ascii="Arial" w:eastAsia="ＭＳ Ｐゴシック" w:hAnsi="Arial" w:cs="Arial"/>
                <w:color w:val="000000"/>
                <w:sz w:val="18"/>
                <w:szCs w:val="18"/>
                <w:lang w:eastAsia="ja-JP"/>
              </w:rPr>
              <w:t>Class E</w:t>
            </w:r>
          </w:p>
        </w:tc>
        <w:tc>
          <w:tcPr>
            <w:tcW w:w="1060" w:type="dxa"/>
            <w:tcBorders>
              <w:top w:val="nil"/>
              <w:left w:val="nil"/>
              <w:bottom w:val="nil"/>
              <w:right w:val="nil"/>
            </w:tcBorders>
            <w:shd w:val="clear" w:color="auto" w:fill="auto"/>
            <w:noWrap/>
            <w:vAlign w:val="center"/>
            <w:hideMark/>
          </w:tcPr>
          <w:p w14:paraId="129D255D" w14:textId="77777777" w:rsidR="00202CA8" w:rsidRPr="00202CA8" w:rsidRDefault="00202CA8" w:rsidP="00202C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02CA8">
              <w:rPr>
                <w:rFonts w:ascii="Arial" w:eastAsia="ＭＳ Ｐゴシック" w:hAnsi="Arial" w:cs="Arial"/>
                <w:color w:val="000000"/>
                <w:sz w:val="18"/>
                <w:szCs w:val="18"/>
                <w:lang w:eastAsia="ja-JP"/>
              </w:rPr>
              <w:t xml:space="preserve">　</w:t>
            </w:r>
          </w:p>
        </w:tc>
        <w:tc>
          <w:tcPr>
            <w:tcW w:w="1060" w:type="dxa"/>
            <w:tcBorders>
              <w:top w:val="nil"/>
              <w:left w:val="nil"/>
              <w:bottom w:val="nil"/>
              <w:right w:val="nil"/>
            </w:tcBorders>
            <w:shd w:val="clear" w:color="auto" w:fill="auto"/>
            <w:noWrap/>
            <w:vAlign w:val="center"/>
            <w:hideMark/>
          </w:tcPr>
          <w:p w14:paraId="31AF190F" w14:textId="77777777" w:rsidR="00202CA8" w:rsidRPr="00202CA8" w:rsidRDefault="00202CA8" w:rsidP="00202C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181" w:type="dxa"/>
            <w:tcBorders>
              <w:top w:val="nil"/>
              <w:left w:val="nil"/>
              <w:bottom w:val="nil"/>
              <w:right w:val="single" w:sz="4" w:space="0" w:color="auto"/>
            </w:tcBorders>
            <w:shd w:val="clear" w:color="auto" w:fill="auto"/>
            <w:noWrap/>
            <w:vAlign w:val="center"/>
            <w:hideMark/>
          </w:tcPr>
          <w:p w14:paraId="256117BD" w14:textId="77777777" w:rsidR="00202CA8" w:rsidRPr="00202CA8" w:rsidRDefault="00202CA8" w:rsidP="00202C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02CA8">
              <w:rPr>
                <w:rFonts w:ascii="Arial" w:eastAsia="ＭＳ Ｐゴシック" w:hAnsi="Arial" w:cs="Arial"/>
                <w:color w:val="000000"/>
                <w:sz w:val="18"/>
                <w:szCs w:val="18"/>
                <w:lang w:eastAsia="ja-JP"/>
              </w:rPr>
              <w:t xml:space="preserve">　</w:t>
            </w:r>
          </w:p>
        </w:tc>
        <w:tc>
          <w:tcPr>
            <w:tcW w:w="1060" w:type="dxa"/>
            <w:tcBorders>
              <w:top w:val="nil"/>
              <w:left w:val="nil"/>
              <w:bottom w:val="nil"/>
              <w:right w:val="nil"/>
            </w:tcBorders>
            <w:shd w:val="clear" w:color="auto" w:fill="auto"/>
            <w:noWrap/>
            <w:vAlign w:val="center"/>
            <w:hideMark/>
          </w:tcPr>
          <w:p w14:paraId="18D8657C" w14:textId="77777777" w:rsidR="00202CA8" w:rsidRPr="00202CA8" w:rsidRDefault="00202CA8" w:rsidP="00202C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02CA8">
              <w:rPr>
                <w:rFonts w:ascii="Arial" w:eastAsia="ＭＳ Ｐゴシック" w:hAnsi="Arial" w:cs="Arial"/>
                <w:color w:val="000000"/>
                <w:sz w:val="18"/>
                <w:szCs w:val="18"/>
                <w:lang w:eastAsia="ja-JP"/>
              </w:rPr>
              <w:t xml:space="preserve">　</w:t>
            </w:r>
          </w:p>
        </w:tc>
        <w:tc>
          <w:tcPr>
            <w:tcW w:w="1060" w:type="dxa"/>
            <w:tcBorders>
              <w:top w:val="nil"/>
              <w:left w:val="nil"/>
              <w:bottom w:val="nil"/>
              <w:right w:val="single" w:sz="8" w:space="0" w:color="auto"/>
            </w:tcBorders>
            <w:shd w:val="clear" w:color="auto" w:fill="auto"/>
            <w:noWrap/>
            <w:vAlign w:val="center"/>
            <w:hideMark/>
          </w:tcPr>
          <w:p w14:paraId="40BA05E3" w14:textId="77777777" w:rsidR="00202CA8" w:rsidRPr="00202CA8" w:rsidRDefault="00202CA8" w:rsidP="00202C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02CA8">
              <w:rPr>
                <w:rFonts w:ascii="Arial" w:eastAsia="ＭＳ Ｐゴシック" w:hAnsi="Arial" w:cs="Arial"/>
                <w:color w:val="000000"/>
                <w:sz w:val="18"/>
                <w:szCs w:val="18"/>
                <w:lang w:eastAsia="ja-JP"/>
              </w:rPr>
              <w:t xml:space="preserve">　</w:t>
            </w:r>
          </w:p>
        </w:tc>
      </w:tr>
      <w:tr w:rsidR="00202CA8" w:rsidRPr="00202CA8" w14:paraId="3AFFDE57" w14:textId="77777777" w:rsidTr="00202CA8">
        <w:tblPrEx>
          <w:jc w:val="left"/>
        </w:tblPrEx>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16DA50B" w14:textId="77777777" w:rsidR="00202CA8" w:rsidRPr="00202CA8" w:rsidRDefault="00202CA8" w:rsidP="00202C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202CA8">
              <w:rPr>
                <w:rFonts w:ascii="Arial" w:eastAsia="ＭＳ Ｐゴシック" w:hAnsi="Arial" w:cs="Arial"/>
                <w:b/>
                <w:bCs/>
                <w:color w:val="000000"/>
                <w:sz w:val="18"/>
                <w:szCs w:val="18"/>
                <w:lang w:eastAsia="ja-JP"/>
              </w:rPr>
              <w:t>Overall</w:t>
            </w:r>
          </w:p>
        </w:tc>
        <w:tc>
          <w:tcPr>
            <w:tcW w:w="1060" w:type="dxa"/>
            <w:tcBorders>
              <w:top w:val="single" w:sz="8" w:space="0" w:color="auto"/>
              <w:left w:val="nil"/>
              <w:bottom w:val="nil"/>
              <w:right w:val="nil"/>
            </w:tcBorders>
            <w:shd w:val="clear" w:color="auto" w:fill="auto"/>
            <w:noWrap/>
            <w:vAlign w:val="center"/>
            <w:hideMark/>
          </w:tcPr>
          <w:p w14:paraId="76617CAC" w14:textId="77777777" w:rsidR="00202CA8" w:rsidRPr="00202CA8" w:rsidRDefault="00202CA8" w:rsidP="00202C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02CA8">
              <w:rPr>
                <w:rFonts w:ascii="Arial" w:eastAsia="ＭＳ Ｐゴシック" w:hAnsi="Arial" w:cs="Arial"/>
                <w:color w:val="000000"/>
                <w:sz w:val="18"/>
                <w:szCs w:val="18"/>
                <w:lang w:eastAsia="ja-JP"/>
              </w:rPr>
              <w:t>-0.64%</w:t>
            </w:r>
          </w:p>
        </w:tc>
        <w:tc>
          <w:tcPr>
            <w:tcW w:w="1060" w:type="dxa"/>
            <w:tcBorders>
              <w:top w:val="single" w:sz="8" w:space="0" w:color="auto"/>
              <w:left w:val="nil"/>
              <w:bottom w:val="nil"/>
              <w:right w:val="nil"/>
            </w:tcBorders>
            <w:shd w:val="clear" w:color="000000" w:fill="FFC7CE"/>
            <w:noWrap/>
            <w:vAlign w:val="center"/>
            <w:hideMark/>
          </w:tcPr>
          <w:p w14:paraId="14F8BEFC" w14:textId="77777777" w:rsidR="00202CA8" w:rsidRPr="00202CA8" w:rsidRDefault="00202CA8" w:rsidP="00202C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202CA8">
              <w:rPr>
                <w:rFonts w:ascii="Arial" w:eastAsia="ＭＳ Ｐゴシック" w:hAnsi="Arial" w:cs="Arial"/>
                <w:sz w:val="18"/>
                <w:szCs w:val="18"/>
                <w:lang w:eastAsia="ja-JP"/>
              </w:rPr>
              <w:t>16.37%</w:t>
            </w:r>
          </w:p>
        </w:tc>
        <w:tc>
          <w:tcPr>
            <w:tcW w:w="1181" w:type="dxa"/>
            <w:tcBorders>
              <w:top w:val="single" w:sz="8" w:space="0" w:color="auto"/>
              <w:left w:val="nil"/>
              <w:bottom w:val="nil"/>
              <w:right w:val="single" w:sz="4" w:space="0" w:color="auto"/>
            </w:tcBorders>
            <w:shd w:val="clear" w:color="000000" w:fill="FFC7CE"/>
            <w:noWrap/>
            <w:vAlign w:val="center"/>
            <w:hideMark/>
          </w:tcPr>
          <w:p w14:paraId="25C37DA0" w14:textId="77777777" w:rsidR="00202CA8" w:rsidRPr="00202CA8" w:rsidRDefault="00202CA8" w:rsidP="00202C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202CA8">
              <w:rPr>
                <w:rFonts w:ascii="Arial" w:eastAsia="ＭＳ Ｐゴシック" w:hAnsi="Arial" w:cs="Arial"/>
                <w:sz w:val="18"/>
                <w:szCs w:val="18"/>
                <w:lang w:eastAsia="ja-JP"/>
              </w:rPr>
              <w:t>15.38%</w:t>
            </w:r>
          </w:p>
        </w:tc>
        <w:tc>
          <w:tcPr>
            <w:tcW w:w="1060" w:type="dxa"/>
            <w:tcBorders>
              <w:top w:val="single" w:sz="8" w:space="0" w:color="auto"/>
              <w:left w:val="nil"/>
              <w:bottom w:val="nil"/>
              <w:right w:val="nil"/>
            </w:tcBorders>
            <w:shd w:val="clear" w:color="auto" w:fill="auto"/>
            <w:noWrap/>
            <w:vAlign w:val="center"/>
            <w:hideMark/>
          </w:tcPr>
          <w:p w14:paraId="57B71FD1" w14:textId="77777777" w:rsidR="00202CA8" w:rsidRPr="00202CA8" w:rsidRDefault="00202CA8" w:rsidP="00202C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02CA8">
              <w:rPr>
                <w:rFonts w:ascii="Arial" w:eastAsia="ＭＳ Ｐゴシック" w:hAnsi="Arial" w:cs="Arial"/>
                <w:color w:val="000000"/>
                <w:sz w:val="18"/>
                <w:szCs w:val="18"/>
                <w:lang w:eastAsia="ja-JP"/>
              </w:rPr>
              <w:t>99%</w:t>
            </w:r>
          </w:p>
        </w:tc>
        <w:tc>
          <w:tcPr>
            <w:tcW w:w="1060" w:type="dxa"/>
            <w:tcBorders>
              <w:top w:val="single" w:sz="8" w:space="0" w:color="auto"/>
              <w:left w:val="nil"/>
              <w:bottom w:val="nil"/>
              <w:right w:val="single" w:sz="8" w:space="0" w:color="auto"/>
            </w:tcBorders>
            <w:shd w:val="clear" w:color="auto" w:fill="auto"/>
            <w:noWrap/>
            <w:vAlign w:val="center"/>
            <w:hideMark/>
          </w:tcPr>
          <w:p w14:paraId="274C73B6" w14:textId="77777777" w:rsidR="00202CA8" w:rsidRPr="00202CA8" w:rsidRDefault="00202CA8" w:rsidP="00202C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02CA8">
              <w:rPr>
                <w:rFonts w:ascii="Arial" w:eastAsia="ＭＳ Ｐゴシック" w:hAnsi="Arial" w:cs="Arial"/>
                <w:color w:val="000000"/>
                <w:sz w:val="18"/>
                <w:szCs w:val="18"/>
                <w:lang w:eastAsia="ja-JP"/>
              </w:rPr>
              <w:t>100%</w:t>
            </w:r>
          </w:p>
        </w:tc>
      </w:tr>
      <w:tr w:rsidR="00202CA8" w:rsidRPr="00202CA8" w14:paraId="28A90C59" w14:textId="77777777" w:rsidTr="00202CA8">
        <w:tblPrEx>
          <w:jc w:val="left"/>
        </w:tblPrEx>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501858D" w14:textId="77777777" w:rsidR="00202CA8" w:rsidRPr="00202CA8" w:rsidRDefault="00202CA8" w:rsidP="00202C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02CA8">
              <w:rPr>
                <w:rFonts w:ascii="Arial" w:eastAsia="ＭＳ Ｐゴシック" w:hAnsi="Arial" w:cs="Arial"/>
                <w:color w:val="000000"/>
                <w:sz w:val="18"/>
                <w:szCs w:val="18"/>
                <w:lang w:eastAsia="ja-JP"/>
              </w:rPr>
              <w:t>Class D</w:t>
            </w:r>
          </w:p>
        </w:tc>
        <w:tc>
          <w:tcPr>
            <w:tcW w:w="1060" w:type="dxa"/>
            <w:tcBorders>
              <w:top w:val="single" w:sz="8" w:space="0" w:color="auto"/>
              <w:left w:val="nil"/>
              <w:bottom w:val="nil"/>
              <w:right w:val="nil"/>
            </w:tcBorders>
            <w:shd w:val="clear" w:color="auto" w:fill="auto"/>
            <w:noWrap/>
            <w:vAlign w:val="center"/>
            <w:hideMark/>
          </w:tcPr>
          <w:p w14:paraId="266D32D0" w14:textId="77777777" w:rsidR="00202CA8" w:rsidRPr="00202CA8" w:rsidRDefault="00202CA8" w:rsidP="00202C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02CA8">
              <w:rPr>
                <w:rFonts w:ascii="Arial" w:eastAsia="ＭＳ Ｐゴシック" w:hAnsi="Arial" w:cs="Arial"/>
                <w:color w:val="000000"/>
                <w:sz w:val="18"/>
                <w:szCs w:val="18"/>
                <w:lang w:eastAsia="ja-JP"/>
              </w:rPr>
              <w:t>-0.65%</w:t>
            </w:r>
          </w:p>
        </w:tc>
        <w:tc>
          <w:tcPr>
            <w:tcW w:w="1060" w:type="dxa"/>
            <w:tcBorders>
              <w:top w:val="single" w:sz="8" w:space="0" w:color="auto"/>
              <w:left w:val="nil"/>
              <w:bottom w:val="nil"/>
              <w:right w:val="nil"/>
            </w:tcBorders>
            <w:shd w:val="clear" w:color="000000" w:fill="FFC7CE"/>
            <w:noWrap/>
            <w:vAlign w:val="center"/>
            <w:hideMark/>
          </w:tcPr>
          <w:p w14:paraId="46431F11" w14:textId="77777777" w:rsidR="00202CA8" w:rsidRPr="00202CA8" w:rsidRDefault="00202CA8" w:rsidP="00202C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202CA8">
              <w:rPr>
                <w:rFonts w:ascii="Arial" w:eastAsia="ＭＳ Ｐゴシック" w:hAnsi="Arial" w:cs="Arial"/>
                <w:sz w:val="18"/>
                <w:szCs w:val="18"/>
                <w:lang w:eastAsia="ja-JP"/>
              </w:rPr>
              <w:t>18.13%</w:t>
            </w:r>
          </w:p>
        </w:tc>
        <w:tc>
          <w:tcPr>
            <w:tcW w:w="1181" w:type="dxa"/>
            <w:tcBorders>
              <w:top w:val="single" w:sz="8" w:space="0" w:color="auto"/>
              <w:left w:val="nil"/>
              <w:bottom w:val="nil"/>
              <w:right w:val="single" w:sz="4" w:space="0" w:color="auto"/>
            </w:tcBorders>
            <w:shd w:val="clear" w:color="000000" w:fill="FFC7CE"/>
            <w:noWrap/>
            <w:vAlign w:val="center"/>
            <w:hideMark/>
          </w:tcPr>
          <w:p w14:paraId="180BB049" w14:textId="77777777" w:rsidR="00202CA8" w:rsidRPr="00202CA8" w:rsidRDefault="00202CA8" w:rsidP="00202C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202CA8">
              <w:rPr>
                <w:rFonts w:ascii="Arial" w:eastAsia="ＭＳ Ｐゴシック" w:hAnsi="Arial" w:cs="Arial"/>
                <w:sz w:val="18"/>
                <w:szCs w:val="18"/>
                <w:lang w:eastAsia="ja-JP"/>
              </w:rPr>
              <w:t>17.95%</w:t>
            </w:r>
          </w:p>
        </w:tc>
        <w:tc>
          <w:tcPr>
            <w:tcW w:w="1060" w:type="dxa"/>
            <w:tcBorders>
              <w:top w:val="single" w:sz="8" w:space="0" w:color="auto"/>
              <w:left w:val="nil"/>
              <w:bottom w:val="nil"/>
              <w:right w:val="nil"/>
            </w:tcBorders>
            <w:shd w:val="clear" w:color="auto" w:fill="auto"/>
            <w:noWrap/>
            <w:vAlign w:val="center"/>
            <w:hideMark/>
          </w:tcPr>
          <w:p w14:paraId="1376A395" w14:textId="77777777" w:rsidR="00202CA8" w:rsidRPr="00202CA8" w:rsidRDefault="00202CA8" w:rsidP="00202C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02CA8">
              <w:rPr>
                <w:rFonts w:ascii="Arial" w:eastAsia="ＭＳ Ｐゴシック" w:hAnsi="Arial" w:cs="Arial"/>
                <w:color w:val="000000"/>
                <w:sz w:val="18"/>
                <w:szCs w:val="18"/>
                <w:lang w:eastAsia="ja-JP"/>
              </w:rPr>
              <w:t>99%</w:t>
            </w:r>
          </w:p>
        </w:tc>
        <w:tc>
          <w:tcPr>
            <w:tcW w:w="1060" w:type="dxa"/>
            <w:tcBorders>
              <w:top w:val="single" w:sz="8" w:space="0" w:color="auto"/>
              <w:left w:val="nil"/>
              <w:bottom w:val="nil"/>
              <w:right w:val="single" w:sz="8" w:space="0" w:color="auto"/>
            </w:tcBorders>
            <w:shd w:val="clear" w:color="auto" w:fill="auto"/>
            <w:noWrap/>
            <w:vAlign w:val="center"/>
            <w:hideMark/>
          </w:tcPr>
          <w:p w14:paraId="496E5469" w14:textId="77777777" w:rsidR="00202CA8" w:rsidRPr="00202CA8" w:rsidRDefault="00202CA8" w:rsidP="00202C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02CA8">
              <w:rPr>
                <w:rFonts w:ascii="Arial" w:eastAsia="ＭＳ Ｐゴシック" w:hAnsi="Arial" w:cs="Arial"/>
                <w:color w:val="000000"/>
                <w:sz w:val="18"/>
                <w:szCs w:val="18"/>
                <w:lang w:eastAsia="ja-JP"/>
              </w:rPr>
              <w:t>99%</w:t>
            </w:r>
          </w:p>
        </w:tc>
      </w:tr>
      <w:tr w:rsidR="00202CA8" w:rsidRPr="00202CA8" w14:paraId="62501171" w14:textId="77777777" w:rsidTr="00202CA8">
        <w:tblPrEx>
          <w:jc w:val="left"/>
        </w:tblPrEx>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784B81C1" w14:textId="77777777" w:rsidR="00202CA8" w:rsidRPr="00202CA8" w:rsidRDefault="00202CA8" w:rsidP="00202C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02CA8">
              <w:rPr>
                <w:rFonts w:ascii="Arial" w:eastAsia="ＭＳ Ｐゴシック" w:hAnsi="Arial" w:cs="Arial"/>
                <w:color w:val="000000"/>
                <w:sz w:val="18"/>
                <w:szCs w:val="18"/>
                <w:lang w:eastAsia="ja-JP"/>
              </w:rPr>
              <w:t>Class F</w:t>
            </w:r>
          </w:p>
        </w:tc>
        <w:tc>
          <w:tcPr>
            <w:tcW w:w="1060" w:type="dxa"/>
            <w:tcBorders>
              <w:top w:val="nil"/>
              <w:left w:val="nil"/>
              <w:bottom w:val="single" w:sz="8" w:space="0" w:color="auto"/>
              <w:right w:val="nil"/>
            </w:tcBorders>
            <w:shd w:val="clear" w:color="auto" w:fill="auto"/>
            <w:noWrap/>
            <w:vAlign w:val="center"/>
            <w:hideMark/>
          </w:tcPr>
          <w:p w14:paraId="03BDB7A3" w14:textId="77777777" w:rsidR="00202CA8" w:rsidRPr="00202CA8" w:rsidRDefault="00202CA8" w:rsidP="00202C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02CA8">
              <w:rPr>
                <w:rFonts w:ascii="Arial" w:eastAsia="ＭＳ Ｐゴシック" w:hAnsi="Arial" w:cs="Arial"/>
                <w:color w:val="000000"/>
                <w:sz w:val="18"/>
                <w:szCs w:val="18"/>
                <w:lang w:eastAsia="ja-JP"/>
              </w:rPr>
              <w:t>-0.97%</w:t>
            </w:r>
          </w:p>
        </w:tc>
        <w:tc>
          <w:tcPr>
            <w:tcW w:w="1060" w:type="dxa"/>
            <w:tcBorders>
              <w:top w:val="nil"/>
              <w:left w:val="nil"/>
              <w:bottom w:val="single" w:sz="8" w:space="0" w:color="auto"/>
              <w:right w:val="nil"/>
            </w:tcBorders>
            <w:shd w:val="clear" w:color="000000" w:fill="FFC7CE"/>
            <w:noWrap/>
            <w:vAlign w:val="center"/>
            <w:hideMark/>
          </w:tcPr>
          <w:p w14:paraId="203A98B2" w14:textId="77777777" w:rsidR="00202CA8" w:rsidRPr="00202CA8" w:rsidRDefault="00202CA8" w:rsidP="00202C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202CA8">
              <w:rPr>
                <w:rFonts w:ascii="Arial" w:eastAsia="ＭＳ Ｐゴシック" w:hAnsi="Arial" w:cs="Arial"/>
                <w:sz w:val="18"/>
                <w:szCs w:val="18"/>
                <w:lang w:eastAsia="ja-JP"/>
              </w:rPr>
              <w:t>12.70%</w:t>
            </w:r>
          </w:p>
        </w:tc>
        <w:tc>
          <w:tcPr>
            <w:tcW w:w="1181" w:type="dxa"/>
            <w:tcBorders>
              <w:top w:val="nil"/>
              <w:left w:val="nil"/>
              <w:bottom w:val="single" w:sz="8" w:space="0" w:color="auto"/>
              <w:right w:val="single" w:sz="4" w:space="0" w:color="auto"/>
            </w:tcBorders>
            <w:shd w:val="clear" w:color="000000" w:fill="FFC7CE"/>
            <w:noWrap/>
            <w:vAlign w:val="center"/>
            <w:hideMark/>
          </w:tcPr>
          <w:p w14:paraId="0300AC26" w14:textId="77777777" w:rsidR="00202CA8" w:rsidRPr="00202CA8" w:rsidRDefault="00202CA8" w:rsidP="00202C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202CA8">
              <w:rPr>
                <w:rFonts w:ascii="Arial" w:eastAsia="ＭＳ Ｐゴシック" w:hAnsi="Arial" w:cs="Arial"/>
                <w:sz w:val="18"/>
                <w:szCs w:val="18"/>
                <w:lang w:eastAsia="ja-JP"/>
              </w:rPr>
              <w:t>12.84%</w:t>
            </w:r>
          </w:p>
        </w:tc>
        <w:tc>
          <w:tcPr>
            <w:tcW w:w="1060" w:type="dxa"/>
            <w:tcBorders>
              <w:top w:val="nil"/>
              <w:left w:val="nil"/>
              <w:bottom w:val="single" w:sz="8" w:space="0" w:color="auto"/>
              <w:right w:val="nil"/>
            </w:tcBorders>
            <w:shd w:val="clear" w:color="auto" w:fill="auto"/>
            <w:noWrap/>
            <w:vAlign w:val="center"/>
            <w:hideMark/>
          </w:tcPr>
          <w:p w14:paraId="4BD8EC38" w14:textId="77777777" w:rsidR="00202CA8" w:rsidRPr="00202CA8" w:rsidRDefault="00202CA8" w:rsidP="00202C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02CA8">
              <w:rPr>
                <w:rFonts w:ascii="Arial" w:eastAsia="ＭＳ Ｐゴシック" w:hAnsi="Arial" w:cs="Arial"/>
                <w:color w:val="000000"/>
                <w:sz w:val="18"/>
                <w:szCs w:val="18"/>
                <w:lang w:eastAsia="ja-JP"/>
              </w:rPr>
              <w:t>99%</w:t>
            </w:r>
          </w:p>
        </w:tc>
        <w:tc>
          <w:tcPr>
            <w:tcW w:w="1060" w:type="dxa"/>
            <w:tcBorders>
              <w:top w:val="nil"/>
              <w:left w:val="nil"/>
              <w:bottom w:val="single" w:sz="8" w:space="0" w:color="auto"/>
              <w:right w:val="single" w:sz="8" w:space="0" w:color="auto"/>
            </w:tcBorders>
            <w:shd w:val="clear" w:color="auto" w:fill="auto"/>
            <w:noWrap/>
            <w:vAlign w:val="center"/>
            <w:hideMark/>
          </w:tcPr>
          <w:p w14:paraId="5BEB05F3" w14:textId="77777777" w:rsidR="00202CA8" w:rsidRPr="00202CA8" w:rsidRDefault="00202CA8" w:rsidP="00202C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02CA8">
              <w:rPr>
                <w:rFonts w:ascii="Arial" w:eastAsia="ＭＳ Ｐゴシック" w:hAnsi="Arial" w:cs="Arial"/>
                <w:color w:val="000000"/>
                <w:sz w:val="18"/>
                <w:szCs w:val="18"/>
                <w:lang w:eastAsia="ja-JP"/>
              </w:rPr>
              <w:t>99%</w:t>
            </w:r>
          </w:p>
        </w:tc>
      </w:tr>
    </w:tbl>
    <w:p w14:paraId="14DFDAD9" w14:textId="5FA36797" w:rsidR="00ED6E6B" w:rsidRDefault="00ED6E6B" w:rsidP="007B0EDD">
      <w:pPr>
        <w:rPr>
          <w:lang w:val="en-CA" w:eastAsia="ja-JP"/>
        </w:rPr>
      </w:pPr>
      <w:r>
        <w:rPr>
          <w:lang w:val="en-CA" w:eastAsia="ja-JP"/>
        </w:rPr>
        <w:t xml:space="preserve">Furthermore, solution 1 and 2 are also implemented on the top of solution 4. </w:t>
      </w:r>
      <w:r w:rsidRPr="00962D14">
        <w:rPr>
          <w:lang w:val="en-CA" w:eastAsia="ja-JP"/>
        </w:rPr>
        <w:t xml:space="preserve">The summary of BD-rate </w:t>
      </w:r>
      <w:r>
        <w:rPr>
          <w:lang w:val="en-CA" w:eastAsia="ja-JP"/>
        </w:rPr>
        <w:t>are</w:t>
      </w:r>
      <w:r w:rsidRPr="00962D14">
        <w:rPr>
          <w:lang w:val="en-CA" w:eastAsia="ja-JP"/>
        </w:rPr>
        <w:t xml:space="preserve"> shown in the following table</w:t>
      </w:r>
      <w:r>
        <w:rPr>
          <w:lang w:val="en-CA" w:eastAsia="ja-JP"/>
        </w:rPr>
        <w:t>s</w:t>
      </w:r>
      <w:r w:rsidRPr="00962D14">
        <w:rPr>
          <w:lang w:val="en-CA" w:eastAsia="ja-JP"/>
        </w:rPr>
        <w:t>.</w:t>
      </w:r>
      <w:r>
        <w:rPr>
          <w:lang w:val="en-CA" w:eastAsia="ja-JP"/>
        </w:rPr>
        <w:t xml:space="preserve"> Since the chroma QP control does not consider the picture characteristics but assign mechanical values based on the block address, BD-rate values are not meaningful. It verify the whether the encoder and decoder is matched.</w:t>
      </w:r>
    </w:p>
    <w:p w14:paraId="2AC7BA34" w14:textId="55EF872D" w:rsidR="00202CA8" w:rsidRDefault="00202CA8" w:rsidP="00202CA8">
      <w:pPr>
        <w:pStyle w:val="af1"/>
        <w:keepNext/>
        <w:jc w:val="center"/>
        <w:rPr>
          <w:lang w:val="en-CA" w:eastAsia="ja-JP"/>
        </w:rPr>
      </w:pPr>
      <w:r>
        <w:lastRenderedPageBreak/>
        <w:t xml:space="preserve">Table </w:t>
      </w:r>
      <w:fldSimple w:instr=" SEQ Table \* ARABIC ">
        <w:r>
          <w:rPr>
            <w:noProof/>
          </w:rPr>
          <w:t>1</w:t>
        </w:r>
      </w:fldSimple>
      <w:r>
        <w:t xml:space="preserve"> Simulation results with Solution 1 vs VTM7.0</w:t>
      </w:r>
    </w:p>
    <w:tbl>
      <w:tblPr>
        <w:tblW w:w="7061" w:type="dxa"/>
        <w:jc w:val="center"/>
        <w:tblCellMar>
          <w:left w:w="99" w:type="dxa"/>
          <w:right w:w="99" w:type="dxa"/>
        </w:tblCellMar>
        <w:tblLook w:val="04A0" w:firstRow="1" w:lastRow="0" w:firstColumn="1" w:lastColumn="0" w:noHBand="0" w:noVBand="1"/>
      </w:tblPr>
      <w:tblGrid>
        <w:gridCol w:w="1640"/>
        <w:gridCol w:w="1060"/>
        <w:gridCol w:w="1060"/>
        <w:gridCol w:w="1181"/>
        <w:gridCol w:w="1060"/>
        <w:gridCol w:w="1060"/>
      </w:tblGrid>
      <w:tr w:rsidR="00202CA8" w:rsidRPr="00202CA8" w14:paraId="5A1983D6" w14:textId="77777777" w:rsidTr="00202CA8">
        <w:trPr>
          <w:trHeight w:val="255"/>
          <w:jc w:val="center"/>
        </w:trPr>
        <w:tc>
          <w:tcPr>
            <w:tcW w:w="1640" w:type="dxa"/>
            <w:tcBorders>
              <w:top w:val="nil"/>
              <w:left w:val="nil"/>
              <w:bottom w:val="nil"/>
              <w:right w:val="nil"/>
            </w:tcBorders>
            <w:shd w:val="clear" w:color="auto" w:fill="auto"/>
            <w:noWrap/>
            <w:vAlign w:val="center"/>
            <w:hideMark/>
          </w:tcPr>
          <w:p w14:paraId="11694251" w14:textId="77777777" w:rsidR="00202CA8" w:rsidRPr="00202CA8" w:rsidRDefault="00202CA8" w:rsidP="00202CA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ＭＳ Ｐゴシック" w:eastAsia="ＭＳ Ｐゴシック" w:hAnsi="ＭＳ Ｐゴシック" w:cs="ＭＳ Ｐゴシック"/>
                <w:sz w:val="20"/>
                <w:szCs w:val="24"/>
                <w:lang w:eastAsia="ja-JP"/>
              </w:rPr>
            </w:pPr>
          </w:p>
        </w:tc>
        <w:tc>
          <w:tcPr>
            <w:tcW w:w="5421"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7A7C410" w14:textId="61DB0BF1" w:rsidR="00202CA8" w:rsidRPr="00202CA8" w:rsidRDefault="00202CA8" w:rsidP="00202CA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hint="eastAsia"/>
                <w:color w:val="000000"/>
                <w:sz w:val="24"/>
                <w:szCs w:val="24"/>
                <w:lang w:eastAsia="ja-JP"/>
              </w:rPr>
            </w:pPr>
            <w:r w:rsidRPr="00202CA8">
              <w:rPr>
                <w:rFonts w:ascii="Arial" w:eastAsia="ＭＳ Ｐゴシック" w:hAnsi="Arial" w:cs="Arial"/>
                <w:b/>
                <w:bCs/>
                <w:color w:val="000000"/>
                <w:sz w:val="18"/>
                <w:szCs w:val="18"/>
                <w:lang w:eastAsia="ja-JP"/>
              </w:rPr>
              <w:t>Random access</w:t>
            </w:r>
          </w:p>
        </w:tc>
      </w:tr>
      <w:tr w:rsidR="00202CA8" w:rsidRPr="00202CA8" w14:paraId="0076DA3E" w14:textId="77777777" w:rsidTr="00202CA8">
        <w:trPr>
          <w:trHeight w:val="255"/>
          <w:jc w:val="center"/>
        </w:trPr>
        <w:tc>
          <w:tcPr>
            <w:tcW w:w="1640" w:type="dxa"/>
            <w:tcBorders>
              <w:top w:val="nil"/>
              <w:left w:val="nil"/>
              <w:bottom w:val="nil"/>
              <w:right w:val="nil"/>
            </w:tcBorders>
            <w:shd w:val="clear" w:color="auto" w:fill="auto"/>
            <w:noWrap/>
            <w:vAlign w:val="center"/>
            <w:hideMark/>
          </w:tcPr>
          <w:p w14:paraId="1FE38368" w14:textId="77777777" w:rsidR="00202CA8" w:rsidRPr="00202CA8" w:rsidRDefault="00202CA8" w:rsidP="00202CA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hint="eastAsia"/>
                <w:color w:val="000000"/>
                <w:sz w:val="24"/>
                <w:szCs w:val="24"/>
                <w:lang w:eastAsia="ja-JP"/>
              </w:rPr>
            </w:pPr>
          </w:p>
        </w:tc>
        <w:tc>
          <w:tcPr>
            <w:tcW w:w="5421" w:type="dxa"/>
            <w:gridSpan w:val="5"/>
            <w:tcBorders>
              <w:top w:val="nil"/>
              <w:left w:val="single" w:sz="8" w:space="0" w:color="auto"/>
              <w:bottom w:val="nil"/>
              <w:right w:val="single" w:sz="8" w:space="0" w:color="auto"/>
            </w:tcBorders>
            <w:shd w:val="clear" w:color="auto" w:fill="auto"/>
            <w:noWrap/>
            <w:vAlign w:val="center"/>
            <w:hideMark/>
          </w:tcPr>
          <w:p w14:paraId="298C2512" w14:textId="11889EAB" w:rsidR="00202CA8" w:rsidRPr="00202CA8" w:rsidRDefault="00202CA8" w:rsidP="00202CA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202CA8">
              <w:rPr>
                <w:rFonts w:ascii="Arial" w:eastAsia="ＭＳ Ｐゴシック" w:hAnsi="Arial" w:cs="Arial"/>
                <w:b/>
                <w:bCs/>
                <w:color w:val="000000"/>
                <w:sz w:val="18"/>
                <w:szCs w:val="18"/>
                <w:lang w:eastAsia="ja-JP"/>
              </w:rPr>
              <w:t>Over VTM-7.0</w:t>
            </w:r>
          </w:p>
        </w:tc>
      </w:tr>
      <w:tr w:rsidR="00202CA8" w:rsidRPr="00202CA8" w14:paraId="47CCCFE2" w14:textId="77777777" w:rsidTr="00202CA8">
        <w:trPr>
          <w:trHeight w:val="255"/>
          <w:jc w:val="center"/>
        </w:trPr>
        <w:tc>
          <w:tcPr>
            <w:tcW w:w="1640" w:type="dxa"/>
            <w:tcBorders>
              <w:top w:val="nil"/>
              <w:left w:val="nil"/>
              <w:bottom w:val="nil"/>
              <w:right w:val="nil"/>
            </w:tcBorders>
            <w:shd w:val="clear" w:color="auto" w:fill="auto"/>
            <w:noWrap/>
            <w:vAlign w:val="center"/>
            <w:hideMark/>
          </w:tcPr>
          <w:p w14:paraId="6A9F2090" w14:textId="77777777" w:rsidR="00202CA8" w:rsidRPr="00202CA8" w:rsidRDefault="00202CA8" w:rsidP="00202CA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1060" w:type="dxa"/>
            <w:tcBorders>
              <w:top w:val="nil"/>
              <w:left w:val="single" w:sz="8" w:space="0" w:color="auto"/>
              <w:bottom w:val="single" w:sz="8" w:space="0" w:color="auto"/>
              <w:right w:val="nil"/>
            </w:tcBorders>
            <w:shd w:val="clear" w:color="auto" w:fill="auto"/>
            <w:noWrap/>
            <w:vAlign w:val="center"/>
            <w:hideMark/>
          </w:tcPr>
          <w:p w14:paraId="75B11C50" w14:textId="77777777" w:rsidR="00202CA8" w:rsidRPr="00202CA8" w:rsidRDefault="00202CA8" w:rsidP="00202CA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02CA8">
              <w:rPr>
                <w:rFonts w:ascii="Arial" w:eastAsia="ＭＳ Ｐゴシック" w:hAnsi="Arial" w:cs="Arial"/>
                <w:color w:val="000000"/>
                <w:sz w:val="18"/>
                <w:szCs w:val="18"/>
                <w:lang w:eastAsia="ja-JP"/>
              </w:rPr>
              <w:t>Y</w:t>
            </w:r>
          </w:p>
        </w:tc>
        <w:tc>
          <w:tcPr>
            <w:tcW w:w="1060" w:type="dxa"/>
            <w:tcBorders>
              <w:top w:val="nil"/>
              <w:left w:val="nil"/>
              <w:bottom w:val="single" w:sz="8" w:space="0" w:color="auto"/>
              <w:right w:val="nil"/>
            </w:tcBorders>
            <w:shd w:val="clear" w:color="auto" w:fill="auto"/>
            <w:noWrap/>
            <w:vAlign w:val="center"/>
            <w:hideMark/>
          </w:tcPr>
          <w:p w14:paraId="269812DD" w14:textId="77777777" w:rsidR="00202CA8" w:rsidRPr="00202CA8" w:rsidRDefault="00202CA8" w:rsidP="00202CA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02CA8">
              <w:rPr>
                <w:rFonts w:ascii="Arial" w:eastAsia="ＭＳ Ｐゴシック" w:hAnsi="Arial" w:cs="Arial"/>
                <w:color w:val="000000"/>
                <w:sz w:val="18"/>
                <w:szCs w:val="18"/>
                <w:lang w:eastAsia="ja-JP"/>
              </w:rPr>
              <w:t>U</w:t>
            </w:r>
          </w:p>
        </w:tc>
        <w:tc>
          <w:tcPr>
            <w:tcW w:w="1181" w:type="dxa"/>
            <w:tcBorders>
              <w:top w:val="nil"/>
              <w:left w:val="nil"/>
              <w:bottom w:val="single" w:sz="8" w:space="0" w:color="auto"/>
              <w:right w:val="single" w:sz="4" w:space="0" w:color="auto"/>
            </w:tcBorders>
            <w:shd w:val="clear" w:color="auto" w:fill="auto"/>
            <w:noWrap/>
            <w:vAlign w:val="center"/>
            <w:hideMark/>
          </w:tcPr>
          <w:p w14:paraId="33186E0B" w14:textId="77777777" w:rsidR="00202CA8" w:rsidRPr="00202CA8" w:rsidRDefault="00202CA8" w:rsidP="00202CA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02CA8">
              <w:rPr>
                <w:rFonts w:ascii="Arial" w:eastAsia="ＭＳ Ｐゴシック" w:hAnsi="Arial" w:cs="Arial"/>
                <w:color w:val="000000"/>
                <w:sz w:val="18"/>
                <w:szCs w:val="18"/>
                <w:lang w:eastAsia="ja-JP"/>
              </w:rPr>
              <w:t>V</w:t>
            </w:r>
          </w:p>
        </w:tc>
        <w:tc>
          <w:tcPr>
            <w:tcW w:w="1060" w:type="dxa"/>
            <w:tcBorders>
              <w:top w:val="nil"/>
              <w:left w:val="nil"/>
              <w:bottom w:val="single" w:sz="8" w:space="0" w:color="auto"/>
              <w:right w:val="nil"/>
            </w:tcBorders>
            <w:shd w:val="clear" w:color="auto" w:fill="auto"/>
            <w:noWrap/>
            <w:vAlign w:val="center"/>
            <w:hideMark/>
          </w:tcPr>
          <w:p w14:paraId="4B4279F5" w14:textId="77777777" w:rsidR="00202CA8" w:rsidRPr="00202CA8" w:rsidRDefault="00202CA8" w:rsidP="00202CA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02CA8">
              <w:rPr>
                <w:rFonts w:ascii="Arial" w:eastAsia="ＭＳ Ｐゴシック" w:hAnsi="Arial" w:cs="Arial"/>
                <w:color w:val="000000"/>
                <w:sz w:val="18"/>
                <w:szCs w:val="18"/>
                <w:lang w:eastAsia="ja-JP"/>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504D7D4D" w14:textId="77777777" w:rsidR="00202CA8" w:rsidRPr="00202CA8" w:rsidRDefault="00202CA8" w:rsidP="00202CA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02CA8">
              <w:rPr>
                <w:rFonts w:ascii="Arial" w:eastAsia="ＭＳ Ｐゴシック" w:hAnsi="Arial" w:cs="Arial"/>
                <w:color w:val="000000"/>
                <w:sz w:val="18"/>
                <w:szCs w:val="18"/>
                <w:lang w:eastAsia="ja-JP"/>
              </w:rPr>
              <w:t>DecT</w:t>
            </w:r>
          </w:p>
        </w:tc>
      </w:tr>
      <w:tr w:rsidR="00202CA8" w:rsidRPr="00202CA8" w14:paraId="31C02C85" w14:textId="77777777" w:rsidTr="00202CA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74FF3EF" w14:textId="77777777" w:rsidR="00202CA8" w:rsidRPr="00202CA8" w:rsidRDefault="00202CA8" w:rsidP="00202CA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02CA8">
              <w:rPr>
                <w:rFonts w:ascii="Arial" w:eastAsia="ＭＳ Ｐゴシック" w:hAnsi="Arial" w:cs="Arial"/>
                <w:color w:val="000000"/>
                <w:sz w:val="18"/>
                <w:szCs w:val="18"/>
                <w:lang w:eastAsia="ja-JP"/>
              </w:rPr>
              <w:t>Class A1</w:t>
            </w:r>
          </w:p>
        </w:tc>
        <w:tc>
          <w:tcPr>
            <w:tcW w:w="1060" w:type="dxa"/>
            <w:tcBorders>
              <w:top w:val="nil"/>
              <w:left w:val="nil"/>
              <w:bottom w:val="nil"/>
              <w:right w:val="nil"/>
            </w:tcBorders>
            <w:shd w:val="clear" w:color="auto" w:fill="auto"/>
            <w:noWrap/>
            <w:vAlign w:val="center"/>
            <w:hideMark/>
          </w:tcPr>
          <w:p w14:paraId="714DE1B3" w14:textId="77777777" w:rsidR="00202CA8" w:rsidRPr="00202CA8" w:rsidRDefault="00202CA8" w:rsidP="00202CA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02CA8">
              <w:rPr>
                <w:rFonts w:ascii="Arial" w:eastAsia="ＭＳ Ｐゴシック" w:hAnsi="Arial" w:cs="Arial"/>
                <w:color w:val="000000"/>
                <w:sz w:val="18"/>
                <w:szCs w:val="18"/>
                <w:lang w:eastAsia="ja-JP"/>
              </w:rPr>
              <w:t>-0.69%</w:t>
            </w:r>
          </w:p>
        </w:tc>
        <w:tc>
          <w:tcPr>
            <w:tcW w:w="1060" w:type="dxa"/>
            <w:tcBorders>
              <w:top w:val="single" w:sz="8" w:space="0" w:color="auto"/>
              <w:left w:val="nil"/>
              <w:bottom w:val="nil"/>
              <w:right w:val="nil"/>
            </w:tcBorders>
            <w:shd w:val="clear" w:color="000000" w:fill="FFC7CE"/>
            <w:noWrap/>
            <w:vAlign w:val="center"/>
            <w:hideMark/>
          </w:tcPr>
          <w:p w14:paraId="53D893FA" w14:textId="77777777" w:rsidR="00202CA8" w:rsidRPr="00202CA8" w:rsidRDefault="00202CA8" w:rsidP="00202CA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202CA8">
              <w:rPr>
                <w:rFonts w:ascii="Arial" w:eastAsia="ＭＳ Ｐゴシック" w:hAnsi="Arial" w:cs="Arial"/>
                <w:sz w:val="18"/>
                <w:szCs w:val="18"/>
                <w:lang w:eastAsia="ja-JP"/>
              </w:rPr>
              <w:t>12.95%</w:t>
            </w:r>
          </w:p>
        </w:tc>
        <w:tc>
          <w:tcPr>
            <w:tcW w:w="1181" w:type="dxa"/>
            <w:tcBorders>
              <w:top w:val="single" w:sz="8" w:space="0" w:color="auto"/>
              <w:left w:val="nil"/>
              <w:bottom w:val="nil"/>
              <w:right w:val="single" w:sz="4" w:space="0" w:color="auto"/>
            </w:tcBorders>
            <w:shd w:val="clear" w:color="000000" w:fill="FFC7CE"/>
            <w:noWrap/>
            <w:vAlign w:val="center"/>
            <w:hideMark/>
          </w:tcPr>
          <w:p w14:paraId="36B1B2B7" w14:textId="77777777" w:rsidR="00202CA8" w:rsidRPr="00202CA8" w:rsidRDefault="00202CA8" w:rsidP="00202CA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202CA8">
              <w:rPr>
                <w:rFonts w:ascii="Arial" w:eastAsia="ＭＳ Ｐゴシック" w:hAnsi="Arial" w:cs="Arial"/>
                <w:sz w:val="18"/>
                <w:szCs w:val="18"/>
                <w:lang w:eastAsia="ja-JP"/>
              </w:rPr>
              <w:t>9.64%</w:t>
            </w:r>
          </w:p>
        </w:tc>
        <w:tc>
          <w:tcPr>
            <w:tcW w:w="1060" w:type="dxa"/>
            <w:tcBorders>
              <w:top w:val="nil"/>
              <w:left w:val="nil"/>
              <w:bottom w:val="nil"/>
              <w:right w:val="nil"/>
            </w:tcBorders>
            <w:shd w:val="clear" w:color="auto" w:fill="auto"/>
            <w:noWrap/>
            <w:vAlign w:val="center"/>
            <w:hideMark/>
          </w:tcPr>
          <w:p w14:paraId="5A21E89A" w14:textId="77777777" w:rsidR="00202CA8" w:rsidRPr="00202CA8" w:rsidRDefault="00202CA8" w:rsidP="00202CA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02CA8">
              <w:rPr>
                <w:rFonts w:ascii="Arial" w:eastAsia="ＭＳ Ｐゴシック" w:hAnsi="Arial" w:cs="Arial"/>
                <w:color w:val="000000"/>
                <w:sz w:val="18"/>
                <w:szCs w:val="18"/>
                <w:lang w:eastAsia="ja-JP"/>
              </w:rPr>
              <w:t>98%</w:t>
            </w:r>
          </w:p>
        </w:tc>
        <w:tc>
          <w:tcPr>
            <w:tcW w:w="1060" w:type="dxa"/>
            <w:tcBorders>
              <w:top w:val="nil"/>
              <w:left w:val="nil"/>
              <w:bottom w:val="nil"/>
              <w:right w:val="single" w:sz="8" w:space="0" w:color="auto"/>
            </w:tcBorders>
            <w:shd w:val="clear" w:color="auto" w:fill="auto"/>
            <w:noWrap/>
            <w:vAlign w:val="center"/>
            <w:hideMark/>
          </w:tcPr>
          <w:p w14:paraId="61E538C8" w14:textId="77777777" w:rsidR="00202CA8" w:rsidRPr="00202CA8" w:rsidRDefault="00202CA8" w:rsidP="00202CA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02CA8">
              <w:rPr>
                <w:rFonts w:ascii="Arial" w:eastAsia="ＭＳ Ｐゴシック" w:hAnsi="Arial" w:cs="Arial"/>
                <w:color w:val="000000"/>
                <w:sz w:val="18"/>
                <w:szCs w:val="18"/>
                <w:lang w:eastAsia="ja-JP"/>
              </w:rPr>
              <w:t>100%</w:t>
            </w:r>
          </w:p>
        </w:tc>
      </w:tr>
      <w:tr w:rsidR="00202CA8" w:rsidRPr="00202CA8" w14:paraId="3CF817C0" w14:textId="77777777" w:rsidTr="00202CA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478B851" w14:textId="77777777" w:rsidR="00202CA8" w:rsidRPr="00202CA8" w:rsidRDefault="00202CA8" w:rsidP="00202CA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02CA8">
              <w:rPr>
                <w:rFonts w:ascii="Arial" w:eastAsia="ＭＳ Ｐゴシック" w:hAnsi="Arial" w:cs="Arial"/>
                <w:color w:val="000000"/>
                <w:sz w:val="18"/>
                <w:szCs w:val="18"/>
                <w:lang w:eastAsia="ja-JP"/>
              </w:rPr>
              <w:t>Class A2</w:t>
            </w:r>
          </w:p>
        </w:tc>
        <w:tc>
          <w:tcPr>
            <w:tcW w:w="1060" w:type="dxa"/>
            <w:tcBorders>
              <w:top w:val="nil"/>
              <w:left w:val="nil"/>
              <w:bottom w:val="nil"/>
              <w:right w:val="nil"/>
            </w:tcBorders>
            <w:shd w:val="clear" w:color="auto" w:fill="auto"/>
            <w:noWrap/>
            <w:vAlign w:val="center"/>
            <w:hideMark/>
          </w:tcPr>
          <w:p w14:paraId="1643D8A4" w14:textId="77777777" w:rsidR="00202CA8" w:rsidRPr="00202CA8" w:rsidRDefault="00202CA8" w:rsidP="00202CA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02CA8">
              <w:rPr>
                <w:rFonts w:ascii="Arial" w:eastAsia="ＭＳ Ｐゴシック" w:hAnsi="Arial" w:cs="Arial"/>
                <w:color w:val="000000"/>
                <w:sz w:val="18"/>
                <w:szCs w:val="18"/>
                <w:lang w:eastAsia="ja-JP"/>
              </w:rPr>
              <w:t>-0.97%</w:t>
            </w:r>
          </w:p>
        </w:tc>
        <w:tc>
          <w:tcPr>
            <w:tcW w:w="1060" w:type="dxa"/>
            <w:tcBorders>
              <w:top w:val="nil"/>
              <w:left w:val="nil"/>
              <w:bottom w:val="nil"/>
              <w:right w:val="nil"/>
            </w:tcBorders>
            <w:shd w:val="clear" w:color="000000" w:fill="FFC7CE"/>
            <w:noWrap/>
            <w:vAlign w:val="center"/>
            <w:hideMark/>
          </w:tcPr>
          <w:p w14:paraId="43DABD8E" w14:textId="77777777" w:rsidR="00202CA8" w:rsidRPr="00202CA8" w:rsidRDefault="00202CA8" w:rsidP="00202CA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202CA8">
              <w:rPr>
                <w:rFonts w:ascii="Arial" w:eastAsia="ＭＳ Ｐゴシック" w:hAnsi="Arial" w:cs="Arial"/>
                <w:sz w:val="18"/>
                <w:szCs w:val="18"/>
                <w:lang w:eastAsia="ja-JP"/>
              </w:rPr>
              <w:t>15.58%</w:t>
            </w:r>
          </w:p>
        </w:tc>
        <w:tc>
          <w:tcPr>
            <w:tcW w:w="1181" w:type="dxa"/>
            <w:tcBorders>
              <w:top w:val="nil"/>
              <w:left w:val="nil"/>
              <w:bottom w:val="nil"/>
              <w:right w:val="single" w:sz="4" w:space="0" w:color="auto"/>
            </w:tcBorders>
            <w:shd w:val="clear" w:color="000000" w:fill="FFC7CE"/>
            <w:noWrap/>
            <w:vAlign w:val="center"/>
            <w:hideMark/>
          </w:tcPr>
          <w:p w14:paraId="39A6D058" w14:textId="77777777" w:rsidR="00202CA8" w:rsidRPr="00202CA8" w:rsidRDefault="00202CA8" w:rsidP="00202CA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202CA8">
              <w:rPr>
                <w:rFonts w:ascii="Arial" w:eastAsia="ＭＳ Ｐゴシック" w:hAnsi="Arial" w:cs="Arial"/>
                <w:sz w:val="18"/>
                <w:szCs w:val="18"/>
                <w:lang w:eastAsia="ja-JP"/>
              </w:rPr>
              <w:t>15.08%</w:t>
            </w:r>
          </w:p>
        </w:tc>
        <w:tc>
          <w:tcPr>
            <w:tcW w:w="1060" w:type="dxa"/>
            <w:tcBorders>
              <w:top w:val="nil"/>
              <w:left w:val="nil"/>
              <w:bottom w:val="nil"/>
              <w:right w:val="nil"/>
            </w:tcBorders>
            <w:shd w:val="clear" w:color="auto" w:fill="auto"/>
            <w:noWrap/>
            <w:vAlign w:val="center"/>
            <w:hideMark/>
          </w:tcPr>
          <w:p w14:paraId="4F939F0D" w14:textId="77777777" w:rsidR="00202CA8" w:rsidRPr="00202CA8" w:rsidRDefault="00202CA8" w:rsidP="00202CA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02CA8">
              <w:rPr>
                <w:rFonts w:ascii="Arial" w:eastAsia="ＭＳ Ｐゴシック" w:hAnsi="Arial" w:cs="Arial"/>
                <w:color w:val="000000"/>
                <w:sz w:val="18"/>
                <w:szCs w:val="18"/>
                <w:lang w:eastAsia="ja-JP"/>
              </w:rPr>
              <w:t>98%</w:t>
            </w:r>
          </w:p>
        </w:tc>
        <w:tc>
          <w:tcPr>
            <w:tcW w:w="1060" w:type="dxa"/>
            <w:tcBorders>
              <w:top w:val="nil"/>
              <w:left w:val="nil"/>
              <w:bottom w:val="nil"/>
              <w:right w:val="single" w:sz="8" w:space="0" w:color="auto"/>
            </w:tcBorders>
            <w:shd w:val="clear" w:color="auto" w:fill="auto"/>
            <w:noWrap/>
            <w:vAlign w:val="center"/>
            <w:hideMark/>
          </w:tcPr>
          <w:p w14:paraId="6D49A2D1" w14:textId="77777777" w:rsidR="00202CA8" w:rsidRPr="00202CA8" w:rsidRDefault="00202CA8" w:rsidP="00202CA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02CA8">
              <w:rPr>
                <w:rFonts w:ascii="Arial" w:eastAsia="ＭＳ Ｐゴシック" w:hAnsi="Arial" w:cs="Arial"/>
                <w:color w:val="000000"/>
                <w:sz w:val="18"/>
                <w:szCs w:val="18"/>
                <w:lang w:eastAsia="ja-JP"/>
              </w:rPr>
              <w:t>99%</w:t>
            </w:r>
          </w:p>
        </w:tc>
      </w:tr>
      <w:tr w:rsidR="00202CA8" w:rsidRPr="00202CA8" w14:paraId="03D70030" w14:textId="77777777" w:rsidTr="00202CA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4B3E2EA" w14:textId="77777777" w:rsidR="00202CA8" w:rsidRPr="00202CA8" w:rsidRDefault="00202CA8" w:rsidP="00202CA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02CA8">
              <w:rPr>
                <w:rFonts w:ascii="Arial" w:eastAsia="ＭＳ Ｐゴシック" w:hAnsi="Arial" w:cs="Arial"/>
                <w:color w:val="000000"/>
                <w:sz w:val="18"/>
                <w:szCs w:val="18"/>
                <w:lang w:eastAsia="ja-JP"/>
              </w:rPr>
              <w:t>Class B</w:t>
            </w:r>
          </w:p>
        </w:tc>
        <w:tc>
          <w:tcPr>
            <w:tcW w:w="1060" w:type="dxa"/>
            <w:tcBorders>
              <w:top w:val="nil"/>
              <w:left w:val="nil"/>
              <w:bottom w:val="nil"/>
              <w:right w:val="nil"/>
            </w:tcBorders>
            <w:shd w:val="clear" w:color="auto" w:fill="auto"/>
            <w:noWrap/>
            <w:vAlign w:val="center"/>
            <w:hideMark/>
          </w:tcPr>
          <w:p w14:paraId="5414ED65" w14:textId="77777777" w:rsidR="00202CA8" w:rsidRPr="00202CA8" w:rsidRDefault="00202CA8" w:rsidP="00202CA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02CA8">
              <w:rPr>
                <w:rFonts w:ascii="Arial" w:eastAsia="ＭＳ Ｐゴシック" w:hAnsi="Arial" w:cs="Arial"/>
                <w:color w:val="000000"/>
                <w:sz w:val="18"/>
                <w:szCs w:val="18"/>
                <w:lang w:eastAsia="ja-JP"/>
              </w:rPr>
              <w:t>-0.39%</w:t>
            </w:r>
          </w:p>
        </w:tc>
        <w:tc>
          <w:tcPr>
            <w:tcW w:w="1060" w:type="dxa"/>
            <w:tcBorders>
              <w:top w:val="nil"/>
              <w:left w:val="nil"/>
              <w:bottom w:val="nil"/>
              <w:right w:val="nil"/>
            </w:tcBorders>
            <w:shd w:val="clear" w:color="000000" w:fill="FFC7CE"/>
            <w:noWrap/>
            <w:vAlign w:val="center"/>
            <w:hideMark/>
          </w:tcPr>
          <w:p w14:paraId="41E412FC" w14:textId="77777777" w:rsidR="00202CA8" w:rsidRPr="00202CA8" w:rsidRDefault="00202CA8" w:rsidP="00202CA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202CA8">
              <w:rPr>
                <w:rFonts w:ascii="Arial" w:eastAsia="ＭＳ Ｐゴシック" w:hAnsi="Arial" w:cs="Arial"/>
                <w:sz w:val="18"/>
                <w:szCs w:val="18"/>
                <w:lang w:eastAsia="ja-JP"/>
              </w:rPr>
              <w:t>18.41%</w:t>
            </w:r>
          </w:p>
        </w:tc>
        <w:tc>
          <w:tcPr>
            <w:tcW w:w="1181" w:type="dxa"/>
            <w:tcBorders>
              <w:top w:val="nil"/>
              <w:left w:val="nil"/>
              <w:bottom w:val="nil"/>
              <w:right w:val="single" w:sz="4" w:space="0" w:color="auto"/>
            </w:tcBorders>
            <w:shd w:val="clear" w:color="000000" w:fill="FFC7CE"/>
            <w:noWrap/>
            <w:vAlign w:val="center"/>
            <w:hideMark/>
          </w:tcPr>
          <w:p w14:paraId="65B91879" w14:textId="77777777" w:rsidR="00202CA8" w:rsidRPr="00202CA8" w:rsidRDefault="00202CA8" w:rsidP="00202CA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202CA8">
              <w:rPr>
                <w:rFonts w:ascii="Arial" w:eastAsia="ＭＳ Ｐゴシック" w:hAnsi="Arial" w:cs="Arial"/>
                <w:sz w:val="18"/>
                <w:szCs w:val="18"/>
                <w:lang w:eastAsia="ja-JP"/>
              </w:rPr>
              <w:t>18.12%</w:t>
            </w:r>
          </w:p>
        </w:tc>
        <w:tc>
          <w:tcPr>
            <w:tcW w:w="1060" w:type="dxa"/>
            <w:tcBorders>
              <w:top w:val="nil"/>
              <w:left w:val="nil"/>
              <w:bottom w:val="nil"/>
              <w:right w:val="nil"/>
            </w:tcBorders>
            <w:shd w:val="clear" w:color="auto" w:fill="auto"/>
            <w:noWrap/>
            <w:vAlign w:val="center"/>
            <w:hideMark/>
          </w:tcPr>
          <w:p w14:paraId="08ECCC60" w14:textId="77777777" w:rsidR="00202CA8" w:rsidRPr="00202CA8" w:rsidRDefault="00202CA8" w:rsidP="00202CA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02CA8">
              <w:rPr>
                <w:rFonts w:ascii="Arial" w:eastAsia="ＭＳ Ｐゴシック" w:hAnsi="Arial" w:cs="Arial"/>
                <w:color w:val="000000"/>
                <w:sz w:val="18"/>
                <w:szCs w:val="18"/>
                <w:lang w:eastAsia="ja-JP"/>
              </w:rPr>
              <w:t>99%</w:t>
            </w:r>
          </w:p>
        </w:tc>
        <w:tc>
          <w:tcPr>
            <w:tcW w:w="1060" w:type="dxa"/>
            <w:tcBorders>
              <w:top w:val="nil"/>
              <w:left w:val="nil"/>
              <w:bottom w:val="nil"/>
              <w:right w:val="single" w:sz="8" w:space="0" w:color="auto"/>
            </w:tcBorders>
            <w:shd w:val="clear" w:color="auto" w:fill="auto"/>
            <w:noWrap/>
            <w:vAlign w:val="center"/>
            <w:hideMark/>
          </w:tcPr>
          <w:p w14:paraId="7F69405C" w14:textId="77777777" w:rsidR="00202CA8" w:rsidRPr="00202CA8" w:rsidRDefault="00202CA8" w:rsidP="00202CA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02CA8">
              <w:rPr>
                <w:rFonts w:ascii="Arial" w:eastAsia="ＭＳ Ｐゴシック" w:hAnsi="Arial" w:cs="Arial"/>
                <w:color w:val="000000"/>
                <w:sz w:val="18"/>
                <w:szCs w:val="18"/>
                <w:lang w:eastAsia="ja-JP"/>
              </w:rPr>
              <w:t>100%</w:t>
            </w:r>
          </w:p>
        </w:tc>
      </w:tr>
      <w:tr w:rsidR="00202CA8" w:rsidRPr="00202CA8" w14:paraId="7FE9FB5F" w14:textId="77777777" w:rsidTr="00202CA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A2EE12A" w14:textId="77777777" w:rsidR="00202CA8" w:rsidRPr="00202CA8" w:rsidRDefault="00202CA8" w:rsidP="00202CA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02CA8">
              <w:rPr>
                <w:rFonts w:ascii="Arial" w:eastAsia="ＭＳ Ｐゴシック" w:hAnsi="Arial" w:cs="Arial"/>
                <w:color w:val="000000"/>
                <w:sz w:val="18"/>
                <w:szCs w:val="18"/>
                <w:lang w:eastAsia="ja-JP"/>
              </w:rPr>
              <w:t>Class C</w:t>
            </w:r>
          </w:p>
        </w:tc>
        <w:tc>
          <w:tcPr>
            <w:tcW w:w="1060" w:type="dxa"/>
            <w:tcBorders>
              <w:top w:val="nil"/>
              <w:left w:val="nil"/>
              <w:bottom w:val="nil"/>
              <w:right w:val="nil"/>
            </w:tcBorders>
            <w:shd w:val="clear" w:color="auto" w:fill="auto"/>
            <w:noWrap/>
            <w:vAlign w:val="center"/>
            <w:hideMark/>
          </w:tcPr>
          <w:p w14:paraId="2380FD26" w14:textId="77777777" w:rsidR="00202CA8" w:rsidRPr="00202CA8" w:rsidRDefault="00202CA8" w:rsidP="00202CA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02CA8">
              <w:rPr>
                <w:rFonts w:ascii="Arial" w:eastAsia="ＭＳ Ｐゴシック" w:hAnsi="Arial" w:cs="Arial"/>
                <w:color w:val="000000"/>
                <w:sz w:val="18"/>
                <w:szCs w:val="18"/>
                <w:lang w:eastAsia="ja-JP"/>
              </w:rPr>
              <w:t>-0.67%</w:t>
            </w:r>
          </w:p>
        </w:tc>
        <w:tc>
          <w:tcPr>
            <w:tcW w:w="1060" w:type="dxa"/>
            <w:tcBorders>
              <w:top w:val="nil"/>
              <w:left w:val="nil"/>
              <w:bottom w:val="nil"/>
              <w:right w:val="nil"/>
            </w:tcBorders>
            <w:shd w:val="clear" w:color="000000" w:fill="FFC7CE"/>
            <w:noWrap/>
            <w:vAlign w:val="center"/>
            <w:hideMark/>
          </w:tcPr>
          <w:p w14:paraId="267C5C12" w14:textId="77777777" w:rsidR="00202CA8" w:rsidRPr="00202CA8" w:rsidRDefault="00202CA8" w:rsidP="00202CA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202CA8">
              <w:rPr>
                <w:rFonts w:ascii="Arial" w:eastAsia="ＭＳ Ｐゴシック" w:hAnsi="Arial" w:cs="Arial"/>
                <w:sz w:val="18"/>
                <w:szCs w:val="18"/>
                <w:lang w:eastAsia="ja-JP"/>
              </w:rPr>
              <w:t>16.34%</w:t>
            </w:r>
          </w:p>
        </w:tc>
        <w:tc>
          <w:tcPr>
            <w:tcW w:w="1181" w:type="dxa"/>
            <w:tcBorders>
              <w:top w:val="nil"/>
              <w:left w:val="nil"/>
              <w:bottom w:val="nil"/>
              <w:right w:val="single" w:sz="4" w:space="0" w:color="auto"/>
            </w:tcBorders>
            <w:shd w:val="clear" w:color="000000" w:fill="FFC7CE"/>
            <w:noWrap/>
            <w:vAlign w:val="center"/>
            <w:hideMark/>
          </w:tcPr>
          <w:p w14:paraId="0BE4DA09" w14:textId="77777777" w:rsidR="00202CA8" w:rsidRPr="00202CA8" w:rsidRDefault="00202CA8" w:rsidP="00202CA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202CA8">
              <w:rPr>
                <w:rFonts w:ascii="Arial" w:eastAsia="ＭＳ Ｐゴシック" w:hAnsi="Arial" w:cs="Arial"/>
                <w:sz w:val="18"/>
                <w:szCs w:val="18"/>
                <w:lang w:eastAsia="ja-JP"/>
              </w:rPr>
              <w:t>15.80%</w:t>
            </w:r>
          </w:p>
        </w:tc>
        <w:tc>
          <w:tcPr>
            <w:tcW w:w="1060" w:type="dxa"/>
            <w:tcBorders>
              <w:top w:val="nil"/>
              <w:left w:val="nil"/>
              <w:bottom w:val="nil"/>
              <w:right w:val="nil"/>
            </w:tcBorders>
            <w:shd w:val="clear" w:color="auto" w:fill="auto"/>
            <w:noWrap/>
            <w:vAlign w:val="center"/>
            <w:hideMark/>
          </w:tcPr>
          <w:p w14:paraId="658D4749" w14:textId="77777777" w:rsidR="00202CA8" w:rsidRPr="00202CA8" w:rsidRDefault="00202CA8" w:rsidP="00202CA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02CA8">
              <w:rPr>
                <w:rFonts w:ascii="Arial" w:eastAsia="ＭＳ Ｐゴシック" w:hAnsi="Arial" w:cs="Arial"/>
                <w:color w:val="000000"/>
                <w:sz w:val="18"/>
                <w:szCs w:val="18"/>
                <w:lang w:eastAsia="ja-JP"/>
              </w:rPr>
              <w:t>99%</w:t>
            </w:r>
          </w:p>
        </w:tc>
        <w:tc>
          <w:tcPr>
            <w:tcW w:w="1060" w:type="dxa"/>
            <w:tcBorders>
              <w:top w:val="nil"/>
              <w:left w:val="nil"/>
              <w:bottom w:val="nil"/>
              <w:right w:val="single" w:sz="8" w:space="0" w:color="auto"/>
            </w:tcBorders>
            <w:shd w:val="clear" w:color="auto" w:fill="auto"/>
            <w:noWrap/>
            <w:vAlign w:val="center"/>
            <w:hideMark/>
          </w:tcPr>
          <w:p w14:paraId="77F4A850" w14:textId="77777777" w:rsidR="00202CA8" w:rsidRPr="00202CA8" w:rsidRDefault="00202CA8" w:rsidP="00202CA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02CA8">
              <w:rPr>
                <w:rFonts w:ascii="Arial" w:eastAsia="ＭＳ Ｐゴシック" w:hAnsi="Arial" w:cs="Arial"/>
                <w:color w:val="000000"/>
                <w:sz w:val="18"/>
                <w:szCs w:val="18"/>
                <w:lang w:eastAsia="ja-JP"/>
              </w:rPr>
              <w:t>100%</w:t>
            </w:r>
          </w:p>
        </w:tc>
      </w:tr>
      <w:tr w:rsidR="00202CA8" w:rsidRPr="00202CA8" w14:paraId="1A077B7E" w14:textId="77777777" w:rsidTr="00202CA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E5D6485" w14:textId="77777777" w:rsidR="00202CA8" w:rsidRPr="00202CA8" w:rsidRDefault="00202CA8" w:rsidP="00202CA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02CA8">
              <w:rPr>
                <w:rFonts w:ascii="Arial" w:eastAsia="ＭＳ Ｐゴシック" w:hAnsi="Arial" w:cs="Arial"/>
                <w:color w:val="000000"/>
                <w:sz w:val="18"/>
                <w:szCs w:val="18"/>
                <w:lang w:eastAsia="ja-JP"/>
              </w:rPr>
              <w:t>Class E</w:t>
            </w:r>
          </w:p>
        </w:tc>
        <w:tc>
          <w:tcPr>
            <w:tcW w:w="1060" w:type="dxa"/>
            <w:tcBorders>
              <w:top w:val="nil"/>
              <w:left w:val="nil"/>
              <w:bottom w:val="nil"/>
              <w:right w:val="nil"/>
            </w:tcBorders>
            <w:shd w:val="clear" w:color="auto" w:fill="auto"/>
            <w:noWrap/>
            <w:vAlign w:val="center"/>
            <w:hideMark/>
          </w:tcPr>
          <w:p w14:paraId="6FE629A4" w14:textId="77777777" w:rsidR="00202CA8" w:rsidRPr="00202CA8" w:rsidRDefault="00202CA8" w:rsidP="00202CA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02CA8">
              <w:rPr>
                <w:rFonts w:ascii="Arial" w:eastAsia="ＭＳ Ｐゴシック" w:hAnsi="Arial" w:cs="Arial"/>
                <w:color w:val="000000"/>
                <w:sz w:val="18"/>
                <w:szCs w:val="18"/>
                <w:lang w:eastAsia="ja-JP"/>
              </w:rPr>
              <w:t xml:space="preserve">　</w:t>
            </w:r>
          </w:p>
        </w:tc>
        <w:tc>
          <w:tcPr>
            <w:tcW w:w="1060" w:type="dxa"/>
            <w:tcBorders>
              <w:top w:val="nil"/>
              <w:left w:val="nil"/>
              <w:bottom w:val="nil"/>
              <w:right w:val="nil"/>
            </w:tcBorders>
            <w:shd w:val="clear" w:color="auto" w:fill="auto"/>
            <w:noWrap/>
            <w:vAlign w:val="center"/>
            <w:hideMark/>
          </w:tcPr>
          <w:p w14:paraId="6BD864EC" w14:textId="77777777" w:rsidR="00202CA8" w:rsidRPr="00202CA8" w:rsidRDefault="00202CA8" w:rsidP="00202CA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181" w:type="dxa"/>
            <w:tcBorders>
              <w:top w:val="nil"/>
              <w:left w:val="nil"/>
              <w:bottom w:val="nil"/>
              <w:right w:val="single" w:sz="4" w:space="0" w:color="auto"/>
            </w:tcBorders>
            <w:shd w:val="clear" w:color="auto" w:fill="auto"/>
            <w:noWrap/>
            <w:vAlign w:val="center"/>
            <w:hideMark/>
          </w:tcPr>
          <w:p w14:paraId="67A4A4BF" w14:textId="77777777" w:rsidR="00202CA8" w:rsidRPr="00202CA8" w:rsidRDefault="00202CA8" w:rsidP="00202CA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02CA8">
              <w:rPr>
                <w:rFonts w:ascii="Arial" w:eastAsia="ＭＳ Ｐゴシック" w:hAnsi="Arial" w:cs="Arial"/>
                <w:color w:val="000000"/>
                <w:sz w:val="18"/>
                <w:szCs w:val="18"/>
                <w:lang w:eastAsia="ja-JP"/>
              </w:rPr>
              <w:t xml:space="preserve">　</w:t>
            </w:r>
          </w:p>
        </w:tc>
        <w:tc>
          <w:tcPr>
            <w:tcW w:w="1060" w:type="dxa"/>
            <w:tcBorders>
              <w:top w:val="nil"/>
              <w:left w:val="nil"/>
              <w:bottom w:val="nil"/>
              <w:right w:val="nil"/>
            </w:tcBorders>
            <w:shd w:val="clear" w:color="auto" w:fill="auto"/>
            <w:noWrap/>
            <w:vAlign w:val="center"/>
            <w:hideMark/>
          </w:tcPr>
          <w:p w14:paraId="32512CB2" w14:textId="77777777" w:rsidR="00202CA8" w:rsidRPr="00202CA8" w:rsidRDefault="00202CA8" w:rsidP="00202CA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02CA8">
              <w:rPr>
                <w:rFonts w:ascii="Arial" w:eastAsia="ＭＳ Ｐゴシック" w:hAnsi="Arial" w:cs="Arial"/>
                <w:color w:val="000000"/>
                <w:sz w:val="18"/>
                <w:szCs w:val="18"/>
                <w:lang w:eastAsia="ja-JP"/>
              </w:rPr>
              <w:t xml:space="preserve">　</w:t>
            </w:r>
          </w:p>
        </w:tc>
        <w:tc>
          <w:tcPr>
            <w:tcW w:w="1060" w:type="dxa"/>
            <w:tcBorders>
              <w:top w:val="nil"/>
              <w:left w:val="nil"/>
              <w:bottom w:val="nil"/>
              <w:right w:val="single" w:sz="8" w:space="0" w:color="auto"/>
            </w:tcBorders>
            <w:shd w:val="clear" w:color="auto" w:fill="auto"/>
            <w:noWrap/>
            <w:vAlign w:val="center"/>
            <w:hideMark/>
          </w:tcPr>
          <w:p w14:paraId="6F2C856C" w14:textId="77777777" w:rsidR="00202CA8" w:rsidRPr="00202CA8" w:rsidRDefault="00202CA8" w:rsidP="00202CA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02CA8">
              <w:rPr>
                <w:rFonts w:ascii="Arial" w:eastAsia="ＭＳ Ｐゴシック" w:hAnsi="Arial" w:cs="Arial"/>
                <w:color w:val="000000"/>
                <w:sz w:val="18"/>
                <w:szCs w:val="18"/>
                <w:lang w:eastAsia="ja-JP"/>
              </w:rPr>
              <w:t xml:space="preserve">　</w:t>
            </w:r>
          </w:p>
        </w:tc>
      </w:tr>
      <w:tr w:rsidR="00202CA8" w:rsidRPr="00202CA8" w14:paraId="163D51B2" w14:textId="77777777" w:rsidTr="00202CA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C1962F9" w14:textId="77777777" w:rsidR="00202CA8" w:rsidRPr="00202CA8" w:rsidRDefault="00202CA8" w:rsidP="00202CA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202CA8">
              <w:rPr>
                <w:rFonts w:ascii="Arial" w:eastAsia="ＭＳ Ｐゴシック" w:hAnsi="Arial" w:cs="Arial"/>
                <w:b/>
                <w:bCs/>
                <w:color w:val="000000"/>
                <w:sz w:val="18"/>
                <w:szCs w:val="18"/>
                <w:lang w:eastAsia="ja-JP"/>
              </w:rPr>
              <w:t>Overall</w:t>
            </w:r>
          </w:p>
        </w:tc>
        <w:tc>
          <w:tcPr>
            <w:tcW w:w="1060" w:type="dxa"/>
            <w:tcBorders>
              <w:top w:val="single" w:sz="8" w:space="0" w:color="auto"/>
              <w:left w:val="nil"/>
              <w:bottom w:val="nil"/>
              <w:right w:val="nil"/>
            </w:tcBorders>
            <w:shd w:val="clear" w:color="auto" w:fill="auto"/>
            <w:noWrap/>
            <w:vAlign w:val="center"/>
            <w:hideMark/>
          </w:tcPr>
          <w:p w14:paraId="64F6A7E5" w14:textId="77777777" w:rsidR="00202CA8" w:rsidRPr="00202CA8" w:rsidRDefault="00202CA8" w:rsidP="00202CA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02CA8">
              <w:rPr>
                <w:rFonts w:ascii="Arial" w:eastAsia="ＭＳ Ｐゴシック" w:hAnsi="Arial" w:cs="Arial"/>
                <w:color w:val="000000"/>
                <w:sz w:val="18"/>
                <w:szCs w:val="18"/>
                <w:lang w:eastAsia="ja-JP"/>
              </w:rPr>
              <w:t>-0.64%</w:t>
            </w:r>
          </w:p>
        </w:tc>
        <w:tc>
          <w:tcPr>
            <w:tcW w:w="1060" w:type="dxa"/>
            <w:tcBorders>
              <w:top w:val="single" w:sz="8" w:space="0" w:color="auto"/>
              <w:left w:val="nil"/>
              <w:bottom w:val="nil"/>
              <w:right w:val="nil"/>
            </w:tcBorders>
            <w:shd w:val="clear" w:color="000000" w:fill="FFC7CE"/>
            <w:noWrap/>
            <w:vAlign w:val="center"/>
            <w:hideMark/>
          </w:tcPr>
          <w:p w14:paraId="6593FA4B" w14:textId="77777777" w:rsidR="00202CA8" w:rsidRPr="00202CA8" w:rsidRDefault="00202CA8" w:rsidP="00202CA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202CA8">
              <w:rPr>
                <w:rFonts w:ascii="Arial" w:eastAsia="ＭＳ Ｐゴシック" w:hAnsi="Arial" w:cs="Arial"/>
                <w:sz w:val="18"/>
                <w:szCs w:val="18"/>
                <w:lang w:eastAsia="ja-JP"/>
              </w:rPr>
              <w:t>16.20%</w:t>
            </w:r>
          </w:p>
        </w:tc>
        <w:tc>
          <w:tcPr>
            <w:tcW w:w="1181" w:type="dxa"/>
            <w:tcBorders>
              <w:top w:val="single" w:sz="8" w:space="0" w:color="auto"/>
              <w:left w:val="nil"/>
              <w:bottom w:val="nil"/>
              <w:right w:val="single" w:sz="4" w:space="0" w:color="auto"/>
            </w:tcBorders>
            <w:shd w:val="clear" w:color="000000" w:fill="FFC7CE"/>
            <w:noWrap/>
            <w:vAlign w:val="center"/>
            <w:hideMark/>
          </w:tcPr>
          <w:p w14:paraId="78F603FB" w14:textId="77777777" w:rsidR="00202CA8" w:rsidRPr="00202CA8" w:rsidRDefault="00202CA8" w:rsidP="00202CA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202CA8">
              <w:rPr>
                <w:rFonts w:ascii="Arial" w:eastAsia="ＭＳ Ｐゴシック" w:hAnsi="Arial" w:cs="Arial"/>
                <w:sz w:val="18"/>
                <w:szCs w:val="18"/>
                <w:lang w:eastAsia="ja-JP"/>
              </w:rPr>
              <w:t>15.20%</w:t>
            </w:r>
          </w:p>
        </w:tc>
        <w:tc>
          <w:tcPr>
            <w:tcW w:w="1060" w:type="dxa"/>
            <w:tcBorders>
              <w:top w:val="single" w:sz="8" w:space="0" w:color="auto"/>
              <w:left w:val="nil"/>
              <w:bottom w:val="nil"/>
              <w:right w:val="nil"/>
            </w:tcBorders>
            <w:shd w:val="clear" w:color="auto" w:fill="auto"/>
            <w:noWrap/>
            <w:vAlign w:val="center"/>
            <w:hideMark/>
          </w:tcPr>
          <w:p w14:paraId="1103B43D" w14:textId="77777777" w:rsidR="00202CA8" w:rsidRPr="00202CA8" w:rsidRDefault="00202CA8" w:rsidP="00202CA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02CA8">
              <w:rPr>
                <w:rFonts w:ascii="Arial" w:eastAsia="ＭＳ Ｐゴシック" w:hAnsi="Arial" w:cs="Arial"/>
                <w:color w:val="000000"/>
                <w:sz w:val="18"/>
                <w:szCs w:val="18"/>
                <w:lang w:eastAsia="ja-JP"/>
              </w:rPr>
              <w:t>99%</w:t>
            </w:r>
          </w:p>
        </w:tc>
        <w:tc>
          <w:tcPr>
            <w:tcW w:w="1060" w:type="dxa"/>
            <w:tcBorders>
              <w:top w:val="single" w:sz="8" w:space="0" w:color="auto"/>
              <w:left w:val="nil"/>
              <w:bottom w:val="nil"/>
              <w:right w:val="single" w:sz="8" w:space="0" w:color="auto"/>
            </w:tcBorders>
            <w:shd w:val="clear" w:color="auto" w:fill="auto"/>
            <w:noWrap/>
            <w:vAlign w:val="center"/>
            <w:hideMark/>
          </w:tcPr>
          <w:p w14:paraId="56264BF8" w14:textId="77777777" w:rsidR="00202CA8" w:rsidRPr="00202CA8" w:rsidRDefault="00202CA8" w:rsidP="00202CA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02CA8">
              <w:rPr>
                <w:rFonts w:ascii="Arial" w:eastAsia="ＭＳ Ｐゴシック" w:hAnsi="Arial" w:cs="Arial"/>
                <w:color w:val="000000"/>
                <w:sz w:val="18"/>
                <w:szCs w:val="18"/>
                <w:lang w:eastAsia="ja-JP"/>
              </w:rPr>
              <w:t>100%</w:t>
            </w:r>
          </w:p>
        </w:tc>
      </w:tr>
      <w:tr w:rsidR="00202CA8" w:rsidRPr="00202CA8" w14:paraId="197ACE11" w14:textId="77777777" w:rsidTr="00202CA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973E305" w14:textId="77777777" w:rsidR="00202CA8" w:rsidRPr="00202CA8" w:rsidRDefault="00202CA8" w:rsidP="00202CA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02CA8">
              <w:rPr>
                <w:rFonts w:ascii="Arial" w:eastAsia="ＭＳ Ｐゴシック" w:hAnsi="Arial" w:cs="Arial"/>
                <w:color w:val="000000"/>
                <w:sz w:val="18"/>
                <w:szCs w:val="18"/>
                <w:lang w:eastAsia="ja-JP"/>
              </w:rPr>
              <w:t>Class D</w:t>
            </w:r>
          </w:p>
        </w:tc>
        <w:tc>
          <w:tcPr>
            <w:tcW w:w="1060" w:type="dxa"/>
            <w:tcBorders>
              <w:top w:val="single" w:sz="8" w:space="0" w:color="auto"/>
              <w:left w:val="nil"/>
              <w:bottom w:val="nil"/>
              <w:right w:val="nil"/>
            </w:tcBorders>
            <w:shd w:val="clear" w:color="auto" w:fill="auto"/>
            <w:noWrap/>
            <w:vAlign w:val="center"/>
            <w:hideMark/>
          </w:tcPr>
          <w:p w14:paraId="7DD909FC" w14:textId="77777777" w:rsidR="00202CA8" w:rsidRPr="00202CA8" w:rsidRDefault="00202CA8" w:rsidP="00202CA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02CA8">
              <w:rPr>
                <w:rFonts w:ascii="Arial" w:eastAsia="ＭＳ Ｐゴシック" w:hAnsi="Arial" w:cs="Arial"/>
                <w:color w:val="000000"/>
                <w:sz w:val="18"/>
                <w:szCs w:val="18"/>
                <w:lang w:eastAsia="ja-JP"/>
              </w:rPr>
              <w:t>-0.67%</w:t>
            </w:r>
          </w:p>
        </w:tc>
        <w:tc>
          <w:tcPr>
            <w:tcW w:w="1060" w:type="dxa"/>
            <w:tcBorders>
              <w:top w:val="single" w:sz="8" w:space="0" w:color="auto"/>
              <w:left w:val="nil"/>
              <w:bottom w:val="nil"/>
              <w:right w:val="nil"/>
            </w:tcBorders>
            <w:shd w:val="clear" w:color="000000" w:fill="FFC7CE"/>
            <w:noWrap/>
            <w:vAlign w:val="center"/>
            <w:hideMark/>
          </w:tcPr>
          <w:p w14:paraId="0A60FA37" w14:textId="77777777" w:rsidR="00202CA8" w:rsidRPr="00202CA8" w:rsidRDefault="00202CA8" w:rsidP="00202CA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202CA8">
              <w:rPr>
                <w:rFonts w:ascii="Arial" w:eastAsia="ＭＳ Ｐゴシック" w:hAnsi="Arial" w:cs="Arial"/>
                <w:sz w:val="18"/>
                <w:szCs w:val="18"/>
                <w:lang w:eastAsia="ja-JP"/>
              </w:rPr>
              <w:t>17.85%</w:t>
            </w:r>
          </w:p>
        </w:tc>
        <w:tc>
          <w:tcPr>
            <w:tcW w:w="1181" w:type="dxa"/>
            <w:tcBorders>
              <w:top w:val="single" w:sz="8" w:space="0" w:color="auto"/>
              <w:left w:val="nil"/>
              <w:bottom w:val="nil"/>
              <w:right w:val="single" w:sz="4" w:space="0" w:color="auto"/>
            </w:tcBorders>
            <w:shd w:val="clear" w:color="000000" w:fill="FFC7CE"/>
            <w:noWrap/>
            <w:vAlign w:val="center"/>
            <w:hideMark/>
          </w:tcPr>
          <w:p w14:paraId="456BD896" w14:textId="77777777" w:rsidR="00202CA8" w:rsidRPr="00202CA8" w:rsidRDefault="00202CA8" w:rsidP="00202CA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202CA8">
              <w:rPr>
                <w:rFonts w:ascii="Arial" w:eastAsia="ＭＳ Ｐゴシック" w:hAnsi="Arial" w:cs="Arial"/>
                <w:sz w:val="18"/>
                <w:szCs w:val="18"/>
                <w:lang w:eastAsia="ja-JP"/>
              </w:rPr>
              <w:t>17.82%</w:t>
            </w:r>
          </w:p>
        </w:tc>
        <w:tc>
          <w:tcPr>
            <w:tcW w:w="1060" w:type="dxa"/>
            <w:tcBorders>
              <w:top w:val="single" w:sz="8" w:space="0" w:color="auto"/>
              <w:left w:val="nil"/>
              <w:bottom w:val="nil"/>
              <w:right w:val="nil"/>
            </w:tcBorders>
            <w:shd w:val="clear" w:color="auto" w:fill="auto"/>
            <w:noWrap/>
            <w:vAlign w:val="center"/>
            <w:hideMark/>
          </w:tcPr>
          <w:p w14:paraId="5560CCB4" w14:textId="77777777" w:rsidR="00202CA8" w:rsidRPr="00202CA8" w:rsidRDefault="00202CA8" w:rsidP="00202CA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02CA8">
              <w:rPr>
                <w:rFonts w:ascii="Arial" w:eastAsia="ＭＳ Ｐゴシック" w:hAnsi="Arial" w:cs="Arial"/>
                <w:color w:val="000000"/>
                <w:sz w:val="18"/>
                <w:szCs w:val="18"/>
                <w:lang w:eastAsia="ja-JP"/>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7D9A09E7" w14:textId="77777777" w:rsidR="00202CA8" w:rsidRPr="00202CA8" w:rsidRDefault="00202CA8" w:rsidP="00202CA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02CA8">
              <w:rPr>
                <w:rFonts w:ascii="Arial" w:eastAsia="ＭＳ Ｐゴシック" w:hAnsi="Arial" w:cs="Arial"/>
                <w:color w:val="000000"/>
                <w:sz w:val="18"/>
                <w:szCs w:val="18"/>
                <w:lang w:eastAsia="ja-JP"/>
              </w:rPr>
              <w:t>99%</w:t>
            </w:r>
          </w:p>
        </w:tc>
      </w:tr>
      <w:tr w:rsidR="00202CA8" w:rsidRPr="00202CA8" w14:paraId="7592F0BC" w14:textId="77777777" w:rsidTr="00202CA8">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1740326D" w14:textId="77777777" w:rsidR="00202CA8" w:rsidRPr="00202CA8" w:rsidRDefault="00202CA8" w:rsidP="00202C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02CA8">
              <w:rPr>
                <w:rFonts w:ascii="Arial" w:eastAsia="ＭＳ Ｐゴシック" w:hAnsi="Arial" w:cs="Arial"/>
                <w:color w:val="000000"/>
                <w:sz w:val="18"/>
                <w:szCs w:val="18"/>
                <w:lang w:eastAsia="ja-JP"/>
              </w:rPr>
              <w:t>Class F</w:t>
            </w:r>
          </w:p>
        </w:tc>
        <w:tc>
          <w:tcPr>
            <w:tcW w:w="1060" w:type="dxa"/>
            <w:tcBorders>
              <w:top w:val="nil"/>
              <w:left w:val="nil"/>
              <w:bottom w:val="single" w:sz="8" w:space="0" w:color="auto"/>
              <w:right w:val="nil"/>
            </w:tcBorders>
            <w:shd w:val="clear" w:color="auto" w:fill="auto"/>
            <w:noWrap/>
            <w:vAlign w:val="center"/>
            <w:hideMark/>
          </w:tcPr>
          <w:p w14:paraId="14DB47AE" w14:textId="77777777" w:rsidR="00202CA8" w:rsidRPr="00202CA8" w:rsidRDefault="00202CA8" w:rsidP="00202C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02CA8">
              <w:rPr>
                <w:rFonts w:ascii="Arial" w:eastAsia="ＭＳ Ｐゴシック" w:hAnsi="Arial" w:cs="Arial"/>
                <w:color w:val="000000"/>
                <w:sz w:val="18"/>
                <w:szCs w:val="18"/>
                <w:lang w:eastAsia="ja-JP"/>
              </w:rPr>
              <w:t>-1.03%</w:t>
            </w:r>
          </w:p>
        </w:tc>
        <w:tc>
          <w:tcPr>
            <w:tcW w:w="1060" w:type="dxa"/>
            <w:tcBorders>
              <w:top w:val="nil"/>
              <w:left w:val="nil"/>
              <w:bottom w:val="single" w:sz="8" w:space="0" w:color="auto"/>
              <w:right w:val="nil"/>
            </w:tcBorders>
            <w:shd w:val="clear" w:color="000000" w:fill="FFC7CE"/>
            <w:noWrap/>
            <w:vAlign w:val="center"/>
            <w:hideMark/>
          </w:tcPr>
          <w:p w14:paraId="3B59AE03" w14:textId="77777777" w:rsidR="00202CA8" w:rsidRPr="00202CA8" w:rsidRDefault="00202CA8" w:rsidP="00202C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202CA8">
              <w:rPr>
                <w:rFonts w:ascii="Arial" w:eastAsia="ＭＳ Ｐゴシック" w:hAnsi="Arial" w:cs="Arial"/>
                <w:sz w:val="18"/>
                <w:szCs w:val="18"/>
                <w:lang w:eastAsia="ja-JP"/>
              </w:rPr>
              <w:t>12.46%</w:t>
            </w:r>
          </w:p>
        </w:tc>
        <w:tc>
          <w:tcPr>
            <w:tcW w:w="1181" w:type="dxa"/>
            <w:tcBorders>
              <w:top w:val="nil"/>
              <w:left w:val="nil"/>
              <w:bottom w:val="single" w:sz="8" w:space="0" w:color="auto"/>
              <w:right w:val="single" w:sz="4" w:space="0" w:color="auto"/>
            </w:tcBorders>
            <w:shd w:val="clear" w:color="000000" w:fill="FFC7CE"/>
            <w:noWrap/>
            <w:vAlign w:val="center"/>
            <w:hideMark/>
          </w:tcPr>
          <w:p w14:paraId="7A756DB9" w14:textId="77777777" w:rsidR="00202CA8" w:rsidRPr="00202CA8" w:rsidRDefault="00202CA8" w:rsidP="00202C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202CA8">
              <w:rPr>
                <w:rFonts w:ascii="Arial" w:eastAsia="ＭＳ Ｐゴシック" w:hAnsi="Arial" w:cs="Arial"/>
                <w:sz w:val="18"/>
                <w:szCs w:val="18"/>
                <w:lang w:eastAsia="ja-JP"/>
              </w:rPr>
              <w:t>12.57%</w:t>
            </w:r>
          </w:p>
        </w:tc>
        <w:tc>
          <w:tcPr>
            <w:tcW w:w="1060" w:type="dxa"/>
            <w:tcBorders>
              <w:top w:val="nil"/>
              <w:left w:val="nil"/>
              <w:bottom w:val="single" w:sz="8" w:space="0" w:color="auto"/>
              <w:right w:val="nil"/>
            </w:tcBorders>
            <w:shd w:val="clear" w:color="auto" w:fill="auto"/>
            <w:noWrap/>
            <w:vAlign w:val="center"/>
            <w:hideMark/>
          </w:tcPr>
          <w:p w14:paraId="05FF3ABC" w14:textId="77777777" w:rsidR="00202CA8" w:rsidRPr="00202CA8" w:rsidRDefault="00202CA8" w:rsidP="00202C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02CA8">
              <w:rPr>
                <w:rFonts w:ascii="Arial" w:eastAsia="ＭＳ Ｐゴシック" w:hAnsi="Arial" w:cs="Arial"/>
                <w:color w:val="000000"/>
                <w:sz w:val="18"/>
                <w:szCs w:val="18"/>
                <w:lang w:eastAsia="ja-JP"/>
              </w:rPr>
              <w:t>99%</w:t>
            </w:r>
          </w:p>
        </w:tc>
        <w:tc>
          <w:tcPr>
            <w:tcW w:w="1060" w:type="dxa"/>
            <w:tcBorders>
              <w:top w:val="nil"/>
              <w:left w:val="nil"/>
              <w:bottom w:val="single" w:sz="8" w:space="0" w:color="auto"/>
              <w:right w:val="single" w:sz="8" w:space="0" w:color="auto"/>
            </w:tcBorders>
            <w:shd w:val="clear" w:color="auto" w:fill="auto"/>
            <w:noWrap/>
            <w:vAlign w:val="center"/>
            <w:hideMark/>
          </w:tcPr>
          <w:p w14:paraId="2B7D00C3" w14:textId="77777777" w:rsidR="00202CA8" w:rsidRPr="00202CA8" w:rsidRDefault="00202CA8" w:rsidP="00202C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02CA8">
              <w:rPr>
                <w:rFonts w:ascii="Arial" w:eastAsia="ＭＳ Ｐゴシック" w:hAnsi="Arial" w:cs="Arial"/>
                <w:color w:val="000000"/>
                <w:sz w:val="18"/>
                <w:szCs w:val="18"/>
                <w:lang w:eastAsia="ja-JP"/>
              </w:rPr>
              <w:t>99%</w:t>
            </w:r>
          </w:p>
        </w:tc>
      </w:tr>
    </w:tbl>
    <w:p w14:paraId="52193BE3" w14:textId="77777777" w:rsidR="00202CA8" w:rsidRPr="00202CA8" w:rsidRDefault="00202CA8" w:rsidP="00202CA8">
      <w:pPr>
        <w:pStyle w:val="af1"/>
        <w:jc w:val="center"/>
        <w:rPr>
          <w:lang w:val="en-CA" w:eastAsia="ja-JP"/>
        </w:rPr>
      </w:pPr>
      <w:r>
        <w:t xml:space="preserve">Table </w:t>
      </w:r>
      <w:r>
        <w:fldChar w:fldCharType="begin"/>
      </w:r>
      <w:r>
        <w:instrText xml:space="preserve"> SEQ Table \* ARABIC </w:instrText>
      </w:r>
      <w:r>
        <w:fldChar w:fldCharType="separate"/>
      </w:r>
      <w:r>
        <w:rPr>
          <w:noProof/>
        </w:rPr>
        <w:t>1</w:t>
      </w:r>
      <w:r>
        <w:fldChar w:fldCharType="end"/>
      </w:r>
      <w:r>
        <w:t xml:space="preserve"> Simulation results with Solution 2 vs VTM7.0</w:t>
      </w:r>
    </w:p>
    <w:tbl>
      <w:tblPr>
        <w:tblW w:w="7061" w:type="dxa"/>
        <w:jc w:val="center"/>
        <w:tblCellMar>
          <w:left w:w="99" w:type="dxa"/>
          <w:right w:w="99" w:type="dxa"/>
        </w:tblCellMar>
        <w:tblLook w:val="04A0" w:firstRow="1" w:lastRow="0" w:firstColumn="1" w:lastColumn="0" w:noHBand="0" w:noVBand="1"/>
      </w:tblPr>
      <w:tblGrid>
        <w:gridCol w:w="1640"/>
        <w:gridCol w:w="1060"/>
        <w:gridCol w:w="1060"/>
        <w:gridCol w:w="1181"/>
        <w:gridCol w:w="1060"/>
        <w:gridCol w:w="1060"/>
      </w:tblGrid>
      <w:tr w:rsidR="00202CA8" w:rsidRPr="00202CA8" w14:paraId="4982644D" w14:textId="77777777" w:rsidTr="00DD4F93">
        <w:trPr>
          <w:trHeight w:val="255"/>
          <w:jc w:val="center"/>
        </w:trPr>
        <w:tc>
          <w:tcPr>
            <w:tcW w:w="1640" w:type="dxa"/>
            <w:tcBorders>
              <w:top w:val="nil"/>
              <w:left w:val="nil"/>
              <w:bottom w:val="nil"/>
              <w:right w:val="nil"/>
            </w:tcBorders>
            <w:shd w:val="clear" w:color="auto" w:fill="auto"/>
            <w:noWrap/>
            <w:vAlign w:val="center"/>
            <w:hideMark/>
          </w:tcPr>
          <w:p w14:paraId="2D1B5E8F" w14:textId="77777777" w:rsidR="00202CA8" w:rsidRPr="00202CA8" w:rsidRDefault="00202CA8" w:rsidP="00202C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ＭＳ Ｐゴシック" w:eastAsia="ＭＳ Ｐゴシック" w:hAnsi="ＭＳ Ｐゴシック" w:cs="ＭＳ Ｐゴシック"/>
                <w:sz w:val="20"/>
                <w:szCs w:val="24"/>
                <w:lang w:eastAsia="ja-JP"/>
              </w:rPr>
            </w:pPr>
          </w:p>
        </w:tc>
        <w:tc>
          <w:tcPr>
            <w:tcW w:w="5421"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E074F85" w14:textId="77777777" w:rsidR="00202CA8" w:rsidRPr="00202CA8" w:rsidRDefault="00202CA8" w:rsidP="00202C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hint="eastAsia"/>
                <w:color w:val="000000"/>
                <w:sz w:val="24"/>
                <w:szCs w:val="24"/>
                <w:lang w:eastAsia="ja-JP"/>
              </w:rPr>
            </w:pPr>
            <w:r w:rsidRPr="00202CA8">
              <w:rPr>
                <w:rFonts w:ascii="Arial" w:eastAsia="ＭＳ Ｐゴシック" w:hAnsi="Arial" w:cs="Arial"/>
                <w:b/>
                <w:bCs/>
                <w:color w:val="000000"/>
                <w:sz w:val="18"/>
                <w:szCs w:val="18"/>
                <w:lang w:eastAsia="ja-JP"/>
              </w:rPr>
              <w:t>Random access</w:t>
            </w:r>
          </w:p>
        </w:tc>
      </w:tr>
      <w:tr w:rsidR="00202CA8" w:rsidRPr="00202CA8" w14:paraId="29FD558A" w14:textId="77777777" w:rsidTr="00DD4F93">
        <w:trPr>
          <w:trHeight w:val="255"/>
          <w:jc w:val="center"/>
        </w:trPr>
        <w:tc>
          <w:tcPr>
            <w:tcW w:w="1640" w:type="dxa"/>
            <w:tcBorders>
              <w:top w:val="nil"/>
              <w:left w:val="nil"/>
              <w:bottom w:val="nil"/>
              <w:right w:val="nil"/>
            </w:tcBorders>
            <w:shd w:val="clear" w:color="auto" w:fill="auto"/>
            <w:noWrap/>
            <w:vAlign w:val="center"/>
            <w:hideMark/>
          </w:tcPr>
          <w:p w14:paraId="2A4EC6A6" w14:textId="77777777" w:rsidR="00202CA8" w:rsidRPr="00202CA8" w:rsidRDefault="00202CA8" w:rsidP="00202C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hint="eastAsia"/>
                <w:color w:val="000000"/>
                <w:sz w:val="24"/>
                <w:szCs w:val="24"/>
                <w:lang w:eastAsia="ja-JP"/>
              </w:rPr>
            </w:pPr>
          </w:p>
        </w:tc>
        <w:tc>
          <w:tcPr>
            <w:tcW w:w="5421" w:type="dxa"/>
            <w:gridSpan w:val="5"/>
            <w:tcBorders>
              <w:top w:val="nil"/>
              <w:left w:val="single" w:sz="8" w:space="0" w:color="auto"/>
              <w:bottom w:val="nil"/>
              <w:right w:val="single" w:sz="8" w:space="0" w:color="auto"/>
            </w:tcBorders>
            <w:shd w:val="clear" w:color="auto" w:fill="auto"/>
            <w:noWrap/>
            <w:vAlign w:val="center"/>
            <w:hideMark/>
          </w:tcPr>
          <w:p w14:paraId="2B279EA1" w14:textId="77777777" w:rsidR="00202CA8" w:rsidRPr="00202CA8" w:rsidRDefault="00202CA8" w:rsidP="00202C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202CA8">
              <w:rPr>
                <w:rFonts w:ascii="Arial" w:eastAsia="ＭＳ Ｐゴシック" w:hAnsi="Arial" w:cs="Arial"/>
                <w:b/>
                <w:bCs/>
                <w:color w:val="000000"/>
                <w:sz w:val="18"/>
                <w:szCs w:val="18"/>
                <w:lang w:eastAsia="ja-JP"/>
              </w:rPr>
              <w:t>Over VTM-7.0</w:t>
            </w:r>
          </w:p>
        </w:tc>
      </w:tr>
      <w:tr w:rsidR="00202CA8" w:rsidRPr="00202CA8" w14:paraId="684292BD" w14:textId="77777777" w:rsidTr="00DD4F93">
        <w:tblPrEx>
          <w:jc w:val="left"/>
        </w:tblPrEx>
        <w:trPr>
          <w:trHeight w:val="255"/>
        </w:trPr>
        <w:tc>
          <w:tcPr>
            <w:tcW w:w="1640" w:type="dxa"/>
            <w:tcBorders>
              <w:top w:val="nil"/>
              <w:left w:val="nil"/>
              <w:bottom w:val="nil"/>
              <w:right w:val="nil"/>
            </w:tcBorders>
            <w:shd w:val="clear" w:color="auto" w:fill="auto"/>
            <w:noWrap/>
            <w:vAlign w:val="center"/>
            <w:hideMark/>
          </w:tcPr>
          <w:p w14:paraId="76C75ACF" w14:textId="77777777" w:rsidR="00202CA8" w:rsidRPr="00202CA8" w:rsidRDefault="00202CA8" w:rsidP="00202C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1060" w:type="dxa"/>
            <w:tcBorders>
              <w:top w:val="nil"/>
              <w:left w:val="single" w:sz="8" w:space="0" w:color="auto"/>
              <w:bottom w:val="single" w:sz="8" w:space="0" w:color="auto"/>
              <w:right w:val="nil"/>
            </w:tcBorders>
            <w:shd w:val="clear" w:color="auto" w:fill="auto"/>
            <w:noWrap/>
            <w:vAlign w:val="center"/>
            <w:hideMark/>
          </w:tcPr>
          <w:p w14:paraId="58F3A292" w14:textId="77777777" w:rsidR="00202CA8" w:rsidRPr="00202CA8" w:rsidRDefault="00202CA8" w:rsidP="00202C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02CA8">
              <w:rPr>
                <w:rFonts w:ascii="Arial" w:eastAsia="ＭＳ Ｐゴシック" w:hAnsi="Arial" w:cs="Arial"/>
                <w:color w:val="000000"/>
                <w:sz w:val="18"/>
                <w:szCs w:val="18"/>
                <w:lang w:eastAsia="ja-JP"/>
              </w:rPr>
              <w:t>Y</w:t>
            </w:r>
          </w:p>
        </w:tc>
        <w:tc>
          <w:tcPr>
            <w:tcW w:w="1060" w:type="dxa"/>
            <w:tcBorders>
              <w:top w:val="nil"/>
              <w:left w:val="nil"/>
              <w:bottom w:val="single" w:sz="8" w:space="0" w:color="auto"/>
              <w:right w:val="nil"/>
            </w:tcBorders>
            <w:shd w:val="clear" w:color="auto" w:fill="auto"/>
            <w:noWrap/>
            <w:vAlign w:val="center"/>
            <w:hideMark/>
          </w:tcPr>
          <w:p w14:paraId="15B0A01F" w14:textId="77777777" w:rsidR="00202CA8" w:rsidRPr="00202CA8" w:rsidRDefault="00202CA8" w:rsidP="00202C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02CA8">
              <w:rPr>
                <w:rFonts w:ascii="Arial" w:eastAsia="ＭＳ Ｐゴシック" w:hAnsi="Arial" w:cs="Arial"/>
                <w:color w:val="000000"/>
                <w:sz w:val="18"/>
                <w:szCs w:val="18"/>
                <w:lang w:eastAsia="ja-JP"/>
              </w:rPr>
              <w:t>U</w:t>
            </w:r>
          </w:p>
        </w:tc>
        <w:tc>
          <w:tcPr>
            <w:tcW w:w="1181" w:type="dxa"/>
            <w:tcBorders>
              <w:top w:val="nil"/>
              <w:left w:val="nil"/>
              <w:bottom w:val="single" w:sz="8" w:space="0" w:color="auto"/>
              <w:right w:val="single" w:sz="4" w:space="0" w:color="auto"/>
            </w:tcBorders>
            <w:shd w:val="clear" w:color="auto" w:fill="auto"/>
            <w:noWrap/>
            <w:vAlign w:val="center"/>
            <w:hideMark/>
          </w:tcPr>
          <w:p w14:paraId="33FB7A03" w14:textId="77777777" w:rsidR="00202CA8" w:rsidRPr="00202CA8" w:rsidRDefault="00202CA8" w:rsidP="00202C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02CA8">
              <w:rPr>
                <w:rFonts w:ascii="Arial" w:eastAsia="ＭＳ Ｐゴシック" w:hAnsi="Arial" w:cs="Arial"/>
                <w:color w:val="000000"/>
                <w:sz w:val="18"/>
                <w:szCs w:val="18"/>
                <w:lang w:eastAsia="ja-JP"/>
              </w:rPr>
              <w:t>V</w:t>
            </w:r>
          </w:p>
        </w:tc>
        <w:tc>
          <w:tcPr>
            <w:tcW w:w="1060" w:type="dxa"/>
            <w:tcBorders>
              <w:top w:val="nil"/>
              <w:left w:val="nil"/>
              <w:bottom w:val="single" w:sz="8" w:space="0" w:color="auto"/>
              <w:right w:val="nil"/>
            </w:tcBorders>
            <w:shd w:val="clear" w:color="auto" w:fill="auto"/>
            <w:noWrap/>
            <w:vAlign w:val="center"/>
            <w:hideMark/>
          </w:tcPr>
          <w:p w14:paraId="51849A22" w14:textId="77777777" w:rsidR="00202CA8" w:rsidRPr="00202CA8" w:rsidRDefault="00202CA8" w:rsidP="00202C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02CA8">
              <w:rPr>
                <w:rFonts w:ascii="Arial" w:eastAsia="ＭＳ Ｐゴシック" w:hAnsi="Arial" w:cs="Arial"/>
                <w:color w:val="000000"/>
                <w:sz w:val="18"/>
                <w:szCs w:val="18"/>
                <w:lang w:eastAsia="ja-JP"/>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6719EA68" w14:textId="77777777" w:rsidR="00202CA8" w:rsidRPr="00202CA8" w:rsidRDefault="00202CA8" w:rsidP="00202C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02CA8">
              <w:rPr>
                <w:rFonts w:ascii="Arial" w:eastAsia="ＭＳ Ｐゴシック" w:hAnsi="Arial" w:cs="Arial"/>
                <w:color w:val="000000"/>
                <w:sz w:val="18"/>
                <w:szCs w:val="18"/>
                <w:lang w:eastAsia="ja-JP"/>
              </w:rPr>
              <w:t>DecT</w:t>
            </w:r>
          </w:p>
        </w:tc>
      </w:tr>
      <w:tr w:rsidR="00202CA8" w:rsidRPr="00202CA8" w14:paraId="48042076" w14:textId="77777777" w:rsidTr="00DD4F93">
        <w:tblPrEx>
          <w:jc w:val="left"/>
        </w:tblPrEx>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D043945" w14:textId="77777777" w:rsidR="00202CA8" w:rsidRPr="00202CA8" w:rsidRDefault="00202CA8" w:rsidP="00202C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02CA8">
              <w:rPr>
                <w:rFonts w:ascii="Arial" w:eastAsia="ＭＳ Ｐゴシック" w:hAnsi="Arial" w:cs="Arial"/>
                <w:color w:val="000000"/>
                <w:sz w:val="18"/>
                <w:szCs w:val="18"/>
                <w:lang w:eastAsia="ja-JP"/>
              </w:rPr>
              <w:t>Class A1</w:t>
            </w:r>
          </w:p>
        </w:tc>
        <w:tc>
          <w:tcPr>
            <w:tcW w:w="1060" w:type="dxa"/>
            <w:tcBorders>
              <w:top w:val="nil"/>
              <w:left w:val="nil"/>
              <w:bottom w:val="nil"/>
              <w:right w:val="nil"/>
            </w:tcBorders>
            <w:shd w:val="clear" w:color="auto" w:fill="auto"/>
            <w:noWrap/>
            <w:vAlign w:val="center"/>
            <w:hideMark/>
          </w:tcPr>
          <w:p w14:paraId="0615F964" w14:textId="77777777" w:rsidR="00202CA8" w:rsidRPr="00202CA8" w:rsidRDefault="00202CA8" w:rsidP="00202C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02CA8">
              <w:rPr>
                <w:rFonts w:ascii="Arial" w:eastAsia="ＭＳ Ｐゴシック" w:hAnsi="Arial" w:cs="Arial"/>
                <w:color w:val="000000"/>
                <w:sz w:val="18"/>
                <w:szCs w:val="18"/>
                <w:lang w:eastAsia="ja-JP"/>
              </w:rPr>
              <w:t>-0.71%</w:t>
            </w:r>
          </w:p>
        </w:tc>
        <w:tc>
          <w:tcPr>
            <w:tcW w:w="1060" w:type="dxa"/>
            <w:tcBorders>
              <w:top w:val="single" w:sz="8" w:space="0" w:color="auto"/>
              <w:left w:val="nil"/>
              <w:bottom w:val="nil"/>
              <w:right w:val="nil"/>
            </w:tcBorders>
            <w:shd w:val="clear" w:color="000000" w:fill="FFC7CE"/>
            <w:noWrap/>
            <w:vAlign w:val="center"/>
            <w:hideMark/>
          </w:tcPr>
          <w:p w14:paraId="140D2555" w14:textId="77777777" w:rsidR="00202CA8" w:rsidRPr="00202CA8" w:rsidRDefault="00202CA8" w:rsidP="00202C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202CA8">
              <w:rPr>
                <w:rFonts w:ascii="Arial" w:eastAsia="ＭＳ Ｐゴシック" w:hAnsi="Arial" w:cs="Arial"/>
                <w:sz w:val="18"/>
                <w:szCs w:val="18"/>
                <w:lang w:eastAsia="ja-JP"/>
              </w:rPr>
              <w:t>12.98%</w:t>
            </w:r>
          </w:p>
        </w:tc>
        <w:tc>
          <w:tcPr>
            <w:tcW w:w="1181" w:type="dxa"/>
            <w:tcBorders>
              <w:top w:val="single" w:sz="8" w:space="0" w:color="auto"/>
              <w:left w:val="nil"/>
              <w:bottom w:val="nil"/>
              <w:right w:val="single" w:sz="4" w:space="0" w:color="auto"/>
            </w:tcBorders>
            <w:shd w:val="clear" w:color="000000" w:fill="FFC7CE"/>
            <w:noWrap/>
            <w:vAlign w:val="center"/>
            <w:hideMark/>
          </w:tcPr>
          <w:p w14:paraId="575DE39A" w14:textId="77777777" w:rsidR="00202CA8" w:rsidRPr="00202CA8" w:rsidRDefault="00202CA8" w:rsidP="00202C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202CA8">
              <w:rPr>
                <w:rFonts w:ascii="Arial" w:eastAsia="ＭＳ Ｐゴシック" w:hAnsi="Arial" w:cs="Arial"/>
                <w:sz w:val="18"/>
                <w:szCs w:val="18"/>
                <w:lang w:eastAsia="ja-JP"/>
              </w:rPr>
              <w:t>9.72%</w:t>
            </w:r>
          </w:p>
        </w:tc>
        <w:tc>
          <w:tcPr>
            <w:tcW w:w="1060" w:type="dxa"/>
            <w:tcBorders>
              <w:top w:val="nil"/>
              <w:left w:val="nil"/>
              <w:bottom w:val="nil"/>
              <w:right w:val="nil"/>
            </w:tcBorders>
            <w:shd w:val="clear" w:color="auto" w:fill="auto"/>
            <w:noWrap/>
            <w:vAlign w:val="center"/>
            <w:hideMark/>
          </w:tcPr>
          <w:p w14:paraId="47F16DDA" w14:textId="77777777" w:rsidR="00202CA8" w:rsidRPr="00202CA8" w:rsidRDefault="00202CA8" w:rsidP="00202C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02CA8">
              <w:rPr>
                <w:rFonts w:ascii="Arial" w:eastAsia="ＭＳ Ｐゴシック" w:hAnsi="Arial" w:cs="Arial"/>
                <w:color w:val="000000"/>
                <w:sz w:val="18"/>
                <w:szCs w:val="18"/>
                <w:lang w:eastAsia="ja-JP"/>
              </w:rPr>
              <w:t>98%</w:t>
            </w:r>
          </w:p>
        </w:tc>
        <w:tc>
          <w:tcPr>
            <w:tcW w:w="1060" w:type="dxa"/>
            <w:tcBorders>
              <w:top w:val="nil"/>
              <w:left w:val="nil"/>
              <w:bottom w:val="nil"/>
              <w:right w:val="single" w:sz="8" w:space="0" w:color="auto"/>
            </w:tcBorders>
            <w:shd w:val="clear" w:color="auto" w:fill="auto"/>
            <w:noWrap/>
            <w:vAlign w:val="center"/>
            <w:hideMark/>
          </w:tcPr>
          <w:p w14:paraId="1410150C" w14:textId="77777777" w:rsidR="00202CA8" w:rsidRPr="00202CA8" w:rsidRDefault="00202CA8" w:rsidP="00202C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02CA8">
              <w:rPr>
                <w:rFonts w:ascii="Arial" w:eastAsia="ＭＳ Ｐゴシック" w:hAnsi="Arial" w:cs="Arial"/>
                <w:color w:val="000000"/>
                <w:sz w:val="18"/>
                <w:szCs w:val="18"/>
                <w:lang w:eastAsia="ja-JP"/>
              </w:rPr>
              <w:t>99%</w:t>
            </w:r>
          </w:p>
        </w:tc>
      </w:tr>
      <w:tr w:rsidR="00202CA8" w:rsidRPr="00202CA8" w14:paraId="33AD4271" w14:textId="77777777" w:rsidTr="00DD4F93">
        <w:tblPrEx>
          <w:jc w:val="left"/>
        </w:tblPrEx>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15E240F" w14:textId="77777777" w:rsidR="00202CA8" w:rsidRPr="00202CA8" w:rsidRDefault="00202CA8" w:rsidP="00202C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02CA8">
              <w:rPr>
                <w:rFonts w:ascii="Arial" w:eastAsia="ＭＳ Ｐゴシック" w:hAnsi="Arial" w:cs="Arial"/>
                <w:color w:val="000000"/>
                <w:sz w:val="18"/>
                <w:szCs w:val="18"/>
                <w:lang w:eastAsia="ja-JP"/>
              </w:rPr>
              <w:t>Class A2</w:t>
            </w:r>
          </w:p>
        </w:tc>
        <w:tc>
          <w:tcPr>
            <w:tcW w:w="1060" w:type="dxa"/>
            <w:tcBorders>
              <w:top w:val="nil"/>
              <w:left w:val="nil"/>
              <w:bottom w:val="nil"/>
              <w:right w:val="nil"/>
            </w:tcBorders>
            <w:shd w:val="clear" w:color="auto" w:fill="auto"/>
            <w:noWrap/>
            <w:vAlign w:val="center"/>
            <w:hideMark/>
          </w:tcPr>
          <w:p w14:paraId="739A4171" w14:textId="77777777" w:rsidR="00202CA8" w:rsidRPr="00202CA8" w:rsidRDefault="00202CA8" w:rsidP="00202C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02CA8">
              <w:rPr>
                <w:rFonts w:ascii="Arial" w:eastAsia="ＭＳ Ｐゴシック" w:hAnsi="Arial" w:cs="Arial"/>
                <w:color w:val="000000"/>
                <w:sz w:val="18"/>
                <w:szCs w:val="18"/>
                <w:lang w:eastAsia="ja-JP"/>
              </w:rPr>
              <w:t>-0.96%</w:t>
            </w:r>
          </w:p>
        </w:tc>
        <w:tc>
          <w:tcPr>
            <w:tcW w:w="1060" w:type="dxa"/>
            <w:tcBorders>
              <w:top w:val="nil"/>
              <w:left w:val="nil"/>
              <w:bottom w:val="nil"/>
              <w:right w:val="nil"/>
            </w:tcBorders>
            <w:shd w:val="clear" w:color="000000" w:fill="FFC7CE"/>
            <w:noWrap/>
            <w:vAlign w:val="center"/>
            <w:hideMark/>
          </w:tcPr>
          <w:p w14:paraId="7FCD7EC3" w14:textId="77777777" w:rsidR="00202CA8" w:rsidRPr="00202CA8" w:rsidRDefault="00202CA8" w:rsidP="00202C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202CA8">
              <w:rPr>
                <w:rFonts w:ascii="Arial" w:eastAsia="ＭＳ Ｐゴシック" w:hAnsi="Arial" w:cs="Arial"/>
                <w:sz w:val="18"/>
                <w:szCs w:val="18"/>
                <w:lang w:eastAsia="ja-JP"/>
              </w:rPr>
              <w:t>15.75%</w:t>
            </w:r>
          </w:p>
        </w:tc>
        <w:tc>
          <w:tcPr>
            <w:tcW w:w="1181" w:type="dxa"/>
            <w:tcBorders>
              <w:top w:val="nil"/>
              <w:left w:val="nil"/>
              <w:bottom w:val="nil"/>
              <w:right w:val="single" w:sz="4" w:space="0" w:color="auto"/>
            </w:tcBorders>
            <w:shd w:val="clear" w:color="000000" w:fill="FFC7CE"/>
            <w:noWrap/>
            <w:vAlign w:val="center"/>
            <w:hideMark/>
          </w:tcPr>
          <w:p w14:paraId="098502A4" w14:textId="77777777" w:rsidR="00202CA8" w:rsidRPr="00202CA8" w:rsidRDefault="00202CA8" w:rsidP="00202C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202CA8">
              <w:rPr>
                <w:rFonts w:ascii="Arial" w:eastAsia="ＭＳ Ｐゴシック" w:hAnsi="Arial" w:cs="Arial"/>
                <w:sz w:val="18"/>
                <w:szCs w:val="18"/>
                <w:lang w:eastAsia="ja-JP"/>
              </w:rPr>
              <w:t>15.36%</w:t>
            </w:r>
          </w:p>
        </w:tc>
        <w:tc>
          <w:tcPr>
            <w:tcW w:w="1060" w:type="dxa"/>
            <w:tcBorders>
              <w:top w:val="nil"/>
              <w:left w:val="nil"/>
              <w:bottom w:val="nil"/>
              <w:right w:val="nil"/>
            </w:tcBorders>
            <w:shd w:val="clear" w:color="auto" w:fill="auto"/>
            <w:noWrap/>
            <w:vAlign w:val="center"/>
            <w:hideMark/>
          </w:tcPr>
          <w:p w14:paraId="4EC31489" w14:textId="77777777" w:rsidR="00202CA8" w:rsidRPr="00202CA8" w:rsidRDefault="00202CA8" w:rsidP="00202C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02CA8">
              <w:rPr>
                <w:rFonts w:ascii="Arial" w:eastAsia="ＭＳ Ｐゴシック" w:hAnsi="Arial" w:cs="Arial"/>
                <w:color w:val="000000"/>
                <w:sz w:val="18"/>
                <w:szCs w:val="18"/>
                <w:lang w:eastAsia="ja-JP"/>
              </w:rPr>
              <w:t>98%</w:t>
            </w:r>
          </w:p>
        </w:tc>
        <w:tc>
          <w:tcPr>
            <w:tcW w:w="1060" w:type="dxa"/>
            <w:tcBorders>
              <w:top w:val="nil"/>
              <w:left w:val="nil"/>
              <w:bottom w:val="nil"/>
              <w:right w:val="single" w:sz="8" w:space="0" w:color="auto"/>
            </w:tcBorders>
            <w:shd w:val="clear" w:color="auto" w:fill="auto"/>
            <w:noWrap/>
            <w:vAlign w:val="center"/>
            <w:hideMark/>
          </w:tcPr>
          <w:p w14:paraId="2CF7A622" w14:textId="77777777" w:rsidR="00202CA8" w:rsidRPr="00202CA8" w:rsidRDefault="00202CA8" w:rsidP="00202C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02CA8">
              <w:rPr>
                <w:rFonts w:ascii="Arial" w:eastAsia="ＭＳ Ｐゴシック" w:hAnsi="Arial" w:cs="Arial"/>
                <w:color w:val="000000"/>
                <w:sz w:val="18"/>
                <w:szCs w:val="18"/>
                <w:lang w:eastAsia="ja-JP"/>
              </w:rPr>
              <w:t>99%</w:t>
            </w:r>
          </w:p>
        </w:tc>
      </w:tr>
      <w:tr w:rsidR="00202CA8" w:rsidRPr="00202CA8" w14:paraId="4B4BEB1F" w14:textId="77777777" w:rsidTr="00DD4F93">
        <w:tblPrEx>
          <w:jc w:val="left"/>
        </w:tblPrEx>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8DAA598" w14:textId="77777777" w:rsidR="00202CA8" w:rsidRPr="00202CA8" w:rsidRDefault="00202CA8" w:rsidP="00202C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02CA8">
              <w:rPr>
                <w:rFonts w:ascii="Arial" w:eastAsia="ＭＳ Ｐゴシック" w:hAnsi="Arial" w:cs="Arial"/>
                <w:color w:val="000000"/>
                <w:sz w:val="18"/>
                <w:szCs w:val="18"/>
                <w:lang w:eastAsia="ja-JP"/>
              </w:rPr>
              <w:t>Class B</w:t>
            </w:r>
          </w:p>
        </w:tc>
        <w:tc>
          <w:tcPr>
            <w:tcW w:w="1060" w:type="dxa"/>
            <w:tcBorders>
              <w:top w:val="nil"/>
              <w:left w:val="nil"/>
              <w:bottom w:val="nil"/>
              <w:right w:val="nil"/>
            </w:tcBorders>
            <w:shd w:val="clear" w:color="auto" w:fill="auto"/>
            <w:noWrap/>
            <w:vAlign w:val="center"/>
            <w:hideMark/>
          </w:tcPr>
          <w:p w14:paraId="170F8912" w14:textId="77777777" w:rsidR="00202CA8" w:rsidRPr="00202CA8" w:rsidRDefault="00202CA8" w:rsidP="00202C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02CA8">
              <w:rPr>
                <w:rFonts w:ascii="Arial" w:eastAsia="ＭＳ Ｐゴシック" w:hAnsi="Arial" w:cs="Arial"/>
                <w:color w:val="000000"/>
                <w:sz w:val="18"/>
                <w:szCs w:val="18"/>
                <w:lang w:eastAsia="ja-JP"/>
              </w:rPr>
              <w:t>-0.40%</w:t>
            </w:r>
          </w:p>
        </w:tc>
        <w:tc>
          <w:tcPr>
            <w:tcW w:w="1060" w:type="dxa"/>
            <w:tcBorders>
              <w:top w:val="nil"/>
              <w:left w:val="nil"/>
              <w:bottom w:val="nil"/>
              <w:right w:val="nil"/>
            </w:tcBorders>
            <w:shd w:val="clear" w:color="000000" w:fill="FFC7CE"/>
            <w:noWrap/>
            <w:vAlign w:val="center"/>
            <w:hideMark/>
          </w:tcPr>
          <w:p w14:paraId="4A0A2AA4" w14:textId="77777777" w:rsidR="00202CA8" w:rsidRPr="00202CA8" w:rsidRDefault="00202CA8" w:rsidP="00202C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202CA8">
              <w:rPr>
                <w:rFonts w:ascii="Arial" w:eastAsia="ＭＳ Ｐゴシック" w:hAnsi="Arial" w:cs="Arial"/>
                <w:sz w:val="18"/>
                <w:szCs w:val="18"/>
                <w:lang w:eastAsia="ja-JP"/>
              </w:rPr>
              <w:t>18.59%</w:t>
            </w:r>
          </w:p>
        </w:tc>
        <w:tc>
          <w:tcPr>
            <w:tcW w:w="1181" w:type="dxa"/>
            <w:tcBorders>
              <w:top w:val="nil"/>
              <w:left w:val="nil"/>
              <w:bottom w:val="nil"/>
              <w:right w:val="single" w:sz="4" w:space="0" w:color="auto"/>
            </w:tcBorders>
            <w:shd w:val="clear" w:color="000000" w:fill="FFC7CE"/>
            <w:noWrap/>
            <w:vAlign w:val="center"/>
            <w:hideMark/>
          </w:tcPr>
          <w:p w14:paraId="0312AAC7" w14:textId="77777777" w:rsidR="00202CA8" w:rsidRPr="00202CA8" w:rsidRDefault="00202CA8" w:rsidP="00202C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202CA8">
              <w:rPr>
                <w:rFonts w:ascii="Arial" w:eastAsia="ＭＳ Ｐゴシック" w:hAnsi="Arial" w:cs="Arial"/>
                <w:sz w:val="18"/>
                <w:szCs w:val="18"/>
                <w:lang w:eastAsia="ja-JP"/>
              </w:rPr>
              <w:t>18.53%</w:t>
            </w:r>
          </w:p>
        </w:tc>
        <w:tc>
          <w:tcPr>
            <w:tcW w:w="1060" w:type="dxa"/>
            <w:tcBorders>
              <w:top w:val="nil"/>
              <w:left w:val="nil"/>
              <w:bottom w:val="nil"/>
              <w:right w:val="nil"/>
            </w:tcBorders>
            <w:shd w:val="clear" w:color="auto" w:fill="auto"/>
            <w:noWrap/>
            <w:vAlign w:val="center"/>
            <w:hideMark/>
          </w:tcPr>
          <w:p w14:paraId="7E2E358F" w14:textId="77777777" w:rsidR="00202CA8" w:rsidRPr="00202CA8" w:rsidRDefault="00202CA8" w:rsidP="00202C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02CA8">
              <w:rPr>
                <w:rFonts w:ascii="Arial" w:eastAsia="ＭＳ Ｐゴシック" w:hAnsi="Arial" w:cs="Arial"/>
                <w:color w:val="000000"/>
                <w:sz w:val="18"/>
                <w:szCs w:val="18"/>
                <w:lang w:eastAsia="ja-JP"/>
              </w:rPr>
              <w:t>99%</w:t>
            </w:r>
          </w:p>
        </w:tc>
        <w:tc>
          <w:tcPr>
            <w:tcW w:w="1060" w:type="dxa"/>
            <w:tcBorders>
              <w:top w:val="nil"/>
              <w:left w:val="nil"/>
              <w:bottom w:val="nil"/>
              <w:right w:val="single" w:sz="8" w:space="0" w:color="auto"/>
            </w:tcBorders>
            <w:shd w:val="clear" w:color="auto" w:fill="auto"/>
            <w:noWrap/>
            <w:vAlign w:val="center"/>
            <w:hideMark/>
          </w:tcPr>
          <w:p w14:paraId="4DC9A1AB" w14:textId="77777777" w:rsidR="00202CA8" w:rsidRPr="00202CA8" w:rsidRDefault="00202CA8" w:rsidP="00202C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02CA8">
              <w:rPr>
                <w:rFonts w:ascii="Arial" w:eastAsia="ＭＳ Ｐゴシック" w:hAnsi="Arial" w:cs="Arial"/>
                <w:color w:val="000000"/>
                <w:sz w:val="18"/>
                <w:szCs w:val="18"/>
                <w:lang w:eastAsia="ja-JP"/>
              </w:rPr>
              <w:t>100%</w:t>
            </w:r>
          </w:p>
        </w:tc>
      </w:tr>
      <w:tr w:rsidR="00202CA8" w:rsidRPr="00202CA8" w14:paraId="05B49FD0" w14:textId="77777777" w:rsidTr="00DD4F93">
        <w:tblPrEx>
          <w:jc w:val="left"/>
        </w:tblPrEx>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A87E179" w14:textId="77777777" w:rsidR="00202CA8" w:rsidRPr="00202CA8" w:rsidRDefault="00202CA8" w:rsidP="00202C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02CA8">
              <w:rPr>
                <w:rFonts w:ascii="Arial" w:eastAsia="ＭＳ Ｐゴシック" w:hAnsi="Arial" w:cs="Arial"/>
                <w:color w:val="000000"/>
                <w:sz w:val="18"/>
                <w:szCs w:val="18"/>
                <w:lang w:eastAsia="ja-JP"/>
              </w:rPr>
              <w:t>Class C</w:t>
            </w:r>
          </w:p>
        </w:tc>
        <w:tc>
          <w:tcPr>
            <w:tcW w:w="1060" w:type="dxa"/>
            <w:tcBorders>
              <w:top w:val="nil"/>
              <w:left w:val="nil"/>
              <w:bottom w:val="nil"/>
              <w:right w:val="nil"/>
            </w:tcBorders>
            <w:shd w:val="clear" w:color="auto" w:fill="auto"/>
            <w:noWrap/>
            <w:vAlign w:val="center"/>
            <w:hideMark/>
          </w:tcPr>
          <w:p w14:paraId="09E1B74D" w14:textId="77777777" w:rsidR="00202CA8" w:rsidRPr="00202CA8" w:rsidRDefault="00202CA8" w:rsidP="00202C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02CA8">
              <w:rPr>
                <w:rFonts w:ascii="Arial" w:eastAsia="ＭＳ Ｐゴシック" w:hAnsi="Arial" w:cs="Arial"/>
                <w:color w:val="000000"/>
                <w:sz w:val="18"/>
                <w:szCs w:val="18"/>
                <w:lang w:eastAsia="ja-JP"/>
              </w:rPr>
              <w:t>-0.65%</w:t>
            </w:r>
          </w:p>
        </w:tc>
        <w:tc>
          <w:tcPr>
            <w:tcW w:w="1060" w:type="dxa"/>
            <w:tcBorders>
              <w:top w:val="nil"/>
              <w:left w:val="nil"/>
              <w:bottom w:val="nil"/>
              <w:right w:val="nil"/>
            </w:tcBorders>
            <w:shd w:val="clear" w:color="000000" w:fill="FFC7CE"/>
            <w:noWrap/>
            <w:vAlign w:val="center"/>
            <w:hideMark/>
          </w:tcPr>
          <w:p w14:paraId="3341BE5E" w14:textId="77777777" w:rsidR="00202CA8" w:rsidRPr="00202CA8" w:rsidRDefault="00202CA8" w:rsidP="00202C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202CA8">
              <w:rPr>
                <w:rFonts w:ascii="Arial" w:eastAsia="ＭＳ Ｐゴシック" w:hAnsi="Arial" w:cs="Arial"/>
                <w:sz w:val="18"/>
                <w:szCs w:val="18"/>
                <w:lang w:eastAsia="ja-JP"/>
              </w:rPr>
              <w:t>16.32%</w:t>
            </w:r>
          </w:p>
        </w:tc>
        <w:tc>
          <w:tcPr>
            <w:tcW w:w="1181" w:type="dxa"/>
            <w:tcBorders>
              <w:top w:val="nil"/>
              <w:left w:val="nil"/>
              <w:bottom w:val="nil"/>
              <w:right w:val="single" w:sz="4" w:space="0" w:color="auto"/>
            </w:tcBorders>
            <w:shd w:val="clear" w:color="000000" w:fill="FFC7CE"/>
            <w:noWrap/>
            <w:vAlign w:val="center"/>
            <w:hideMark/>
          </w:tcPr>
          <w:p w14:paraId="7C30FB3B" w14:textId="77777777" w:rsidR="00202CA8" w:rsidRPr="00202CA8" w:rsidRDefault="00202CA8" w:rsidP="00202C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202CA8">
              <w:rPr>
                <w:rFonts w:ascii="Arial" w:eastAsia="ＭＳ Ｐゴシック" w:hAnsi="Arial" w:cs="Arial"/>
                <w:sz w:val="18"/>
                <w:szCs w:val="18"/>
                <w:lang w:eastAsia="ja-JP"/>
              </w:rPr>
              <w:t>15.79%</w:t>
            </w:r>
          </w:p>
        </w:tc>
        <w:tc>
          <w:tcPr>
            <w:tcW w:w="1060" w:type="dxa"/>
            <w:tcBorders>
              <w:top w:val="nil"/>
              <w:left w:val="nil"/>
              <w:bottom w:val="nil"/>
              <w:right w:val="nil"/>
            </w:tcBorders>
            <w:shd w:val="clear" w:color="auto" w:fill="auto"/>
            <w:noWrap/>
            <w:vAlign w:val="center"/>
            <w:hideMark/>
          </w:tcPr>
          <w:p w14:paraId="7E22F387" w14:textId="77777777" w:rsidR="00202CA8" w:rsidRPr="00202CA8" w:rsidRDefault="00202CA8" w:rsidP="00202C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02CA8">
              <w:rPr>
                <w:rFonts w:ascii="Arial" w:eastAsia="ＭＳ Ｐゴシック" w:hAnsi="Arial" w:cs="Arial"/>
                <w:color w:val="000000"/>
                <w:sz w:val="18"/>
                <w:szCs w:val="18"/>
                <w:lang w:eastAsia="ja-JP"/>
              </w:rPr>
              <w:t>99%</w:t>
            </w:r>
          </w:p>
        </w:tc>
        <w:tc>
          <w:tcPr>
            <w:tcW w:w="1060" w:type="dxa"/>
            <w:tcBorders>
              <w:top w:val="nil"/>
              <w:left w:val="nil"/>
              <w:bottom w:val="nil"/>
              <w:right w:val="single" w:sz="8" w:space="0" w:color="auto"/>
            </w:tcBorders>
            <w:shd w:val="clear" w:color="auto" w:fill="auto"/>
            <w:noWrap/>
            <w:vAlign w:val="center"/>
            <w:hideMark/>
          </w:tcPr>
          <w:p w14:paraId="1DE56DDE" w14:textId="77777777" w:rsidR="00202CA8" w:rsidRPr="00202CA8" w:rsidRDefault="00202CA8" w:rsidP="00202C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02CA8">
              <w:rPr>
                <w:rFonts w:ascii="Arial" w:eastAsia="ＭＳ Ｐゴシック" w:hAnsi="Arial" w:cs="Arial"/>
                <w:color w:val="000000"/>
                <w:sz w:val="18"/>
                <w:szCs w:val="18"/>
                <w:lang w:eastAsia="ja-JP"/>
              </w:rPr>
              <w:t>100%</w:t>
            </w:r>
          </w:p>
        </w:tc>
      </w:tr>
      <w:tr w:rsidR="00202CA8" w:rsidRPr="00202CA8" w14:paraId="3C768188" w14:textId="77777777" w:rsidTr="00DD4F93">
        <w:tblPrEx>
          <w:jc w:val="left"/>
        </w:tblPrEx>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D63B0F2" w14:textId="77777777" w:rsidR="00202CA8" w:rsidRPr="00202CA8" w:rsidRDefault="00202CA8" w:rsidP="00202C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02CA8">
              <w:rPr>
                <w:rFonts w:ascii="Arial" w:eastAsia="ＭＳ Ｐゴシック" w:hAnsi="Arial" w:cs="Arial"/>
                <w:color w:val="000000"/>
                <w:sz w:val="18"/>
                <w:szCs w:val="18"/>
                <w:lang w:eastAsia="ja-JP"/>
              </w:rPr>
              <w:t>Class E</w:t>
            </w:r>
          </w:p>
        </w:tc>
        <w:tc>
          <w:tcPr>
            <w:tcW w:w="1060" w:type="dxa"/>
            <w:tcBorders>
              <w:top w:val="nil"/>
              <w:left w:val="nil"/>
              <w:bottom w:val="nil"/>
              <w:right w:val="nil"/>
            </w:tcBorders>
            <w:shd w:val="clear" w:color="auto" w:fill="auto"/>
            <w:noWrap/>
            <w:vAlign w:val="center"/>
            <w:hideMark/>
          </w:tcPr>
          <w:p w14:paraId="74883191" w14:textId="77777777" w:rsidR="00202CA8" w:rsidRPr="00202CA8" w:rsidRDefault="00202CA8" w:rsidP="00202C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02CA8">
              <w:rPr>
                <w:rFonts w:ascii="Arial" w:eastAsia="ＭＳ Ｐゴシック" w:hAnsi="Arial" w:cs="Arial"/>
                <w:color w:val="000000"/>
                <w:sz w:val="18"/>
                <w:szCs w:val="18"/>
                <w:lang w:eastAsia="ja-JP"/>
              </w:rPr>
              <w:t xml:space="preserve">　</w:t>
            </w:r>
          </w:p>
        </w:tc>
        <w:tc>
          <w:tcPr>
            <w:tcW w:w="1060" w:type="dxa"/>
            <w:tcBorders>
              <w:top w:val="nil"/>
              <w:left w:val="nil"/>
              <w:bottom w:val="nil"/>
              <w:right w:val="nil"/>
            </w:tcBorders>
            <w:shd w:val="clear" w:color="auto" w:fill="auto"/>
            <w:noWrap/>
            <w:vAlign w:val="center"/>
            <w:hideMark/>
          </w:tcPr>
          <w:p w14:paraId="27E2790B" w14:textId="77777777" w:rsidR="00202CA8" w:rsidRPr="00202CA8" w:rsidRDefault="00202CA8" w:rsidP="00202C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181" w:type="dxa"/>
            <w:tcBorders>
              <w:top w:val="nil"/>
              <w:left w:val="nil"/>
              <w:bottom w:val="nil"/>
              <w:right w:val="single" w:sz="4" w:space="0" w:color="auto"/>
            </w:tcBorders>
            <w:shd w:val="clear" w:color="auto" w:fill="auto"/>
            <w:noWrap/>
            <w:vAlign w:val="center"/>
            <w:hideMark/>
          </w:tcPr>
          <w:p w14:paraId="364A6E18" w14:textId="77777777" w:rsidR="00202CA8" w:rsidRPr="00202CA8" w:rsidRDefault="00202CA8" w:rsidP="00202C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02CA8">
              <w:rPr>
                <w:rFonts w:ascii="Arial" w:eastAsia="ＭＳ Ｐゴシック" w:hAnsi="Arial" w:cs="Arial"/>
                <w:color w:val="000000"/>
                <w:sz w:val="18"/>
                <w:szCs w:val="18"/>
                <w:lang w:eastAsia="ja-JP"/>
              </w:rPr>
              <w:t xml:space="preserve">　</w:t>
            </w:r>
          </w:p>
        </w:tc>
        <w:tc>
          <w:tcPr>
            <w:tcW w:w="1060" w:type="dxa"/>
            <w:tcBorders>
              <w:top w:val="nil"/>
              <w:left w:val="nil"/>
              <w:bottom w:val="nil"/>
              <w:right w:val="nil"/>
            </w:tcBorders>
            <w:shd w:val="clear" w:color="auto" w:fill="auto"/>
            <w:noWrap/>
            <w:vAlign w:val="center"/>
            <w:hideMark/>
          </w:tcPr>
          <w:p w14:paraId="606E530D" w14:textId="77777777" w:rsidR="00202CA8" w:rsidRPr="00202CA8" w:rsidRDefault="00202CA8" w:rsidP="00202C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02CA8">
              <w:rPr>
                <w:rFonts w:ascii="Arial" w:eastAsia="ＭＳ Ｐゴシック" w:hAnsi="Arial" w:cs="Arial"/>
                <w:color w:val="000000"/>
                <w:sz w:val="18"/>
                <w:szCs w:val="18"/>
                <w:lang w:eastAsia="ja-JP"/>
              </w:rPr>
              <w:t xml:space="preserve">　</w:t>
            </w:r>
          </w:p>
        </w:tc>
        <w:tc>
          <w:tcPr>
            <w:tcW w:w="1060" w:type="dxa"/>
            <w:tcBorders>
              <w:top w:val="nil"/>
              <w:left w:val="nil"/>
              <w:bottom w:val="nil"/>
              <w:right w:val="single" w:sz="8" w:space="0" w:color="auto"/>
            </w:tcBorders>
            <w:shd w:val="clear" w:color="auto" w:fill="auto"/>
            <w:noWrap/>
            <w:vAlign w:val="center"/>
            <w:hideMark/>
          </w:tcPr>
          <w:p w14:paraId="03750CBE" w14:textId="77777777" w:rsidR="00202CA8" w:rsidRPr="00202CA8" w:rsidRDefault="00202CA8" w:rsidP="00202C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02CA8">
              <w:rPr>
                <w:rFonts w:ascii="Arial" w:eastAsia="ＭＳ Ｐゴシック" w:hAnsi="Arial" w:cs="Arial"/>
                <w:color w:val="000000"/>
                <w:sz w:val="18"/>
                <w:szCs w:val="18"/>
                <w:lang w:eastAsia="ja-JP"/>
              </w:rPr>
              <w:t xml:space="preserve">　</w:t>
            </w:r>
          </w:p>
        </w:tc>
      </w:tr>
      <w:tr w:rsidR="00202CA8" w:rsidRPr="00202CA8" w14:paraId="3BA3E1D7" w14:textId="77777777" w:rsidTr="00DD4F93">
        <w:tblPrEx>
          <w:jc w:val="left"/>
        </w:tblPrEx>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9541433" w14:textId="77777777" w:rsidR="00202CA8" w:rsidRPr="00202CA8" w:rsidRDefault="00202CA8" w:rsidP="00202C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202CA8">
              <w:rPr>
                <w:rFonts w:ascii="Arial" w:eastAsia="ＭＳ Ｐゴシック" w:hAnsi="Arial" w:cs="Arial"/>
                <w:b/>
                <w:bCs/>
                <w:color w:val="000000"/>
                <w:sz w:val="18"/>
                <w:szCs w:val="18"/>
                <w:lang w:eastAsia="ja-JP"/>
              </w:rPr>
              <w:t>Overall</w:t>
            </w:r>
          </w:p>
        </w:tc>
        <w:tc>
          <w:tcPr>
            <w:tcW w:w="1060" w:type="dxa"/>
            <w:tcBorders>
              <w:top w:val="single" w:sz="8" w:space="0" w:color="auto"/>
              <w:left w:val="nil"/>
              <w:bottom w:val="nil"/>
              <w:right w:val="nil"/>
            </w:tcBorders>
            <w:shd w:val="clear" w:color="auto" w:fill="auto"/>
            <w:noWrap/>
            <w:vAlign w:val="center"/>
            <w:hideMark/>
          </w:tcPr>
          <w:p w14:paraId="1997C18B" w14:textId="77777777" w:rsidR="00202CA8" w:rsidRPr="00202CA8" w:rsidRDefault="00202CA8" w:rsidP="00202C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02CA8">
              <w:rPr>
                <w:rFonts w:ascii="Arial" w:eastAsia="ＭＳ Ｐゴシック" w:hAnsi="Arial" w:cs="Arial"/>
                <w:color w:val="000000"/>
                <w:sz w:val="18"/>
                <w:szCs w:val="18"/>
                <w:lang w:eastAsia="ja-JP"/>
              </w:rPr>
              <w:t>-0.64%</w:t>
            </w:r>
          </w:p>
        </w:tc>
        <w:tc>
          <w:tcPr>
            <w:tcW w:w="1060" w:type="dxa"/>
            <w:tcBorders>
              <w:top w:val="single" w:sz="8" w:space="0" w:color="auto"/>
              <w:left w:val="nil"/>
              <w:bottom w:val="nil"/>
              <w:right w:val="nil"/>
            </w:tcBorders>
            <w:shd w:val="clear" w:color="000000" w:fill="FFC7CE"/>
            <w:noWrap/>
            <w:vAlign w:val="center"/>
            <w:hideMark/>
          </w:tcPr>
          <w:p w14:paraId="6DE8C33E" w14:textId="77777777" w:rsidR="00202CA8" w:rsidRPr="00202CA8" w:rsidRDefault="00202CA8" w:rsidP="00202C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202CA8">
              <w:rPr>
                <w:rFonts w:ascii="Arial" w:eastAsia="ＭＳ Ｐゴシック" w:hAnsi="Arial" w:cs="Arial"/>
                <w:sz w:val="18"/>
                <w:szCs w:val="18"/>
                <w:lang w:eastAsia="ja-JP"/>
              </w:rPr>
              <w:t>16.30%</w:t>
            </w:r>
          </w:p>
        </w:tc>
        <w:tc>
          <w:tcPr>
            <w:tcW w:w="1181" w:type="dxa"/>
            <w:tcBorders>
              <w:top w:val="single" w:sz="8" w:space="0" w:color="auto"/>
              <w:left w:val="nil"/>
              <w:bottom w:val="nil"/>
              <w:right w:val="single" w:sz="4" w:space="0" w:color="auto"/>
            </w:tcBorders>
            <w:shd w:val="clear" w:color="000000" w:fill="FFC7CE"/>
            <w:noWrap/>
            <w:vAlign w:val="center"/>
            <w:hideMark/>
          </w:tcPr>
          <w:p w14:paraId="159701E2" w14:textId="77777777" w:rsidR="00202CA8" w:rsidRPr="00202CA8" w:rsidRDefault="00202CA8" w:rsidP="00202C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202CA8">
              <w:rPr>
                <w:rFonts w:ascii="Arial" w:eastAsia="ＭＳ Ｐゴシック" w:hAnsi="Arial" w:cs="Arial"/>
                <w:sz w:val="18"/>
                <w:szCs w:val="18"/>
                <w:lang w:eastAsia="ja-JP"/>
              </w:rPr>
              <w:t>15.40%</w:t>
            </w:r>
          </w:p>
        </w:tc>
        <w:tc>
          <w:tcPr>
            <w:tcW w:w="1060" w:type="dxa"/>
            <w:tcBorders>
              <w:top w:val="single" w:sz="8" w:space="0" w:color="auto"/>
              <w:left w:val="nil"/>
              <w:bottom w:val="nil"/>
              <w:right w:val="nil"/>
            </w:tcBorders>
            <w:shd w:val="clear" w:color="auto" w:fill="auto"/>
            <w:noWrap/>
            <w:vAlign w:val="center"/>
            <w:hideMark/>
          </w:tcPr>
          <w:p w14:paraId="5D30055B" w14:textId="77777777" w:rsidR="00202CA8" w:rsidRPr="00202CA8" w:rsidRDefault="00202CA8" w:rsidP="00202C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02CA8">
              <w:rPr>
                <w:rFonts w:ascii="Arial" w:eastAsia="ＭＳ Ｐゴシック" w:hAnsi="Arial" w:cs="Arial"/>
                <w:color w:val="000000"/>
                <w:sz w:val="18"/>
                <w:szCs w:val="18"/>
                <w:lang w:eastAsia="ja-JP"/>
              </w:rPr>
              <w:t>99%</w:t>
            </w:r>
          </w:p>
        </w:tc>
        <w:tc>
          <w:tcPr>
            <w:tcW w:w="1060" w:type="dxa"/>
            <w:tcBorders>
              <w:top w:val="single" w:sz="8" w:space="0" w:color="auto"/>
              <w:left w:val="nil"/>
              <w:bottom w:val="nil"/>
              <w:right w:val="single" w:sz="8" w:space="0" w:color="auto"/>
            </w:tcBorders>
            <w:shd w:val="clear" w:color="auto" w:fill="auto"/>
            <w:noWrap/>
            <w:vAlign w:val="center"/>
            <w:hideMark/>
          </w:tcPr>
          <w:p w14:paraId="164A4E20" w14:textId="77777777" w:rsidR="00202CA8" w:rsidRPr="00202CA8" w:rsidRDefault="00202CA8" w:rsidP="00202C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02CA8">
              <w:rPr>
                <w:rFonts w:ascii="Arial" w:eastAsia="ＭＳ Ｐゴシック" w:hAnsi="Arial" w:cs="Arial"/>
                <w:color w:val="000000"/>
                <w:sz w:val="18"/>
                <w:szCs w:val="18"/>
                <w:lang w:eastAsia="ja-JP"/>
              </w:rPr>
              <w:t>100%</w:t>
            </w:r>
          </w:p>
        </w:tc>
      </w:tr>
      <w:tr w:rsidR="00202CA8" w:rsidRPr="00202CA8" w14:paraId="5C8C8377" w14:textId="77777777" w:rsidTr="00DD4F93">
        <w:tblPrEx>
          <w:jc w:val="left"/>
        </w:tblPrEx>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91BC222" w14:textId="77777777" w:rsidR="00202CA8" w:rsidRPr="00202CA8" w:rsidRDefault="00202CA8" w:rsidP="00202C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02CA8">
              <w:rPr>
                <w:rFonts w:ascii="Arial" w:eastAsia="ＭＳ Ｐゴシック" w:hAnsi="Arial" w:cs="Arial"/>
                <w:color w:val="000000"/>
                <w:sz w:val="18"/>
                <w:szCs w:val="18"/>
                <w:lang w:eastAsia="ja-JP"/>
              </w:rPr>
              <w:t>Class D</w:t>
            </w:r>
          </w:p>
        </w:tc>
        <w:tc>
          <w:tcPr>
            <w:tcW w:w="1060" w:type="dxa"/>
            <w:tcBorders>
              <w:top w:val="single" w:sz="8" w:space="0" w:color="auto"/>
              <w:left w:val="nil"/>
              <w:bottom w:val="nil"/>
              <w:right w:val="nil"/>
            </w:tcBorders>
            <w:shd w:val="clear" w:color="auto" w:fill="auto"/>
            <w:noWrap/>
            <w:vAlign w:val="center"/>
            <w:hideMark/>
          </w:tcPr>
          <w:p w14:paraId="58F361B3" w14:textId="77777777" w:rsidR="00202CA8" w:rsidRPr="00202CA8" w:rsidRDefault="00202CA8" w:rsidP="00202C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02CA8">
              <w:rPr>
                <w:rFonts w:ascii="Arial" w:eastAsia="ＭＳ Ｐゴシック" w:hAnsi="Arial" w:cs="Arial"/>
                <w:color w:val="000000"/>
                <w:sz w:val="18"/>
                <w:szCs w:val="18"/>
                <w:lang w:eastAsia="ja-JP"/>
              </w:rPr>
              <w:t>-0.63%</w:t>
            </w:r>
          </w:p>
        </w:tc>
        <w:tc>
          <w:tcPr>
            <w:tcW w:w="1060" w:type="dxa"/>
            <w:tcBorders>
              <w:top w:val="single" w:sz="8" w:space="0" w:color="auto"/>
              <w:left w:val="nil"/>
              <w:bottom w:val="nil"/>
              <w:right w:val="nil"/>
            </w:tcBorders>
            <w:shd w:val="clear" w:color="000000" w:fill="FFC7CE"/>
            <w:noWrap/>
            <w:vAlign w:val="center"/>
            <w:hideMark/>
          </w:tcPr>
          <w:p w14:paraId="0BF7F795" w14:textId="77777777" w:rsidR="00202CA8" w:rsidRPr="00202CA8" w:rsidRDefault="00202CA8" w:rsidP="00202C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202CA8">
              <w:rPr>
                <w:rFonts w:ascii="Arial" w:eastAsia="ＭＳ Ｐゴシック" w:hAnsi="Arial" w:cs="Arial"/>
                <w:sz w:val="18"/>
                <w:szCs w:val="18"/>
                <w:lang w:eastAsia="ja-JP"/>
              </w:rPr>
              <w:t>18.23%</w:t>
            </w:r>
          </w:p>
        </w:tc>
        <w:tc>
          <w:tcPr>
            <w:tcW w:w="1181" w:type="dxa"/>
            <w:tcBorders>
              <w:top w:val="single" w:sz="8" w:space="0" w:color="auto"/>
              <w:left w:val="nil"/>
              <w:bottom w:val="nil"/>
              <w:right w:val="single" w:sz="4" w:space="0" w:color="auto"/>
            </w:tcBorders>
            <w:shd w:val="clear" w:color="000000" w:fill="FFC7CE"/>
            <w:noWrap/>
            <w:vAlign w:val="center"/>
            <w:hideMark/>
          </w:tcPr>
          <w:p w14:paraId="42E1C3A7" w14:textId="77777777" w:rsidR="00202CA8" w:rsidRPr="00202CA8" w:rsidRDefault="00202CA8" w:rsidP="00202C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202CA8">
              <w:rPr>
                <w:rFonts w:ascii="Arial" w:eastAsia="ＭＳ Ｐゴシック" w:hAnsi="Arial" w:cs="Arial"/>
                <w:sz w:val="18"/>
                <w:szCs w:val="18"/>
                <w:lang w:eastAsia="ja-JP"/>
              </w:rPr>
              <w:t>17.96%</w:t>
            </w:r>
          </w:p>
        </w:tc>
        <w:tc>
          <w:tcPr>
            <w:tcW w:w="1060" w:type="dxa"/>
            <w:tcBorders>
              <w:top w:val="single" w:sz="8" w:space="0" w:color="auto"/>
              <w:left w:val="nil"/>
              <w:bottom w:val="nil"/>
              <w:right w:val="nil"/>
            </w:tcBorders>
            <w:shd w:val="clear" w:color="auto" w:fill="auto"/>
            <w:noWrap/>
            <w:vAlign w:val="center"/>
            <w:hideMark/>
          </w:tcPr>
          <w:p w14:paraId="6A1BC42B" w14:textId="77777777" w:rsidR="00202CA8" w:rsidRPr="00202CA8" w:rsidRDefault="00202CA8" w:rsidP="00202C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02CA8">
              <w:rPr>
                <w:rFonts w:ascii="Arial" w:eastAsia="ＭＳ Ｐゴシック" w:hAnsi="Arial" w:cs="Arial"/>
                <w:color w:val="000000"/>
                <w:sz w:val="18"/>
                <w:szCs w:val="18"/>
                <w:lang w:eastAsia="ja-JP"/>
              </w:rPr>
              <w:t>99%</w:t>
            </w:r>
          </w:p>
        </w:tc>
        <w:tc>
          <w:tcPr>
            <w:tcW w:w="1060" w:type="dxa"/>
            <w:tcBorders>
              <w:top w:val="single" w:sz="8" w:space="0" w:color="auto"/>
              <w:left w:val="nil"/>
              <w:bottom w:val="nil"/>
              <w:right w:val="single" w:sz="8" w:space="0" w:color="auto"/>
            </w:tcBorders>
            <w:shd w:val="clear" w:color="auto" w:fill="auto"/>
            <w:noWrap/>
            <w:vAlign w:val="center"/>
            <w:hideMark/>
          </w:tcPr>
          <w:p w14:paraId="4641920B" w14:textId="77777777" w:rsidR="00202CA8" w:rsidRPr="00202CA8" w:rsidRDefault="00202CA8" w:rsidP="00202C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02CA8">
              <w:rPr>
                <w:rFonts w:ascii="Arial" w:eastAsia="ＭＳ Ｐゴシック" w:hAnsi="Arial" w:cs="Arial"/>
                <w:color w:val="000000"/>
                <w:sz w:val="18"/>
                <w:szCs w:val="18"/>
                <w:lang w:eastAsia="ja-JP"/>
              </w:rPr>
              <w:t>99%</w:t>
            </w:r>
          </w:p>
        </w:tc>
      </w:tr>
      <w:tr w:rsidR="00202CA8" w:rsidRPr="00202CA8" w14:paraId="7158EF46" w14:textId="77777777" w:rsidTr="00DD4F93">
        <w:tblPrEx>
          <w:jc w:val="left"/>
        </w:tblPrEx>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159C5369" w14:textId="77777777" w:rsidR="00202CA8" w:rsidRPr="00202CA8" w:rsidRDefault="00202CA8" w:rsidP="00DD4F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02CA8">
              <w:rPr>
                <w:rFonts w:ascii="Arial" w:eastAsia="ＭＳ Ｐゴシック" w:hAnsi="Arial" w:cs="Arial"/>
                <w:color w:val="000000"/>
                <w:sz w:val="18"/>
                <w:szCs w:val="18"/>
                <w:lang w:eastAsia="ja-JP"/>
              </w:rPr>
              <w:t>Class F</w:t>
            </w:r>
          </w:p>
        </w:tc>
        <w:tc>
          <w:tcPr>
            <w:tcW w:w="1060" w:type="dxa"/>
            <w:tcBorders>
              <w:top w:val="nil"/>
              <w:left w:val="nil"/>
              <w:bottom w:val="single" w:sz="8" w:space="0" w:color="auto"/>
              <w:right w:val="nil"/>
            </w:tcBorders>
            <w:shd w:val="clear" w:color="auto" w:fill="auto"/>
            <w:noWrap/>
            <w:vAlign w:val="center"/>
            <w:hideMark/>
          </w:tcPr>
          <w:p w14:paraId="29389B31" w14:textId="77777777" w:rsidR="00202CA8" w:rsidRPr="00202CA8" w:rsidRDefault="00202CA8" w:rsidP="00DD4F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02CA8">
              <w:rPr>
                <w:rFonts w:ascii="Arial" w:eastAsia="ＭＳ Ｐゴシック" w:hAnsi="Arial" w:cs="Arial"/>
                <w:color w:val="000000"/>
                <w:sz w:val="18"/>
                <w:szCs w:val="18"/>
                <w:lang w:eastAsia="ja-JP"/>
              </w:rPr>
              <w:t>-1.01%</w:t>
            </w:r>
          </w:p>
        </w:tc>
        <w:tc>
          <w:tcPr>
            <w:tcW w:w="1060" w:type="dxa"/>
            <w:tcBorders>
              <w:top w:val="nil"/>
              <w:left w:val="nil"/>
              <w:bottom w:val="single" w:sz="8" w:space="0" w:color="auto"/>
              <w:right w:val="nil"/>
            </w:tcBorders>
            <w:shd w:val="clear" w:color="000000" w:fill="FFC7CE"/>
            <w:noWrap/>
            <w:vAlign w:val="center"/>
            <w:hideMark/>
          </w:tcPr>
          <w:p w14:paraId="7BA67B8B" w14:textId="77777777" w:rsidR="00202CA8" w:rsidRPr="00202CA8" w:rsidRDefault="00202CA8" w:rsidP="00DD4F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202CA8">
              <w:rPr>
                <w:rFonts w:ascii="Arial" w:eastAsia="ＭＳ Ｐゴシック" w:hAnsi="Arial" w:cs="Arial"/>
                <w:sz w:val="18"/>
                <w:szCs w:val="18"/>
                <w:lang w:eastAsia="ja-JP"/>
              </w:rPr>
              <w:t>12.73%</w:t>
            </w:r>
          </w:p>
        </w:tc>
        <w:tc>
          <w:tcPr>
            <w:tcW w:w="1181" w:type="dxa"/>
            <w:tcBorders>
              <w:top w:val="nil"/>
              <w:left w:val="nil"/>
              <w:bottom w:val="single" w:sz="8" w:space="0" w:color="auto"/>
              <w:right w:val="single" w:sz="4" w:space="0" w:color="auto"/>
            </w:tcBorders>
            <w:shd w:val="clear" w:color="000000" w:fill="FFC7CE"/>
            <w:noWrap/>
            <w:vAlign w:val="center"/>
            <w:hideMark/>
          </w:tcPr>
          <w:p w14:paraId="3CDE6E0B" w14:textId="77777777" w:rsidR="00202CA8" w:rsidRPr="00202CA8" w:rsidRDefault="00202CA8" w:rsidP="00DD4F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202CA8">
              <w:rPr>
                <w:rFonts w:ascii="Arial" w:eastAsia="ＭＳ Ｐゴシック" w:hAnsi="Arial" w:cs="Arial"/>
                <w:sz w:val="18"/>
                <w:szCs w:val="18"/>
                <w:lang w:eastAsia="ja-JP"/>
              </w:rPr>
              <w:t>12.75%</w:t>
            </w:r>
          </w:p>
        </w:tc>
        <w:tc>
          <w:tcPr>
            <w:tcW w:w="1060" w:type="dxa"/>
            <w:tcBorders>
              <w:top w:val="nil"/>
              <w:left w:val="nil"/>
              <w:bottom w:val="single" w:sz="8" w:space="0" w:color="auto"/>
              <w:right w:val="nil"/>
            </w:tcBorders>
            <w:shd w:val="clear" w:color="auto" w:fill="auto"/>
            <w:noWrap/>
            <w:vAlign w:val="center"/>
            <w:hideMark/>
          </w:tcPr>
          <w:p w14:paraId="3C30813A" w14:textId="77777777" w:rsidR="00202CA8" w:rsidRPr="00202CA8" w:rsidRDefault="00202CA8" w:rsidP="00DD4F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02CA8">
              <w:rPr>
                <w:rFonts w:ascii="Arial" w:eastAsia="ＭＳ Ｐゴシック" w:hAnsi="Arial" w:cs="Arial"/>
                <w:color w:val="000000"/>
                <w:sz w:val="18"/>
                <w:szCs w:val="18"/>
                <w:lang w:eastAsia="ja-JP"/>
              </w:rPr>
              <w:t>99%</w:t>
            </w:r>
          </w:p>
        </w:tc>
        <w:tc>
          <w:tcPr>
            <w:tcW w:w="1060" w:type="dxa"/>
            <w:tcBorders>
              <w:top w:val="nil"/>
              <w:left w:val="nil"/>
              <w:bottom w:val="single" w:sz="8" w:space="0" w:color="auto"/>
              <w:right w:val="single" w:sz="8" w:space="0" w:color="auto"/>
            </w:tcBorders>
            <w:shd w:val="clear" w:color="auto" w:fill="auto"/>
            <w:noWrap/>
            <w:vAlign w:val="center"/>
            <w:hideMark/>
          </w:tcPr>
          <w:p w14:paraId="2BDA50C2" w14:textId="77777777" w:rsidR="00202CA8" w:rsidRPr="00202CA8" w:rsidRDefault="00202CA8" w:rsidP="00DD4F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02CA8">
              <w:rPr>
                <w:rFonts w:ascii="Arial" w:eastAsia="ＭＳ Ｐゴシック" w:hAnsi="Arial" w:cs="Arial"/>
                <w:color w:val="000000"/>
                <w:sz w:val="18"/>
                <w:szCs w:val="18"/>
                <w:lang w:eastAsia="ja-JP"/>
              </w:rPr>
              <w:t>99%</w:t>
            </w:r>
          </w:p>
        </w:tc>
      </w:tr>
    </w:tbl>
    <w:p w14:paraId="346FAD84" w14:textId="521E1E0E" w:rsidR="002511A1" w:rsidRDefault="002511A1" w:rsidP="002511A1">
      <w:pPr>
        <w:pStyle w:val="1"/>
        <w:rPr>
          <w:lang w:val="en-CA" w:eastAsia="ja-JP"/>
        </w:rPr>
      </w:pPr>
      <w:r>
        <w:rPr>
          <w:rFonts w:hint="eastAsia"/>
          <w:lang w:val="en-CA" w:eastAsia="ja-JP"/>
        </w:rPr>
        <w:t>Specification text changes</w:t>
      </w:r>
      <w:r w:rsidR="00BE5FBB">
        <w:rPr>
          <w:lang w:val="en-CA" w:eastAsia="ja-JP"/>
        </w:rPr>
        <w:t xml:space="preserve"> for solution 3</w:t>
      </w:r>
    </w:p>
    <w:p w14:paraId="60F62801" w14:textId="77777777" w:rsidR="00607F20" w:rsidRPr="0092002E" w:rsidRDefault="00607F20" w:rsidP="00607F2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outlineLvl w:val="3"/>
        <w:rPr>
          <w:rFonts w:eastAsia="SimSun"/>
          <w:b/>
          <w:noProof/>
          <w:sz w:val="20"/>
          <w:lang w:val="en-CA"/>
        </w:rPr>
      </w:pPr>
      <w:bookmarkStart w:id="1" w:name="_Ref330904226"/>
      <w:bookmarkStart w:id="2" w:name="_Toc415475840"/>
      <w:bookmarkStart w:id="3" w:name="_Toc423599115"/>
      <w:bookmarkStart w:id="4" w:name="_Toc423601619"/>
      <w:r>
        <w:rPr>
          <w:rFonts w:eastAsia="SimSun"/>
          <w:b/>
          <w:noProof/>
          <w:sz w:val="20"/>
          <w:lang w:val="en-CA"/>
        </w:rPr>
        <w:t>7.3.9.2</w:t>
      </w:r>
      <w:r>
        <w:rPr>
          <w:rFonts w:eastAsia="SimSun"/>
          <w:b/>
          <w:noProof/>
          <w:sz w:val="20"/>
          <w:lang w:val="en-CA"/>
        </w:rPr>
        <w:tab/>
      </w:r>
      <w:r w:rsidRPr="0092002E">
        <w:rPr>
          <w:rFonts w:eastAsia="SimSun"/>
          <w:b/>
          <w:noProof/>
          <w:sz w:val="20"/>
          <w:lang w:val="en-CA"/>
        </w:rPr>
        <w:t>Coding tree unit syntax</w:t>
      </w:r>
      <w:bookmarkEnd w:id="1"/>
      <w:bookmarkEnd w:id="2"/>
      <w:bookmarkEnd w:id="3"/>
      <w:bookmarkEnd w:id="4"/>
    </w:p>
    <w:tbl>
      <w:tblPr>
        <w:tblW w:w="9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3"/>
        <w:gridCol w:w="1152"/>
      </w:tblGrid>
      <w:tr w:rsidR="00607F20" w:rsidRPr="006C7761" w14:paraId="229128B0" w14:textId="77777777" w:rsidTr="00E30E8D">
        <w:trPr>
          <w:cantSplit/>
          <w:jc w:val="center"/>
        </w:trPr>
        <w:tc>
          <w:tcPr>
            <w:tcW w:w="8503" w:type="dxa"/>
          </w:tcPr>
          <w:p w14:paraId="5E698787" w14:textId="77777777" w:rsidR="00607F20" w:rsidRPr="006C7761" w:rsidRDefault="00607F20" w:rsidP="00E30E8D">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6C7761">
              <w:rPr>
                <w:rFonts w:eastAsia="Malgun Gothic"/>
                <w:noProof/>
                <w:sz w:val="20"/>
                <w:lang w:val="en-CA" w:eastAsia="ko-KR"/>
              </w:rPr>
              <w:t>dual_tree_implicit_qt_split(</w:t>
            </w:r>
            <w:r w:rsidRPr="006C7761">
              <w:rPr>
                <w:rFonts w:eastAsia="Malgun Gothic"/>
                <w:noProof/>
                <w:sz w:val="20"/>
                <w:lang w:val="en-CA"/>
              </w:rPr>
              <w:t> x0, y0, cbSize, cqtDepth </w:t>
            </w:r>
            <w:r w:rsidRPr="006C7761">
              <w:rPr>
                <w:rFonts w:eastAsia="Malgun Gothic"/>
                <w:noProof/>
                <w:sz w:val="20"/>
                <w:lang w:val="en-CA" w:eastAsia="ko-KR"/>
              </w:rPr>
              <w:t>)</w:t>
            </w:r>
            <w:r w:rsidRPr="006C7761">
              <w:rPr>
                <w:rFonts w:eastAsia="Malgun Gothic"/>
                <w:noProof/>
                <w:sz w:val="20"/>
                <w:lang w:val="en-CA"/>
              </w:rPr>
              <w:t xml:space="preserve"> {</w:t>
            </w:r>
          </w:p>
        </w:tc>
        <w:tc>
          <w:tcPr>
            <w:tcW w:w="1152" w:type="dxa"/>
          </w:tcPr>
          <w:p w14:paraId="118125BB" w14:textId="77777777" w:rsidR="00607F20" w:rsidRPr="006C7761" w:rsidRDefault="00607F20" w:rsidP="00E30E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b/>
                <w:bCs/>
                <w:noProof/>
                <w:sz w:val="20"/>
                <w:lang w:val="en-CA"/>
              </w:rPr>
            </w:pPr>
            <w:r w:rsidRPr="006C7761">
              <w:rPr>
                <w:rFonts w:eastAsia="Malgun Gothic"/>
                <w:b/>
                <w:bCs/>
                <w:noProof/>
                <w:sz w:val="20"/>
                <w:lang w:val="en-CA"/>
              </w:rPr>
              <w:t>Descriptor</w:t>
            </w:r>
          </w:p>
        </w:tc>
      </w:tr>
      <w:tr w:rsidR="00607F20" w:rsidRPr="006C7761" w14:paraId="00D4E2FE" w14:textId="77777777" w:rsidTr="00E30E8D">
        <w:trPr>
          <w:cantSplit/>
          <w:jc w:val="center"/>
        </w:trPr>
        <w:tc>
          <w:tcPr>
            <w:tcW w:w="8503" w:type="dxa"/>
          </w:tcPr>
          <w:p w14:paraId="35D2B2CB" w14:textId="77777777" w:rsidR="00607F20" w:rsidRPr="006C7761" w:rsidRDefault="00607F20" w:rsidP="00E30E8D">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6C7761">
              <w:rPr>
                <w:rFonts w:eastAsia="Malgun Gothic"/>
                <w:noProof/>
                <w:sz w:val="20"/>
                <w:lang w:val="en-CA"/>
              </w:rPr>
              <w:tab/>
              <w:t>if( cbSize &gt; 64 ) {</w:t>
            </w:r>
          </w:p>
        </w:tc>
        <w:tc>
          <w:tcPr>
            <w:tcW w:w="1152" w:type="dxa"/>
          </w:tcPr>
          <w:p w14:paraId="6F21DAD4" w14:textId="77777777" w:rsidR="00607F20" w:rsidRPr="006C7761" w:rsidRDefault="00607F20" w:rsidP="00E30E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noProof/>
                <w:sz w:val="20"/>
                <w:lang w:val="en-CA"/>
              </w:rPr>
            </w:pPr>
          </w:p>
        </w:tc>
      </w:tr>
      <w:tr w:rsidR="00607F20" w:rsidRPr="006C7761" w14:paraId="126BAE57" w14:textId="77777777" w:rsidTr="00E30E8D">
        <w:trPr>
          <w:cantSplit/>
          <w:jc w:val="center"/>
        </w:trPr>
        <w:tc>
          <w:tcPr>
            <w:tcW w:w="8503" w:type="dxa"/>
            <w:tcBorders>
              <w:top w:val="single" w:sz="4" w:space="0" w:color="auto"/>
              <w:left w:val="single" w:sz="4" w:space="0" w:color="auto"/>
              <w:bottom w:val="single" w:sz="4" w:space="0" w:color="auto"/>
              <w:right w:val="single" w:sz="4" w:space="0" w:color="auto"/>
            </w:tcBorders>
          </w:tcPr>
          <w:p w14:paraId="0214D403" w14:textId="77777777" w:rsidR="00607F20" w:rsidRPr="006C7761" w:rsidRDefault="00607F20" w:rsidP="00E30E8D">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6C7761">
              <w:rPr>
                <w:rFonts w:eastAsia="Malgun Gothic"/>
                <w:noProof/>
                <w:sz w:val="20"/>
                <w:lang w:val="en-CA"/>
              </w:rPr>
              <w:tab/>
            </w:r>
            <w:r w:rsidRPr="006C7761">
              <w:rPr>
                <w:rFonts w:eastAsia="Malgun Gothic"/>
                <w:noProof/>
                <w:sz w:val="20"/>
                <w:lang w:val="en-CA"/>
              </w:rPr>
              <w:tab/>
              <w:t>if( cu_chroma_qp_offset_enabled_flag &amp;&amp; cbSubdiv  &lt;=  CuChromaQpOffsetSubdiv ) {</w:t>
            </w:r>
          </w:p>
        </w:tc>
        <w:tc>
          <w:tcPr>
            <w:tcW w:w="1152" w:type="dxa"/>
            <w:tcBorders>
              <w:top w:val="single" w:sz="4" w:space="0" w:color="auto"/>
              <w:left w:val="single" w:sz="4" w:space="0" w:color="auto"/>
              <w:bottom w:val="single" w:sz="4" w:space="0" w:color="auto"/>
              <w:right w:val="single" w:sz="4" w:space="0" w:color="auto"/>
            </w:tcBorders>
          </w:tcPr>
          <w:p w14:paraId="7416313C" w14:textId="77777777" w:rsidR="00607F20" w:rsidRPr="006C7761" w:rsidRDefault="00607F20" w:rsidP="00E30E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noProof/>
                <w:sz w:val="20"/>
                <w:lang w:val="en-CA"/>
              </w:rPr>
            </w:pPr>
          </w:p>
        </w:tc>
      </w:tr>
      <w:tr w:rsidR="00607F20" w:rsidRPr="006C7761" w14:paraId="050C958F" w14:textId="77777777" w:rsidTr="00E30E8D">
        <w:trPr>
          <w:cantSplit/>
          <w:jc w:val="center"/>
        </w:trPr>
        <w:tc>
          <w:tcPr>
            <w:tcW w:w="8503" w:type="dxa"/>
            <w:tcBorders>
              <w:top w:val="single" w:sz="4" w:space="0" w:color="auto"/>
              <w:left w:val="single" w:sz="4" w:space="0" w:color="auto"/>
              <w:bottom w:val="single" w:sz="4" w:space="0" w:color="auto"/>
              <w:right w:val="single" w:sz="4" w:space="0" w:color="auto"/>
            </w:tcBorders>
          </w:tcPr>
          <w:p w14:paraId="480BFB2C" w14:textId="77777777" w:rsidR="00607F20" w:rsidRPr="006C7761" w:rsidRDefault="00607F20" w:rsidP="00E30E8D">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6C7761">
              <w:rPr>
                <w:rFonts w:eastAsia="Malgun Gothic"/>
                <w:noProof/>
                <w:sz w:val="20"/>
                <w:lang w:val="en-CA"/>
              </w:rPr>
              <w:tab/>
            </w:r>
            <w:r w:rsidRPr="006C7761">
              <w:rPr>
                <w:rFonts w:eastAsia="Malgun Gothic"/>
                <w:noProof/>
                <w:sz w:val="20"/>
                <w:lang w:val="en-CA"/>
              </w:rPr>
              <w:tab/>
            </w:r>
            <w:r w:rsidRPr="006C7761">
              <w:rPr>
                <w:rFonts w:eastAsia="Malgun Gothic"/>
                <w:noProof/>
                <w:sz w:val="20"/>
                <w:lang w:val="en-CA"/>
              </w:rPr>
              <w:tab/>
              <w:t>IsCuChromaQpOffsetCoded = 0</w:t>
            </w:r>
          </w:p>
        </w:tc>
        <w:tc>
          <w:tcPr>
            <w:tcW w:w="1152" w:type="dxa"/>
            <w:tcBorders>
              <w:top w:val="single" w:sz="4" w:space="0" w:color="auto"/>
              <w:left w:val="single" w:sz="4" w:space="0" w:color="auto"/>
              <w:bottom w:val="single" w:sz="4" w:space="0" w:color="auto"/>
              <w:right w:val="single" w:sz="4" w:space="0" w:color="auto"/>
            </w:tcBorders>
          </w:tcPr>
          <w:p w14:paraId="0EAFB056" w14:textId="77777777" w:rsidR="00607F20" w:rsidRPr="006C7761" w:rsidRDefault="00607F20" w:rsidP="00E30E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noProof/>
                <w:sz w:val="20"/>
                <w:lang w:val="en-CA"/>
              </w:rPr>
            </w:pPr>
          </w:p>
        </w:tc>
      </w:tr>
      <w:tr w:rsidR="00607F20" w:rsidRPr="006C7761" w14:paraId="6F59A557" w14:textId="77777777" w:rsidTr="00E30E8D">
        <w:trPr>
          <w:cantSplit/>
          <w:jc w:val="center"/>
        </w:trPr>
        <w:tc>
          <w:tcPr>
            <w:tcW w:w="8503" w:type="dxa"/>
            <w:tcBorders>
              <w:top w:val="single" w:sz="4" w:space="0" w:color="auto"/>
              <w:left w:val="single" w:sz="4" w:space="0" w:color="auto"/>
              <w:bottom w:val="single" w:sz="4" w:space="0" w:color="auto"/>
              <w:right w:val="single" w:sz="4" w:space="0" w:color="auto"/>
            </w:tcBorders>
          </w:tcPr>
          <w:p w14:paraId="4ED238E9" w14:textId="77777777" w:rsidR="00607F20" w:rsidRPr="006C7761" w:rsidRDefault="00607F20" w:rsidP="00E30E8D">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6C7761">
              <w:rPr>
                <w:rFonts w:eastAsia="Malgun Gothic"/>
                <w:noProof/>
                <w:sz w:val="20"/>
                <w:highlight w:val="green"/>
                <w:lang w:val="en-CA"/>
              </w:rPr>
              <w:tab/>
            </w:r>
            <w:r w:rsidRPr="006C7761">
              <w:rPr>
                <w:rFonts w:eastAsia="Malgun Gothic"/>
                <w:noProof/>
                <w:sz w:val="20"/>
                <w:highlight w:val="green"/>
                <w:lang w:val="en-CA"/>
              </w:rPr>
              <w:tab/>
            </w:r>
            <w:r w:rsidRPr="006C7761">
              <w:rPr>
                <w:rFonts w:eastAsia="Malgun Gothic"/>
                <w:noProof/>
                <w:sz w:val="20"/>
                <w:highlight w:val="green"/>
                <w:lang w:val="en-CA"/>
              </w:rPr>
              <w:tab/>
              <w:t>CuChroma</w:t>
            </w:r>
            <w:r>
              <w:rPr>
                <w:rFonts w:eastAsia="Malgun Gothic"/>
                <w:noProof/>
                <w:sz w:val="20"/>
                <w:highlight w:val="green"/>
                <w:lang w:val="en-CA"/>
              </w:rPr>
              <w:t>QpOffsetIdx</w:t>
            </w:r>
            <w:r w:rsidRPr="006C7761">
              <w:rPr>
                <w:rFonts w:eastAsia="Malgun Gothic"/>
                <w:noProof/>
                <w:sz w:val="20"/>
                <w:highlight w:val="green"/>
                <w:lang w:val="en-CA"/>
              </w:rPr>
              <w:t xml:space="preserve"> = 0</w:t>
            </w:r>
          </w:p>
        </w:tc>
        <w:tc>
          <w:tcPr>
            <w:tcW w:w="1152" w:type="dxa"/>
            <w:tcBorders>
              <w:top w:val="single" w:sz="4" w:space="0" w:color="auto"/>
              <w:left w:val="single" w:sz="4" w:space="0" w:color="auto"/>
              <w:bottom w:val="single" w:sz="4" w:space="0" w:color="auto"/>
              <w:right w:val="single" w:sz="4" w:space="0" w:color="auto"/>
            </w:tcBorders>
          </w:tcPr>
          <w:p w14:paraId="71DE11B1" w14:textId="77777777" w:rsidR="00607F20" w:rsidRPr="006C7761" w:rsidRDefault="00607F20" w:rsidP="00E30E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noProof/>
                <w:sz w:val="20"/>
                <w:lang w:val="en-CA"/>
              </w:rPr>
            </w:pPr>
          </w:p>
        </w:tc>
      </w:tr>
      <w:tr w:rsidR="00607F20" w:rsidRPr="006C7761" w14:paraId="03B60274" w14:textId="77777777" w:rsidTr="00E30E8D">
        <w:trPr>
          <w:cantSplit/>
          <w:jc w:val="center"/>
        </w:trPr>
        <w:tc>
          <w:tcPr>
            <w:tcW w:w="8503" w:type="dxa"/>
          </w:tcPr>
          <w:p w14:paraId="5D28E620" w14:textId="77777777" w:rsidR="00607F20" w:rsidRPr="006C7761" w:rsidRDefault="00607F20" w:rsidP="00E30E8D">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6C7761">
              <w:rPr>
                <w:rFonts w:eastAsia="Malgun Gothic"/>
                <w:noProof/>
                <w:sz w:val="20"/>
                <w:lang w:val="en-CA"/>
              </w:rPr>
              <w:tab/>
            </w:r>
            <w:r w:rsidRPr="006C7761">
              <w:rPr>
                <w:rFonts w:eastAsia="Malgun Gothic"/>
                <w:noProof/>
                <w:sz w:val="20"/>
                <w:lang w:val="en-CA"/>
              </w:rPr>
              <w:tab/>
            </w:r>
            <w:r w:rsidRPr="006C7761">
              <w:rPr>
                <w:rFonts w:eastAsia="游明朝" w:hint="eastAsia"/>
                <w:noProof/>
                <w:sz w:val="20"/>
                <w:lang w:val="en-CA" w:eastAsia="ja-JP"/>
              </w:rPr>
              <w:t>}</w:t>
            </w:r>
            <w:r>
              <w:rPr>
                <w:rFonts w:eastAsia="Malgun Gothic"/>
                <w:noProof/>
                <w:sz w:val="20"/>
                <w:lang w:val="en-CA"/>
              </w:rPr>
              <w:t xml:space="preserve"> /* Solution 1 as quantization group level</w:t>
            </w:r>
            <w:r w:rsidRPr="006C7761">
              <w:rPr>
                <w:rFonts w:eastAsia="Malgun Gothic"/>
                <w:noProof/>
                <w:sz w:val="20"/>
                <w:lang w:val="en-CA"/>
              </w:rPr>
              <w:t xml:space="preserve"> */</w:t>
            </w:r>
          </w:p>
        </w:tc>
        <w:tc>
          <w:tcPr>
            <w:tcW w:w="1152" w:type="dxa"/>
          </w:tcPr>
          <w:p w14:paraId="05114CA5" w14:textId="77777777" w:rsidR="00607F20" w:rsidRPr="006C7761" w:rsidRDefault="00607F20" w:rsidP="00E30E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noProof/>
                <w:sz w:val="20"/>
                <w:lang w:val="en-CA"/>
              </w:rPr>
            </w:pPr>
          </w:p>
        </w:tc>
      </w:tr>
    </w:tbl>
    <w:p w14:paraId="7888CB91" w14:textId="77777777" w:rsidR="00607F20" w:rsidRPr="006C7761" w:rsidRDefault="00607F20" w:rsidP="00607F20">
      <w:pPr>
        <w:rPr>
          <w:lang w:val="en-GB" w:eastAsia="ja-JP"/>
        </w:rPr>
      </w:pPr>
    </w:p>
    <w:p w14:paraId="32F6790E" w14:textId="77777777" w:rsidR="00607F20" w:rsidRPr="006C7761" w:rsidRDefault="00607F20" w:rsidP="00607F2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outlineLvl w:val="3"/>
        <w:rPr>
          <w:rFonts w:eastAsia="SimSun"/>
          <w:b/>
          <w:noProof/>
          <w:sz w:val="20"/>
          <w:lang w:val="en-CA"/>
        </w:rPr>
      </w:pPr>
      <w:r>
        <w:rPr>
          <w:rFonts w:eastAsia="SimSun"/>
          <w:b/>
          <w:noProof/>
          <w:sz w:val="20"/>
          <w:lang w:val="en-CA"/>
        </w:rPr>
        <w:t>7.3.9.4</w:t>
      </w:r>
      <w:r>
        <w:rPr>
          <w:rFonts w:eastAsia="SimSun"/>
          <w:b/>
          <w:noProof/>
          <w:sz w:val="20"/>
          <w:lang w:val="en-CA"/>
        </w:rPr>
        <w:tab/>
      </w:r>
      <w:r w:rsidRPr="006C7761">
        <w:rPr>
          <w:rFonts w:eastAsia="SimSun"/>
          <w:b/>
          <w:noProof/>
          <w:sz w:val="20"/>
          <w:lang w:val="en-CA"/>
        </w:rPr>
        <w:t>Coding tree syntax</w:t>
      </w:r>
    </w:p>
    <w:tbl>
      <w:tblPr>
        <w:tblW w:w="95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38"/>
        <w:gridCol w:w="1152"/>
      </w:tblGrid>
      <w:tr w:rsidR="00607F20" w:rsidRPr="006C7761" w14:paraId="4060F2C4" w14:textId="77777777" w:rsidTr="00E30E8D">
        <w:trPr>
          <w:cantSplit/>
          <w:jc w:val="center"/>
        </w:trPr>
        <w:tc>
          <w:tcPr>
            <w:tcW w:w="8438" w:type="dxa"/>
          </w:tcPr>
          <w:p w14:paraId="348EDFD5" w14:textId="77777777" w:rsidR="00607F20" w:rsidRPr="006C7761" w:rsidRDefault="00607F20" w:rsidP="00E30E8D">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6C7761">
              <w:rPr>
                <w:rFonts w:eastAsia="Malgun Gothic"/>
                <w:noProof/>
                <w:sz w:val="20"/>
                <w:lang w:val="en-CA"/>
              </w:rPr>
              <w:t>coding_tree( x0, y0, cbWidth, cbHeight, qgOnY, qgOnC, cbSubdiv, cqtDepth, mttDepth, depthOffset,</w:t>
            </w:r>
            <w:r w:rsidRPr="006C7761">
              <w:rPr>
                <w:rFonts w:eastAsia="Malgun Gothic"/>
                <w:noProof/>
                <w:sz w:val="20"/>
                <w:lang w:val="en-CA" w:eastAsia="ko-KR"/>
              </w:rPr>
              <w:t xml:space="preserve"> </w:t>
            </w:r>
            <w:r w:rsidRPr="006C7761">
              <w:rPr>
                <w:rFonts w:eastAsia="Malgun Gothic"/>
                <w:noProof/>
                <w:sz w:val="20"/>
                <w:lang w:val="en-CA" w:eastAsia="ko-KR"/>
              </w:rPr>
              <w:br/>
            </w:r>
            <w:r w:rsidRPr="006C7761">
              <w:rPr>
                <w:rFonts w:eastAsia="Malgun Gothic"/>
                <w:noProof/>
                <w:sz w:val="20"/>
                <w:lang w:val="en-CA"/>
              </w:rPr>
              <w:tab/>
            </w:r>
            <w:r w:rsidRPr="006C7761">
              <w:rPr>
                <w:rFonts w:eastAsia="Malgun Gothic"/>
                <w:noProof/>
                <w:sz w:val="20"/>
                <w:lang w:val="en-CA"/>
              </w:rPr>
              <w:tab/>
            </w:r>
            <w:r w:rsidRPr="006C7761">
              <w:rPr>
                <w:rFonts w:eastAsia="Malgun Gothic"/>
                <w:noProof/>
                <w:sz w:val="20"/>
                <w:lang w:val="en-CA"/>
              </w:rPr>
              <w:tab/>
            </w:r>
            <w:r w:rsidRPr="006C7761">
              <w:rPr>
                <w:rFonts w:eastAsia="Malgun Gothic"/>
                <w:noProof/>
                <w:sz w:val="20"/>
                <w:lang w:val="en-CA"/>
              </w:rPr>
              <w:tab/>
            </w:r>
            <w:r w:rsidRPr="006C7761">
              <w:rPr>
                <w:rFonts w:eastAsia="Malgun Gothic"/>
                <w:noProof/>
                <w:sz w:val="20"/>
                <w:lang w:val="en-CA"/>
              </w:rPr>
              <w:tab/>
              <w:t> partIdx, treeTypeCurr, modeTypeCurr ) {</w:t>
            </w:r>
          </w:p>
        </w:tc>
        <w:tc>
          <w:tcPr>
            <w:tcW w:w="1152" w:type="dxa"/>
          </w:tcPr>
          <w:p w14:paraId="682DCEBC" w14:textId="77777777" w:rsidR="00607F20" w:rsidRPr="006C7761" w:rsidRDefault="00607F20" w:rsidP="00E30E8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b/>
                <w:bCs/>
                <w:noProof/>
                <w:sz w:val="20"/>
                <w:lang w:val="en-CA"/>
              </w:rPr>
            </w:pPr>
            <w:r w:rsidRPr="006C7761">
              <w:rPr>
                <w:rFonts w:eastAsia="Malgun Gothic"/>
                <w:b/>
                <w:bCs/>
                <w:noProof/>
                <w:sz w:val="20"/>
                <w:lang w:val="en-CA"/>
              </w:rPr>
              <w:t>Descriptor</w:t>
            </w:r>
          </w:p>
        </w:tc>
      </w:tr>
      <w:tr w:rsidR="00607F20" w:rsidRPr="006C7761" w14:paraId="3CEC7D85" w14:textId="77777777" w:rsidTr="00E30E8D">
        <w:trPr>
          <w:cantSplit/>
          <w:jc w:val="center"/>
        </w:trPr>
        <w:tc>
          <w:tcPr>
            <w:tcW w:w="8438" w:type="dxa"/>
            <w:tcBorders>
              <w:top w:val="single" w:sz="4" w:space="0" w:color="auto"/>
              <w:left w:val="single" w:sz="4" w:space="0" w:color="auto"/>
              <w:bottom w:val="single" w:sz="4" w:space="0" w:color="auto"/>
              <w:right w:val="single" w:sz="4" w:space="0" w:color="auto"/>
            </w:tcBorders>
          </w:tcPr>
          <w:p w14:paraId="624E1554" w14:textId="77777777" w:rsidR="00607F20" w:rsidRPr="006C7761" w:rsidRDefault="00607F20" w:rsidP="00E30E8D">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noProof/>
                <w:sz w:val="20"/>
                <w:lang w:val="en-CA" w:eastAsia="ko-KR"/>
              </w:rPr>
            </w:pPr>
            <w:r w:rsidRPr="006C7761">
              <w:rPr>
                <w:rFonts w:eastAsia="Malgun Gothic"/>
                <w:noProof/>
                <w:sz w:val="20"/>
                <w:lang w:val="en-CA"/>
              </w:rPr>
              <w:tab/>
              <w:t>if( cu_chroma_qp_offset_enabled_flag  &amp;&amp;  qgOnC  &amp;&amp;</w:t>
            </w:r>
            <w:r w:rsidRPr="006C7761">
              <w:rPr>
                <w:rFonts w:eastAsia="Malgun Gothic"/>
                <w:noProof/>
                <w:sz w:val="20"/>
                <w:lang w:val="en-CA"/>
              </w:rPr>
              <w:br/>
            </w:r>
            <w:r w:rsidRPr="006C7761">
              <w:rPr>
                <w:rFonts w:eastAsia="Malgun Gothic"/>
                <w:noProof/>
                <w:sz w:val="20"/>
                <w:lang w:val="en-CA"/>
              </w:rPr>
              <w:tab/>
            </w:r>
            <w:r w:rsidRPr="006C7761">
              <w:rPr>
                <w:rFonts w:eastAsia="Malgun Gothic"/>
                <w:noProof/>
                <w:sz w:val="20"/>
                <w:lang w:val="en-CA"/>
              </w:rPr>
              <w:tab/>
            </w:r>
            <w:r w:rsidRPr="006C7761">
              <w:rPr>
                <w:rFonts w:eastAsia="Malgun Gothic"/>
                <w:noProof/>
                <w:sz w:val="20"/>
                <w:lang w:val="en-CA"/>
              </w:rPr>
              <w:tab/>
              <w:t>cbSubdiv  &lt;=  CuChromaQpOffsetSubdiv ) {</w:t>
            </w:r>
          </w:p>
        </w:tc>
        <w:tc>
          <w:tcPr>
            <w:tcW w:w="1152" w:type="dxa"/>
            <w:tcBorders>
              <w:top w:val="single" w:sz="4" w:space="0" w:color="auto"/>
              <w:left w:val="single" w:sz="4" w:space="0" w:color="auto"/>
              <w:bottom w:val="single" w:sz="4" w:space="0" w:color="auto"/>
              <w:right w:val="single" w:sz="4" w:space="0" w:color="auto"/>
            </w:tcBorders>
          </w:tcPr>
          <w:p w14:paraId="68952655" w14:textId="77777777" w:rsidR="00607F20" w:rsidRPr="006C7761" w:rsidRDefault="00607F20" w:rsidP="00E30E8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607F20" w:rsidRPr="006C7761" w14:paraId="1CCEA650" w14:textId="77777777" w:rsidTr="00E30E8D">
        <w:trPr>
          <w:cantSplit/>
          <w:jc w:val="center"/>
        </w:trPr>
        <w:tc>
          <w:tcPr>
            <w:tcW w:w="8438" w:type="dxa"/>
            <w:tcBorders>
              <w:top w:val="single" w:sz="4" w:space="0" w:color="auto"/>
              <w:left w:val="single" w:sz="4" w:space="0" w:color="auto"/>
              <w:bottom w:val="single" w:sz="4" w:space="0" w:color="auto"/>
              <w:right w:val="single" w:sz="4" w:space="0" w:color="auto"/>
            </w:tcBorders>
          </w:tcPr>
          <w:p w14:paraId="57982DB5" w14:textId="77777777" w:rsidR="00607F20" w:rsidRPr="006C7761" w:rsidRDefault="00607F20" w:rsidP="00E30E8D">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6C7761">
              <w:rPr>
                <w:rFonts w:eastAsia="Malgun Gothic"/>
                <w:noProof/>
                <w:sz w:val="20"/>
                <w:lang w:val="en-CA"/>
              </w:rPr>
              <w:tab/>
            </w:r>
            <w:r w:rsidRPr="006C7761">
              <w:rPr>
                <w:rFonts w:eastAsia="Malgun Gothic"/>
                <w:noProof/>
                <w:sz w:val="20"/>
                <w:lang w:val="en-CA"/>
              </w:rPr>
              <w:tab/>
              <w:t>IsCuChromaQpOffsetCoded = 0</w:t>
            </w:r>
          </w:p>
        </w:tc>
        <w:tc>
          <w:tcPr>
            <w:tcW w:w="1152" w:type="dxa"/>
            <w:tcBorders>
              <w:top w:val="single" w:sz="4" w:space="0" w:color="auto"/>
              <w:left w:val="single" w:sz="4" w:space="0" w:color="auto"/>
              <w:bottom w:val="single" w:sz="4" w:space="0" w:color="auto"/>
              <w:right w:val="single" w:sz="4" w:space="0" w:color="auto"/>
            </w:tcBorders>
          </w:tcPr>
          <w:p w14:paraId="041E6328" w14:textId="77777777" w:rsidR="00607F20" w:rsidRPr="006C7761" w:rsidRDefault="00607F20" w:rsidP="00E30E8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607F20" w:rsidRPr="006C7761" w14:paraId="482AD157" w14:textId="77777777" w:rsidTr="00E30E8D">
        <w:trPr>
          <w:cantSplit/>
          <w:jc w:val="center"/>
        </w:trPr>
        <w:tc>
          <w:tcPr>
            <w:tcW w:w="8438" w:type="dxa"/>
            <w:tcBorders>
              <w:top w:val="single" w:sz="4" w:space="0" w:color="auto"/>
              <w:left w:val="single" w:sz="4" w:space="0" w:color="auto"/>
              <w:bottom w:val="single" w:sz="4" w:space="0" w:color="auto"/>
              <w:right w:val="single" w:sz="4" w:space="0" w:color="auto"/>
            </w:tcBorders>
          </w:tcPr>
          <w:p w14:paraId="3ECF080E" w14:textId="77777777" w:rsidR="00607F20" w:rsidRPr="006C7761" w:rsidRDefault="00607F20" w:rsidP="00E30E8D">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highlight w:val="green"/>
                <w:lang w:val="en-CA"/>
              </w:rPr>
            </w:pPr>
            <w:r w:rsidRPr="006C7761">
              <w:rPr>
                <w:rFonts w:eastAsia="Malgun Gothic"/>
                <w:noProof/>
                <w:sz w:val="20"/>
                <w:highlight w:val="green"/>
                <w:lang w:val="en-CA"/>
              </w:rPr>
              <w:tab/>
            </w:r>
            <w:r w:rsidRPr="006C7761">
              <w:rPr>
                <w:rFonts w:eastAsia="Malgun Gothic"/>
                <w:noProof/>
                <w:sz w:val="20"/>
                <w:highlight w:val="green"/>
                <w:lang w:val="en-CA"/>
              </w:rPr>
              <w:tab/>
              <w:t>Cu</w:t>
            </w:r>
            <w:r>
              <w:rPr>
                <w:rFonts w:eastAsia="Malgun Gothic"/>
                <w:noProof/>
                <w:sz w:val="20"/>
                <w:highlight w:val="green"/>
                <w:lang w:val="en-CA"/>
              </w:rPr>
              <w:t>ChromaQpOffsetIdx</w:t>
            </w:r>
            <w:r w:rsidRPr="006C7761">
              <w:rPr>
                <w:rFonts w:eastAsia="Malgun Gothic"/>
                <w:noProof/>
                <w:sz w:val="20"/>
                <w:highlight w:val="green"/>
                <w:lang w:val="en-CA"/>
              </w:rPr>
              <w:t xml:space="preserve"> = 0</w:t>
            </w:r>
          </w:p>
        </w:tc>
        <w:tc>
          <w:tcPr>
            <w:tcW w:w="1152" w:type="dxa"/>
            <w:tcBorders>
              <w:top w:val="single" w:sz="4" w:space="0" w:color="auto"/>
              <w:left w:val="single" w:sz="4" w:space="0" w:color="auto"/>
              <w:bottom w:val="single" w:sz="4" w:space="0" w:color="auto"/>
              <w:right w:val="single" w:sz="4" w:space="0" w:color="auto"/>
            </w:tcBorders>
          </w:tcPr>
          <w:p w14:paraId="2774D562" w14:textId="77777777" w:rsidR="00607F20" w:rsidRPr="006C7761" w:rsidRDefault="00607F20" w:rsidP="00E30E8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highlight w:val="green"/>
                <w:lang w:val="en-CA"/>
              </w:rPr>
            </w:pPr>
          </w:p>
        </w:tc>
      </w:tr>
      <w:tr w:rsidR="00607F20" w:rsidRPr="006C7761" w14:paraId="7C7223E1" w14:textId="77777777" w:rsidTr="00E30E8D">
        <w:trPr>
          <w:cantSplit/>
          <w:jc w:val="center"/>
        </w:trPr>
        <w:tc>
          <w:tcPr>
            <w:tcW w:w="8438" w:type="dxa"/>
            <w:tcBorders>
              <w:top w:val="single" w:sz="4" w:space="0" w:color="auto"/>
              <w:left w:val="single" w:sz="4" w:space="0" w:color="auto"/>
              <w:bottom w:val="single" w:sz="4" w:space="0" w:color="auto"/>
              <w:right w:val="single" w:sz="4" w:space="0" w:color="auto"/>
            </w:tcBorders>
          </w:tcPr>
          <w:p w14:paraId="2DADCE0C" w14:textId="77777777" w:rsidR="00607F20" w:rsidRPr="006C7761" w:rsidRDefault="00607F20" w:rsidP="00E30E8D">
            <w:pPr>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6C7761">
              <w:rPr>
                <w:rFonts w:eastAsia="Malgun Gothic"/>
                <w:noProof/>
                <w:sz w:val="20"/>
                <w:lang w:val="en-CA"/>
              </w:rPr>
              <w:tab/>
            </w:r>
            <w:r w:rsidRPr="006C7761">
              <w:rPr>
                <w:rFonts w:eastAsia="游明朝" w:hint="eastAsia"/>
                <w:noProof/>
                <w:sz w:val="20"/>
                <w:lang w:val="en-CA" w:eastAsia="ja-JP"/>
              </w:rPr>
              <w:t>}</w:t>
            </w:r>
            <w:r>
              <w:rPr>
                <w:rFonts w:eastAsia="Malgun Gothic"/>
                <w:noProof/>
                <w:sz w:val="20"/>
                <w:lang w:val="en-CA"/>
              </w:rPr>
              <w:t xml:space="preserve"> /* Solution 1 as quantization group level</w:t>
            </w:r>
            <w:r w:rsidRPr="006C7761">
              <w:rPr>
                <w:rFonts w:eastAsia="Malgun Gothic"/>
                <w:noProof/>
                <w:sz w:val="20"/>
                <w:lang w:val="en-CA"/>
              </w:rPr>
              <w:t xml:space="preserve"> */</w:t>
            </w:r>
          </w:p>
        </w:tc>
        <w:tc>
          <w:tcPr>
            <w:tcW w:w="1152" w:type="dxa"/>
            <w:tcBorders>
              <w:top w:val="single" w:sz="4" w:space="0" w:color="auto"/>
              <w:left w:val="single" w:sz="4" w:space="0" w:color="auto"/>
              <w:bottom w:val="single" w:sz="4" w:space="0" w:color="auto"/>
              <w:right w:val="single" w:sz="4" w:space="0" w:color="auto"/>
            </w:tcBorders>
          </w:tcPr>
          <w:p w14:paraId="7FC67B39" w14:textId="77777777" w:rsidR="00607F20" w:rsidRPr="006C7761" w:rsidRDefault="00607F20" w:rsidP="00E30E8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bl>
    <w:p w14:paraId="3607B141" w14:textId="77777777" w:rsidR="00F532B0" w:rsidRPr="00F532B0" w:rsidRDefault="00F532B0" w:rsidP="00F53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bCs/>
          <w:noProof/>
          <w:sz w:val="20"/>
          <w:lang w:val="en-CA"/>
        </w:rPr>
      </w:pPr>
      <w:r w:rsidRPr="00F532B0">
        <w:rPr>
          <w:rFonts w:eastAsia="SimSun"/>
          <w:b/>
          <w:noProof/>
          <w:sz w:val="20"/>
          <w:lang w:val="en-CA"/>
        </w:rPr>
        <w:t>cu_chroma_qp_offset_flag</w:t>
      </w:r>
      <w:r w:rsidRPr="00F532B0">
        <w:rPr>
          <w:rFonts w:eastAsia="SimSun"/>
          <w:bCs/>
          <w:noProof/>
          <w:sz w:val="20"/>
          <w:lang w:val="en-CA"/>
        </w:rPr>
        <w:t xml:space="preserve"> when present and equal to 1, specifies that an entry in the cb_qp_offset_list[ ] is used to determine the value of CuQpOffset</w:t>
      </w:r>
      <w:r w:rsidRPr="00F532B0">
        <w:rPr>
          <w:rFonts w:eastAsia="SimSun"/>
          <w:bCs/>
          <w:noProof/>
          <w:sz w:val="20"/>
          <w:vertAlign w:val="subscript"/>
          <w:lang w:val="en-CA"/>
        </w:rPr>
        <w:t>Cb</w:t>
      </w:r>
      <w:r w:rsidRPr="00F532B0">
        <w:rPr>
          <w:rFonts w:eastAsia="SimSun"/>
          <w:bCs/>
          <w:noProof/>
          <w:sz w:val="20"/>
          <w:lang w:val="en-CA"/>
        </w:rPr>
        <w:t>, a corresponding entry in the cr_qp_offset_list[ ] is used to determine the value of CuQpOffset</w:t>
      </w:r>
      <w:r w:rsidRPr="00F532B0">
        <w:rPr>
          <w:rFonts w:eastAsia="SimSun"/>
          <w:bCs/>
          <w:noProof/>
          <w:sz w:val="20"/>
          <w:vertAlign w:val="subscript"/>
          <w:lang w:val="en-CA"/>
        </w:rPr>
        <w:t>Cr</w:t>
      </w:r>
      <w:r w:rsidRPr="00F532B0">
        <w:rPr>
          <w:rFonts w:eastAsia="SimSun"/>
          <w:bCs/>
          <w:noProof/>
          <w:sz w:val="20"/>
          <w:lang w:val="en-CA"/>
        </w:rPr>
        <w:t>, and a corresponding entry in the joint_cbcr_qp_offset_list[ ] is used to determine the value of CuQpOffset</w:t>
      </w:r>
      <w:r w:rsidRPr="00F532B0">
        <w:rPr>
          <w:rFonts w:eastAsia="SimSun"/>
          <w:bCs/>
          <w:noProof/>
          <w:sz w:val="20"/>
          <w:vertAlign w:val="subscript"/>
          <w:lang w:val="en-CA"/>
        </w:rPr>
        <w:t>CbCr</w:t>
      </w:r>
      <w:r w:rsidRPr="00F532B0">
        <w:rPr>
          <w:rFonts w:eastAsia="SimSun"/>
          <w:bCs/>
          <w:noProof/>
          <w:sz w:val="20"/>
          <w:lang w:val="en-CA"/>
        </w:rPr>
        <w:t>. cu_chroma_qp_offset_flag equal to 0 specifies that these lists are not used to determine the values of CuQpOffset</w:t>
      </w:r>
      <w:r w:rsidRPr="00F532B0">
        <w:rPr>
          <w:rFonts w:eastAsia="SimSun"/>
          <w:bCs/>
          <w:noProof/>
          <w:sz w:val="20"/>
          <w:vertAlign w:val="subscript"/>
          <w:lang w:val="en-CA"/>
        </w:rPr>
        <w:t>Cb</w:t>
      </w:r>
      <w:r w:rsidRPr="00F532B0">
        <w:rPr>
          <w:rFonts w:eastAsia="SimSun"/>
          <w:bCs/>
          <w:noProof/>
          <w:sz w:val="20"/>
          <w:lang w:val="en-CA"/>
        </w:rPr>
        <w:t>, CuQpOffset</w:t>
      </w:r>
      <w:r w:rsidRPr="00F532B0">
        <w:rPr>
          <w:rFonts w:eastAsia="SimSun"/>
          <w:bCs/>
          <w:noProof/>
          <w:sz w:val="20"/>
          <w:vertAlign w:val="subscript"/>
          <w:lang w:val="en-CA"/>
        </w:rPr>
        <w:t>Cr</w:t>
      </w:r>
      <w:r w:rsidRPr="00F532B0">
        <w:rPr>
          <w:rFonts w:eastAsia="SimSun"/>
          <w:bCs/>
          <w:noProof/>
          <w:sz w:val="20"/>
          <w:lang w:val="en-CA"/>
        </w:rPr>
        <w:t>, and CuQpOffset</w:t>
      </w:r>
      <w:r w:rsidRPr="00F532B0">
        <w:rPr>
          <w:rFonts w:eastAsia="SimSun"/>
          <w:bCs/>
          <w:noProof/>
          <w:sz w:val="20"/>
          <w:vertAlign w:val="subscript"/>
          <w:lang w:val="en-CA"/>
        </w:rPr>
        <w:t>CbCr</w:t>
      </w:r>
      <w:r w:rsidRPr="00F532B0">
        <w:rPr>
          <w:rFonts w:eastAsia="SimSun"/>
          <w:bCs/>
          <w:noProof/>
          <w:sz w:val="20"/>
          <w:lang w:val="en-CA"/>
        </w:rPr>
        <w:t>.</w:t>
      </w:r>
    </w:p>
    <w:p w14:paraId="0F8C9952" w14:textId="77777777" w:rsidR="00F532B0" w:rsidRPr="004F32BD" w:rsidRDefault="00F532B0" w:rsidP="00F53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bCs/>
          <w:noProof/>
          <w:sz w:val="20"/>
          <w:highlight w:val="green"/>
          <w:lang w:val="en-CA"/>
        </w:rPr>
      </w:pPr>
      <w:r w:rsidRPr="004F32BD">
        <w:rPr>
          <w:rFonts w:eastAsia="SimSun"/>
          <w:bCs/>
          <w:noProof/>
          <w:sz w:val="20"/>
          <w:highlight w:val="green"/>
          <w:lang w:val="en-CA"/>
        </w:rPr>
        <w:lastRenderedPageBreak/>
        <w:t>When cu_chroma_qp_offset_flag is present, the following applies:</w:t>
      </w:r>
    </w:p>
    <w:p w14:paraId="1FE2A2E7" w14:textId="77777777" w:rsidR="00F532B0" w:rsidRPr="004F32BD" w:rsidRDefault="00F532B0" w:rsidP="00F532B0">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rPr>
          <w:rFonts w:eastAsia="SimSun"/>
          <w:noProof/>
          <w:sz w:val="20"/>
          <w:highlight w:val="green"/>
          <w:lang w:val="en-CA"/>
        </w:rPr>
      </w:pPr>
      <w:r w:rsidRPr="004F32BD">
        <w:rPr>
          <w:rFonts w:eastAsia="SimSun"/>
          <w:noProof/>
          <w:sz w:val="20"/>
          <w:highlight w:val="green"/>
          <w:lang w:val="en-CA"/>
        </w:rPr>
        <w:t>The variable IsCuChromaQpOffsetCoded is set equal to 1.</w:t>
      </w:r>
    </w:p>
    <w:p w14:paraId="3FDA6940" w14:textId="5989F8B4" w:rsidR="004F32BD" w:rsidRPr="004F32BD" w:rsidRDefault="004F32BD" w:rsidP="004F32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bCs/>
          <w:strike/>
          <w:noProof/>
          <w:sz w:val="20"/>
          <w:lang w:val="en-CA"/>
        </w:rPr>
      </w:pPr>
      <w:r w:rsidRPr="004F32BD">
        <w:rPr>
          <w:rFonts w:eastAsia="SimSun"/>
          <w:b/>
          <w:noProof/>
          <w:sz w:val="20"/>
          <w:lang w:val="en-CA"/>
        </w:rPr>
        <w:t>cu_chroma_qp_offset_idx</w:t>
      </w:r>
      <w:r w:rsidRPr="004F32BD">
        <w:rPr>
          <w:rFonts w:eastAsia="SimSun"/>
          <w:bCs/>
          <w:strike/>
          <w:noProof/>
          <w:sz w:val="20"/>
          <w:highlight w:val="yellow"/>
          <w:lang w:val="en-CA"/>
        </w:rPr>
        <w:t>, when present,</w:t>
      </w:r>
      <w:r w:rsidRPr="004F32BD">
        <w:rPr>
          <w:rFonts w:eastAsia="SimSun"/>
          <w:bCs/>
          <w:noProof/>
          <w:sz w:val="20"/>
          <w:lang w:val="en-CA"/>
        </w:rPr>
        <w:t xml:space="preserve"> specifies the index into the cb_qp_offset_list[ ], cr_qp_offset_list[ ], and joint_cbcr_qp_offset_list[ ] that is used to determine the value of CuQpOffset</w:t>
      </w:r>
      <w:r w:rsidRPr="004F32BD">
        <w:rPr>
          <w:rFonts w:eastAsia="SimSun"/>
          <w:bCs/>
          <w:noProof/>
          <w:sz w:val="20"/>
          <w:vertAlign w:val="subscript"/>
          <w:lang w:val="en-CA"/>
        </w:rPr>
        <w:t>Cb</w:t>
      </w:r>
      <w:r w:rsidRPr="004F32BD">
        <w:rPr>
          <w:rFonts w:eastAsia="SimSun"/>
          <w:bCs/>
          <w:noProof/>
          <w:sz w:val="20"/>
          <w:lang w:val="en-CA"/>
        </w:rPr>
        <w:t>, CuQpOffset</w:t>
      </w:r>
      <w:r w:rsidRPr="004F32BD">
        <w:rPr>
          <w:rFonts w:eastAsia="SimSun"/>
          <w:bCs/>
          <w:noProof/>
          <w:sz w:val="20"/>
          <w:vertAlign w:val="subscript"/>
          <w:lang w:val="en-CA"/>
        </w:rPr>
        <w:t>Cr</w:t>
      </w:r>
      <w:r w:rsidRPr="004F32BD">
        <w:rPr>
          <w:rFonts w:eastAsia="SimSun"/>
          <w:bCs/>
          <w:noProof/>
          <w:sz w:val="20"/>
          <w:lang w:val="en-CA"/>
        </w:rPr>
        <w:t>, and CuQpOffset</w:t>
      </w:r>
      <w:r w:rsidRPr="004F32BD">
        <w:rPr>
          <w:rFonts w:eastAsia="SimSun"/>
          <w:bCs/>
          <w:noProof/>
          <w:sz w:val="20"/>
          <w:vertAlign w:val="subscript"/>
          <w:lang w:val="en-CA"/>
        </w:rPr>
        <w:t>CbCr</w:t>
      </w:r>
      <w:r w:rsidRPr="004F32BD">
        <w:rPr>
          <w:rFonts w:eastAsia="SimSun"/>
          <w:bCs/>
          <w:noProof/>
          <w:sz w:val="20"/>
          <w:lang w:val="en-CA"/>
        </w:rPr>
        <w:t xml:space="preserve">. </w:t>
      </w:r>
      <w:r w:rsidRPr="004F32BD">
        <w:rPr>
          <w:rFonts w:eastAsia="SimSun"/>
          <w:bCs/>
          <w:strike/>
          <w:noProof/>
          <w:sz w:val="20"/>
          <w:highlight w:val="yellow"/>
          <w:lang w:val="en-CA"/>
        </w:rPr>
        <w:t>When present, the</w:t>
      </w:r>
      <w:r w:rsidR="00F532B0" w:rsidRPr="004F32BD">
        <w:rPr>
          <w:rFonts w:eastAsia="SimSun"/>
          <w:bCs/>
          <w:strike/>
          <w:noProof/>
          <w:sz w:val="20"/>
          <w:highlight w:val="yellow"/>
          <w:lang w:val="en-CA"/>
        </w:rPr>
        <w:t xml:space="preserve"> </w:t>
      </w:r>
      <w:r w:rsidR="00F532B0" w:rsidRPr="00F532B0">
        <w:rPr>
          <w:rFonts w:eastAsia="SimSun"/>
          <w:bCs/>
          <w:noProof/>
          <w:sz w:val="20"/>
          <w:highlight w:val="green"/>
          <w:lang w:val="en-CA"/>
        </w:rPr>
        <w:t>The</w:t>
      </w:r>
      <w:r w:rsidR="00F532B0">
        <w:rPr>
          <w:rFonts w:eastAsia="SimSun"/>
          <w:bCs/>
          <w:noProof/>
          <w:sz w:val="20"/>
          <w:lang w:val="en-CA"/>
        </w:rPr>
        <w:t xml:space="preserve"> </w:t>
      </w:r>
      <w:r w:rsidRPr="004F32BD">
        <w:rPr>
          <w:rFonts w:eastAsia="SimSun"/>
          <w:bCs/>
          <w:noProof/>
          <w:sz w:val="20"/>
          <w:lang w:val="en-CA"/>
        </w:rPr>
        <w:t>value of cu_chroma_qp_offset_idx shall be in the range of 0 to chroma_qp_offset_list_len_minus1, inclusive.</w:t>
      </w:r>
      <w:r w:rsidR="00F532B0" w:rsidRPr="004F32BD">
        <w:rPr>
          <w:rFonts w:eastAsia="SimSun"/>
          <w:bCs/>
          <w:strike/>
          <w:noProof/>
          <w:sz w:val="20"/>
          <w:highlight w:val="yellow"/>
          <w:lang w:val="en-CA"/>
        </w:rPr>
        <w:t xml:space="preserve"> </w:t>
      </w:r>
      <w:r w:rsidRPr="004F32BD">
        <w:rPr>
          <w:rFonts w:eastAsia="SimSun"/>
          <w:bCs/>
          <w:strike/>
          <w:noProof/>
          <w:sz w:val="20"/>
          <w:highlight w:val="yellow"/>
          <w:lang w:val="en-CA"/>
        </w:rPr>
        <w:t>When not present, the value of cu_chroma_qp_offset_idx is inferred to be equal to 0.</w:t>
      </w:r>
    </w:p>
    <w:p w14:paraId="39048DD9" w14:textId="77777777" w:rsidR="004F32BD" w:rsidRPr="004F32BD" w:rsidRDefault="004F32BD" w:rsidP="004F32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bCs/>
          <w:strike/>
          <w:noProof/>
          <w:sz w:val="20"/>
          <w:highlight w:val="yellow"/>
          <w:lang w:val="en-CA"/>
        </w:rPr>
      </w:pPr>
      <w:r w:rsidRPr="004F32BD">
        <w:rPr>
          <w:rFonts w:eastAsia="SimSun"/>
          <w:bCs/>
          <w:strike/>
          <w:noProof/>
          <w:sz w:val="20"/>
          <w:highlight w:val="yellow"/>
          <w:lang w:val="en-CA"/>
        </w:rPr>
        <w:t>When cu_chroma_qp_offset_flag is present, the following applies:</w:t>
      </w:r>
    </w:p>
    <w:p w14:paraId="7EC29040" w14:textId="77777777" w:rsidR="004F32BD" w:rsidRPr="004F32BD" w:rsidRDefault="004F32BD" w:rsidP="004F32BD">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rPr>
          <w:rFonts w:eastAsia="SimSun"/>
          <w:strike/>
          <w:noProof/>
          <w:sz w:val="20"/>
          <w:highlight w:val="yellow"/>
          <w:lang w:val="en-CA"/>
        </w:rPr>
      </w:pPr>
      <w:r w:rsidRPr="004F32BD">
        <w:rPr>
          <w:rFonts w:eastAsia="SimSun"/>
          <w:strike/>
          <w:noProof/>
          <w:sz w:val="20"/>
          <w:highlight w:val="yellow"/>
          <w:lang w:val="en-CA"/>
        </w:rPr>
        <w:t>The variable IsCuChromaQpOffsetCoded is set equal to 1.</w:t>
      </w:r>
    </w:p>
    <w:p w14:paraId="0924DFF7" w14:textId="77777777" w:rsidR="004F32BD" w:rsidRPr="004F32BD" w:rsidRDefault="004F32BD" w:rsidP="004F32BD">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rPr>
          <w:rFonts w:eastAsia="SimSun"/>
          <w:strike/>
          <w:noProof/>
          <w:sz w:val="20"/>
          <w:highlight w:val="yellow"/>
          <w:lang w:val="en-CA"/>
        </w:rPr>
      </w:pPr>
      <w:r w:rsidRPr="004F32BD">
        <w:rPr>
          <w:rFonts w:eastAsia="SimSun"/>
          <w:strike/>
          <w:noProof/>
          <w:sz w:val="20"/>
          <w:highlight w:val="yellow"/>
          <w:lang w:val="en-CA"/>
        </w:rPr>
        <w:t xml:space="preserve">The variables </w:t>
      </w:r>
      <w:r w:rsidRPr="004F32BD">
        <w:rPr>
          <w:rFonts w:eastAsia="SimSun"/>
          <w:bCs/>
          <w:strike/>
          <w:noProof/>
          <w:sz w:val="20"/>
          <w:highlight w:val="yellow"/>
          <w:lang w:val="en-CA"/>
        </w:rPr>
        <w:t>CuQpOffset</w:t>
      </w:r>
      <w:r w:rsidRPr="004F32BD">
        <w:rPr>
          <w:rFonts w:eastAsia="SimSun"/>
          <w:bCs/>
          <w:strike/>
          <w:noProof/>
          <w:sz w:val="20"/>
          <w:highlight w:val="yellow"/>
          <w:vertAlign w:val="subscript"/>
          <w:lang w:val="en-CA"/>
        </w:rPr>
        <w:t>Cb</w:t>
      </w:r>
      <w:r w:rsidRPr="004F32BD">
        <w:rPr>
          <w:rFonts w:eastAsia="SimSun"/>
          <w:bCs/>
          <w:strike/>
          <w:noProof/>
          <w:sz w:val="20"/>
          <w:highlight w:val="yellow"/>
          <w:lang w:val="en-CA"/>
        </w:rPr>
        <w:t>, CuQpOffset</w:t>
      </w:r>
      <w:r w:rsidRPr="004F32BD">
        <w:rPr>
          <w:rFonts w:eastAsia="SimSun"/>
          <w:bCs/>
          <w:strike/>
          <w:noProof/>
          <w:sz w:val="20"/>
          <w:highlight w:val="yellow"/>
          <w:vertAlign w:val="subscript"/>
          <w:lang w:val="en-CA"/>
        </w:rPr>
        <w:t>Cr</w:t>
      </w:r>
      <w:r w:rsidRPr="004F32BD">
        <w:rPr>
          <w:rFonts w:eastAsia="SimSun"/>
          <w:bCs/>
          <w:strike/>
          <w:noProof/>
          <w:sz w:val="20"/>
          <w:highlight w:val="yellow"/>
          <w:lang w:val="en-CA"/>
        </w:rPr>
        <w:t>, and CuQpOffset</w:t>
      </w:r>
      <w:r w:rsidRPr="004F32BD">
        <w:rPr>
          <w:rFonts w:eastAsia="SimSun"/>
          <w:bCs/>
          <w:strike/>
          <w:noProof/>
          <w:sz w:val="20"/>
          <w:highlight w:val="yellow"/>
          <w:vertAlign w:val="subscript"/>
          <w:lang w:val="en-CA"/>
        </w:rPr>
        <w:t>CbCr</w:t>
      </w:r>
      <w:r w:rsidRPr="004F32BD">
        <w:rPr>
          <w:rFonts w:eastAsia="SimSun"/>
          <w:strike/>
          <w:noProof/>
          <w:sz w:val="20"/>
          <w:highlight w:val="yellow"/>
          <w:lang w:val="en-CA"/>
        </w:rPr>
        <w:t xml:space="preserve"> are derived as follows:</w:t>
      </w:r>
    </w:p>
    <w:p w14:paraId="66B0ABD1" w14:textId="77777777" w:rsidR="004F32BD" w:rsidRPr="004F32BD" w:rsidRDefault="004F32BD" w:rsidP="004F32BD">
      <w:pPr>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900"/>
          <w:tab w:val="left" w:pos="1191"/>
          <w:tab w:val="left" w:pos="1588"/>
          <w:tab w:val="left" w:pos="1985"/>
        </w:tabs>
        <w:ind w:left="810"/>
        <w:rPr>
          <w:rFonts w:eastAsia="SimSun"/>
          <w:bCs/>
          <w:strike/>
          <w:noProof/>
          <w:sz w:val="20"/>
          <w:highlight w:val="yellow"/>
          <w:lang w:val="en-CA"/>
        </w:rPr>
      </w:pPr>
      <w:r w:rsidRPr="004F32BD">
        <w:rPr>
          <w:rFonts w:eastAsia="SimSun"/>
          <w:bCs/>
          <w:strike/>
          <w:noProof/>
          <w:sz w:val="20"/>
          <w:highlight w:val="yellow"/>
          <w:lang w:val="en-CA"/>
        </w:rPr>
        <w:t>If cu_chroma_qp_offset_flag is equal to 1, the following applies:</w:t>
      </w:r>
    </w:p>
    <w:p w14:paraId="22BC6DC2" w14:textId="77777777" w:rsidR="004F32BD" w:rsidRPr="004F32BD" w:rsidRDefault="004F32BD" w:rsidP="004F32BD">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70"/>
          <w:tab w:val="left" w:pos="1588"/>
          <w:tab w:val="left" w:pos="1890"/>
          <w:tab w:val="left" w:pos="2430"/>
          <w:tab w:val="center" w:pos="4849"/>
          <w:tab w:val="right" w:pos="9696"/>
        </w:tabs>
        <w:ind w:left="794"/>
        <w:jc w:val="left"/>
        <w:rPr>
          <w:rFonts w:eastAsia="Malgun Gothic"/>
          <w:bCs/>
          <w:strike/>
          <w:noProof/>
          <w:sz w:val="20"/>
          <w:szCs w:val="22"/>
          <w:highlight w:val="yellow"/>
          <w:lang w:val="en-CA" w:eastAsia="ko-KR"/>
        </w:rPr>
      </w:pPr>
      <w:r w:rsidRPr="004F32BD">
        <w:rPr>
          <w:rFonts w:eastAsia="Malgun Gothic"/>
          <w:bCs/>
          <w:strike/>
          <w:noProof/>
          <w:sz w:val="20"/>
          <w:szCs w:val="22"/>
          <w:highlight w:val="yellow"/>
          <w:lang w:val="en-CA" w:eastAsia="ko-KR"/>
        </w:rPr>
        <w:t>CuQpOffset</w:t>
      </w:r>
      <w:r w:rsidRPr="004F32BD">
        <w:rPr>
          <w:rFonts w:eastAsia="Malgun Gothic"/>
          <w:bCs/>
          <w:strike/>
          <w:noProof/>
          <w:sz w:val="20"/>
          <w:szCs w:val="22"/>
          <w:highlight w:val="yellow"/>
          <w:vertAlign w:val="subscript"/>
          <w:lang w:val="en-CA" w:eastAsia="ko-KR"/>
        </w:rPr>
        <w:t>Cb</w:t>
      </w:r>
      <w:r w:rsidRPr="004F32BD">
        <w:rPr>
          <w:rFonts w:eastAsia="Malgun Gothic"/>
          <w:strike/>
          <w:sz w:val="20"/>
          <w:szCs w:val="22"/>
          <w:highlight w:val="yellow"/>
          <w:lang w:val="en-CA" w:eastAsia="ko-KR"/>
        </w:rPr>
        <w:t xml:space="preserve"> = cb_qp_offset_list[ cu_chroma_qp_offset_idx ]</w:t>
      </w:r>
      <w:r w:rsidRPr="004F32BD">
        <w:rPr>
          <w:rFonts w:eastAsia="Malgun Gothic"/>
          <w:strike/>
          <w:sz w:val="20"/>
          <w:szCs w:val="22"/>
          <w:highlight w:val="yellow"/>
          <w:lang w:val="en-CA" w:eastAsia="ko-KR"/>
        </w:rPr>
        <w:tab/>
        <w:t>(</w:t>
      </w:r>
      <w:r w:rsidRPr="004F32BD">
        <w:rPr>
          <w:rFonts w:eastAsia="Malgun Gothic"/>
          <w:strike/>
          <w:noProof/>
          <w:sz w:val="20"/>
          <w:szCs w:val="22"/>
          <w:highlight w:val="yellow"/>
          <w:lang w:val="en-CA" w:eastAsia="ko-KR"/>
        </w:rPr>
        <w:fldChar w:fldCharType="begin" w:fldLock="1"/>
      </w:r>
      <w:r w:rsidRPr="004F32BD">
        <w:rPr>
          <w:rFonts w:eastAsia="Malgun Gothic"/>
          <w:strike/>
          <w:noProof/>
          <w:sz w:val="20"/>
          <w:szCs w:val="22"/>
          <w:highlight w:val="yellow"/>
          <w:lang w:val="en-CA" w:eastAsia="ko-KR"/>
        </w:rPr>
        <w:instrText xml:space="preserve"> SEQ Equation \* ARABIC </w:instrText>
      </w:r>
      <w:r w:rsidRPr="004F32BD">
        <w:rPr>
          <w:rFonts w:eastAsia="Malgun Gothic"/>
          <w:strike/>
          <w:noProof/>
          <w:sz w:val="20"/>
          <w:szCs w:val="22"/>
          <w:highlight w:val="yellow"/>
          <w:lang w:val="en-CA" w:eastAsia="ko-KR"/>
        </w:rPr>
        <w:fldChar w:fldCharType="separate"/>
      </w:r>
      <w:r w:rsidRPr="004F32BD">
        <w:rPr>
          <w:rFonts w:eastAsia="Malgun Gothic"/>
          <w:strike/>
          <w:noProof/>
          <w:sz w:val="20"/>
          <w:szCs w:val="22"/>
          <w:highlight w:val="yellow"/>
          <w:lang w:val="en-CA" w:eastAsia="ko-KR"/>
        </w:rPr>
        <w:t>186</w:t>
      </w:r>
      <w:r w:rsidRPr="004F32BD">
        <w:rPr>
          <w:rFonts w:eastAsia="Malgun Gothic"/>
          <w:strike/>
          <w:noProof/>
          <w:sz w:val="20"/>
          <w:szCs w:val="22"/>
          <w:highlight w:val="yellow"/>
          <w:lang w:val="en-CA" w:eastAsia="ko-KR"/>
        </w:rPr>
        <w:fldChar w:fldCharType="end"/>
      </w:r>
      <w:r w:rsidRPr="004F32BD">
        <w:rPr>
          <w:rFonts w:eastAsia="Malgun Gothic"/>
          <w:strike/>
          <w:sz w:val="20"/>
          <w:szCs w:val="22"/>
          <w:highlight w:val="yellow"/>
          <w:lang w:val="en-CA" w:eastAsia="ko-KR"/>
        </w:rPr>
        <w:t>)</w:t>
      </w:r>
    </w:p>
    <w:p w14:paraId="31CB767B" w14:textId="77777777" w:rsidR="004F32BD" w:rsidRPr="004F32BD" w:rsidRDefault="004F32BD" w:rsidP="004F32BD">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70"/>
          <w:tab w:val="left" w:pos="1588"/>
          <w:tab w:val="left" w:pos="1890"/>
          <w:tab w:val="left" w:pos="2430"/>
          <w:tab w:val="center" w:pos="4849"/>
          <w:tab w:val="right" w:pos="9696"/>
        </w:tabs>
        <w:ind w:left="794"/>
        <w:jc w:val="left"/>
        <w:rPr>
          <w:rFonts w:eastAsia="Malgun Gothic"/>
          <w:bCs/>
          <w:strike/>
          <w:noProof/>
          <w:sz w:val="20"/>
          <w:szCs w:val="22"/>
          <w:highlight w:val="yellow"/>
          <w:lang w:val="en-CA" w:eastAsia="ko-KR"/>
        </w:rPr>
      </w:pPr>
      <w:r w:rsidRPr="004F32BD">
        <w:rPr>
          <w:rFonts w:eastAsia="Malgun Gothic"/>
          <w:bCs/>
          <w:strike/>
          <w:noProof/>
          <w:sz w:val="20"/>
          <w:szCs w:val="22"/>
          <w:highlight w:val="yellow"/>
          <w:lang w:val="en-CA" w:eastAsia="ko-KR"/>
        </w:rPr>
        <w:t>CuQpOffset</w:t>
      </w:r>
      <w:r w:rsidRPr="004F32BD">
        <w:rPr>
          <w:rFonts w:eastAsia="Malgun Gothic"/>
          <w:bCs/>
          <w:strike/>
          <w:noProof/>
          <w:sz w:val="20"/>
          <w:szCs w:val="22"/>
          <w:highlight w:val="yellow"/>
          <w:vertAlign w:val="subscript"/>
          <w:lang w:val="en-CA" w:eastAsia="ko-KR"/>
        </w:rPr>
        <w:t>Cr</w:t>
      </w:r>
      <w:r w:rsidRPr="004F32BD">
        <w:rPr>
          <w:rFonts w:eastAsia="Malgun Gothic"/>
          <w:strike/>
          <w:sz w:val="20"/>
          <w:szCs w:val="22"/>
          <w:highlight w:val="yellow"/>
          <w:lang w:val="en-CA" w:eastAsia="ko-KR"/>
        </w:rPr>
        <w:t xml:space="preserve"> = cr_qp_offset_list[ cu_chroma_qp_offset_idx ]</w:t>
      </w:r>
      <w:r w:rsidRPr="004F32BD">
        <w:rPr>
          <w:rFonts w:eastAsia="Malgun Gothic"/>
          <w:strike/>
          <w:sz w:val="20"/>
          <w:szCs w:val="22"/>
          <w:highlight w:val="yellow"/>
          <w:lang w:val="en-CA" w:eastAsia="ko-KR"/>
        </w:rPr>
        <w:tab/>
        <w:t>(</w:t>
      </w:r>
      <w:r w:rsidRPr="004F32BD">
        <w:rPr>
          <w:rFonts w:eastAsia="Malgun Gothic"/>
          <w:strike/>
          <w:noProof/>
          <w:sz w:val="20"/>
          <w:szCs w:val="22"/>
          <w:highlight w:val="yellow"/>
          <w:lang w:val="en-CA" w:eastAsia="ko-KR"/>
        </w:rPr>
        <w:fldChar w:fldCharType="begin" w:fldLock="1"/>
      </w:r>
      <w:r w:rsidRPr="004F32BD">
        <w:rPr>
          <w:rFonts w:eastAsia="Malgun Gothic"/>
          <w:strike/>
          <w:noProof/>
          <w:sz w:val="20"/>
          <w:szCs w:val="22"/>
          <w:highlight w:val="yellow"/>
          <w:lang w:val="en-CA" w:eastAsia="ko-KR"/>
        </w:rPr>
        <w:instrText xml:space="preserve"> SEQ Equation \* ARABIC </w:instrText>
      </w:r>
      <w:r w:rsidRPr="004F32BD">
        <w:rPr>
          <w:rFonts w:eastAsia="Malgun Gothic"/>
          <w:strike/>
          <w:noProof/>
          <w:sz w:val="20"/>
          <w:szCs w:val="22"/>
          <w:highlight w:val="yellow"/>
          <w:lang w:val="en-CA" w:eastAsia="ko-KR"/>
        </w:rPr>
        <w:fldChar w:fldCharType="separate"/>
      </w:r>
      <w:r w:rsidRPr="004F32BD">
        <w:rPr>
          <w:rFonts w:eastAsia="Malgun Gothic"/>
          <w:strike/>
          <w:noProof/>
          <w:sz w:val="20"/>
          <w:szCs w:val="22"/>
          <w:highlight w:val="yellow"/>
          <w:lang w:val="en-CA" w:eastAsia="ko-KR"/>
        </w:rPr>
        <w:t>187</w:t>
      </w:r>
      <w:r w:rsidRPr="004F32BD">
        <w:rPr>
          <w:rFonts w:eastAsia="Malgun Gothic"/>
          <w:strike/>
          <w:noProof/>
          <w:sz w:val="20"/>
          <w:szCs w:val="22"/>
          <w:highlight w:val="yellow"/>
          <w:lang w:val="en-CA" w:eastAsia="ko-KR"/>
        </w:rPr>
        <w:fldChar w:fldCharType="end"/>
      </w:r>
      <w:r w:rsidRPr="004F32BD">
        <w:rPr>
          <w:rFonts w:eastAsia="Malgun Gothic"/>
          <w:strike/>
          <w:noProof/>
          <w:sz w:val="20"/>
          <w:szCs w:val="22"/>
          <w:highlight w:val="yellow"/>
          <w:lang w:val="en-CA" w:eastAsia="ko-KR"/>
        </w:rPr>
        <w:t>)</w:t>
      </w:r>
    </w:p>
    <w:p w14:paraId="658D1FB4" w14:textId="77777777" w:rsidR="004F32BD" w:rsidRPr="004F32BD" w:rsidRDefault="004F32BD" w:rsidP="004F32BD">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70"/>
          <w:tab w:val="left" w:pos="1588"/>
          <w:tab w:val="left" w:pos="1890"/>
          <w:tab w:val="left" w:pos="2430"/>
          <w:tab w:val="center" w:pos="4849"/>
          <w:tab w:val="right" w:pos="9696"/>
        </w:tabs>
        <w:ind w:left="794"/>
        <w:jc w:val="left"/>
        <w:rPr>
          <w:rFonts w:eastAsia="Malgun Gothic"/>
          <w:strike/>
          <w:noProof/>
          <w:sz w:val="20"/>
          <w:szCs w:val="22"/>
          <w:highlight w:val="yellow"/>
          <w:lang w:val="en-CA" w:eastAsia="ko-KR"/>
        </w:rPr>
      </w:pPr>
      <w:r w:rsidRPr="004F32BD">
        <w:rPr>
          <w:rFonts w:eastAsia="Malgun Gothic"/>
          <w:bCs/>
          <w:strike/>
          <w:noProof/>
          <w:sz w:val="20"/>
          <w:szCs w:val="22"/>
          <w:highlight w:val="yellow"/>
          <w:lang w:val="en-CA" w:eastAsia="ko-KR"/>
        </w:rPr>
        <w:t>CuQpOffset</w:t>
      </w:r>
      <w:r w:rsidRPr="004F32BD">
        <w:rPr>
          <w:rFonts w:eastAsia="Malgun Gothic"/>
          <w:bCs/>
          <w:strike/>
          <w:noProof/>
          <w:sz w:val="20"/>
          <w:szCs w:val="22"/>
          <w:highlight w:val="yellow"/>
          <w:vertAlign w:val="subscript"/>
          <w:lang w:val="en-CA" w:eastAsia="ko-KR"/>
        </w:rPr>
        <w:t>CbCr</w:t>
      </w:r>
      <w:r w:rsidRPr="004F32BD">
        <w:rPr>
          <w:rFonts w:eastAsia="Malgun Gothic"/>
          <w:strike/>
          <w:noProof/>
          <w:sz w:val="20"/>
          <w:szCs w:val="22"/>
          <w:highlight w:val="yellow"/>
          <w:lang w:val="en-CA" w:eastAsia="ko-KR"/>
        </w:rPr>
        <w:t xml:space="preserve"> </w:t>
      </w:r>
      <w:r w:rsidRPr="004F32BD">
        <w:rPr>
          <w:rFonts w:eastAsia="Malgun Gothic"/>
          <w:strike/>
          <w:sz w:val="20"/>
          <w:szCs w:val="22"/>
          <w:highlight w:val="yellow"/>
          <w:lang w:val="en-CA" w:eastAsia="ko-KR"/>
        </w:rPr>
        <w:t>= joint_cbcr_qp_offset_list[ cu_chroma_qp_offset_idx ]</w:t>
      </w:r>
      <w:r w:rsidRPr="004F32BD">
        <w:rPr>
          <w:rFonts w:eastAsia="Malgun Gothic"/>
          <w:strike/>
          <w:sz w:val="20"/>
          <w:szCs w:val="22"/>
          <w:highlight w:val="yellow"/>
          <w:lang w:val="en-CA" w:eastAsia="ko-KR"/>
        </w:rPr>
        <w:tab/>
        <w:t>(</w:t>
      </w:r>
      <w:r w:rsidRPr="004F32BD">
        <w:rPr>
          <w:rFonts w:eastAsia="Malgun Gothic"/>
          <w:strike/>
          <w:noProof/>
          <w:sz w:val="20"/>
          <w:szCs w:val="22"/>
          <w:highlight w:val="yellow"/>
          <w:lang w:val="en-CA" w:eastAsia="ko-KR"/>
        </w:rPr>
        <w:fldChar w:fldCharType="begin" w:fldLock="1"/>
      </w:r>
      <w:r w:rsidRPr="004F32BD">
        <w:rPr>
          <w:rFonts w:eastAsia="Malgun Gothic"/>
          <w:strike/>
          <w:noProof/>
          <w:sz w:val="20"/>
          <w:szCs w:val="22"/>
          <w:highlight w:val="yellow"/>
          <w:lang w:val="en-CA" w:eastAsia="ko-KR"/>
        </w:rPr>
        <w:instrText xml:space="preserve"> SEQ Equation \* ARABIC </w:instrText>
      </w:r>
      <w:r w:rsidRPr="004F32BD">
        <w:rPr>
          <w:rFonts w:eastAsia="Malgun Gothic"/>
          <w:strike/>
          <w:noProof/>
          <w:sz w:val="20"/>
          <w:szCs w:val="22"/>
          <w:highlight w:val="yellow"/>
          <w:lang w:val="en-CA" w:eastAsia="ko-KR"/>
        </w:rPr>
        <w:fldChar w:fldCharType="separate"/>
      </w:r>
      <w:r w:rsidRPr="004F32BD">
        <w:rPr>
          <w:rFonts w:eastAsia="Malgun Gothic"/>
          <w:strike/>
          <w:noProof/>
          <w:sz w:val="20"/>
          <w:szCs w:val="22"/>
          <w:highlight w:val="yellow"/>
          <w:lang w:val="en-CA" w:eastAsia="ko-KR"/>
        </w:rPr>
        <w:t>188</w:t>
      </w:r>
      <w:r w:rsidRPr="004F32BD">
        <w:rPr>
          <w:rFonts w:eastAsia="Malgun Gothic"/>
          <w:strike/>
          <w:noProof/>
          <w:sz w:val="20"/>
          <w:szCs w:val="22"/>
          <w:highlight w:val="yellow"/>
          <w:lang w:val="en-CA" w:eastAsia="ko-KR"/>
        </w:rPr>
        <w:fldChar w:fldCharType="end"/>
      </w:r>
      <w:r w:rsidRPr="004F32BD">
        <w:rPr>
          <w:rFonts w:eastAsia="Malgun Gothic"/>
          <w:strike/>
          <w:noProof/>
          <w:sz w:val="20"/>
          <w:szCs w:val="22"/>
          <w:highlight w:val="yellow"/>
          <w:lang w:val="en-CA" w:eastAsia="ko-KR"/>
        </w:rPr>
        <w:t>)</w:t>
      </w:r>
    </w:p>
    <w:p w14:paraId="7206201E" w14:textId="77777777" w:rsidR="004F32BD" w:rsidRPr="00CB1202" w:rsidRDefault="004F32BD" w:rsidP="004F32BD">
      <w:pPr>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900"/>
          <w:tab w:val="left" w:pos="1191"/>
          <w:tab w:val="left" w:pos="1588"/>
          <w:tab w:val="left" w:pos="1985"/>
        </w:tabs>
        <w:ind w:left="810"/>
        <w:rPr>
          <w:rFonts w:eastAsia="SimSun"/>
          <w:bCs/>
          <w:strike/>
          <w:noProof/>
          <w:sz w:val="20"/>
          <w:highlight w:val="yellow"/>
          <w:lang w:val="en-CA"/>
        </w:rPr>
      </w:pPr>
      <w:r w:rsidRPr="004F32BD">
        <w:rPr>
          <w:rFonts w:eastAsia="SimSun"/>
          <w:bCs/>
          <w:strike/>
          <w:noProof/>
          <w:sz w:val="20"/>
          <w:highlight w:val="yellow"/>
          <w:lang w:val="en-CA"/>
        </w:rPr>
        <w:t>Otherwise (cu_chroma_qp_offset_flag is equal to 0), CuQpOffset</w:t>
      </w:r>
      <w:r w:rsidRPr="004F32BD">
        <w:rPr>
          <w:rFonts w:eastAsia="SimSun"/>
          <w:bCs/>
          <w:strike/>
          <w:noProof/>
          <w:sz w:val="20"/>
          <w:highlight w:val="yellow"/>
          <w:vertAlign w:val="subscript"/>
          <w:lang w:val="en-CA"/>
        </w:rPr>
        <w:t>Cb</w:t>
      </w:r>
      <w:r w:rsidRPr="004F32BD">
        <w:rPr>
          <w:rFonts w:eastAsia="SimSun"/>
          <w:bCs/>
          <w:strike/>
          <w:noProof/>
          <w:sz w:val="20"/>
          <w:highlight w:val="yellow"/>
          <w:lang w:val="en-CA"/>
        </w:rPr>
        <w:t>, CuQpOffset</w:t>
      </w:r>
      <w:r w:rsidRPr="004F32BD">
        <w:rPr>
          <w:rFonts w:eastAsia="SimSun"/>
          <w:bCs/>
          <w:strike/>
          <w:noProof/>
          <w:sz w:val="20"/>
          <w:highlight w:val="yellow"/>
          <w:vertAlign w:val="subscript"/>
          <w:lang w:val="en-CA"/>
        </w:rPr>
        <w:t>Cr</w:t>
      </w:r>
      <w:r w:rsidRPr="004F32BD">
        <w:rPr>
          <w:rFonts w:eastAsia="SimSun"/>
          <w:bCs/>
          <w:strike/>
          <w:noProof/>
          <w:sz w:val="20"/>
          <w:highlight w:val="yellow"/>
          <w:lang w:val="en-CA"/>
        </w:rPr>
        <w:t>, and CuQpOffset</w:t>
      </w:r>
      <w:r w:rsidRPr="004F32BD">
        <w:rPr>
          <w:rFonts w:eastAsia="SimSun"/>
          <w:bCs/>
          <w:strike/>
          <w:noProof/>
          <w:sz w:val="20"/>
          <w:highlight w:val="yellow"/>
          <w:vertAlign w:val="subscript"/>
          <w:lang w:val="en-CA"/>
        </w:rPr>
        <w:t>CbCr</w:t>
      </w:r>
      <w:r w:rsidRPr="004F32BD">
        <w:rPr>
          <w:rFonts w:eastAsia="SimSun"/>
          <w:strike/>
          <w:noProof/>
          <w:sz w:val="20"/>
          <w:highlight w:val="yellow"/>
          <w:lang w:val="en-CA"/>
        </w:rPr>
        <w:t xml:space="preserve"> </w:t>
      </w:r>
      <w:r w:rsidRPr="004F32BD">
        <w:rPr>
          <w:rFonts w:eastAsia="SimSun"/>
          <w:bCs/>
          <w:strike/>
          <w:noProof/>
          <w:sz w:val="20"/>
          <w:highlight w:val="yellow"/>
          <w:lang w:val="en-CA"/>
        </w:rPr>
        <w:t>are all set equal to 0.</w:t>
      </w:r>
    </w:p>
    <w:p w14:paraId="700B1608" w14:textId="77777777" w:rsidR="004F32BD" w:rsidRDefault="004F32BD" w:rsidP="004F32BD">
      <w:pPr>
        <w:rPr>
          <w:lang w:val="en-GB" w:eastAsia="ja-JP"/>
        </w:rPr>
      </w:pPr>
    </w:p>
    <w:p w14:paraId="37794ED9" w14:textId="7E55A8A6" w:rsidR="00667CE1" w:rsidRPr="00667CE1" w:rsidRDefault="00667CE1" w:rsidP="00667CE1">
      <w:pPr>
        <w:pStyle w:val="3"/>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720" w:hanging="720"/>
        <w:rPr>
          <w:rFonts w:eastAsia="SimSun"/>
          <w:bCs w:val="0"/>
          <w:noProof/>
          <w:sz w:val="20"/>
          <w:szCs w:val="20"/>
          <w:lang w:val="en-CA"/>
        </w:rPr>
      </w:pPr>
      <w:r w:rsidRPr="00667CE1">
        <w:rPr>
          <w:rFonts w:eastAsia="SimSun"/>
          <w:bCs w:val="0"/>
          <w:noProof/>
          <w:sz w:val="20"/>
          <w:szCs w:val="20"/>
          <w:lang w:val="en-CA"/>
        </w:rPr>
        <w:t>8.7.1</w:t>
      </w:r>
      <w:r w:rsidRPr="00667CE1">
        <w:rPr>
          <w:rFonts w:eastAsia="SimSun"/>
          <w:bCs w:val="0"/>
          <w:noProof/>
          <w:sz w:val="20"/>
          <w:szCs w:val="20"/>
          <w:lang w:val="en-CA"/>
        </w:rPr>
        <w:tab/>
        <w:t>Derivation process for quantization parameters</w:t>
      </w:r>
    </w:p>
    <w:p w14:paraId="383CA7DC" w14:textId="77777777" w:rsidR="00667CE1" w:rsidRPr="00667CE1" w:rsidRDefault="00667CE1" w:rsidP="00667C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eastAsia="ja-JP"/>
        </w:rPr>
      </w:pPr>
      <w:r w:rsidRPr="00667CE1">
        <w:rPr>
          <w:rFonts w:eastAsia="SimSun"/>
          <w:noProof/>
          <w:sz w:val="20"/>
          <w:lang w:val="en-CA" w:eastAsia="ja-JP"/>
        </w:rPr>
        <w:t>When ChromaArrayType is not equal to 0 and treeType is equal to SINGLE_TREE or DUAL_TREE_CHROMA, the following applies:</w:t>
      </w:r>
    </w:p>
    <w:p w14:paraId="0F9B1766" w14:textId="0A007B44" w:rsidR="004F32BD" w:rsidRPr="00D42B59" w:rsidRDefault="004F32BD" w:rsidP="004F32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ind w:left="284" w:hanging="284"/>
        <w:rPr>
          <w:rFonts w:eastAsia="SimSun"/>
          <w:noProof/>
          <w:sz w:val="20"/>
          <w:lang w:val="en-CA"/>
        </w:rPr>
      </w:pPr>
      <w:r w:rsidRPr="00667CE1">
        <w:rPr>
          <w:rFonts w:eastAsia="SimSun"/>
          <w:noProof/>
          <w:sz w:val="20"/>
          <w:lang w:val="en-CA"/>
        </w:rPr>
        <w:t>–</w:t>
      </w:r>
      <w:r w:rsidRPr="00667CE1">
        <w:rPr>
          <w:rFonts w:eastAsia="SimSun"/>
          <w:noProof/>
          <w:sz w:val="20"/>
          <w:lang w:val="en-CA"/>
        </w:rPr>
        <w:tab/>
        <w:t>When treeType is equal to DUAL_TREE_CHROMA, the variable Qp</w:t>
      </w:r>
      <w:r w:rsidRPr="00667CE1">
        <w:rPr>
          <w:rFonts w:eastAsia="SimSun"/>
          <w:noProof/>
          <w:sz w:val="20"/>
          <w:vertAlign w:val="subscript"/>
          <w:lang w:val="en-CA"/>
        </w:rPr>
        <w:t>Y</w:t>
      </w:r>
      <w:r w:rsidRPr="00667CE1">
        <w:rPr>
          <w:rFonts w:eastAsia="SimSun"/>
          <w:noProof/>
          <w:sz w:val="20"/>
          <w:lang w:val="en-CA"/>
        </w:rPr>
        <w:t xml:space="preserve"> is set equal to the</w:t>
      </w:r>
      <w:r w:rsidRPr="00667CE1">
        <w:rPr>
          <w:rFonts w:eastAsia="SimSun"/>
          <w:noProof/>
          <w:sz w:val="20"/>
          <w:lang w:val="en-CA" w:eastAsia="ko-KR"/>
        </w:rPr>
        <w:t xml:space="preserve"> luma quantization parameter Qp</w:t>
      </w:r>
      <w:r w:rsidRPr="00667CE1">
        <w:rPr>
          <w:rFonts w:eastAsia="SimSun"/>
          <w:noProof/>
          <w:sz w:val="20"/>
          <w:vertAlign w:val="subscript"/>
          <w:lang w:val="en-CA" w:eastAsia="ko-KR"/>
        </w:rPr>
        <w:t xml:space="preserve">Y </w:t>
      </w:r>
      <w:r w:rsidRPr="00E93053">
        <w:rPr>
          <w:rFonts w:eastAsia="SimSun"/>
          <w:noProof/>
          <w:sz w:val="20"/>
          <w:lang w:val="en-CA" w:eastAsia="ko-KR"/>
        </w:rPr>
        <w:t xml:space="preserve">of the luma coding unit </w:t>
      </w:r>
      <w:r w:rsidRPr="00D42B59">
        <w:rPr>
          <w:rFonts w:eastAsia="SimSun"/>
          <w:noProof/>
          <w:sz w:val="20"/>
          <w:lang w:val="en-CA"/>
        </w:rPr>
        <w:t>that covers the luma location ( xCb + cbWidth / 2, yCb + cbHeight / 2 ).</w:t>
      </w:r>
    </w:p>
    <w:p w14:paraId="24954931" w14:textId="7627A2EC" w:rsidR="004F32BD" w:rsidRPr="00D42B59" w:rsidRDefault="004F32BD" w:rsidP="004F32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ind w:left="284" w:hanging="284"/>
        <w:rPr>
          <w:rFonts w:eastAsia="SimSun"/>
          <w:noProof/>
          <w:sz w:val="20"/>
          <w:highlight w:val="green"/>
          <w:lang w:val="en-CA"/>
        </w:rPr>
      </w:pPr>
      <w:r w:rsidRPr="00D42B59">
        <w:rPr>
          <w:rFonts w:eastAsia="SimSun"/>
          <w:noProof/>
          <w:sz w:val="20"/>
          <w:highlight w:val="green"/>
          <w:lang w:val="en-CA"/>
        </w:rPr>
        <w:t>–</w:t>
      </w:r>
      <w:r w:rsidRPr="00D42B59">
        <w:rPr>
          <w:rFonts w:eastAsia="SimSun"/>
          <w:noProof/>
          <w:sz w:val="20"/>
          <w:highlight w:val="green"/>
          <w:lang w:val="en-CA"/>
        </w:rPr>
        <w:tab/>
        <w:t xml:space="preserve">The variable </w:t>
      </w:r>
      <w:r w:rsidR="00CB1202" w:rsidRPr="00D42B59">
        <w:rPr>
          <w:rFonts w:eastAsia="SimSun"/>
          <w:noProof/>
          <w:sz w:val="20"/>
          <w:highlight w:val="green"/>
          <w:lang w:val="en-CA"/>
        </w:rPr>
        <w:t>CuChromaQpOffsetIdx</w:t>
      </w:r>
      <w:r w:rsidRPr="00D42B59">
        <w:rPr>
          <w:rFonts w:eastAsia="SimSun"/>
          <w:noProof/>
          <w:sz w:val="20"/>
          <w:highlight w:val="green"/>
          <w:lang w:val="en-CA"/>
        </w:rPr>
        <w:t xml:space="preserve"> is derived as follows:</w:t>
      </w:r>
    </w:p>
    <w:p w14:paraId="05A8CB9F" w14:textId="62E90F03" w:rsidR="00CB1202" w:rsidRPr="00D42B59" w:rsidRDefault="00CB1202" w:rsidP="00CB1202">
      <w:pPr>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10"/>
        <w:rPr>
          <w:rFonts w:eastAsia="SimSun"/>
          <w:bCs/>
          <w:noProof/>
          <w:sz w:val="20"/>
          <w:highlight w:val="green"/>
          <w:lang w:val="en-CA"/>
        </w:rPr>
      </w:pPr>
      <w:r w:rsidRPr="00D42B59">
        <w:rPr>
          <w:rFonts w:eastAsia="SimSun"/>
          <w:bCs/>
          <w:noProof/>
          <w:sz w:val="20"/>
          <w:highlight w:val="green"/>
          <w:lang w:val="en-CA"/>
        </w:rPr>
        <w:t>If cu_chroma_qp_offset_idx is present, CuChromaQpOffsetIdx is set equal to cu_chroma_qp_offset_idx.</w:t>
      </w:r>
    </w:p>
    <w:p w14:paraId="0E25A017" w14:textId="09ADAF66" w:rsidR="004F32BD" w:rsidRPr="00D42B59" w:rsidRDefault="00CB1202" w:rsidP="004F32BD">
      <w:pPr>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10"/>
        <w:rPr>
          <w:rFonts w:eastAsia="SimSun"/>
          <w:bCs/>
          <w:noProof/>
          <w:sz w:val="20"/>
          <w:highlight w:val="green"/>
          <w:lang w:val="en-CA"/>
        </w:rPr>
      </w:pPr>
      <w:r w:rsidRPr="00D42B59">
        <w:rPr>
          <w:rFonts w:eastAsia="SimSun"/>
          <w:bCs/>
          <w:noProof/>
          <w:sz w:val="20"/>
          <w:highlight w:val="green"/>
          <w:lang w:val="en-CA"/>
        </w:rPr>
        <w:t>Otherwise, if</w:t>
      </w:r>
      <w:r w:rsidR="004F32BD" w:rsidRPr="00D42B59">
        <w:rPr>
          <w:rFonts w:eastAsia="SimSun"/>
          <w:bCs/>
          <w:noProof/>
          <w:sz w:val="20"/>
          <w:highlight w:val="green"/>
          <w:lang w:val="en-CA"/>
        </w:rPr>
        <w:t xml:space="preserve"> one or more of the following conditions are true, </w:t>
      </w:r>
      <w:r w:rsidRPr="00D42B59">
        <w:rPr>
          <w:rFonts w:eastAsia="SimSun"/>
          <w:bCs/>
          <w:noProof/>
          <w:sz w:val="20"/>
          <w:highlight w:val="green"/>
          <w:lang w:val="en-CA"/>
        </w:rPr>
        <w:t>CuChromaQpOffsetIdx</w:t>
      </w:r>
      <w:r w:rsidR="004F32BD" w:rsidRPr="00D42B59">
        <w:rPr>
          <w:rFonts w:eastAsia="SimSun"/>
          <w:bCs/>
          <w:noProof/>
          <w:sz w:val="20"/>
          <w:highlight w:val="green"/>
          <w:lang w:val="en-CA"/>
        </w:rPr>
        <w:t xml:space="preserve"> is set equal to </w:t>
      </w:r>
      <w:r w:rsidRPr="00D42B59">
        <w:rPr>
          <w:rFonts w:eastAsia="SimSun"/>
          <w:bCs/>
          <w:noProof/>
          <w:sz w:val="20"/>
          <w:highlight w:val="green"/>
          <w:lang w:val="en-CA"/>
        </w:rPr>
        <w:t>0</w:t>
      </w:r>
      <w:r w:rsidR="004F32BD" w:rsidRPr="00D42B59">
        <w:rPr>
          <w:rFonts w:eastAsia="SimSun"/>
          <w:bCs/>
          <w:noProof/>
          <w:sz w:val="20"/>
          <w:highlight w:val="green"/>
          <w:lang w:val="en-CA"/>
        </w:rPr>
        <w:t>:</w:t>
      </w:r>
    </w:p>
    <w:p w14:paraId="547B4A2D" w14:textId="77777777" w:rsidR="004F32BD" w:rsidRPr="00667CE1" w:rsidRDefault="004F32BD" w:rsidP="004F32BD">
      <w:pPr>
        <w:tabs>
          <w:tab w:val="left" w:pos="990"/>
        </w:tabs>
        <w:ind w:left="990" w:hanging="284"/>
        <w:rPr>
          <w:noProof/>
          <w:sz w:val="20"/>
          <w:highlight w:val="green"/>
          <w:lang w:val="en-CA" w:eastAsia="ja-JP"/>
        </w:rPr>
      </w:pPr>
      <w:r w:rsidRPr="00667CE1">
        <w:rPr>
          <w:noProof/>
          <w:sz w:val="20"/>
          <w:highlight w:val="green"/>
          <w:lang w:val="en-CA" w:eastAsia="ja-JP"/>
        </w:rPr>
        <w:t>–</w:t>
      </w:r>
      <w:r w:rsidRPr="00667CE1">
        <w:rPr>
          <w:noProof/>
          <w:sz w:val="20"/>
          <w:highlight w:val="green"/>
          <w:lang w:val="en-CA" w:eastAsia="ja-JP"/>
        </w:rPr>
        <w:tab/>
        <w:t>The current quantization group is the first quantization group in a slice.</w:t>
      </w:r>
    </w:p>
    <w:p w14:paraId="18D9868D" w14:textId="77777777" w:rsidR="004F32BD" w:rsidRPr="00667CE1" w:rsidRDefault="004F32BD" w:rsidP="004F32BD">
      <w:pPr>
        <w:tabs>
          <w:tab w:val="left" w:pos="990"/>
        </w:tabs>
        <w:ind w:left="990" w:hanging="284"/>
        <w:rPr>
          <w:noProof/>
          <w:sz w:val="20"/>
          <w:highlight w:val="green"/>
          <w:lang w:val="en-CA" w:eastAsia="ja-JP"/>
        </w:rPr>
      </w:pPr>
      <w:r w:rsidRPr="00667CE1">
        <w:rPr>
          <w:noProof/>
          <w:sz w:val="20"/>
          <w:highlight w:val="green"/>
          <w:lang w:val="en-CA" w:eastAsia="ja-JP"/>
        </w:rPr>
        <w:t>–</w:t>
      </w:r>
      <w:r w:rsidRPr="00667CE1">
        <w:rPr>
          <w:noProof/>
          <w:sz w:val="20"/>
          <w:highlight w:val="green"/>
          <w:lang w:val="en-CA" w:eastAsia="ja-JP"/>
        </w:rPr>
        <w:tab/>
        <w:t>The current quantization group is the first quantization group in a tile.</w:t>
      </w:r>
    </w:p>
    <w:p w14:paraId="6C0B9FC5" w14:textId="77777777" w:rsidR="004F32BD" w:rsidRPr="00667CE1" w:rsidRDefault="004F32BD" w:rsidP="004F32BD">
      <w:pPr>
        <w:tabs>
          <w:tab w:val="left" w:pos="990"/>
        </w:tabs>
        <w:ind w:left="990" w:hanging="284"/>
        <w:rPr>
          <w:noProof/>
          <w:sz w:val="20"/>
          <w:highlight w:val="green"/>
          <w:lang w:val="en-CA" w:eastAsia="ja-JP"/>
        </w:rPr>
      </w:pPr>
      <w:r w:rsidRPr="00667CE1">
        <w:rPr>
          <w:noProof/>
          <w:sz w:val="20"/>
          <w:highlight w:val="green"/>
          <w:lang w:val="en-CA" w:eastAsia="ja-JP"/>
        </w:rPr>
        <w:t>–</w:t>
      </w:r>
      <w:r w:rsidRPr="00667CE1">
        <w:rPr>
          <w:noProof/>
          <w:sz w:val="20"/>
          <w:highlight w:val="green"/>
          <w:lang w:val="en-CA" w:eastAsia="ja-JP"/>
        </w:rPr>
        <w:tab/>
        <w:t>The current quantization group is the first quantization group in a CTB row of a tile and entropy_coding_sync_enabled_flag is equal to 1.</w:t>
      </w:r>
    </w:p>
    <w:p w14:paraId="14FD2C86" w14:textId="446B86DE" w:rsidR="004F32BD" w:rsidRPr="00D42B59" w:rsidRDefault="004F32BD" w:rsidP="004F32BD">
      <w:pPr>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left" w:pos="1985"/>
        </w:tabs>
        <w:ind w:left="810"/>
        <w:rPr>
          <w:rFonts w:eastAsia="SimSun"/>
          <w:bCs/>
          <w:noProof/>
          <w:sz w:val="20"/>
          <w:highlight w:val="green"/>
          <w:lang w:val="en-CA"/>
        </w:rPr>
      </w:pPr>
      <w:r w:rsidRPr="00667CE1">
        <w:rPr>
          <w:rFonts w:eastAsia="SimSun"/>
          <w:bCs/>
          <w:noProof/>
          <w:sz w:val="20"/>
          <w:highlight w:val="green"/>
          <w:lang w:val="en-CA"/>
        </w:rPr>
        <w:t xml:space="preserve">Otherwise, </w:t>
      </w:r>
      <w:r w:rsidR="00CB1202" w:rsidRPr="00667CE1">
        <w:rPr>
          <w:rFonts w:eastAsia="SimSun"/>
          <w:bCs/>
          <w:noProof/>
          <w:sz w:val="20"/>
          <w:highlight w:val="green"/>
          <w:lang w:val="en-CA"/>
        </w:rPr>
        <w:t>CuChromaQpOffsetIdx</w:t>
      </w:r>
      <w:r w:rsidRPr="00667CE1">
        <w:rPr>
          <w:rFonts w:eastAsia="SimSun"/>
          <w:bCs/>
          <w:noProof/>
          <w:sz w:val="20"/>
          <w:highlight w:val="green"/>
          <w:lang w:val="en-CA"/>
        </w:rPr>
        <w:t xml:space="preserve"> is set equal to th</w:t>
      </w:r>
      <w:r w:rsidR="00CB1202" w:rsidRPr="00667CE1">
        <w:rPr>
          <w:rFonts w:eastAsia="SimSun"/>
          <w:bCs/>
          <w:noProof/>
          <w:sz w:val="20"/>
          <w:highlight w:val="green"/>
          <w:lang w:val="en-CA"/>
        </w:rPr>
        <w:t>e chroma QP offset index CuChromaQpOffsetIdx</w:t>
      </w:r>
      <w:r w:rsidRPr="00667CE1">
        <w:rPr>
          <w:rFonts w:eastAsia="SimSun"/>
          <w:bCs/>
          <w:noProof/>
          <w:sz w:val="20"/>
          <w:highlight w:val="green"/>
          <w:lang w:val="en-CA"/>
        </w:rPr>
        <w:t xml:space="preserve"> of the last </w:t>
      </w:r>
      <w:r w:rsidR="00CB1202" w:rsidRPr="00667CE1">
        <w:rPr>
          <w:rFonts w:eastAsia="SimSun"/>
          <w:bCs/>
          <w:noProof/>
          <w:sz w:val="20"/>
          <w:highlight w:val="green"/>
          <w:lang w:val="en-CA"/>
        </w:rPr>
        <w:t>chroma</w:t>
      </w:r>
      <w:r w:rsidRPr="00667CE1">
        <w:rPr>
          <w:rFonts w:eastAsia="SimSun"/>
          <w:bCs/>
          <w:noProof/>
          <w:sz w:val="20"/>
          <w:highlight w:val="green"/>
          <w:lang w:val="en-CA"/>
        </w:rPr>
        <w:t xml:space="preserve"> coding unit in d</w:t>
      </w:r>
      <w:r w:rsidRPr="00D42B59">
        <w:rPr>
          <w:rFonts w:eastAsia="SimSun"/>
          <w:bCs/>
          <w:noProof/>
          <w:sz w:val="20"/>
          <w:highlight w:val="green"/>
          <w:lang w:val="en-CA"/>
        </w:rPr>
        <w:t>ecoding order.</w:t>
      </w:r>
    </w:p>
    <w:p w14:paraId="7986E4BC" w14:textId="77777777" w:rsidR="004F32BD" w:rsidRPr="00D42B59" w:rsidRDefault="004F32BD" w:rsidP="004F32BD">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rPr>
          <w:rFonts w:eastAsia="SimSun"/>
          <w:noProof/>
          <w:sz w:val="20"/>
          <w:highlight w:val="green"/>
          <w:lang w:val="en-CA"/>
        </w:rPr>
      </w:pPr>
      <w:r w:rsidRPr="00D42B59">
        <w:rPr>
          <w:rFonts w:eastAsia="SimSun"/>
          <w:noProof/>
          <w:sz w:val="20"/>
          <w:highlight w:val="green"/>
          <w:lang w:val="en-CA"/>
        </w:rPr>
        <w:t xml:space="preserve">The variables </w:t>
      </w:r>
      <w:r w:rsidRPr="00D42B59">
        <w:rPr>
          <w:rFonts w:eastAsia="SimSun"/>
          <w:bCs/>
          <w:noProof/>
          <w:sz w:val="20"/>
          <w:highlight w:val="green"/>
          <w:lang w:val="en-CA"/>
        </w:rPr>
        <w:t>CuQpOffset</w:t>
      </w:r>
      <w:r w:rsidRPr="00D42B59">
        <w:rPr>
          <w:rFonts w:eastAsia="SimSun"/>
          <w:bCs/>
          <w:noProof/>
          <w:sz w:val="20"/>
          <w:highlight w:val="green"/>
          <w:vertAlign w:val="subscript"/>
          <w:lang w:val="en-CA"/>
        </w:rPr>
        <w:t>Cb</w:t>
      </w:r>
      <w:r w:rsidRPr="00D42B59">
        <w:rPr>
          <w:rFonts w:eastAsia="SimSun"/>
          <w:bCs/>
          <w:noProof/>
          <w:sz w:val="20"/>
          <w:highlight w:val="green"/>
          <w:lang w:val="en-CA"/>
        </w:rPr>
        <w:t>, CuQpOffset</w:t>
      </w:r>
      <w:r w:rsidRPr="00D42B59">
        <w:rPr>
          <w:rFonts w:eastAsia="SimSun"/>
          <w:bCs/>
          <w:noProof/>
          <w:sz w:val="20"/>
          <w:highlight w:val="green"/>
          <w:vertAlign w:val="subscript"/>
          <w:lang w:val="en-CA"/>
        </w:rPr>
        <w:t>Cr</w:t>
      </w:r>
      <w:r w:rsidRPr="00D42B59">
        <w:rPr>
          <w:rFonts w:eastAsia="SimSun"/>
          <w:bCs/>
          <w:noProof/>
          <w:sz w:val="20"/>
          <w:highlight w:val="green"/>
          <w:lang w:val="en-CA"/>
        </w:rPr>
        <w:t>, and CuQpOffset</w:t>
      </w:r>
      <w:r w:rsidRPr="00D42B59">
        <w:rPr>
          <w:rFonts w:eastAsia="SimSun"/>
          <w:bCs/>
          <w:noProof/>
          <w:sz w:val="20"/>
          <w:highlight w:val="green"/>
          <w:vertAlign w:val="subscript"/>
          <w:lang w:val="en-CA"/>
        </w:rPr>
        <w:t>CbCr</w:t>
      </w:r>
      <w:r w:rsidRPr="00D42B59">
        <w:rPr>
          <w:rFonts w:eastAsia="SimSun"/>
          <w:noProof/>
          <w:sz w:val="20"/>
          <w:highlight w:val="green"/>
          <w:lang w:val="en-CA"/>
        </w:rPr>
        <w:t xml:space="preserve"> are derived as follows:</w:t>
      </w:r>
    </w:p>
    <w:p w14:paraId="4701FD34" w14:textId="384039F3" w:rsidR="004F32BD" w:rsidRPr="00667CE1" w:rsidRDefault="004F32BD" w:rsidP="004F32BD">
      <w:pPr>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900"/>
          <w:tab w:val="left" w:pos="1191"/>
          <w:tab w:val="left" w:pos="1588"/>
          <w:tab w:val="left" w:pos="1985"/>
        </w:tabs>
        <w:ind w:left="810"/>
        <w:rPr>
          <w:rFonts w:eastAsia="SimSun"/>
          <w:bCs/>
          <w:noProof/>
          <w:sz w:val="20"/>
          <w:highlight w:val="green"/>
          <w:lang w:val="en-CA"/>
        </w:rPr>
      </w:pPr>
      <w:r w:rsidRPr="00D42B59">
        <w:rPr>
          <w:rFonts w:eastAsia="SimSun"/>
          <w:bCs/>
          <w:noProof/>
          <w:sz w:val="20"/>
          <w:highlight w:val="green"/>
          <w:lang w:val="en-CA"/>
        </w:rPr>
        <w:t>If cu_chroma_qp_offset_</w:t>
      </w:r>
      <w:r w:rsidR="00E93053">
        <w:rPr>
          <w:rFonts w:hint="eastAsia"/>
          <w:bCs/>
          <w:noProof/>
          <w:sz w:val="20"/>
          <w:highlight w:val="green"/>
          <w:lang w:val="en-CA" w:eastAsia="ja-JP"/>
        </w:rPr>
        <w:t>enabled_</w:t>
      </w:r>
      <w:r w:rsidRPr="00E93053">
        <w:rPr>
          <w:rFonts w:eastAsia="SimSun"/>
          <w:bCs/>
          <w:noProof/>
          <w:sz w:val="20"/>
          <w:highlight w:val="green"/>
          <w:lang w:val="en-CA"/>
        </w:rPr>
        <w:t>flag</w:t>
      </w:r>
      <w:r w:rsidRPr="00667CE1">
        <w:rPr>
          <w:rFonts w:eastAsia="SimSun"/>
          <w:bCs/>
          <w:noProof/>
          <w:sz w:val="20"/>
          <w:highlight w:val="green"/>
          <w:lang w:val="en-CA"/>
        </w:rPr>
        <w:t xml:space="preserve"> is equal to 1, the following applies:</w:t>
      </w:r>
    </w:p>
    <w:p w14:paraId="325B85F0" w14:textId="03657CB6" w:rsidR="004F32BD" w:rsidRPr="00D42B59" w:rsidRDefault="004F32BD" w:rsidP="004F32BD">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70"/>
          <w:tab w:val="left" w:pos="1588"/>
          <w:tab w:val="left" w:pos="1890"/>
          <w:tab w:val="left" w:pos="2430"/>
          <w:tab w:val="center" w:pos="4849"/>
          <w:tab w:val="right" w:pos="9696"/>
        </w:tabs>
        <w:ind w:left="794"/>
        <w:jc w:val="left"/>
        <w:rPr>
          <w:rFonts w:eastAsia="Malgun Gothic"/>
          <w:bCs/>
          <w:noProof/>
          <w:sz w:val="20"/>
          <w:highlight w:val="green"/>
          <w:lang w:val="en-CA" w:eastAsia="ko-KR"/>
        </w:rPr>
      </w:pPr>
      <w:r w:rsidRPr="00D42B59">
        <w:rPr>
          <w:rFonts w:eastAsia="Malgun Gothic"/>
          <w:bCs/>
          <w:noProof/>
          <w:sz w:val="20"/>
          <w:highlight w:val="green"/>
          <w:lang w:val="en-CA" w:eastAsia="ko-KR"/>
        </w:rPr>
        <w:t>CuQpOffset</w:t>
      </w:r>
      <w:r w:rsidRPr="00D42B59">
        <w:rPr>
          <w:rFonts w:eastAsia="Malgun Gothic"/>
          <w:bCs/>
          <w:noProof/>
          <w:sz w:val="20"/>
          <w:highlight w:val="green"/>
          <w:vertAlign w:val="subscript"/>
          <w:lang w:val="en-CA" w:eastAsia="ko-KR"/>
        </w:rPr>
        <w:t>Cb</w:t>
      </w:r>
      <w:r w:rsidRPr="00D42B59">
        <w:rPr>
          <w:rFonts w:eastAsia="Malgun Gothic"/>
          <w:sz w:val="20"/>
          <w:highlight w:val="green"/>
          <w:lang w:val="en-CA" w:eastAsia="ko-KR"/>
        </w:rPr>
        <w:t xml:space="preserve"> = cb_qp_offset_list[ </w:t>
      </w:r>
      <w:r w:rsidR="00CB1202" w:rsidRPr="00D42B59">
        <w:rPr>
          <w:rFonts w:eastAsia="Malgun Gothic"/>
          <w:sz w:val="20"/>
          <w:highlight w:val="green"/>
          <w:lang w:val="en-CA" w:eastAsia="ko-KR"/>
        </w:rPr>
        <w:t>CuChromaQpOffsetIdx</w:t>
      </w:r>
      <w:r w:rsidRPr="00D42B59">
        <w:rPr>
          <w:rFonts w:eastAsia="Malgun Gothic"/>
          <w:sz w:val="20"/>
          <w:highlight w:val="green"/>
          <w:lang w:val="en-CA" w:eastAsia="ko-KR"/>
        </w:rPr>
        <w:t> ]</w:t>
      </w:r>
      <w:r w:rsidRPr="00D42B59">
        <w:rPr>
          <w:rFonts w:eastAsia="Malgun Gothic"/>
          <w:sz w:val="20"/>
          <w:highlight w:val="green"/>
          <w:lang w:val="en-CA" w:eastAsia="ko-KR"/>
        </w:rPr>
        <w:tab/>
        <w:t>(</w:t>
      </w:r>
      <w:r w:rsidR="00CB1202" w:rsidRPr="00D42B59">
        <w:rPr>
          <w:rFonts w:eastAsia="Malgun Gothic"/>
          <w:noProof/>
          <w:sz w:val="20"/>
          <w:highlight w:val="green"/>
          <w:lang w:val="en-CA" w:eastAsia="ko-KR"/>
        </w:rPr>
        <w:t>xxx</w:t>
      </w:r>
      <w:r w:rsidRPr="00D42B59">
        <w:rPr>
          <w:rFonts w:eastAsia="Malgun Gothic"/>
          <w:sz w:val="20"/>
          <w:highlight w:val="green"/>
          <w:lang w:val="en-CA" w:eastAsia="ko-KR"/>
        </w:rPr>
        <w:t>)</w:t>
      </w:r>
    </w:p>
    <w:p w14:paraId="7C2E1E0D" w14:textId="3687A6E9" w:rsidR="004F32BD" w:rsidRPr="00D42B59" w:rsidRDefault="004F32BD" w:rsidP="004F32BD">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70"/>
          <w:tab w:val="left" w:pos="1588"/>
          <w:tab w:val="left" w:pos="1890"/>
          <w:tab w:val="left" w:pos="2430"/>
          <w:tab w:val="center" w:pos="4849"/>
          <w:tab w:val="right" w:pos="9696"/>
        </w:tabs>
        <w:ind w:left="794"/>
        <w:jc w:val="left"/>
        <w:rPr>
          <w:rFonts w:eastAsia="Malgun Gothic"/>
          <w:bCs/>
          <w:noProof/>
          <w:sz w:val="20"/>
          <w:highlight w:val="green"/>
          <w:lang w:val="en-CA" w:eastAsia="ko-KR"/>
        </w:rPr>
      </w:pPr>
      <w:r w:rsidRPr="00D42B59">
        <w:rPr>
          <w:rFonts w:eastAsia="Malgun Gothic"/>
          <w:bCs/>
          <w:noProof/>
          <w:sz w:val="20"/>
          <w:highlight w:val="green"/>
          <w:lang w:val="en-CA" w:eastAsia="ko-KR"/>
        </w:rPr>
        <w:t>CuQpOffset</w:t>
      </w:r>
      <w:r w:rsidRPr="00D42B59">
        <w:rPr>
          <w:rFonts w:eastAsia="Malgun Gothic"/>
          <w:bCs/>
          <w:noProof/>
          <w:sz w:val="20"/>
          <w:highlight w:val="green"/>
          <w:vertAlign w:val="subscript"/>
          <w:lang w:val="en-CA" w:eastAsia="ko-KR"/>
        </w:rPr>
        <w:t>Cr</w:t>
      </w:r>
      <w:r w:rsidRPr="00D42B59">
        <w:rPr>
          <w:rFonts w:eastAsia="Malgun Gothic"/>
          <w:sz w:val="20"/>
          <w:highlight w:val="green"/>
          <w:lang w:val="en-CA" w:eastAsia="ko-KR"/>
        </w:rPr>
        <w:t xml:space="preserve"> = cr_qp_offset_list[ </w:t>
      </w:r>
      <w:r w:rsidR="00CB1202" w:rsidRPr="00D42B59">
        <w:rPr>
          <w:rFonts w:eastAsia="Malgun Gothic"/>
          <w:sz w:val="20"/>
          <w:highlight w:val="green"/>
          <w:lang w:val="en-CA" w:eastAsia="ko-KR"/>
        </w:rPr>
        <w:t>CuChromaQpOffsetIdx</w:t>
      </w:r>
      <w:r w:rsidRPr="00D42B59">
        <w:rPr>
          <w:rFonts w:eastAsia="Malgun Gothic"/>
          <w:sz w:val="20"/>
          <w:highlight w:val="green"/>
          <w:lang w:val="en-CA" w:eastAsia="ko-KR"/>
        </w:rPr>
        <w:t> ]</w:t>
      </w:r>
      <w:r w:rsidRPr="00D42B59">
        <w:rPr>
          <w:rFonts w:eastAsia="Malgun Gothic"/>
          <w:sz w:val="20"/>
          <w:highlight w:val="green"/>
          <w:lang w:val="en-CA" w:eastAsia="ko-KR"/>
        </w:rPr>
        <w:tab/>
        <w:t>(</w:t>
      </w:r>
      <w:r w:rsidR="00CB1202" w:rsidRPr="00D42B59">
        <w:rPr>
          <w:rFonts w:eastAsia="Malgun Gothic"/>
          <w:sz w:val="20"/>
          <w:highlight w:val="green"/>
          <w:lang w:val="en-CA" w:eastAsia="ko-KR"/>
        </w:rPr>
        <w:t>xxx</w:t>
      </w:r>
      <w:r w:rsidRPr="00D42B59">
        <w:rPr>
          <w:rFonts w:eastAsia="Malgun Gothic"/>
          <w:noProof/>
          <w:sz w:val="20"/>
          <w:highlight w:val="green"/>
          <w:lang w:val="en-CA" w:eastAsia="ko-KR"/>
        </w:rPr>
        <w:t>)</w:t>
      </w:r>
    </w:p>
    <w:p w14:paraId="1043DF13" w14:textId="328FF693" w:rsidR="004F32BD" w:rsidRPr="00D42B59" w:rsidRDefault="004F32BD" w:rsidP="004F32BD">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70"/>
          <w:tab w:val="left" w:pos="1588"/>
          <w:tab w:val="left" w:pos="1890"/>
          <w:tab w:val="left" w:pos="2430"/>
          <w:tab w:val="center" w:pos="4849"/>
          <w:tab w:val="right" w:pos="9696"/>
        </w:tabs>
        <w:ind w:left="794"/>
        <w:jc w:val="left"/>
        <w:rPr>
          <w:rFonts w:eastAsia="Malgun Gothic"/>
          <w:noProof/>
          <w:sz w:val="20"/>
          <w:highlight w:val="green"/>
          <w:lang w:val="en-CA" w:eastAsia="ko-KR"/>
        </w:rPr>
      </w:pPr>
      <w:r w:rsidRPr="00D42B59">
        <w:rPr>
          <w:rFonts w:eastAsia="Malgun Gothic"/>
          <w:bCs/>
          <w:noProof/>
          <w:sz w:val="20"/>
          <w:highlight w:val="green"/>
          <w:lang w:val="en-CA" w:eastAsia="ko-KR"/>
        </w:rPr>
        <w:t>CuQpOffset</w:t>
      </w:r>
      <w:r w:rsidRPr="00D42B59">
        <w:rPr>
          <w:rFonts w:eastAsia="Malgun Gothic"/>
          <w:bCs/>
          <w:noProof/>
          <w:sz w:val="20"/>
          <w:highlight w:val="green"/>
          <w:vertAlign w:val="subscript"/>
          <w:lang w:val="en-CA" w:eastAsia="ko-KR"/>
        </w:rPr>
        <w:t>CbCr</w:t>
      </w:r>
      <w:r w:rsidRPr="00D42B59">
        <w:rPr>
          <w:rFonts w:eastAsia="Malgun Gothic"/>
          <w:noProof/>
          <w:sz w:val="20"/>
          <w:highlight w:val="green"/>
          <w:lang w:val="en-CA" w:eastAsia="ko-KR"/>
        </w:rPr>
        <w:t xml:space="preserve"> </w:t>
      </w:r>
      <w:r w:rsidRPr="00D42B59">
        <w:rPr>
          <w:rFonts w:eastAsia="Malgun Gothic"/>
          <w:sz w:val="20"/>
          <w:highlight w:val="green"/>
          <w:lang w:val="en-CA" w:eastAsia="ko-KR"/>
        </w:rPr>
        <w:t>= joint_cbcr_qp_offset_list[ </w:t>
      </w:r>
      <w:r w:rsidR="00CB1202" w:rsidRPr="00D42B59">
        <w:rPr>
          <w:rFonts w:eastAsia="Malgun Gothic"/>
          <w:sz w:val="20"/>
          <w:highlight w:val="green"/>
          <w:lang w:val="en-CA" w:eastAsia="ko-KR"/>
        </w:rPr>
        <w:t>CuChromaQpOffsetIdx</w:t>
      </w:r>
      <w:r w:rsidRPr="00D42B59">
        <w:rPr>
          <w:rFonts w:eastAsia="Malgun Gothic"/>
          <w:sz w:val="20"/>
          <w:highlight w:val="green"/>
          <w:lang w:val="en-CA" w:eastAsia="ko-KR"/>
        </w:rPr>
        <w:t> ]</w:t>
      </w:r>
      <w:r w:rsidRPr="00D42B59">
        <w:rPr>
          <w:rFonts w:eastAsia="Malgun Gothic"/>
          <w:sz w:val="20"/>
          <w:highlight w:val="green"/>
          <w:lang w:val="en-CA" w:eastAsia="ko-KR"/>
        </w:rPr>
        <w:tab/>
        <w:t>(</w:t>
      </w:r>
      <w:r w:rsidR="00CB1202" w:rsidRPr="00D42B59">
        <w:rPr>
          <w:rFonts w:eastAsia="Malgun Gothic"/>
          <w:sz w:val="20"/>
          <w:highlight w:val="green"/>
          <w:lang w:val="en-CA" w:eastAsia="ko-KR"/>
        </w:rPr>
        <w:t>xxx</w:t>
      </w:r>
      <w:r w:rsidRPr="00D42B59">
        <w:rPr>
          <w:rFonts w:eastAsia="Malgun Gothic"/>
          <w:noProof/>
          <w:sz w:val="20"/>
          <w:highlight w:val="green"/>
          <w:lang w:val="en-CA" w:eastAsia="ko-KR"/>
        </w:rPr>
        <w:t>)</w:t>
      </w:r>
    </w:p>
    <w:p w14:paraId="16D1833E" w14:textId="77777777" w:rsidR="004F32BD" w:rsidRPr="00D42B59" w:rsidRDefault="004F32BD" w:rsidP="004F32BD">
      <w:pPr>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900"/>
          <w:tab w:val="left" w:pos="1191"/>
          <w:tab w:val="left" w:pos="1588"/>
          <w:tab w:val="left" w:pos="1985"/>
        </w:tabs>
        <w:ind w:left="810"/>
        <w:rPr>
          <w:rFonts w:eastAsia="SimSun"/>
          <w:bCs/>
          <w:noProof/>
          <w:sz w:val="20"/>
          <w:highlight w:val="green"/>
          <w:lang w:val="en-CA"/>
        </w:rPr>
      </w:pPr>
      <w:r w:rsidRPr="00D42B59">
        <w:rPr>
          <w:rFonts w:eastAsia="SimSun"/>
          <w:bCs/>
          <w:noProof/>
          <w:sz w:val="20"/>
          <w:highlight w:val="green"/>
          <w:lang w:val="en-CA"/>
        </w:rPr>
        <w:t>Otherwise (cu_chroma_qp_offset_flag is equal to 0), CuQpOffset</w:t>
      </w:r>
      <w:r w:rsidRPr="00D42B59">
        <w:rPr>
          <w:rFonts w:eastAsia="SimSun"/>
          <w:bCs/>
          <w:noProof/>
          <w:sz w:val="20"/>
          <w:highlight w:val="green"/>
          <w:vertAlign w:val="subscript"/>
          <w:lang w:val="en-CA"/>
        </w:rPr>
        <w:t>Cb</w:t>
      </w:r>
      <w:r w:rsidRPr="00D42B59">
        <w:rPr>
          <w:rFonts w:eastAsia="SimSun"/>
          <w:bCs/>
          <w:noProof/>
          <w:sz w:val="20"/>
          <w:highlight w:val="green"/>
          <w:lang w:val="en-CA"/>
        </w:rPr>
        <w:t>, CuQpOffset</w:t>
      </w:r>
      <w:r w:rsidRPr="00D42B59">
        <w:rPr>
          <w:rFonts w:eastAsia="SimSun"/>
          <w:bCs/>
          <w:noProof/>
          <w:sz w:val="20"/>
          <w:highlight w:val="green"/>
          <w:vertAlign w:val="subscript"/>
          <w:lang w:val="en-CA"/>
        </w:rPr>
        <w:t>Cr</w:t>
      </w:r>
      <w:r w:rsidRPr="00D42B59">
        <w:rPr>
          <w:rFonts w:eastAsia="SimSun"/>
          <w:bCs/>
          <w:noProof/>
          <w:sz w:val="20"/>
          <w:highlight w:val="green"/>
          <w:lang w:val="en-CA"/>
        </w:rPr>
        <w:t>, and CuQpOffset</w:t>
      </w:r>
      <w:r w:rsidRPr="00D42B59">
        <w:rPr>
          <w:rFonts w:eastAsia="SimSun"/>
          <w:bCs/>
          <w:noProof/>
          <w:sz w:val="20"/>
          <w:highlight w:val="green"/>
          <w:vertAlign w:val="subscript"/>
          <w:lang w:val="en-CA"/>
        </w:rPr>
        <w:t>CbCr</w:t>
      </w:r>
      <w:r w:rsidRPr="00D42B59">
        <w:rPr>
          <w:rFonts w:eastAsia="SimSun"/>
          <w:noProof/>
          <w:sz w:val="20"/>
          <w:highlight w:val="green"/>
          <w:lang w:val="en-CA"/>
        </w:rPr>
        <w:t xml:space="preserve"> </w:t>
      </w:r>
      <w:r w:rsidRPr="00D42B59">
        <w:rPr>
          <w:rFonts w:eastAsia="SimSun"/>
          <w:bCs/>
          <w:noProof/>
          <w:sz w:val="20"/>
          <w:highlight w:val="green"/>
          <w:lang w:val="en-CA"/>
        </w:rPr>
        <w:t>are all set equal to 0.</w:t>
      </w:r>
    </w:p>
    <w:p w14:paraId="71151146" w14:textId="42B06641" w:rsidR="007C4825" w:rsidRPr="00D42B59" w:rsidRDefault="007C4825" w:rsidP="007C4825">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rPr>
          <w:rFonts w:eastAsia="SimSun"/>
          <w:noProof/>
          <w:sz w:val="20"/>
          <w:lang w:val="en-CA"/>
        </w:rPr>
      </w:pPr>
      <w:r w:rsidRPr="00D42B59">
        <w:rPr>
          <w:rFonts w:eastAsia="SimSun"/>
          <w:noProof/>
          <w:sz w:val="20"/>
          <w:lang w:val="en-CA"/>
        </w:rPr>
        <w:t>The variables qPCb, qPCr and qPCbCr are derived as follows:</w:t>
      </w:r>
    </w:p>
    <w:p w14:paraId="0515187B" w14:textId="77777777" w:rsidR="00B66428" w:rsidRDefault="00B66428" w:rsidP="00B66428">
      <w:pPr>
        <w:pStyle w:val="1"/>
        <w:rPr>
          <w:lang w:val="en-CA" w:eastAsia="ja-JP"/>
        </w:rPr>
      </w:pPr>
      <w:r>
        <w:rPr>
          <w:rFonts w:hint="eastAsia"/>
          <w:lang w:val="en-CA" w:eastAsia="ja-JP"/>
        </w:rPr>
        <w:lastRenderedPageBreak/>
        <w:t>Conclusion</w:t>
      </w:r>
    </w:p>
    <w:p w14:paraId="1558D119" w14:textId="77777777" w:rsidR="00B66428" w:rsidRDefault="00B66428" w:rsidP="00B66428">
      <w:pPr>
        <w:rPr>
          <w:lang w:val="en-CA" w:eastAsia="ja-JP"/>
        </w:rPr>
      </w:pPr>
      <w:r>
        <w:rPr>
          <w:rFonts w:hint="eastAsia"/>
          <w:lang w:val="en-CA" w:eastAsia="ja-JP"/>
        </w:rPr>
        <w:t>In this contribution, we proposed cross-comp</w:t>
      </w:r>
      <w:r>
        <w:rPr>
          <w:lang w:val="en-CA" w:eastAsia="ja-JP"/>
        </w:rPr>
        <w:t>onent residual prediction (CCRP) for 4:4:4 format. The CCRP is enabled only the single tree case with no-intra sub partition. We also propose the fast computation method to derive the scaling value as an encoder optimization. The simulation results show the improvement of both luma and chroma coding performance without sacrificing the encoding/decoding run-time. We recommend to adopt the proposal to the next working draft.</w:t>
      </w:r>
    </w:p>
    <w:p w14:paraId="4D5FAC51" w14:textId="7226BBED" w:rsidR="00092409" w:rsidRPr="00BC6D52" w:rsidRDefault="00BC6D52" w:rsidP="00092409">
      <w:pPr>
        <w:rPr>
          <w:lang w:val="en-CA" w:eastAsia="ja-JP"/>
        </w:rPr>
      </w:pPr>
      <w:r w:rsidRPr="00B14D60">
        <w:rPr>
          <w:lang w:val="en-CA" w:eastAsia="ja-JP"/>
        </w:rPr>
        <w:t>This work was conducted under the research project of Ministry of Internal</w:t>
      </w:r>
      <w:r>
        <w:rPr>
          <w:lang w:val="en-CA" w:eastAsia="ja-JP"/>
        </w:rPr>
        <w:t xml:space="preserve"> </w:t>
      </w:r>
      <w:r w:rsidRPr="00B14D60">
        <w:rPr>
          <w:lang w:val="en-CA" w:eastAsia="ja-JP"/>
        </w:rPr>
        <w:t>Affairs and Communication.</w:t>
      </w:r>
    </w:p>
    <w:p w14:paraId="0B5A5838" w14:textId="77777777" w:rsidR="00B66428" w:rsidRDefault="00B66428" w:rsidP="00B66428">
      <w:pPr>
        <w:pStyle w:val="1"/>
        <w:rPr>
          <w:lang w:val="en-CA" w:eastAsia="ja-JP"/>
        </w:rPr>
      </w:pPr>
      <w:r>
        <w:rPr>
          <w:rFonts w:hint="eastAsia"/>
          <w:lang w:val="en-CA" w:eastAsia="ja-JP"/>
        </w:rPr>
        <w:t>References</w:t>
      </w:r>
    </w:p>
    <w:p w14:paraId="4F0E28F3" w14:textId="5EDF9096" w:rsidR="00BE7C2D" w:rsidRPr="00160A13" w:rsidRDefault="00BE7C2D" w:rsidP="00BE7C2D">
      <w:pPr>
        <w:numPr>
          <w:ilvl w:val="0"/>
          <w:numId w:val="12"/>
        </w:numPr>
        <w:tabs>
          <w:tab w:val="clear" w:pos="1800"/>
          <w:tab w:val="clear" w:pos="2160"/>
          <w:tab w:val="clear" w:pos="2520"/>
          <w:tab w:val="clear" w:pos="2880"/>
          <w:tab w:val="clear" w:pos="3240"/>
          <w:tab w:val="clear" w:pos="3600"/>
          <w:tab w:val="clear" w:pos="3960"/>
          <w:tab w:val="clear" w:pos="4320"/>
        </w:tabs>
        <w:jc w:val="left"/>
        <w:rPr>
          <w:szCs w:val="22"/>
          <w:lang w:val="en-CA" w:eastAsia="ja-JP"/>
        </w:rPr>
      </w:pPr>
      <w:bookmarkStart w:id="5" w:name="_Ref27482156"/>
      <w:bookmarkStart w:id="6" w:name="_Ref534931560"/>
      <w:r>
        <w:t>A. K. Ramasubramonian, G. Auwera, D. Rusanovskyy, M. Karczewicz, “</w:t>
      </w:r>
      <w:r w:rsidRPr="00BE7C2D">
        <w:t>AHG15: On signalling of chroma QP tables</w:t>
      </w:r>
      <w:r>
        <w:t>”,</w:t>
      </w:r>
      <w:r w:rsidRPr="00160A13">
        <w:rPr>
          <w:szCs w:val="22"/>
          <w:lang w:val="en-CA" w:eastAsia="ja-JP"/>
        </w:rPr>
        <w:t xml:space="preserve"> </w:t>
      </w:r>
      <w:r>
        <w:rPr>
          <w:szCs w:val="22"/>
          <w:lang w:val="en-CA" w:eastAsia="ja-JP"/>
        </w:rPr>
        <w:t xml:space="preserve">JVET-O0650, </w:t>
      </w:r>
      <w:r w:rsidRPr="00BE7C2D">
        <w:rPr>
          <w:szCs w:val="22"/>
          <w:lang w:val="en-CA" w:eastAsia="ja-JP"/>
        </w:rPr>
        <w:t>Gothenburg, SE, 3–12 July 2019</w:t>
      </w:r>
      <w:r>
        <w:rPr>
          <w:szCs w:val="22"/>
          <w:lang w:val="en-CA" w:eastAsia="ja-JP"/>
        </w:rPr>
        <w:t>.</w:t>
      </w:r>
      <w:bookmarkEnd w:id="5"/>
    </w:p>
    <w:p w14:paraId="58129DDD" w14:textId="6A7C6EEA" w:rsidR="00B66428" w:rsidRDefault="008214B6" w:rsidP="008214B6">
      <w:pPr>
        <w:numPr>
          <w:ilvl w:val="0"/>
          <w:numId w:val="12"/>
        </w:numPr>
        <w:tabs>
          <w:tab w:val="clear" w:pos="1800"/>
          <w:tab w:val="clear" w:pos="2160"/>
          <w:tab w:val="clear" w:pos="2520"/>
          <w:tab w:val="clear" w:pos="2880"/>
          <w:tab w:val="clear" w:pos="3240"/>
          <w:tab w:val="clear" w:pos="3600"/>
          <w:tab w:val="clear" w:pos="3960"/>
          <w:tab w:val="clear" w:pos="4320"/>
        </w:tabs>
        <w:jc w:val="left"/>
      </w:pPr>
      <w:bookmarkStart w:id="7" w:name="_Ref27482168"/>
      <w:bookmarkEnd w:id="6"/>
      <w:r>
        <w:t>A. M. Kotra, S. Esenlik, B. Wang, H. Gao, E. Alshina, “</w:t>
      </w:r>
      <w:r w:rsidRPr="008214B6">
        <w:t>Non-CE5:  Chroma QP derivation fix for deblocking filter (Combination of JVET-P0105 and JVET-P0539)</w:t>
      </w:r>
      <w:r>
        <w:t xml:space="preserve">”, </w:t>
      </w:r>
      <w:r w:rsidRPr="008214B6">
        <w:t>JVET-P1001</w:t>
      </w:r>
      <w:r>
        <w:t xml:space="preserve">, </w:t>
      </w:r>
      <w:r w:rsidRPr="008214B6">
        <w:t>Geneva, CH, 1–11 October 2019</w:t>
      </w:r>
      <w:r>
        <w:t>.</w:t>
      </w:r>
      <w:bookmarkEnd w:id="7"/>
    </w:p>
    <w:p w14:paraId="6CEE1D19" w14:textId="6C7156AE" w:rsidR="00ED6E6B" w:rsidRPr="00A4438C" w:rsidRDefault="00A4438C" w:rsidP="00A4438C">
      <w:pPr>
        <w:numPr>
          <w:ilvl w:val="0"/>
          <w:numId w:val="12"/>
        </w:numPr>
        <w:tabs>
          <w:tab w:val="clear" w:pos="1800"/>
          <w:tab w:val="clear" w:pos="2160"/>
          <w:tab w:val="clear" w:pos="2520"/>
          <w:tab w:val="clear" w:pos="2880"/>
          <w:tab w:val="clear" w:pos="3240"/>
          <w:tab w:val="clear" w:pos="3600"/>
          <w:tab w:val="clear" w:pos="3960"/>
          <w:tab w:val="clear" w:pos="4320"/>
        </w:tabs>
        <w:jc w:val="left"/>
      </w:pPr>
      <w:bookmarkStart w:id="8" w:name="_Ref27482180"/>
      <w:r w:rsidRPr="007E0E51">
        <w:t>F. Bossen, J. Boyce, X. Li, V. Seregin, K. Sühring</w:t>
      </w:r>
      <w:r>
        <w:t>, “</w:t>
      </w:r>
      <w:r w:rsidRPr="007E0E51">
        <w:t>JVET common test conditions and software reference configurations for SDR video</w:t>
      </w:r>
      <w:r>
        <w:t>”</w:t>
      </w:r>
      <w:r w:rsidRPr="007E0E51">
        <w:t xml:space="preserve">, </w:t>
      </w:r>
      <w:r>
        <w:t xml:space="preserve">JVET-N1010, </w:t>
      </w:r>
      <w:r w:rsidRPr="007E0E51">
        <w:t>1</w:t>
      </w:r>
      <w:r>
        <w:t>4</w:t>
      </w:r>
      <w:r w:rsidRPr="00A4438C">
        <w:t>th</w:t>
      </w:r>
      <w:r>
        <w:t xml:space="preserve"> JVET </w:t>
      </w:r>
      <w:r w:rsidRPr="007E0E51">
        <w:t>Meeting</w:t>
      </w:r>
      <w:r>
        <w:t>, Geneva, Switzerland, March 2019.</w:t>
      </w:r>
      <w:bookmarkEnd w:id="8"/>
    </w:p>
    <w:p w14:paraId="5D3F1D85" w14:textId="77777777" w:rsidR="00B66428" w:rsidRPr="005B217D" w:rsidRDefault="00B66428" w:rsidP="00B66428">
      <w:pPr>
        <w:pStyle w:val="1"/>
        <w:rPr>
          <w:lang w:val="en-CA"/>
        </w:rPr>
      </w:pPr>
      <w:r>
        <w:rPr>
          <w:lang w:val="en-CA"/>
        </w:rPr>
        <w:t>Patent rights declaration</w:t>
      </w:r>
    </w:p>
    <w:p w14:paraId="595C6948" w14:textId="77777777" w:rsidR="00B66428" w:rsidRPr="005B217D" w:rsidRDefault="00B66428" w:rsidP="00B66428">
      <w:pPr>
        <w:rPr>
          <w:szCs w:val="22"/>
          <w:lang w:val="en-CA"/>
        </w:rPr>
      </w:pPr>
      <w:r>
        <w:rPr>
          <w:b/>
          <w:szCs w:val="22"/>
          <w:lang w:val="en-CA"/>
        </w:rPr>
        <w:t>KDDI Corporation</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2EAF635" w14:textId="77777777" w:rsidR="007F1F8B" w:rsidRPr="00B66428" w:rsidRDefault="007F1F8B" w:rsidP="009234A5">
      <w:pPr>
        <w:rPr>
          <w:szCs w:val="22"/>
          <w:lang w:val="en-CA"/>
        </w:rPr>
      </w:pPr>
    </w:p>
    <w:sectPr w:rsidR="007F1F8B" w:rsidRPr="00B66428" w:rsidSect="00247E1E">
      <w:footerReference w:type="default" r:id="rId11"/>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1A22312" w14:textId="77777777" w:rsidR="00E30333" w:rsidRDefault="00E30333">
      <w:r>
        <w:separator/>
      </w:r>
    </w:p>
  </w:endnote>
  <w:endnote w:type="continuationSeparator" w:id="0">
    <w:p w14:paraId="4AE6ACF1" w14:textId="77777777" w:rsidR="00E30333" w:rsidRDefault="00E303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游明朝">
    <w:altName w:val="Yu Mincho"/>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Times New Roman Bold">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ＭＳ Ｐゴシック">
    <w:panose1 w:val="020B0600070205080204"/>
    <w:charset w:val="80"/>
    <w:family w:val="modern"/>
    <w:pitch w:val="variable"/>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1"/>
    <w:family w:val="roman"/>
    <w:notTrueType/>
    <w:pitch w:val="variable"/>
    <w:sig w:usb0="00002000" w:usb1="00000000" w:usb2="00000000" w:usb3="00000000" w:csb0="00000000"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32A3BBA7" w:rsidR="000B4FF9" w:rsidRPr="00C00DDE" w:rsidRDefault="000B4FF9"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7B0EDD">
      <w:rPr>
        <w:rStyle w:val="a5"/>
        <w:noProof/>
      </w:rPr>
      <w:t>1</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202CA8">
      <w:rPr>
        <w:rStyle w:val="a5"/>
        <w:noProof/>
      </w:rPr>
      <w:t>2019-12-24</w:t>
    </w:r>
    <w:r w:rsidRPr="00C00DDE">
      <w:rPr>
        <w:rStyle w:val="a5"/>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DD7D571" w14:textId="77777777" w:rsidR="00E30333" w:rsidRDefault="00E30333">
      <w:r>
        <w:separator/>
      </w:r>
    </w:p>
  </w:footnote>
  <w:footnote w:type="continuationSeparator" w:id="0">
    <w:p w14:paraId="659853C6" w14:textId="77777777" w:rsidR="00E30333" w:rsidRDefault="00E3033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C3D0E67"/>
    <w:multiLevelType w:val="hybridMultilevel"/>
    <w:tmpl w:val="7D689B36"/>
    <w:lvl w:ilvl="0" w:tplc="C1E4D68E">
      <w:start w:val="1"/>
      <w:numFmt w:val="decimal"/>
      <w:lvlText w:val="%1."/>
      <w:lvlJc w:val="left"/>
      <w:pPr>
        <w:ind w:left="763" w:hanging="360"/>
      </w:pPr>
      <w:rPr>
        <w:rFonts w:cs="Times New Roman" w:hint="default"/>
      </w:rPr>
    </w:lvl>
    <w:lvl w:ilvl="1" w:tplc="08090019" w:tentative="1">
      <w:start w:val="1"/>
      <w:numFmt w:val="lowerLetter"/>
      <w:lvlText w:val="%2."/>
      <w:lvlJc w:val="left"/>
      <w:pPr>
        <w:ind w:left="1043" w:hanging="360"/>
      </w:pPr>
      <w:rPr>
        <w:rFonts w:cs="Times New Roman"/>
      </w:rPr>
    </w:lvl>
    <w:lvl w:ilvl="2" w:tplc="0809001B" w:tentative="1">
      <w:start w:val="1"/>
      <w:numFmt w:val="lowerRoman"/>
      <w:lvlText w:val="%3."/>
      <w:lvlJc w:val="right"/>
      <w:pPr>
        <w:ind w:left="1763" w:hanging="180"/>
      </w:pPr>
      <w:rPr>
        <w:rFonts w:cs="Times New Roman"/>
      </w:rPr>
    </w:lvl>
    <w:lvl w:ilvl="3" w:tplc="0809000F" w:tentative="1">
      <w:start w:val="1"/>
      <w:numFmt w:val="decimal"/>
      <w:lvlText w:val="%4."/>
      <w:lvlJc w:val="left"/>
      <w:pPr>
        <w:ind w:left="2483" w:hanging="360"/>
      </w:pPr>
      <w:rPr>
        <w:rFonts w:cs="Times New Roman"/>
      </w:rPr>
    </w:lvl>
    <w:lvl w:ilvl="4" w:tplc="08090019" w:tentative="1">
      <w:start w:val="1"/>
      <w:numFmt w:val="lowerLetter"/>
      <w:lvlText w:val="%5."/>
      <w:lvlJc w:val="left"/>
      <w:pPr>
        <w:ind w:left="3203" w:hanging="360"/>
      </w:pPr>
      <w:rPr>
        <w:rFonts w:cs="Times New Roman"/>
      </w:rPr>
    </w:lvl>
    <w:lvl w:ilvl="5" w:tplc="0809001B" w:tentative="1">
      <w:start w:val="1"/>
      <w:numFmt w:val="lowerRoman"/>
      <w:lvlText w:val="%6."/>
      <w:lvlJc w:val="right"/>
      <w:pPr>
        <w:ind w:left="3923" w:hanging="180"/>
      </w:pPr>
      <w:rPr>
        <w:rFonts w:cs="Times New Roman"/>
      </w:rPr>
    </w:lvl>
    <w:lvl w:ilvl="6" w:tplc="0809000F" w:tentative="1">
      <w:start w:val="1"/>
      <w:numFmt w:val="decimal"/>
      <w:lvlText w:val="%7."/>
      <w:lvlJc w:val="left"/>
      <w:pPr>
        <w:ind w:left="4643" w:hanging="360"/>
      </w:pPr>
      <w:rPr>
        <w:rFonts w:cs="Times New Roman"/>
      </w:rPr>
    </w:lvl>
    <w:lvl w:ilvl="7" w:tplc="08090019" w:tentative="1">
      <w:start w:val="1"/>
      <w:numFmt w:val="lowerLetter"/>
      <w:lvlText w:val="%8."/>
      <w:lvlJc w:val="left"/>
      <w:pPr>
        <w:ind w:left="5363" w:hanging="360"/>
      </w:pPr>
      <w:rPr>
        <w:rFonts w:cs="Times New Roman"/>
      </w:rPr>
    </w:lvl>
    <w:lvl w:ilvl="8" w:tplc="0809001B" w:tentative="1">
      <w:start w:val="1"/>
      <w:numFmt w:val="lowerRoman"/>
      <w:lvlText w:val="%9."/>
      <w:lvlJc w:val="right"/>
      <w:pPr>
        <w:ind w:left="6083" w:hanging="180"/>
      </w:pPr>
      <w:rPr>
        <w:rFonts w:cs="Times New Roman"/>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CB307BC"/>
    <w:multiLevelType w:val="hybridMultilevel"/>
    <w:tmpl w:val="83746506"/>
    <w:lvl w:ilvl="0" w:tplc="0958EEF4">
      <w:start w:val="1"/>
      <w:numFmt w:val="decimal"/>
      <w:lvlText w:val="[%1]"/>
      <w:lvlJc w:val="left"/>
      <w:pPr>
        <w:tabs>
          <w:tab w:val="num" w:pos="432"/>
        </w:tabs>
        <w:ind w:left="432" w:hanging="432"/>
      </w:pPr>
      <w:rPr>
        <w:rFonts w:hint="default"/>
        <w:lang w:val="en-C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5EF70699"/>
    <w:multiLevelType w:val="hybridMultilevel"/>
    <w:tmpl w:val="EA30F108"/>
    <w:lvl w:ilvl="0" w:tplc="84CC2C8A">
      <w:start w:val="5"/>
      <w:numFmt w:val="bullet"/>
      <w:pStyle w:val="AppendixHeading3"/>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66D83B67"/>
    <w:multiLevelType w:val="hybridMultilevel"/>
    <w:tmpl w:val="7F86BA08"/>
    <w:lvl w:ilvl="0" w:tplc="46883B2E">
      <w:start w:val="1"/>
      <w:numFmt w:val="decimal"/>
      <w:lvlText w:val="[%1]"/>
      <w:lvlJc w:val="left"/>
      <w:pPr>
        <w:ind w:left="720" w:hanging="360"/>
      </w:pPr>
      <w:rPr>
        <w:rFonts w:ascii="Times New Roman" w:hAnsi="Times New Roman" w:cs="Times New Roman" w:hint="default"/>
        <w:lang w:val="en-CA"/>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3"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4" w15:restartNumberingAfterBreak="0">
    <w:nsid w:val="7579723B"/>
    <w:multiLevelType w:val="hybridMultilevel"/>
    <w:tmpl w:val="44FA7E3E"/>
    <w:lvl w:ilvl="0" w:tplc="385C80BC">
      <w:start w:val="1"/>
      <w:numFmt w:val="bullet"/>
      <w:lvlText w:val="–"/>
      <w:lvlJc w:val="left"/>
      <w:pPr>
        <w:tabs>
          <w:tab w:val="num" w:pos="389"/>
        </w:tabs>
        <w:ind w:left="389"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7BBF2C3D"/>
    <w:multiLevelType w:val="hybridMultilevel"/>
    <w:tmpl w:val="4352FB3C"/>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3"/>
  </w:num>
  <w:num w:numId="3">
    <w:abstractNumId w:val="9"/>
  </w:num>
  <w:num w:numId="4">
    <w:abstractNumId w:val="7"/>
  </w:num>
  <w:num w:numId="5">
    <w:abstractNumId w:val="8"/>
  </w:num>
  <w:num w:numId="6">
    <w:abstractNumId w:val="4"/>
  </w:num>
  <w:num w:numId="7">
    <w:abstractNumId w:val="5"/>
  </w:num>
  <w:num w:numId="8">
    <w:abstractNumId w:val="4"/>
  </w:num>
  <w:num w:numId="9">
    <w:abstractNumId w:val="1"/>
  </w:num>
  <w:num w:numId="10">
    <w:abstractNumId w:val="3"/>
  </w:num>
  <w:num w:numId="11">
    <w:abstractNumId w:val="2"/>
  </w:num>
  <w:num w:numId="12">
    <w:abstractNumId w:val="10"/>
  </w:num>
  <w:num w:numId="13">
    <w:abstractNumId w:val="11"/>
  </w:num>
  <w:num w:numId="14">
    <w:abstractNumId w:val="14"/>
  </w:num>
  <w:num w:numId="15">
    <w:abstractNumId w:val="15"/>
  </w:num>
  <w:num w:numId="16">
    <w:abstractNumId w:val="6"/>
  </w:num>
  <w:num w:numId="1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2"/>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308A3"/>
    <w:rsid w:val="000363F7"/>
    <w:rsid w:val="00043DE3"/>
    <w:rsid w:val="000458BC"/>
    <w:rsid w:val="00045C41"/>
    <w:rsid w:val="00046C03"/>
    <w:rsid w:val="00065039"/>
    <w:rsid w:val="0007614F"/>
    <w:rsid w:val="00081398"/>
    <w:rsid w:val="00092409"/>
    <w:rsid w:val="00094479"/>
    <w:rsid w:val="000962AC"/>
    <w:rsid w:val="000B0C0F"/>
    <w:rsid w:val="000B1C6B"/>
    <w:rsid w:val="000B4FF9"/>
    <w:rsid w:val="000C09AC"/>
    <w:rsid w:val="000C2BAA"/>
    <w:rsid w:val="000E00F3"/>
    <w:rsid w:val="000F158C"/>
    <w:rsid w:val="00102F3D"/>
    <w:rsid w:val="00124E38"/>
    <w:rsid w:val="0012580B"/>
    <w:rsid w:val="00131F90"/>
    <w:rsid w:val="0013458C"/>
    <w:rsid w:val="0013526E"/>
    <w:rsid w:val="00146152"/>
    <w:rsid w:val="00155526"/>
    <w:rsid w:val="00171371"/>
    <w:rsid w:val="00175A24"/>
    <w:rsid w:val="00187E58"/>
    <w:rsid w:val="001A297E"/>
    <w:rsid w:val="001A368E"/>
    <w:rsid w:val="001A7329"/>
    <w:rsid w:val="001A792F"/>
    <w:rsid w:val="001B4E28"/>
    <w:rsid w:val="001C3525"/>
    <w:rsid w:val="001C3AFB"/>
    <w:rsid w:val="001D0B0C"/>
    <w:rsid w:val="001D1BD2"/>
    <w:rsid w:val="001E0248"/>
    <w:rsid w:val="001E02BE"/>
    <w:rsid w:val="001E3B37"/>
    <w:rsid w:val="001F2594"/>
    <w:rsid w:val="00202CA8"/>
    <w:rsid w:val="002055A6"/>
    <w:rsid w:val="00206460"/>
    <w:rsid w:val="002069B4"/>
    <w:rsid w:val="00215DFC"/>
    <w:rsid w:val="002212DF"/>
    <w:rsid w:val="00222CD4"/>
    <w:rsid w:val="00225016"/>
    <w:rsid w:val="002253CA"/>
    <w:rsid w:val="002264A6"/>
    <w:rsid w:val="00227BA7"/>
    <w:rsid w:val="0023011C"/>
    <w:rsid w:val="002375C1"/>
    <w:rsid w:val="00247E1E"/>
    <w:rsid w:val="002511A1"/>
    <w:rsid w:val="00263398"/>
    <w:rsid w:val="00263B99"/>
    <w:rsid w:val="002647D8"/>
    <w:rsid w:val="00266F06"/>
    <w:rsid w:val="00275BCF"/>
    <w:rsid w:val="00280613"/>
    <w:rsid w:val="00282644"/>
    <w:rsid w:val="00291E36"/>
    <w:rsid w:val="00292257"/>
    <w:rsid w:val="00294EB1"/>
    <w:rsid w:val="002A54E0"/>
    <w:rsid w:val="002B1595"/>
    <w:rsid w:val="002B191D"/>
    <w:rsid w:val="002B2E83"/>
    <w:rsid w:val="002D0AF6"/>
    <w:rsid w:val="002F164D"/>
    <w:rsid w:val="003021BC"/>
    <w:rsid w:val="00306206"/>
    <w:rsid w:val="00317D85"/>
    <w:rsid w:val="00327C56"/>
    <w:rsid w:val="003315A1"/>
    <w:rsid w:val="003373EC"/>
    <w:rsid w:val="00342FF4"/>
    <w:rsid w:val="00344E5A"/>
    <w:rsid w:val="00346148"/>
    <w:rsid w:val="003669EA"/>
    <w:rsid w:val="003706CC"/>
    <w:rsid w:val="00377710"/>
    <w:rsid w:val="003A2D8E"/>
    <w:rsid w:val="003A7CE6"/>
    <w:rsid w:val="003C20E4"/>
    <w:rsid w:val="003D6342"/>
    <w:rsid w:val="003E6F90"/>
    <w:rsid w:val="003E73ED"/>
    <w:rsid w:val="003F5D0F"/>
    <w:rsid w:val="00414101"/>
    <w:rsid w:val="004219CF"/>
    <w:rsid w:val="004234F0"/>
    <w:rsid w:val="00433DDB"/>
    <w:rsid w:val="00435A29"/>
    <w:rsid w:val="00437619"/>
    <w:rsid w:val="004543A7"/>
    <w:rsid w:val="00465A1E"/>
    <w:rsid w:val="0049445A"/>
    <w:rsid w:val="004A2A63"/>
    <w:rsid w:val="004B210C"/>
    <w:rsid w:val="004B6170"/>
    <w:rsid w:val="004D25D7"/>
    <w:rsid w:val="004D405F"/>
    <w:rsid w:val="004E4F4F"/>
    <w:rsid w:val="004E6789"/>
    <w:rsid w:val="004F32BD"/>
    <w:rsid w:val="004F61E3"/>
    <w:rsid w:val="00502E10"/>
    <w:rsid w:val="0051015C"/>
    <w:rsid w:val="00516CF1"/>
    <w:rsid w:val="00527AA2"/>
    <w:rsid w:val="00531AE9"/>
    <w:rsid w:val="00536188"/>
    <w:rsid w:val="00550A66"/>
    <w:rsid w:val="00567EC7"/>
    <w:rsid w:val="00570013"/>
    <w:rsid w:val="005753EC"/>
    <w:rsid w:val="005801A2"/>
    <w:rsid w:val="005952A5"/>
    <w:rsid w:val="005A33A1"/>
    <w:rsid w:val="005B217D"/>
    <w:rsid w:val="005C385F"/>
    <w:rsid w:val="005C7C26"/>
    <w:rsid w:val="005E1AC6"/>
    <w:rsid w:val="005E3F2B"/>
    <w:rsid w:val="005F6F1B"/>
    <w:rsid w:val="00607F20"/>
    <w:rsid w:val="00615995"/>
    <w:rsid w:val="00616155"/>
    <w:rsid w:val="00624B33"/>
    <w:rsid w:val="0063041A"/>
    <w:rsid w:val="00630AA2"/>
    <w:rsid w:val="00646707"/>
    <w:rsid w:val="00657F7E"/>
    <w:rsid w:val="00662E58"/>
    <w:rsid w:val="006637F2"/>
    <w:rsid w:val="006642A5"/>
    <w:rsid w:val="00664DCF"/>
    <w:rsid w:val="00667CE1"/>
    <w:rsid w:val="006C5D39"/>
    <w:rsid w:val="006C6F96"/>
    <w:rsid w:val="006C7761"/>
    <w:rsid w:val="006D6D9B"/>
    <w:rsid w:val="006E2810"/>
    <w:rsid w:val="006E5417"/>
    <w:rsid w:val="006F0794"/>
    <w:rsid w:val="006F7528"/>
    <w:rsid w:val="007023DE"/>
    <w:rsid w:val="00712F60"/>
    <w:rsid w:val="00720E3B"/>
    <w:rsid w:val="00723B10"/>
    <w:rsid w:val="0074393F"/>
    <w:rsid w:val="00745F6B"/>
    <w:rsid w:val="0075175B"/>
    <w:rsid w:val="0075585E"/>
    <w:rsid w:val="00770571"/>
    <w:rsid w:val="007768FF"/>
    <w:rsid w:val="007824D3"/>
    <w:rsid w:val="00796EE3"/>
    <w:rsid w:val="007A7D29"/>
    <w:rsid w:val="007B0EDD"/>
    <w:rsid w:val="007B4AB8"/>
    <w:rsid w:val="007C4825"/>
    <w:rsid w:val="007C5A12"/>
    <w:rsid w:val="007D1181"/>
    <w:rsid w:val="007E01A3"/>
    <w:rsid w:val="007F1F8B"/>
    <w:rsid w:val="007F2DC9"/>
    <w:rsid w:val="007F6205"/>
    <w:rsid w:val="007F67A1"/>
    <w:rsid w:val="00811C05"/>
    <w:rsid w:val="008206C8"/>
    <w:rsid w:val="008214B6"/>
    <w:rsid w:val="0086387C"/>
    <w:rsid w:val="00874A6C"/>
    <w:rsid w:val="00876C65"/>
    <w:rsid w:val="00882F72"/>
    <w:rsid w:val="008A4B4C"/>
    <w:rsid w:val="008C239F"/>
    <w:rsid w:val="008E480C"/>
    <w:rsid w:val="00907757"/>
    <w:rsid w:val="0092002E"/>
    <w:rsid w:val="009212B0"/>
    <w:rsid w:val="00921FA1"/>
    <w:rsid w:val="009234A5"/>
    <w:rsid w:val="00933453"/>
    <w:rsid w:val="009336F7"/>
    <w:rsid w:val="0093636C"/>
    <w:rsid w:val="009374A7"/>
    <w:rsid w:val="00955F6D"/>
    <w:rsid w:val="00977C16"/>
    <w:rsid w:val="0098551D"/>
    <w:rsid w:val="00985DCB"/>
    <w:rsid w:val="0099518F"/>
    <w:rsid w:val="009A523D"/>
    <w:rsid w:val="009B02A1"/>
    <w:rsid w:val="009B3361"/>
    <w:rsid w:val="009B7F3F"/>
    <w:rsid w:val="009D7CE6"/>
    <w:rsid w:val="009E448E"/>
    <w:rsid w:val="009F496B"/>
    <w:rsid w:val="00A01439"/>
    <w:rsid w:val="00A02E61"/>
    <w:rsid w:val="00A05CFF"/>
    <w:rsid w:val="00A13048"/>
    <w:rsid w:val="00A4438C"/>
    <w:rsid w:val="00A46843"/>
    <w:rsid w:val="00A56B97"/>
    <w:rsid w:val="00A6093D"/>
    <w:rsid w:val="00A767DC"/>
    <w:rsid w:val="00A76A6D"/>
    <w:rsid w:val="00A83253"/>
    <w:rsid w:val="00AA6E84"/>
    <w:rsid w:val="00AB0AB8"/>
    <w:rsid w:val="00AB1A1C"/>
    <w:rsid w:val="00AD05A8"/>
    <w:rsid w:val="00AE341B"/>
    <w:rsid w:val="00B01905"/>
    <w:rsid w:val="00B07CA7"/>
    <w:rsid w:val="00B1279A"/>
    <w:rsid w:val="00B3640F"/>
    <w:rsid w:val="00B4194A"/>
    <w:rsid w:val="00B437E8"/>
    <w:rsid w:val="00B5222E"/>
    <w:rsid w:val="00B53179"/>
    <w:rsid w:val="00B57A23"/>
    <w:rsid w:val="00B600CD"/>
    <w:rsid w:val="00B61C96"/>
    <w:rsid w:val="00B66428"/>
    <w:rsid w:val="00B73A2A"/>
    <w:rsid w:val="00B75A51"/>
    <w:rsid w:val="00B827C6"/>
    <w:rsid w:val="00B92E4F"/>
    <w:rsid w:val="00B94B06"/>
    <w:rsid w:val="00B94C28"/>
    <w:rsid w:val="00BC10BA"/>
    <w:rsid w:val="00BC5AFD"/>
    <w:rsid w:val="00BC6D52"/>
    <w:rsid w:val="00BE5FBB"/>
    <w:rsid w:val="00BE7C2D"/>
    <w:rsid w:val="00C00DDE"/>
    <w:rsid w:val="00C04F43"/>
    <w:rsid w:val="00C0609D"/>
    <w:rsid w:val="00C115AB"/>
    <w:rsid w:val="00C26CCB"/>
    <w:rsid w:val="00C30249"/>
    <w:rsid w:val="00C3723B"/>
    <w:rsid w:val="00C42466"/>
    <w:rsid w:val="00C606C9"/>
    <w:rsid w:val="00C80288"/>
    <w:rsid w:val="00C84003"/>
    <w:rsid w:val="00C90650"/>
    <w:rsid w:val="00C97D78"/>
    <w:rsid w:val="00CA76F8"/>
    <w:rsid w:val="00CB1202"/>
    <w:rsid w:val="00CC2AAE"/>
    <w:rsid w:val="00CC5A42"/>
    <w:rsid w:val="00CC7BF4"/>
    <w:rsid w:val="00CD0EAB"/>
    <w:rsid w:val="00CE5E02"/>
    <w:rsid w:val="00CF34DB"/>
    <w:rsid w:val="00CF3917"/>
    <w:rsid w:val="00CF558F"/>
    <w:rsid w:val="00D010C0"/>
    <w:rsid w:val="00D073E2"/>
    <w:rsid w:val="00D1555A"/>
    <w:rsid w:val="00D42B59"/>
    <w:rsid w:val="00D446EC"/>
    <w:rsid w:val="00D51BF0"/>
    <w:rsid w:val="00D531DB"/>
    <w:rsid w:val="00D55942"/>
    <w:rsid w:val="00D73CE6"/>
    <w:rsid w:val="00D807BF"/>
    <w:rsid w:val="00D82FCC"/>
    <w:rsid w:val="00DA17FC"/>
    <w:rsid w:val="00DA7887"/>
    <w:rsid w:val="00DB2C26"/>
    <w:rsid w:val="00DD02F4"/>
    <w:rsid w:val="00DD6622"/>
    <w:rsid w:val="00DD7C33"/>
    <w:rsid w:val="00DE1C7C"/>
    <w:rsid w:val="00DE6B43"/>
    <w:rsid w:val="00E11923"/>
    <w:rsid w:val="00E262D4"/>
    <w:rsid w:val="00E30333"/>
    <w:rsid w:val="00E36250"/>
    <w:rsid w:val="00E47F2D"/>
    <w:rsid w:val="00E54511"/>
    <w:rsid w:val="00E60EDC"/>
    <w:rsid w:val="00E61DAC"/>
    <w:rsid w:val="00E72B80"/>
    <w:rsid w:val="00E739E6"/>
    <w:rsid w:val="00E75FE3"/>
    <w:rsid w:val="00E86C4C"/>
    <w:rsid w:val="00E907A3"/>
    <w:rsid w:val="00E93053"/>
    <w:rsid w:val="00EA121D"/>
    <w:rsid w:val="00EA5AE0"/>
    <w:rsid w:val="00EB56E1"/>
    <w:rsid w:val="00EB7AB1"/>
    <w:rsid w:val="00EC32BD"/>
    <w:rsid w:val="00ED6E6B"/>
    <w:rsid w:val="00EE7CD8"/>
    <w:rsid w:val="00EF1F00"/>
    <w:rsid w:val="00EF37F6"/>
    <w:rsid w:val="00EF48CC"/>
    <w:rsid w:val="00F00801"/>
    <w:rsid w:val="00F2488D"/>
    <w:rsid w:val="00F532B0"/>
    <w:rsid w:val="00F601A0"/>
    <w:rsid w:val="00F712E9"/>
    <w:rsid w:val="00F73032"/>
    <w:rsid w:val="00F848FC"/>
    <w:rsid w:val="00F906F6"/>
    <w:rsid w:val="00F9282A"/>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ja-JP"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aliases w:val="H3,H31,h3"/>
    <w:basedOn w:val="a"/>
    <w:next w:val="a"/>
    <w:link w:val="30"/>
    <w:qFormat/>
    <w:rsid w:val="002B191D"/>
    <w:pPr>
      <w:keepNext/>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見出し 2 (文字)"/>
    <w:link w:val="2"/>
    <w:rsid w:val="00E11923"/>
    <w:rPr>
      <w:b/>
      <w:bCs/>
      <w:i/>
      <w:iCs/>
      <w:sz w:val="28"/>
      <w:szCs w:val="28"/>
      <w:lang w:eastAsia="en-US"/>
    </w:rPr>
  </w:style>
  <w:style w:type="character" w:customStyle="1" w:styleId="30">
    <w:name w:val="見出し 3 (文字)"/>
    <w:aliases w:val="H3 (文字),H31 (文字),h3 (文字)"/>
    <w:link w:val="3"/>
    <w:rsid w:val="002B191D"/>
    <w:rPr>
      <w:b/>
      <w:bCs/>
      <w:sz w:val="26"/>
      <w:szCs w:val="26"/>
      <w:lang w:eastAsia="en-US"/>
    </w:rPr>
  </w:style>
  <w:style w:type="character" w:customStyle="1" w:styleId="40">
    <w:name w:val="見出し 4 (文字)"/>
    <w:link w:val="4"/>
    <w:rsid w:val="004234F0"/>
    <w:rPr>
      <w:rFonts w:ascii="Times New Roman Bold" w:hAnsi="Times New Roman Bold"/>
      <w:b/>
      <w:bCs/>
      <w:sz w:val="24"/>
      <w:szCs w:val="28"/>
    </w:rPr>
  </w:style>
  <w:style w:type="character" w:customStyle="1" w:styleId="50">
    <w:name w:val="見出し 5 (文字)"/>
    <w:link w:val="5"/>
    <w:rsid w:val="004234F0"/>
    <w:rPr>
      <w:b/>
      <w:bCs/>
      <w:i/>
      <w:iCs/>
      <w:sz w:val="24"/>
      <w:szCs w:val="26"/>
    </w:rPr>
  </w:style>
  <w:style w:type="character" w:customStyle="1" w:styleId="60">
    <w:name w:val="見出し 6 (文字)"/>
    <w:link w:val="6"/>
    <w:rsid w:val="000E00F3"/>
    <w:rPr>
      <w:b/>
      <w:bCs/>
      <w:sz w:val="22"/>
      <w:szCs w:val="22"/>
      <w:lang w:eastAsia="en-US"/>
    </w:rPr>
  </w:style>
  <w:style w:type="character" w:customStyle="1" w:styleId="70">
    <w:name w:val="見出し 7 (文字)"/>
    <w:link w:val="7"/>
    <w:rsid w:val="004234F0"/>
    <w:rPr>
      <w:sz w:val="22"/>
      <w:szCs w:val="24"/>
    </w:rPr>
  </w:style>
  <w:style w:type="character" w:customStyle="1" w:styleId="80">
    <w:name w:val="見出し 8 (文字)"/>
    <w:link w:val="8"/>
    <w:rsid w:val="004234F0"/>
    <w:rPr>
      <w:i/>
      <w:iCs/>
      <w:sz w:val="22"/>
      <w:szCs w:val="24"/>
    </w:rPr>
  </w:style>
  <w:style w:type="character" w:customStyle="1" w:styleId="90">
    <w:name w:val="見出し 9 (文字)"/>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見出しマップ (文字)"/>
    <w:link w:val="a9"/>
    <w:rsid w:val="00E11923"/>
    <w:rPr>
      <w:rFonts w:ascii="Tahoma" w:hAnsi="Tahoma" w:cs="Tahoma"/>
      <w:sz w:val="16"/>
      <w:szCs w:val="16"/>
      <w:lang w:eastAsia="en-US"/>
    </w:rPr>
  </w:style>
  <w:style w:type="paragraph" w:styleId="ab">
    <w:name w:val="annotation text"/>
    <w:basedOn w:val="a"/>
    <w:link w:val="ac"/>
    <w:rsid w:val="006C7761"/>
    <w:pPr>
      <w:jc w:val="left"/>
    </w:pPr>
  </w:style>
  <w:style w:type="character" w:customStyle="1" w:styleId="ac">
    <w:name w:val="コメント文字列 (文字)"/>
    <w:basedOn w:val="a0"/>
    <w:link w:val="ab"/>
    <w:rsid w:val="006C7761"/>
    <w:rPr>
      <w:sz w:val="22"/>
    </w:rPr>
  </w:style>
  <w:style w:type="character" w:styleId="ad">
    <w:name w:val="annotation reference"/>
    <w:uiPriority w:val="99"/>
    <w:rsid w:val="006C7761"/>
    <w:rPr>
      <w:sz w:val="16"/>
    </w:rPr>
  </w:style>
  <w:style w:type="paragraph" w:customStyle="1" w:styleId="AppendixHeading2">
    <w:name w:val="Appendix Heading 2"/>
    <w:basedOn w:val="2"/>
    <w:uiPriority w:val="99"/>
    <w:rsid w:val="0092002E"/>
    <w:pPr>
      <w:numPr>
        <w:numId w:val="13"/>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3"/>
    <w:uiPriority w:val="99"/>
    <w:rsid w:val="0092002E"/>
    <w:pPr>
      <w:numPr>
        <w:numId w:val="13"/>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4"/>
    <w:uiPriority w:val="99"/>
    <w:rsid w:val="0092002E"/>
    <w:pPr>
      <w:numPr>
        <w:numId w:val="13"/>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5"/>
    <w:uiPriority w:val="99"/>
    <w:rsid w:val="0092002E"/>
    <w:pPr>
      <w:keepNext w:val="0"/>
      <w:numPr>
        <w:numId w:val="13"/>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paragraph" w:styleId="ae">
    <w:name w:val="List Paragraph"/>
    <w:basedOn w:val="a"/>
    <w:uiPriority w:val="34"/>
    <w:qFormat/>
    <w:rsid w:val="004F32BD"/>
    <w:pPr>
      <w:ind w:leftChars="400" w:left="840"/>
    </w:pPr>
  </w:style>
  <w:style w:type="paragraph" w:styleId="af">
    <w:name w:val="annotation subject"/>
    <w:basedOn w:val="ab"/>
    <w:next w:val="ab"/>
    <w:link w:val="af0"/>
    <w:semiHidden/>
    <w:unhideWhenUsed/>
    <w:rsid w:val="00BE5FBB"/>
    <w:rPr>
      <w:b/>
      <w:bCs/>
    </w:rPr>
  </w:style>
  <w:style w:type="character" w:customStyle="1" w:styleId="af0">
    <w:name w:val="コメント内容 (文字)"/>
    <w:basedOn w:val="ac"/>
    <w:link w:val="af"/>
    <w:semiHidden/>
    <w:rsid w:val="00BE5FBB"/>
    <w:rPr>
      <w:b/>
      <w:bCs/>
      <w:sz w:val="22"/>
    </w:rPr>
  </w:style>
  <w:style w:type="paragraph" w:styleId="af1">
    <w:name w:val="caption"/>
    <w:basedOn w:val="a"/>
    <w:next w:val="a"/>
    <w:unhideWhenUsed/>
    <w:qFormat/>
    <w:rsid w:val="00202CA8"/>
    <w:rPr>
      <w:b/>
      <w:bCs/>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4908450">
      <w:bodyDiv w:val="1"/>
      <w:marLeft w:val="0"/>
      <w:marRight w:val="0"/>
      <w:marTop w:val="0"/>
      <w:marBottom w:val="0"/>
      <w:divBdr>
        <w:top w:val="none" w:sz="0" w:space="0" w:color="auto"/>
        <w:left w:val="none" w:sz="0" w:space="0" w:color="auto"/>
        <w:bottom w:val="none" w:sz="0" w:space="0" w:color="auto"/>
        <w:right w:val="none" w:sz="0" w:space="0" w:color="auto"/>
      </w:divBdr>
    </w:div>
    <w:div w:id="1078751702">
      <w:bodyDiv w:val="1"/>
      <w:marLeft w:val="0"/>
      <w:marRight w:val="0"/>
      <w:marTop w:val="0"/>
      <w:marBottom w:val="0"/>
      <w:divBdr>
        <w:top w:val="none" w:sz="0" w:space="0" w:color="auto"/>
        <w:left w:val="none" w:sz="0" w:space="0" w:color="auto"/>
        <w:bottom w:val="none" w:sz="0" w:space="0" w:color="auto"/>
        <w:right w:val="none" w:sz="0" w:space="0" w:color="auto"/>
      </w:divBdr>
    </w:div>
    <w:div w:id="1696882792">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ki-kawamura@kddi.com" TargetMode="Externa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BCA860-F6C9-483A-8DE8-4CCB428866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5</Pages>
  <Words>1726</Words>
  <Characters>9839</Characters>
  <Application>Microsoft Office Word</Application>
  <DocSecurity>0</DocSecurity>
  <Lines>81</Lines>
  <Paragraphs>23</Paragraphs>
  <ScaleCrop>false</ScaleCrop>
  <HeadingPairs>
    <vt:vector size="6" baseType="variant">
      <vt:variant>
        <vt:lpstr>タイトル</vt:lpstr>
      </vt:variant>
      <vt:variant>
        <vt:i4>1</vt:i4>
      </vt:variant>
      <vt:variant>
        <vt:lpstr>Titel</vt:lpstr>
      </vt:variant>
      <vt:variant>
        <vt:i4>1</vt:i4>
      </vt:variant>
      <vt:variant>
        <vt:lpstr>Title</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11542</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kei</cp:lastModifiedBy>
  <cp:revision>6</cp:revision>
  <cp:lastPrinted>1900-01-01T08:00:00Z</cp:lastPrinted>
  <dcterms:created xsi:type="dcterms:W3CDTF">2019-12-20T02:42:00Z</dcterms:created>
  <dcterms:modified xsi:type="dcterms:W3CDTF">2019-12-31T02:18:00Z</dcterms:modified>
</cp:coreProperties>
</file>