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EC75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9790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905C6">
              <w:rPr>
                <w:lang w:val="en-CA"/>
              </w:rPr>
              <w:t>0047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5AFE72" w:rsidR="00E61DAC" w:rsidRPr="005B217D" w:rsidRDefault="00956A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Unified signalling of PTL and HRD parameters in VPS</w:t>
            </w:r>
          </w:p>
        </w:tc>
      </w:tr>
      <w:tr w:rsidR="00956AB5" w:rsidRPr="005B217D" w14:paraId="3D8B01B2" w14:textId="77777777" w:rsidTr="000962AC">
        <w:tc>
          <w:tcPr>
            <w:tcW w:w="1458" w:type="dxa"/>
          </w:tcPr>
          <w:p w14:paraId="7AC356CE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7088C5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956AB5" w:rsidRPr="005B217D" w14:paraId="7E6D99E3" w14:textId="77777777" w:rsidTr="000962AC">
        <w:tc>
          <w:tcPr>
            <w:tcW w:w="1458" w:type="dxa"/>
          </w:tcPr>
          <w:p w14:paraId="18CCDCD6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91F51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56AB5" w:rsidRPr="005B217D" w14:paraId="714CD808" w14:textId="77777777" w:rsidTr="00956AB5">
        <w:tc>
          <w:tcPr>
            <w:tcW w:w="1458" w:type="dxa"/>
          </w:tcPr>
          <w:p w14:paraId="4DB59313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530FA81" w:rsidR="00956AB5" w:rsidRPr="00AE77B0" w:rsidRDefault="00956AB5" w:rsidP="00956AB5">
            <w:pPr>
              <w:spacing w:before="60" w:after="60"/>
              <w:rPr>
                <w:szCs w:val="22"/>
                <w:lang w:val="de-DE"/>
              </w:rPr>
            </w:pPr>
            <w:r w:rsidRPr="00AE77B0">
              <w:rPr>
                <w:szCs w:val="22"/>
                <w:lang w:val="de-DE"/>
              </w:rPr>
              <w:t>Takahiro Nishi</w:t>
            </w:r>
            <w:r w:rsidRPr="00AE77B0">
              <w:rPr>
                <w:szCs w:val="22"/>
                <w:lang w:val="de-DE"/>
              </w:rPr>
              <w:br/>
              <w:t>Kiyofumi Abe</w:t>
            </w:r>
            <w:r w:rsidRPr="00AE77B0">
              <w:rPr>
                <w:szCs w:val="22"/>
                <w:lang w:val="de-DE"/>
              </w:rPr>
              <w:br/>
              <w:t>Virginie Drugeon</w:t>
            </w:r>
          </w:p>
        </w:tc>
        <w:tc>
          <w:tcPr>
            <w:tcW w:w="992" w:type="dxa"/>
          </w:tcPr>
          <w:p w14:paraId="0140ECA2" w14:textId="74C5E518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2C2ABFD" w14:textId="0A813CC3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</w:rPr>
                <w:t>nishi.takahiro@jp.panasonic.com</w:t>
              </w:r>
            </w:hyperlink>
            <w:r>
              <w:t xml:space="preserve"> </w:t>
            </w:r>
            <w:hyperlink r:id="rId11" w:history="1">
              <w:r>
                <w:rPr>
                  <w:rStyle w:val="Hyperlink"/>
                </w:rPr>
                <w:t>abe.kiyo@jp.panasonic.com</w:t>
              </w:r>
            </w:hyperlink>
            <w:r>
              <w:t xml:space="preserve"> </w:t>
            </w:r>
            <w: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7EA36" w:rsidR="00E61DAC" w:rsidRPr="005B217D" w:rsidRDefault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E6F10" w14:textId="230A46C4" w:rsidR="00E73371" w:rsidRDefault="00E73371" w:rsidP="00C97D78">
      <w:r>
        <w:rPr>
          <w:rFonts w:hint="eastAsia"/>
          <w:lang w:val="en-CA" w:eastAsia="ja-JP"/>
        </w:rPr>
        <w:t xml:space="preserve">Unified signalling of </w:t>
      </w:r>
      <w:r w:rsidR="00BE726A" w:rsidRPr="00084198">
        <w:rPr>
          <w:noProof/>
          <w:lang w:val="en-CA"/>
        </w:rPr>
        <w:t>profile_tier_level( </w:t>
      </w:r>
      <w:r w:rsidR="00BE726A">
        <w:rPr>
          <w:noProof/>
          <w:lang w:val="en-CA"/>
        </w:rPr>
        <w:t xml:space="preserve">) </w:t>
      </w:r>
      <w:r w:rsidR="00BE726A">
        <w:rPr>
          <w:lang w:val="en-CA" w:eastAsia="ja-JP"/>
        </w:rPr>
        <w:t xml:space="preserve">and </w:t>
      </w:r>
      <w:r w:rsidR="00BE726A">
        <w:t>ols_</w:t>
      </w:r>
      <w:r w:rsidR="00C73DE7">
        <w:t>hrd_parameters( )</w:t>
      </w:r>
      <w:r w:rsidR="00BE726A" w:rsidRPr="003F3F11">
        <w:t xml:space="preserve"> syntax structure</w:t>
      </w:r>
      <w:r>
        <w:t>s</w:t>
      </w:r>
      <w:r w:rsidR="00BE726A">
        <w:t xml:space="preserve"> </w:t>
      </w:r>
      <w:r w:rsidR="00C73DE7">
        <w:t xml:space="preserve">in </w:t>
      </w:r>
      <w:r w:rsidR="00DB2AF8">
        <w:t xml:space="preserve">the </w:t>
      </w:r>
      <w:r w:rsidR="00C73DE7">
        <w:t xml:space="preserve">VPS </w:t>
      </w:r>
      <w:r w:rsidR="00635ED2">
        <w:t>is</w:t>
      </w:r>
      <w:r w:rsidR="00BE726A">
        <w:t xml:space="preserve"> </w:t>
      </w:r>
      <w:r>
        <w:t xml:space="preserve">proposed. </w:t>
      </w:r>
      <w:r w:rsidR="00C73DE7">
        <w:t>PTL and HRD share</w:t>
      </w:r>
      <w:r w:rsidR="00DB2AF8">
        <w:t xml:space="preserve"> the following</w:t>
      </w:r>
      <w:r w:rsidR="00C73DE7">
        <w:t xml:space="preserve"> </w:t>
      </w:r>
      <w:r w:rsidR="00DB2AF8">
        <w:t>syntax elements in the VPS</w:t>
      </w:r>
      <w:r w:rsidR="00C73DE7">
        <w:t xml:space="preserve">: 1) number of syntax structures, 2) </w:t>
      </w:r>
      <w:r w:rsidR="00C73DE7" w:rsidRPr="003F3F11">
        <w:t>index of the syntax structure</w:t>
      </w:r>
      <w:r w:rsidR="00DB2AF8">
        <w:t xml:space="preserve"> that each OLS applies</w:t>
      </w:r>
      <w:r w:rsidR="00C73DE7">
        <w:t xml:space="preserve"> and 3) </w:t>
      </w:r>
      <w:r w:rsidR="00C73DE7" w:rsidRPr="00E73371">
        <w:t>max temporal ID</w:t>
      </w:r>
      <w:r w:rsidR="00C73DE7">
        <w:t>.</w:t>
      </w:r>
    </w:p>
    <w:p w14:paraId="7D2AC1F0" w14:textId="07B08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9A4C6E" w14:textId="042CC278" w:rsidR="00D5296F" w:rsidRDefault="00D5296F" w:rsidP="00D5296F">
      <w:pPr>
        <w:rPr>
          <w:lang w:val="en-CA" w:eastAsia="ja-JP"/>
        </w:rPr>
      </w:pPr>
      <w:r>
        <w:t>In the current draft specification</w:t>
      </w:r>
      <w:r>
        <w:rPr>
          <w:noProof/>
          <w:lang w:val="en-CA"/>
        </w:rPr>
        <w:t>,</w:t>
      </w:r>
      <w:r w:rsidR="00A7121A">
        <w:rPr>
          <w:noProof/>
          <w:lang w:val="en-CA"/>
        </w:rPr>
        <w:t xml:space="preserve"> several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profile_tier_level( </w:t>
      </w:r>
      <w:r>
        <w:rPr>
          <w:noProof/>
          <w:lang w:val="en-CA"/>
        </w:rPr>
        <w:t>) syntax structure</w:t>
      </w:r>
      <w:r w:rsidR="00635ED2">
        <w:rPr>
          <w:noProof/>
          <w:lang w:val="en-CA"/>
        </w:rPr>
        <w:t>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and</w:t>
      </w:r>
      <w:r w:rsidR="00A7121A">
        <w:rPr>
          <w:lang w:val="en-CA" w:eastAsia="ja-JP"/>
        </w:rPr>
        <w:t xml:space="preserve"> several</w:t>
      </w:r>
      <w:r>
        <w:rPr>
          <w:lang w:val="en-CA" w:eastAsia="ja-JP"/>
        </w:rPr>
        <w:t xml:space="preserve"> </w:t>
      </w:r>
      <w:r>
        <w:t>ols_hrd_parameters( )</w:t>
      </w:r>
      <w:r w:rsidRPr="003F3F11">
        <w:t xml:space="preserve"> syntax structure</w:t>
      </w:r>
      <w:r w:rsidR="00635ED2">
        <w:t xml:space="preserve">s are independently signalled in </w:t>
      </w:r>
      <w:r w:rsidR="00A7121A">
        <w:t xml:space="preserve">the </w:t>
      </w:r>
      <w:r w:rsidR="00635ED2">
        <w:t>VPS</w:t>
      </w:r>
      <w:r>
        <w:t xml:space="preserve">. </w:t>
      </w:r>
      <w:r w:rsidR="00A7121A">
        <w:t>T</w:t>
      </w:r>
      <w:r w:rsidR="00635ED2">
        <w:t xml:space="preserve">hese </w:t>
      </w:r>
      <w:r w:rsidR="00A7121A">
        <w:t xml:space="preserve">syntax structures </w:t>
      </w:r>
      <w:r w:rsidR="00635ED2">
        <w:t xml:space="preserve">are </w:t>
      </w:r>
      <w:r w:rsidR="00A7121A">
        <w:t xml:space="preserve">then </w:t>
      </w:r>
      <w:r w:rsidR="00635ED2">
        <w:t>assigned to</w:t>
      </w:r>
      <w:r w:rsidR="00A7121A">
        <w:t xml:space="preserve"> individual</w:t>
      </w:r>
      <w:r w:rsidR="00635ED2">
        <w:t xml:space="preserve"> OLSs</w:t>
      </w:r>
      <w:r w:rsidR="00A7121A">
        <w:t xml:space="preserve"> (output layer sets). For each OLS containing more than one layer, an ols_ptl_idx signals which profile_tier_level( ) syntax structure applies to that OLS and an ols_hrd_idx signals which ols_hrd_parameters( ) syntax structure applies to that OLS. The benefit of having</w:t>
      </w:r>
      <w:r w:rsidR="00D779AC">
        <w:t xml:space="preserve"> a different number of profile_tier_level( ) syntax structures and ols_hrd_parameters( ) syntax structure</w:t>
      </w:r>
      <w:r w:rsidR="00615344">
        <w:t>s</w:t>
      </w:r>
      <w:r w:rsidR="00D779AC">
        <w:t xml:space="preserve"> is currently unclear</w:t>
      </w:r>
      <w:r w:rsidR="00B17B2B">
        <w:t xml:space="preserve"> for practical use cases</w:t>
      </w:r>
      <w:r w:rsidR="00635ED2">
        <w:t>,</w:t>
      </w:r>
      <w:r w:rsidR="00D779AC">
        <w:t xml:space="preserve"> so that</w:t>
      </w:r>
      <w:r w:rsidR="00635ED2">
        <w:t xml:space="preserve"> it is possible to simplify the signalling by unification.</w:t>
      </w:r>
    </w:p>
    <w:p w14:paraId="7BAF4C04" w14:textId="0E8AED97" w:rsidR="00AC2B83" w:rsidRDefault="00D779AC" w:rsidP="00AC2B83">
      <w:pPr>
        <w:rPr>
          <w:szCs w:val="22"/>
          <w:lang w:val="en-CA"/>
        </w:rPr>
      </w:pPr>
      <w:r>
        <w:rPr>
          <w:lang w:val="en-CA" w:eastAsia="ja-JP"/>
        </w:rPr>
        <w:t>The present document proposes to unify the</w:t>
      </w:r>
      <w:r w:rsidR="00AC2B83">
        <w:rPr>
          <w:rFonts w:hint="eastAsia"/>
          <w:lang w:val="en-CA" w:eastAsia="ja-JP"/>
        </w:rPr>
        <w:t xml:space="preserve"> signalling of </w:t>
      </w:r>
      <w:r w:rsidR="00AC2B83" w:rsidRPr="00084198">
        <w:rPr>
          <w:noProof/>
          <w:lang w:val="en-CA"/>
        </w:rPr>
        <w:t>profile_tier_level( </w:t>
      </w:r>
      <w:r w:rsidR="00AC2B83">
        <w:rPr>
          <w:noProof/>
          <w:lang w:val="en-CA"/>
        </w:rPr>
        <w:t>) syntax structures</w:t>
      </w:r>
      <w:r w:rsidR="00AC2B83">
        <w:rPr>
          <w:rFonts w:hint="eastAsia"/>
          <w:lang w:val="en-CA" w:eastAsia="ja-JP"/>
        </w:rPr>
        <w:t xml:space="preserve"> </w:t>
      </w:r>
      <w:r w:rsidR="00AC2B83">
        <w:rPr>
          <w:lang w:val="en-CA" w:eastAsia="ja-JP"/>
        </w:rPr>
        <w:t xml:space="preserve">and </w:t>
      </w:r>
      <w:r w:rsidR="00AC2B83">
        <w:t>ols_hrd_parameters( )</w:t>
      </w:r>
      <w:r w:rsidR="00AC2B83" w:rsidRPr="003F3F11">
        <w:t xml:space="preserve"> syntax structure</w:t>
      </w:r>
      <w:r w:rsidR="00AC2B83">
        <w:t xml:space="preserve">s in </w:t>
      </w:r>
      <w:r>
        <w:t xml:space="preserve">the </w:t>
      </w:r>
      <w:r w:rsidR="00AC2B83">
        <w:t>VPS. PTL and HRD</w:t>
      </w:r>
      <w:r>
        <w:t xml:space="preserve"> syntax structures</w:t>
      </w:r>
      <w:r w:rsidR="00AC2B83">
        <w:t xml:space="preserve"> share</w:t>
      </w:r>
      <w:r>
        <w:t xml:space="preserve"> the following</w:t>
      </w:r>
      <w:r w:rsidR="00AC2B83">
        <w:t xml:space="preserve"> </w:t>
      </w:r>
      <w:r>
        <w:t>syntax elements</w:t>
      </w:r>
      <w:r w:rsidR="00AC2B83">
        <w:t>: 1) number of syntax structures</w:t>
      </w:r>
      <w:r w:rsidR="00652B8B">
        <w:t xml:space="preserve"> ( vps_num_ptls and </w:t>
      </w:r>
      <w:r w:rsidR="00652B8B" w:rsidRPr="00652B8B">
        <w:t>num_ols_hrd_params_minus1</w:t>
      </w:r>
      <w:r w:rsidR="00652B8B">
        <w:t xml:space="preserve"> )</w:t>
      </w:r>
      <w:r w:rsidR="00AC2B83">
        <w:t xml:space="preserve">, 2) </w:t>
      </w:r>
      <w:r w:rsidR="00AC2B83" w:rsidRPr="003F3F11">
        <w:t>index of the syntax structure</w:t>
      </w:r>
      <w:r>
        <w:t xml:space="preserve"> that each OLS applies</w:t>
      </w:r>
      <w:r w:rsidR="00652B8B">
        <w:t xml:space="preserve"> ( </w:t>
      </w:r>
      <w:r w:rsidR="00652B8B" w:rsidRPr="00652B8B">
        <w:t>ols_ptl _idx[ ]</w:t>
      </w:r>
      <w:r w:rsidR="00652B8B">
        <w:t xml:space="preserve"> and </w:t>
      </w:r>
      <w:r w:rsidR="00652B8B" w:rsidRPr="00652B8B">
        <w:t>ols_hrd_idx[ ]</w:t>
      </w:r>
      <w:r w:rsidR="00652B8B">
        <w:t xml:space="preserve"> )</w:t>
      </w:r>
      <w:r w:rsidR="00AC2B83">
        <w:t xml:space="preserve"> and 3) </w:t>
      </w:r>
      <w:r w:rsidR="00AC2B83" w:rsidRPr="00E73371">
        <w:t>max temporal ID</w:t>
      </w:r>
      <w:r w:rsidR="00635ED2">
        <w:t xml:space="preserve"> </w:t>
      </w:r>
      <w:r w:rsidR="00652B8B">
        <w:t xml:space="preserve">( </w:t>
      </w:r>
      <w:r w:rsidR="00652B8B" w:rsidRPr="00652B8B">
        <w:t>ptl_hrd_max_temporal_id[ ]</w:t>
      </w:r>
      <w:r w:rsidR="00652B8B">
        <w:t xml:space="preserve"> and </w:t>
      </w:r>
      <w:r w:rsidR="00652B8B" w:rsidRPr="00652B8B">
        <w:t>hrd_max_tid[ ]</w:t>
      </w:r>
      <w:r w:rsidR="00652B8B">
        <w:t xml:space="preserve"> ) </w:t>
      </w:r>
      <w:r w:rsidR="00635ED2">
        <w:t>as described in the following section</w:t>
      </w:r>
      <w:r w:rsidR="00AC2B83">
        <w:t>.</w:t>
      </w:r>
    </w:p>
    <w:p w14:paraId="16B4086B" w14:textId="237069D0" w:rsidR="00635ED2" w:rsidRDefault="00D779AC" w:rsidP="004234F0">
      <w:pPr>
        <w:rPr>
          <w:lang w:val="en-CA" w:eastAsia="ja-JP"/>
        </w:rPr>
      </w:pPr>
      <w:r>
        <w:rPr>
          <w:lang w:val="en-CA" w:eastAsia="ja-JP"/>
        </w:rPr>
        <w:t>In most practical use cases, d</w:t>
      </w:r>
      <w:r w:rsidR="00635ED2">
        <w:rPr>
          <w:rFonts w:hint="eastAsia"/>
          <w:lang w:val="en-CA" w:eastAsia="ja-JP"/>
        </w:rPr>
        <w:t xml:space="preserve">ifferent </w:t>
      </w:r>
      <w:r w:rsidR="00635ED2">
        <w:rPr>
          <w:lang w:val="en-CA" w:eastAsia="ja-JP"/>
        </w:rPr>
        <w:t xml:space="preserve">PTL and HRD </w:t>
      </w:r>
      <w:r>
        <w:rPr>
          <w:lang w:val="en-CA" w:eastAsia="ja-JP"/>
        </w:rPr>
        <w:t xml:space="preserve">syntax structures </w:t>
      </w:r>
      <w:r w:rsidR="00635ED2">
        <w:rPr>
          <w:rFonts w:hint="eastAsia"/>
          <w:lang w:val="en-CA" w:eastAsia="ja-JP"/>
        </w:rPr>
        <w:t xml:space="preserve">would be </w:t>
      </w:r>
      <w:r w:rsidR="00337592">
        <w:rPr>
          <w:lang w:val="en-CA" w:eastAsia="ja-JP"/>
        </w:rPr>
        <w:t>required</w:t>
      </w:r>
      <w:r w:rsidR="00635ED2">
        <w:rPr>
          <w:rFonts w:hint="eastAsia"/>
          <w:lang w:val="en-CA" w:eastAsia="ja-JP"/>
        </w:rPr>
        <w:t xml:space="preserve"> </w:t>
      </w:r>
      <w:r w:rsidR="00635ED2">
        <w:rPr>
          <w:lang w:val="en-CA" w:eastAsia="ja-JP"/>
        </w:rPr>
        <w:t>for each OLS</w:t>
      </w:r>
      <w:r>
        <w:rPr>
          <w:lang w:val="en-CA" w:eastAsia="ja-JP"/>
        </w:rPr>
        <w:t>.</w:t>
      </w:r>
      <w:r w:rsidR="00635ED2">
        <w:rPr>
          <w:lang w:val="en-CA" w:eastAsia="ja-JP"/>
        </w:rPr>
        <w:t xml:space="preserve"> </w:t>
      </w:r>
      <w:r>
        <w:rPr>
          <w:lang w:val="en-CA" w:eastAsia="ja-JP"/>
        </w:rPr>
        <w:t>I</w:t>
      </w:r>
      <w:r w:rsidR="00337592">
        <w:rPr>
          <w:lang w:val="en-CA" w:eastAsia="ja-JP"/>
        </w:rPr>
        <w:t>t is</w:t>
      </w:r>
      <w:r>
        <w:rPr>
          <w:lang w:val="en-CA" w:eastAsia="ja-JP"/>
        </w:rPr>
        <w:t xml:space="preserve"> therefore</w:t>
      </w:r>
      <w:r w:rsidR="00337592">
        <w:rPr>
          <w:lang w:val="en-CA" w:eastAsia="ja-JP"/>
        </w:rPr>
        <w:t xml:space="preserve"> asserted that the proposed unified signalling does not harm the flexibility of the current signalling </w:t>
      </w:r>
      <w:r w:rsidR="00FC47EE">
        <w:rPr>
          <w:lang w:val="en-CA" w:eastAsia="ja-JP"/>
        </w:rPr>
        <w:t>for</w:t>
      </w:r>
      <w:r w:rsidR="00337592">
        <w:rPr>
          <w:lang w:val="en-CA" w:eastAsia="ja-JP"/>
        </w:rPr>
        <w:t xml:space="preserve"> practical use case</w:t>
      </w:r>
      <w:r w:rsidR="00FC47EE">
        <w:rPr>
          <w:lang w:val="en-CA" w:eastAsia="ja-JP"/>
        </w:rPr>
        <w:t>s</w:t>
      </w:r>
      <w:r>
        <w:rPr>
          <w:lang w:val="en-CA" w:eastAsia="ja-JP"/>
        </w:rPr>
        <w:t>, while simplifying the syntax of the VPS</w:t>
      </w:r>
      <w:r w:rsidR="00337592">
        <w:rPr>
          <w:lang w:val="en-CA" w:eastAsia="ja-JP"/>
        </w:rPr>
        <w:t>.</w:t>
      </w:r>
    </w:p>
    <w:p w14:paraId="2BE509E3" w14:textId="4F451523" w:rsidR="00AC2B83" w:rsidRPr="00FC47EE" w:rsidRDefault="00615344" w:rsidP="004234F0">
      <w:pPr>
        <w:rPr>
          <w:lang w:val="en-CA" w:eastAsia="ja-JP"/>
        </w:rPr>
      </w:pPr>
      <w:r>
        <w:rPr>
          <w:lang w:val="en-CA" w:eastAsia="ja-JP"/>
        </w:rPr>
        <w:t>In addition, the proposed changes solve a redundancy of the current signalling, whereby</w:t>
      </w:r>
      <w:r w:rsidR="00A26B87">
        <w:rPr>
          <w:lang w:val="en-CA" w:eastAsia="ja-JP"/>
        </w:rPr>
        <w:t xml:space="preserve"> an ols_hrd_idx specifying an index to an ols_hrd_parameters( ) syntax structure of the VPS is signalled for OLS</w:t>
      </w:r>
      <w:r w:rsidR="00626D84">
        <w:rPr>
          <w:lang w:val="en-CA" w:eastAsia="ja-JP"/>
        </w:rPr>
        <w:t>s</w:t>
      </w:r>
      <w:r w:rsidR="00A26B87">
        <w:rPr>
          <w:lang w:val="en-CA" w:eastAsia="ja-JP"/>
        </w:rPr>
        <w:t xml:space="preserve"> containing only one layer, although Annex C specifies that in such a case, the ols_hrd_parameters( ) syntax structure signalled in the SPS is used instead.</w:t>
      </w:r>
      <w:r w:rsidR="00626D84">
        <w:rPr>
          <w:lang w:val="en-CA" w:eastAsia="ja-JP"/>
        </w:rPr>
        <w:t xml:space="preserve"> Unification with the signalling of the profile_tier_level( ) syntax structure removes this redundancy that currently does not exist for the PTL syntax structure.</w:t>
      </w:r>
    </w:p>
    <w:p w14:paraId="18A3C179" w14:textId="5F09518D" w:rsidR="00EA4FD3" w:rsidRDefault="00B52187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47824A5F" w14:textId="720614D1" w:rsidR="00B52187" w:rsidRDefault="00652B8B" w:rsidP="00B52187">
      <w:pPr>
        <w:rPr>
          <w:lang w:val="en-CA" w:eastAsia="ja-JP"/>
        </w:rPr>
      </w:pPr>
      <w:r>
        <w:rPr>
          <w:rFonts w:hint="eastAsia"/>
          <w:lang w:val="en-CA" w:eastAsia="ja-JP"/>
        </w:rPr>
        <w:t>Propose</w:t>
      </w:r>
      <w:r>
        <w:rPr>
          <w:lang w:val="en-CA" w:eastAsia="ja-JP"/>
        </w:rPr>
        <w:t>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changes over the draft specification are </w:t>
      </w:r>
      <w:r w:rsidR="00615344">
        <w:rPr>
          <w:lang w:val="en-CA" w:eastAsia="ja-JP"/>
        </w:rPr>
        <w:t xml:space="preserve">presented </w:t>
      </w:r>
      <w:r>
        <w:rPr>
          <w:lang w:val="en-CA" w:eastAsia="ja-JP"/>
        </w:rPr>
        <w:t>below.</w:t>
      </w:r>
    </w:p>
    <w:p w14:paraId="052EE5DB" w14:textId="1AE709CF" w:rsidR="00B52187" w:rsidRPr="00B52187" w:rsidRDefault="00B52187" w:rsidP="00B52187">
      <w:pPr>
        <w:rPr>
          <w:b/>
          <w:lang w:val="en-CA" w:eastAsia="ja-JP"/>
        </w:rPr>
      </w:pPr>
      <w:r w:rsidRPr="00B52187">
        <w:rPr>
          <w:b/>
          <w:lang w:val="en-CA" w:eastAsia="ja-JP"/>
        </w:rPr>
        <w:t>7.3.2.2</w:t>
      </w:r>
      <w:r w:rsidRPr="00B52187">
        <w:rPr>
          <w:b/>
          <w:lang w:val="en-CA" w:eastAsia="ja-JP"/>
        </w:rPr>
        <w:tab/>
        <w:t>Video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47"/>
      </w:tblGrid>
      <w:tr w:rsidR="00B52187" w:rsidRPr="00084198" w14:paraId="334D2D2B" w14:textId="77777777" w:rsidTr="00970105">
        <w:trPr>
          <w:cantSplit/>
          <w:jc w:val="center"/>
        </w:trPr>
        <w:tc>
          <w:tcPr>
            <w:tcW w:w="7920" w:type="dxa"/>
          </w:tcPr>
          <w:p w14:paraId="3474B6A6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47" w:type="dxa"/>
          </w:tcPr>
          <w:p w14:paraId="7C8FCA34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B52187" w:rsidRPr="00084198" w14:paraId="4DCF20DC" w14:textId="77777777" w:rsidTr="00970105">
        <w:trPr>
          <w:cantSplit/>
          <w:jc w:val="center"/>
        </w:trPr>
        <w:tc>
          <w:tcPr>
            <w:tcW w:w="7920" w:type="dxa"/>
          </w:tcPr>
          <w:p w14:paraId="5F82114E" w14:textId="71DA3DE2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7" w:type="dxa"/>
          </w:tcPr>
          <w:p w14:paraId="1BDECF9B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2187" w:rsidRPr="003F3F11" w14:paraId="21CD37BB" w14:textId="77777777" w:rsidTr="00970105">
        <w:trPr>
          <w:cantSplit/>
          <w:trHeight w:val="204"/>
          <w:jc w:val="center"/>
        </w:trPr>
        <w:tc>
          <w:tcPr>
            <w:tcW w:w="7920" w:type="dxa"/>
          </w:tcPr>
          <w:p w14:paraId="1E2C7090" w14:textId="6644B283" w:rsidR="00B52187" w:rsidRPr="003F3F11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  <w:t>vps_</w:t>
            </w:r>
            <w:r>
              <w:rPr>
                <w:b/>
              </w:rPr>
              <w:t>num</w:t>
            </w:r>
            <w:r w:rsidRPr="003F3F11">
              <w:rPr>
                <w:b/>
              </w:rPr>
              <w:t>_</w:t>
            </w:r>
            <w:r>
              <w:rPr>
                <w:b/>
              </w:rPr>
              <w:t>ptls</w:t>
            </w:r>
            <w:r w:rsidRPr="00B52187">
              <w:rPr>
                <w:b/>
                <w:color w:val="FF0000"/>
              </w:rPr>
              <w:t>_hrds</w:t>
            </w:r>
          </w:p>
        </w:tc>
        <w:tc>
          <w:tcPr>
            <w:tcW w:w="1147" w:type="dxa"/>
          </w:tcPr>
          <w:p w14:paraId="29E71995" w14:textId="77777777" w:rsidR="00B52187" w:rsidRPr="003F3F11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3F3F11">
              <w:rPr>
                <w:lang w:eastAsia="ko-KR"/>
              </w:rPr>
              <w:t>u(</w:t>
            </w:r>
            <w:r>
              <w:rPr>
                <w:lang w:eastAsia="ko-KR"/>
              </w:rPr>
              <w:t>8</w:t>
            </w:r>
            <w:r w:rsidRPr="003F3F11">
              <w:rPr>
                <w:lang w:eastAsia="ko-KR"/>
              </w:rPr>
              <w:t>)</w:t>
            </w:r>
          </w:p>
        </w:tc>
      </w:tr>
      <w:tr w:rsidR="00B52187" w:rsidRPr="00084198" w14:paraId="3F324C08" w14:textId="77777777" w:rsidTr="00970105">
        <w:trPr>
          <w:cantSplit/>
          <w:jc w:val="center"/>
        </w:trPr>
        <w:tc>
          <w:tcPr>
            <w:tcW w:w="7920" w:type="dxa"/>
          </w:tcPr>
          <w:p w14:paraId="58DFC92A" w14:textId="5A3BEF96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0; i &lt; vps_</w:t>
            </w:r>
            <w:r>
              <w:rPr>
                <w:noProof/>
                <w:lang w:val="en-CA"/>
              </w:rPr>
              <w:t>num_ptls</w:t>
            </w:r>
            <w:r w:rsidRPr="00B52187">
              <w:rPr>
                <w:noProof/>
                <w:color w:val="FF0000"/>
                <w:lang w:val="en-CA"/>
              </w:rPr>
              <w:t>_hrds</w:t>
            </w:r>
            <w:r w:rsidRPr="00084198">
              <w:rPr>
                <w:noProof/>
                <w:lang w:val="en-CA"/>
              </w:rPr>
              <w:t>; i++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47" w:type="dxa"/>
          </w:tcPr>
          <w:p w14:paraId="1C352DFF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0BF77B4D" w14:textId="77777777" w:rsidTr="00970105">
        <w:trPr>
          <w:cantSplit/>
          <w:jc w:val="center"/>
        </w:trPr>
        <w:tc>
          <w:tcPr>
            <w:tcW w:w="7920" w:type="dxa"/>
          </w:tcPr>
          <w:p w14:paraId="079B91D2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47" w:type="dxa"/>
          </w:tcPr>
          <w:p w14:paraId="7635E0A1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4D3FE259" w14:textId="77777777" w:rsidTr="00970105">
        <w:trPr>
          <w:cantSplit/>
          <w:jc w:val="center"/>
        </w:trPr>
        <w:tc>
          <w:tcPr>
            <w:tcW w:w="7920" w:type="dxa"/>
          </w:tcPr>
          <w:p w14:paraId="3041E15C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A1648">
              <w:rPr>
                <w:b/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47" w:type="dxa"/>
          </w:tcPr>
          <w:p w14:paraId="6A6F5C96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B52187" w:rsidRPr="00084198" w14:paraId="0213A152" w14:textId="77777777" w:rsidTr="00970105">
        <w:trPr>
          <w:cantSplit/>
          <w:jc w:val="center"/>
        </w:trPr>
        <w:tc>
          <w:tcPr>
            <w:tcW w:w="7920" w:type="dxa"/>
          </w:tcPr>
          <w:p w14:paraId="26DB53D7" w14:textId="77777777" w:rsidR="00B5218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vps_max</w:t>
            </w:r>
            <w:r>
              <w:rPr>
                <w:noProof/>
                <w:lang w:val="en-CA"/>
              </w:rPr>
              <w:t>_sublayer</w:t>
            </w:r>
            <w:r w:rsidRPr="00084198">
              <w:rPr>
                <w:noProof/>
                <w:lang w:val="en-CA"/>
              </w:rPr>
              <w:t>s_minus1 &gt; 0</w:t>
            </w:r>
            <w:r>
              <w:rPr>
                <w:noProof/>
                <w:lang w:val="en-CA"/>
              </w:rPr>
              <w:t xml:space="preserve">  &amp;&amp; 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47" w:type="dxa"/>
          </w:tcPr>
          <w:p w14:paraId="472C1AF9" w14:textId="77777777" w:rsidR="00B52187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7247BDAC" w14:textId="77777777" w:rsidTr="00970105">
        <w:trPr>
          <w:cantSplit/>
          <w:jc w:val="center"/>
        </w:trPr>
        <w:tc>
          <w:tcPr>
            <w:tcW w:w="7920" w:type="dxa"/>
          </w:tcPr>
          <w:p w14:paraId="4620789E" w14:textId="3352FFF6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</w:rPr>
              <w:t>ptl</w:t>
            </w:r>
            <w:r w:rsidRPr="00B52187">
              <w:rPr>
                <w:b/>
                <w:color w:val="FF0000"/>
              </w:rPr>
              <w:t>_hrd</w:t>
            </w:r>
            <w:r>
              <w:rPr>
                <w:b/>
              </w:rPr>
              <w:t>_max</w:t>
            </w:r>
            <w:r w:rsidRPr="00D619EC">
              <w:rPr>
                <w:b/>
              </w:rPr>
              <w:t>_</w:t>
            </w:r>
            <w:r>
              <w:rPr>
                <w:b/>
              </w:rPr>
              <w:t>temporal_id</w:t>
            </w:r>
            <w:r w:rsidRPr="00D619EC">
              <w:t>[ i ]</w:t>
            </w:r>
          </w:p>
        </w:tc>
        <w:tc>
          <w:tcPr>
            <w:tcW w:w="1147" w:type="dxa"/>
          </w:tcPr>
          <w:p w14:paraId="66C01738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u(3)</w:t>
            </w:r>
          </w:p>
        </w:tc>
      </w:tr>
      <w:tr w:rsidR="00B52187" w:rsidRPr="00084198" w14:paraId="3D2C6423" w14:textId="77777777" w:rsidTr="00970105">
        <w:trPr>
          <w:cantSplit/>
          <w:jc w:val="center"/>
        </w:trPr>
        <w:tc>
          <w:tcPr>
            <w:tcW w:w="7920" w:type="dxa"/>
          </w:tcPr>
          <w:p w14:paraId="454452C4" w14:textId="77777777" w:rsidR="00B5218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47" w:type="dxa"/>
          </w:tcPr>
          <w:p w14:paraId="6927F69A" w14:textId="77777777" w:rsidR="00B52187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35CC9093" w14:textId="77777777" w:rsidTr="00970105">
        <w:trPr>
          <w:cantSplit/>
          <w:jc w:val="center"/>
        </w:trPr>
        <w:tc>
          <w:tcPr>
            <w:tcW w:w="7920" w:type="dxa"/>
          </w:tcPr>
          <w:p w14:paraId="6B0A65A8" w14:textId="77777777" w:rsidR="00B5218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while( !byte</w:t>
            </w:r>
            <w:r w:rsidRPr="00084198">
              <w:rPr>
                <w:noProof/>
                <w:lang w:val="en-CA"/>
              </w:rPr>
              <w:t>_aligned( ) )</w:t>
            </w:r>
          </w:p>
        </w:tc>
        <w:tc>
          <w:tcPr>
            <w:tcW w:w="1147" w:type="dxa"/>
          </w:tcPr>
          <w:p w14:paraId="08EAE129" w14:textId="77777777" w:rsidR="00B52187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7617517A" w14:textId="77777777" w:rsidTr="00970105">
        <w:trPr>
          <w:cantSplit/>
          <w:jc w:val="center"/>
        </w:trPr>
        <w:tc>
          <w:tcPr>
            <w:tcW w:w="7920" w:type="dxa"/>
          </w:tcPr>
          <w:p w14:paraId="03D33777" w14:textId="77777777" w:rsidR="00B5218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vps_ptl_byte</w:t>
            </w:r>
            <w:r w:rsidRPr="00084198">
              <w:rPr>
                <w:b/>
                <w:bCs/>
                <w:noProof/>
                <w:lang w:val="en-CA"/>
              </w:rPr>
              <w:t>_alignment_zero_bit</w:t>
            </w:r>
            <w:r w:rsidRPr="00084198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47" w:type="dxa"/>
          </w:tcPr>
          <w:p w14:paraId="59037E76" w14:textId="77777777" w:rsidR="00B52187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B52187" w:rsidRPr="00084198" w14:paraId="2F58A496" w14:textId="77777777" w:rsidTr="00970105">
        <w:trPr>
          <w:cantSplit/>
          <w:jc w:val="center"/>
        </w:trPr>
        <w:tc>
          <w:tcPr>
            <w:tcW w:w="7920" w:type="dxa"/>
          </w:tcPr>
          <w:p w14:paraId="779DA2A3" w14:textId="3EED2990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0; i &lt; vps_</w:t>
            </w:r>
            <w:r>
              <w:rPr>
                <w:noProof/>
                <w:lang w:val="en-CA"/>
              </w:rPr>
              <w:t>num_ptls</w:t>
            </w:r>
            <w:r w:rsidRPr="00B52187">
              <w:rPr>
                <w:noProof/>
                <w:color w:val="FF0000"/>
                <w:lang w:val="en-CA"/>
              </w:rPr>
              <w:t>_hrds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47" w:type="dxa"/>
          </w:tcPr>
          <w:p w14:paraId="75754803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06491F41" w14:textId="77777777" w:rsidTr="00970105">
        <w:trPr>
          <w:cantSplit/>
          <w:jc w:val="center"/>
        </w:trPr>
        <w:tc>
          <w:tcPr>
            <w:tcW w:w="7920" w:type="dxa"/>
          </w:tcPr>
          <w:p w14:paraId="76AECDF4" w14:textId="52574B4A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profile_tier_level(</w:t>
            </w:r>
            <w:r>
              <w:rPr>
                <w:noProof/>
                <w:lang w:val="en-CA"/>
              </w:rPr>
              <w:t xml:space="preserve"> </w:t>
            </w:r>
            <w:r w:rsidRPr="000A1648">
              <w:rPr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], ptl</w:t>
            </w:r>
            <w:r w:rsidRPr="00B52187">
              <w:rPr>
                <w:noProof/>
                <w:color w:val="FF0000"/>
                <w:lang w:val="en-CA"/>
              </w:rPr>
              <w:t>_hrd</w:t>
            </w:r>
            <w:r w:rsidRPr="00AB04DD">
              <w:t>_max_temporal_id</w:t>
            </w:r>
            <w:r w:rsidRPr="00D619EC">
              <w:t>[ i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47" w:type="dxa"/>
          </w:tcPr>
          <w:p w14:paraId="2B200413" w14:textId="77777777" w:rsidR="00B52187" w:rsidRPr="00084198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2187" w:rsidRPr="00084198" w14:paraId="5828E418" w14:textId="77777777" w:rsidTr="00970105">
        <w:trPr>
          <w:cantSplit/>
          <w:jc w:val="center"/>
        </w:trPr>
        <w:tc>
          <w:tcPr>
            <w:tcW w:w="7920" w:type="dxa"/>
          </w:tcPr>
          <w:p w14:paraId="2E9E6948" w14:textId="16C9EC2D" w:rsidR="00B52187" w:rsidRPr="00463F67" w:rsidRDefault="00463F6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63F67">
              <w:rPr>
                <w:noProof/>
                <w:color w:val="FF0000"/>
                <w:lang w:val="en-CA"/>
              </w:rPr>
              <w:tab/>
              <w:t xml:space="preserve">if( </w:t>
            </w:r>
            <w:r w:rsidR="00B52187" w:rsidRPr="00463F67">
              <w:rPr>
                <w:noProof/>
                <w:color w:val="FF0000"/>
                <w:lang w:val="en-CA"/>
              </w:rPr>
              <w:t>vps_num_ptls</w:t>
            </w:r>
            <w:r>
              <w:rPr>
                <w:noProof/>
                <w:color w:val="FF0000"/>
                <w:lang w:val="en-CA"/>
              </w:rPr>
              <w:t>_hrds</w:t>
            </w:r>
            <w:r w:rsidR="00B52187" w:rsidRPr="00463F67">
              <w:rPr>
                <w:noProof/>
                <w:color w:val="FF0000"/>
                <w:lang w:val="en-CA"/>
              </w:rPr>
              <w:t xml:space="preserve"> &gt; 1 )</w:t>
            </w:r>
          </w:p>
        </w:tc>
        <w:tc>
          <w:tcPr>
            <w:tcW w:w="1147" w:type="dxa"/>
          </w:tcPr>
          <w:p w14:paraId="0E39BD89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28AA1909" w14:textId="77777777" w:rsidTr="00970105">
        <w:trPr>
          <w:cantSplit/>
          <w:jc w:val="center"/>
        </w:trPr>
        <w:tc>
          <w:tcPr>
            <w:tcW w:w="7920" w:type="dxa"/>
          </w:tcPr>
          <w:p w14:paraId="3E40A5A1" w14:textId="6333CDD0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</w:t>
            </w:r>
            <w:r w:rsidRPr="00377567">
              <w:rPr>
                <w:strike/>
                <w:noProof/>
                <w:color w:val="0000FF"/>
                <w:highlight w:val="cyan"/>
                <w:lang w:val="en-CA"/>
              </w:rPr>
              <w:t>0</w:t>
            </w:r>
            <w:r w:rsidR="00463F67" w:rsidRPr="00463F67">
              <w:rPr>
                <w:noProof/>
                <w:color w:val="FF0000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; i &lt; </w:t>
            </w:r>
            <w:r>
              <w:rPr>
                <w:noProof/>
                <w:lang w:val="en-CA"/>
              </w:rPr>
              <w:t>TotalNumOlss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47" w:type="dxa"/>
          </w:tcPr>
          <w:p w14:paraId="511EE0FD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2D0D215B" w14:textId="77777777" w:rsidTr="00970105">
        <w:trPr>
          <w:cantSplit/>
          <w:jc w:val="center"/>
        </w:trPr>
        <w:tc>
          <w:tcPr>
            <w:tcW w:w="7920" w:type="dxa"/>
          </w:tcPr>
          <w:p w14:paraId="208F40EB" w14:textId="0E9F486E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if( NumLayersInOls[ i ] &gt; 1  </w:t>
            </w:r>
            <w:r w:rsidRPr="00377567">
              <w:rPr>
                <w:strike/>
                <w:noProof/>
                <w:color w:val="0000FF"/>
                <w:highlight w:val="cyan"/>
                <w:lang w:val="en-CA"/>
              </w:rPr>
              <w:t>&amp;&amp;  vps_num_ptls &gt; 1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47" w:type="dxa"/>
          </w:tcPr>
          <w:p w14:paraId="32BA3843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2187" w:rsidRPr="00084198" w14:paraId="33A52FFC" w14:textId="77777777" w:rsidTr="00970105">
        <w:trPr>
          <w:cantSplit/>
          <w:jc w:val="center"/>
        </w:trPr>
        <w:tc>
          <w:tcPr>
            <w:tcW w:w="7920" w:type="dxa"/>
          </w:tcPr>
          <w:p w14:paraId="6BC570AE" w14:textId="6B597D96" w:rsidR="00B52187" w:rsidRPr="005C5E95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1" w:name="_Hlk25667436"/>
            <w:r w:rsidRPr="005C5E95">
              <w:rPr>
                <w:b/>
                <w:noProof/>
                <w:lang w:val="en-CA"/>
              </w:rPr>
              <w:t>ols_ptl</w:t>
            </w:r>
            <w:r w:rsidR="00463F67" w:rsidRPr="00463F67">
              <w:rPr>
                <w:b/>
                <w:noProof/>
                <w:color w:val="FF0000"/>
                <w:lang w:val="en-CA"/>
              </w:rPr>
              <w:t>_hrd</w:t>
            </w:r>
            <w:r w:rsidRPr="005C5E95">
              <w:rPr>
                <w:b/>
                <w:noProof/>
                <w:lang w:val="en-CA"/>
              </w:rPr>
              <w:t>_idx</w:t>
            </w:r>
            <w:r>
              <w:rPr>
                <w:noProof/>
                <w:lang w:val="en-CA"/>
              </w:rPr>
              <w:t>[ i ]</w:t>
            </w:r>
            <w:bookmarkEnd w:id="1"/>
          </w:p>
        </w:tc>
        <w:tc>
          <w:tcPr>
            <w:tcW w:w="1147" w:type="dxa"/>
          </w:tcPr>
          <w:p w14:paraId="1080AE23" w14:textId="77777777" w:rsidR="00B52187" w:rsidRPr="00084198" w:rsidRDefault="00B52187" w:rsidP="001250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B52187" w:rsidRPr="004A58DA" w14:paraId="5ABB7CCE" w14:textId="77777777" w:rsidTr="00970105">
        <w:trPr>
          <w:cantSplit/>
          <w:jc w:val="center"/>
        </w:trPr>
        <w:tc>
          <w:tcPr>
            <w:tcW w:w="7920" w:type="dxa"/>
          </w:tcPr>
          <w:p w14:paraId="1E3B172D" w14:textId="1658001F" w:rsidR="00B52187" w:rsidRPr="00AB04DD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B04DD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7" w:type="dxa"/>
          </w:tcPr>
          <w:p w14:paraId="5BF4D5D0" w14:textId="77777777" w:rsidR="00B52187" w:rsidRPr="004A58DA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2187" w:rsidRPr="00084198" w14:paraId="18DD603E" w14:textId="77777777" w:rsidTr="00970105">
        <w:trPr>
          <w:cantSplit/>
          <w:jc w:val="center"/>
        </w:trPr>
        <w:tc>
          <w:tcPr>
            <w:tcW w:w="7920" w:type="dxa"/>
          </w:tcPr>
          <w:p w14:paraId="65AFC86B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vps_general_</w:t>
            </w:r>
            <w:r w:rsidRPr="00084198">
              <w:rPr>
                <w:b/>
                <w:bCs/>
                <w:noProof/>
                <w:lang w:val="en-CA"/>
              </w:rPr>
              <w:t>hrd_</w:t>
            </w:r>
            <w:r>
              <w:rPr>
                <w:b/>
                <w:bCs/>
                <w:noProof/>
                <w:lang w:val="en-CA"/>
              </w:rPr>
              <w:t>params_present_flag</w:t>
            </w:r>
          </w:p>
        </w:tc>
        <w:tc>
          <w:tcPr>
            <w:tcW w:w="1147" w:type="dxa"/>
          </w:tcPr>
          <w:p w14:paraId="23A8AC0E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B52187" w:rsidRPr="00084198" w14:paraId="54132690" w14:textId="77777777" w:rsidTr="00970105">
        <w:trPr>
          <w:cantSplit/>
          <w:jc w:val="center"/>
        </w:trPr>
        <w:tc>
          <w:tcPr>
            <w:tcW w:w="7920" w:type="dxa"/>
          </w:tcPr>
          <w:p w14:paraId="7FC1E51D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vps_</w:t>
            </w:r>
            <w:r w:rsidRPr="00084198">
              <w:rPr>
                <w:noProof/>
                <w:lang w:val="en-CA"/>
              </w:rPr>
              <w:t>general_hrd_</w:t>
            </w:r>
            <w:r>
              <w:rPr>
                <w:noProof/>
                <w:lang w:val="en-CA"/>
              </w:rPr>
              <w:t>params_present_flag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47" w:type="dxa"/>
          </w:tcPr>
          <w:p w14:paraId="4C7F8B63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52187" w:rsidRPr="00084198" w14:paraId="481D9F65" w14:textId="77777777" w:rsidTr="00970105">
        <w:trPr>
          <w:cantSplit/>
          <w:jc w:val="center"/>
        </w:trPr>
        <w:tc>
          <w:tcPr>
            <w:tcW w:w="7920" w:type="dxa"/>
          </w:tcPr>
          <w:p w14:paraId="7DBB34BB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general_</w:t>
            </w:r>
            <w:r w:rsidRPr="00084198">
              <w:rPr>
                <w:noProof/>
                <w:lang w:val="en-CA"/>
              </w:rPr>
              <w:t>hrd_parameters( )</w:t>
            </w:r>
          </w:p>
        </w:tc>
        <w:tc>
          <w:tcPr>
            <w:tcW w:w="1147" w:type="dxa"/>
          </w:tcPr>
          <w:p w14:paraId="11E2E2A5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52187" w:rsidRPr="00084198" w14:paraId="1121B994" w14:textId="77777777" w:rsidTr="00970105">
        <w:trPr>
          <w:cantSplit/>
          <w:jc w:val="center"/>
        </w:trPr>
        <w:tc>
          <w:tcPr>
            <w:tcW w:w="7920" w:type="dxa"/>
          </w:tcPr>
          <w:p w14:paraId="3378BC29" w14:textId="77777777" w:rsidR="00B52187" w:rsidRPr="00084198" w:rsidRDefault="00B52187" w:rsidP="0012503A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47" w:type="dxa"/>
          </w:tcPr>
          <w:p w14:paraId="39D73BE6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52187" w:rsidRPr="00D619EC" w14:paraId="2D43631F" w14:textId="77777777" w:rsidTr="00970105">
        <w:trPr>
          <w:trHeight w:val="204"/>
          <w:jc w:val="center"/>
        </w:trPr>
        <w:tc>
          <w:tcPr>
            <w:tcW w:w="7920" w:type="dxa"/>
          </w:tcPr>
          <w:p w14:paraId="55D92022" w14:textId="77777777" w:rsidR="00B52187" w:rsidRPr="00D619EC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</w:t>
            </w:r>
            <w:r w:rsidRPr="00084198">
              <w:rPr>
                <w:b/>
                <w:bCs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sublayer</w:t>
            </w:r>
            <w:r w:rsidRPr="00084198">
              <w:rPr>
                <w:b/>
                <w:bCs/>
                <w:noProof/>
                <w:lang w:val="en-CA"/>
              </w:rPr>
              <w:t>_cpb_</w:t>
            </w:r>
            <w:r>
              <w:rPr>
                <w:b/>
                <w:bCs/>
                <w:noProof/>
                <w:lang w:val="en-CA"/>
              </w:rPr>
              <w:t>params_present_flag</w:t>
            </w:r>
          </w:p>
        </w:tc>
        <w:tc>
          <w:tcPr>
            <w:tcW w:w="1147" w:type="dxa"/>
          </w:tcPr>
          <w:p w14:paraId="05B28921" w14:textId="77777777" w:rsidR="00B52187" w:rsidRPr="00D619EC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52187" w:rsidRPr="00D619EC" w14:paraId="7489940D" w14:textId="77777777" w:rsidTr="00970105">
        <w:trPr>
          <w:trHeight w:val="204"/>
          <w:jc w:val="center"/>
        </w:trPr>
        <w:tc>
          <w:tcPr>
            <w:tcW w:w="7920" w:type="dxa"/>
          </w:tcPr>
          <w:p w14:paraId="0D3E7594" w14:textId="77777777" w:rsidR="00B52187" w:rsidRPr="0037756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ab/>
            </w:r>
            <w:r w:rsidRPr="00377567">
              <w:rPr>
                <w:strike/>
                <w:color w:val="0000FF"/>
                <w:highlight w:val="cyan"/>
              </w:rPr>
              <w:tab/>
              <w:t>if( Total</w:t>
            </w:r>
            <w:r w:rsidRPr="00377567">
              <w:rPr>
                <w:rFonts w:eastAsia="Batang"/>
                <w:bCs/>
                <w:strike/>
                <w:color w:val="0000FF"/>
                <w:highlight w:val="cyan"/>
                <w:lang w:eastAsia="ko-KR"/>
              </w:rPr>
              <w:t>NumOlss &gt; 1</w:t>
            </w:r>
            <w:r w:rsidRPr="00377567">
              <w:rPr>
                <w:strike/>
                <w:color w:val="0000FF"/>
                <w:highlight w:val="cyan"/>
              </w:rPr>
              <w:t xml:space="preserve"> )</w:t>
            </w:r>
          </w:p>
        </w:tc>
        <w:tc>
          <w:tcPr>
            <w:tcW w:w="1147" w:type="dxa"/>
          </w:tcPr>
          <w:p w14:paraId="30317606" w14:textId="77777777" w:rsidR="00B52187" w:rsidRPr="00377567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</w:p>
        </w:tc>
      </w:tr>
      <w:tr w:rsidR="00B52187" w:rsidRPr="00D619EC" w14:paraId="63CD6E99" w14:textId="77777777" w:rsidTr="00970105">
        <w:trPr>
          <w:trHeight w:val="204"/>
          <w:jc w:val="center"/>
        </w:trPr>
        <w:tc>
          <w:tcPr>
            <w:tcW w:w="7920" w:type="dxa"/>
          </w:tcPr>
          <w:p w14:paraId="5D01A8B0" w14:textId="27B6525B" w:rsidR="00B52187" w:rsidRPr="00377567" w:rsidRDefault="00B52187" w:rsidP="0012503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trike/>
                <w:color w:val="0000FF"/>
                <w:highlight w:val="cyan"/>
              </w:rPr>
            </w:pPr>
            <w:r w:rsidRPr="00377567">
              <w:rPr>
                <w:bCs/>
                <w:strike/>
                <w:color w:val="0000FF"/>
                <w:highlight w:val="cyan"/>
              </w:rPr>
              <w:tab/>
            </w:r>
            <w:r w:rsidRPr="00377567">
              <w:rPr>
                <w:bCs/>
                <w:strike/>
                <w:color w:val="0000FF"/>
                <w:highlight w:val="cyan"/>
              </w:rPr>
              <w:tab/>
            </w:r>
            <w:r w:rsidRPr="00377567">
              <w:rPr>
                <w:bCs/>
                <w:strike/>
                <w:color w:val="0000FF"/>
                <w:highlight w:val="cyan"/>
              </w:rPr>
              <w:tab/>
            </w:r>
            <w:r w:rsidR="00463F67" w:rsidRPr="00377567">
              <w:rPr>
                <w:strike/>
                <w:color w:val="0000FF"/>
                <w:highlight w:val="cyan"/>
              </w:rPr>
              <w:tab/>
            </w:r>
            <w:bookmarkStart w:id="2" w:name="_Hlk25667394"/>
            <w:r w:rsidRPr="00377567">
              <w:rPr>
                <w:b/>
                <w:bCs/>
                <w:strike/>
                <w:color w:val="0000FF"/>
                <w:highlight w:val="cyan"/>
              </w:rPr>
              <w:t>num_ols_hrd_params_minus1</w:t>
            </w:r>
            <w:bookmarkEnd w:id="2"/>
          </w:p>
        </w:tc>
        <w:tc>
          <w:tcPr>
            <w:tcW w:w="1147" w:type="dxa"/>
          </w:tcPr>
          <w:p w14:paraId="23B14C6B" w14:textId="77777777" w:rsidR="00B52187" w:rsidRPr="00377567" w:rsidRDefault="00B52187" w:rsidP="0012503A">
            <w:pPr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>ue(v)</w:t>
            </w:r>
          </w:p>
        </w:tc>
      </w:tr>
      <w:tr w:rsidR="00B52187" w:rsidRPr="00D619EC" w14:paraId="07198990" w14:textId="77777777" w:rsidTr="00970105">
        <w:trPr>
          <w:trHeight w:val="204"/>
          <w:jc w:val="center"/>
        </w:trPr>
        <w:tc>
          <w:tcPr>
            <w:tcW w:w="7920" w:type="dxa"/>
          </w:tcPr>
          <w:p w14:paraId="5B18D998" w14:textId="530C84B6" w:rsidR="00B52187" w:rsidRPr="00D619EC" w:rsidRDefault="00B52187" w:rsidP="0012503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</w:rPr>
            </w:pPr>
            <w:r>
              <w:rPr>
                <w:bCs/>
              </w:rPr>
              <w:tab/>
            </w:r>
            <w:r w:rsidRPr="00D619EC">
              <w:rPr>
                <w:bCs/>
              </w:rPr>
              <w:tab/>
              <w:t xml:space="preserve">for( i = </w:t>
            </w:r>
            <w:r>
              <w:rPr>
                <w:bCs/>
              </w:rPr>
              <w:t>0</w:t>
            </w:r>
            <w:r w:rsidR="00463F67">
              <w:rPr>
                <w:bCs/>
              </w:rPr>
              <w:t xml:space="preserve">; i </w:t>
            </w:r>
            <w:r w:rsidR="00463F67" w:rsidRPr="00463F67">
              <w:rPr>
                <w:bCs/>
                <w:color w:val="FF0000"/>
              </w:rPr>
              <w:t xml:space="preserve">&lt; </w:t>
            </w:r>
            <w:r w:rsidR="00463F67" w:rsidRPr="00463F67">
              <w:rPr>
                <w:noProof/>
                <w:color w:val="FF0000"/>
                <w:lang w:val="en-CA"/>
              </w:rPr>
              <w:t>vps_num_ptls</w:t>
            </w:r>
            <w:r w:rsidR="00463F67">
              <w:rPr>
                <w:noProof/>
                <w:color w:val="FF0000"/>
                <w:lang w:val="en-CA"/>
              </w:rPr>
              <w:t>_hrds</w:t>
            </w:r>
            <w:r>
              <w:rPr>
                <w:bCs/>
              </w:rPr>
              <w:t xml:space="preserve"> </w:t>
            </w:r>
            <w:r w:rsidRPr="00377567">
              <w:rPr>
                <w:bCs/>
                <w:strike/>
                <w:color w:val="0000FF"/>
                <w:highlight w:val="cyan"/>
              </w:rPr>
              <w:t xml:space="preserve">&lt;=  </w:t>
            </w:r>
            <w:r w:rsidRPr="00377567">
              <w:rPr>
                <w:strike/>
                <w:color w:val="0000FF"/>
                <w:highlight w:val="cyan"/>
              </w:rPr>
              <w:t>num_ols_hrd_params_minus1</w:t>
            </w:r>
            <w:r w:rsidRPr="00D619EC">
              <w:rPr>
                <w:bCs/>
              </w:rPr>
              <w:t>; i++ )</w:t>
            </w:r>
            <w:r>
              <w:rPr>
                <w:bCs/>
              </w:rPr>
              <w:t xml:space="preserve"> {</w:t>
            </w:r>
          </w:p>
        </w:tc>
        <w:tc>
          <w:tcPr>
            <w:tcW w:w="1147" w:type="dxa"/>
          </w:tcPr>
          <w:p w14:paraId="63607947" w14:textId="77777777" w:rsidR="00B52187" w:rsidRPr="00D619EC" w:rsidRDefault="00B52187" w:rsidP="0012503A">
            <w:pPr>
              <w:spacing w:before="20" w:after="40"/>
              <w:jc w:val="center"/>
            </w:pPr>
          </w:p>
        </w:tc>
      </w:tr>
      <w:tr w:rsidR="00B52187" w:rsidRPr="00084198" w14:paraId="5FF8E6E2" w14:textId="77777777" w:rsidTr="00970105">
        <w:trPr>
          <w:cantSplit/>
          <w:jc w:val="center"/>
        </w:trPr>
        <w:tc>
          <w:tcPr>
            <w:tcW w:w="7920" w:type="dxa"/>
          </w:tcPr>
          <w:p w14:paraId="79BF1AF2" w14:textId="6179A80F" w:rsidR="00B52187" w:rsidRPr="00377567" w:rsidRDefault="00B52187" w:rsidP="0012503A">
            <w:pPr>
              <w:pStyle w:val="tablesyntax"/>
              <w:keepNext w:val="0"/>
              <w:keepLines w:val="0"/>
              <w:rPr>
                <w:b/>
                <w:bCs/>
                <w:strike/>
                <w:noProof/>
                <w:color w:val="0000FF"/>
                <w:highlight w:val="cyan"/>
                <w:lang w:val="en-CA"/>
              </w:rPr>
            </w:pPr>
            <w:r w:rsidRPr="00377567">
              <w:rPr>
                <w:b/>
                <w:bCs/>
                <w:strike/>
                <w:noProof/>
                <w:color w:val="0000FF"/>
                <w:highlight w:val="cyan"/>
                <w:lang w:val="en-CA"/>
              </w:rPr>
              <w:tab/>
            </w:r>
            <w:r w:rsidRPr="00377567">
              <w:rPr>
                <w:b/>
                <w:bCs/>
                <w:strike/>
                <w:noProof/>
                <w:color w:val="0000FF"/>
                <w:highlight w:val="cyan"/>
                <w:lang w:val="en-CA"/>
              </w:rPr>
              <w:tab/>
            </w:r>
            <w:r w:rsidRPr="00377567">
              <w:rPr>
                <w:b/>
                <w:bCs/>
                <w:strike/>
                <w:noProof/>
                <w:color w:val="0000FF"/>
                <w:highlight w:val="cyan"/>
                <w:lang w:val="en-CA"/>
              </w:rPr>
              <w:tab/>
            </w:r>
            <w:r w:rsidRPr="00377567">
              <w:rPr>
                <w:strike/>
                <w:noProof/>
                <w:color w:val="0000FF"/>
                <w:highlight w:val="cyan"/>
                <w:lang w:val="en-CA"/>
              </w:rPr>
              <w:t>if( vps_max_sublayers_minus1 &gt; 0 &amp;&amp; !vps_all_layers_same_num_sublayers_flag )</w:t>
            </w:r>
          </w:p>
        </w:tc>
        <w:tc>
          <w:tcPr>
            <w:tcW w:w="1147" w:type="dxa"/>
          </w:tcPr>
          <w:p w14:paraId="3379BA9D" w14:textId="77777777" w:rsidR="00B52187" w:rsidRPr="00377567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strike/>
                <w:noProof/>
                <w:color w:val="0000FF"/>
                <w:highlight w:val="cyan"/>
                <w:lang w:val="en-CA"/>
              </w:rPr>
            </w:pPr>
          </w:p>
        </w:tc>
      </w:tr>
      <w:tr w:rsidR="00B52187" w:rsidRPr="00D619EC" w14:paraId="52B6D988" w14:textId="77777777" w:rsidTr="00970105">
        <w:trPr>
          <w:trHeight w:val="204"/>
          <w:jc w:val="center"/>
        </w:trPr>
        <w:tc>
          <w:tcPr>
            <w:tcW w:w="7920" w:type="dxa"/>
          </w:tcPr>
          <w:p w14:paraId="6ABE61BD" w14:textId="77777777" w:rsidR="00B52187" w:rsidRPr="0037756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color w:val="0000FF"/>
                <w:highlight w:val="cyan"/>
              </w:rPr>
            </w:pP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bookmarkStart w:id="3" w:name="_Hlk25667527"/>
            <w:r w:rsidRPr="00377567">
              <w:rPr>
                <w:b/>
                <w:strike/>
                <w:color w:val="0000FF"/>
                <w:highlight w:val="cyan"/>
              </w:rPr>
              <w:t>hrd_max_tid</w:t>
            </w:r>
            <w:r w:rsidRPr="00377567">
              <w:rPr>
                <w:strike/>
                <w:color w:val="0000FF"/>
                <w:highlight w:val="cyan"/>
              </w:rPr>
              <w:t>[ i ]</w:t>
            </w:r>
            <w:bookmarkEnd w:id="3"/>
          </w:p>
        </w:tc>
        <w:tc>
          <w:tcPr>
            <w:tcW w:w="1147" w:type="dxa"/>
          </w:tcPr>
          <w:p w14:paraId="24B8703F" w14:textId="77777777" w:rsidR="00B52187" w:rsidRPr="00377567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>u(3)</w:t>
            </w:r>
          </w:p>
        </w:tc>
      </w:tr>
      <w:tr w:rsidR="00B52187" w:rsidRPr="00084198" w14:paraId="11E0A769" w14:textId="77777777" w:rsidTr="00970105">
        <w:trPr>
          <w:cantSplit/>
          <w:jc w:val="center"/>
        </w:trPr>
        <w:tc>
          <w:tcPr>
            <w:tcW w:w="7920" w:type="dxa"/>
          </w:tcPr>
          <w:p w14:paraId="4BC41C88" w14:textId="3F2F5B0B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firstSubLayer = v</w:t>
            </w:r>
            <w:r w:rsidRPr="00BD1A92">
              <w:rPr>
                <w:bCs/>
                <w:noProof/>
                <w:lang w:val="en-CA"/>
              </w:rPr>
              <w:t>ps_</w:t>
            </w:r>
            <w:r>
              <w:rPr>
                <w:bCs/>
                <w:noProof/>
                <w:lang w:val="en-CA"/>
              </w:rPr>
              <w:t>sublayer</w:t>
            </w:r>
            <w:r w:rsidRPr="00BD1A92">
              <w:rPr>
                <w:bCs/>
                <w:noProof/>
                <w:lang w:val="en-CA"/>
              </w:rPr>
              <w:t>_cpb_params_present_flag</w:t>
            </w:r>
            <w:r>
              <w:rPr>
                <w:bCs/>
                <w:noProof/>
                <w:lang w:val="en-CA"/>
              </w:rPr>
              <w:t xml:space="preserve"> ?</w:t>
            </w:r>
            <w:r w:rsidR="00463F67">
              <w:rPr>
                <w:bCs/>
                <w:noProof/>
                <w:lang w:val="en-CA"/>
              </w:rPr>
              <w:br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 w:rsidR="00463F67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0 : </w:t>
            </w:r>
            <w:r w:rsidR="00463F67" w:rsidRPr="00463F67">
              <w:rPr>
                <w:color w:val="FF0000"/>
              </w:rPr>
              <w:t>ptl_hrd_max_temporal_id[ i ]</w:t>
            </w:r>
            <w:r w:rsidR="00463F67">
              <w:t xml:space="preserve"> </w:t>
            </w:r>
            <w:r w:rsidRPr="00377567">
              <w:rPr>
                <w:strike/>
                <w:color w:val="0000FF"/>
                <w:highlight w:val="cyan"/>
              </w:rPr>
              <w:t>hrd_max_tid[ i ]</w:t>
            </w:r>
          </w:p>
        </w:tc>
        <w:tc>
          <w:tcPr>
            <w:tcW w:w="1147" w:type="dxa"/>
          </w:tcPr>
          <w:p w14:paraId="3D877D59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52187" w:rsidRPr="00D619EC" w14:paraId="6922200F" w14:textId="77777777" w:rsidTr="00970105">
        <w:trPr>
          <w:trHeight w:val="204"/>
          <w:jc w:val="center"/>
        </w:trPr>
        <w:tc>
          <w:tcPr>
            <w:tcW w:w="7920" w:type="dxa"/>
          </w:tcPr>
          <w:p w14:paraId="72832615" w14:textId="5A6F9756" w:rsidR="00B52187" w:rsidRPr="00D619EC" w:rsidRDefault="00B52187" w:rsidP="0012503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t>ols</w:t>
            </w:r>
            <w:r w:rsidRPr="00D619EC">
              <w:t>_</w:t>
            </w:r>
            <w:r>
              <w:t>hrd_</w:t>
            </w:r>
            <w:r w:rsidRPr="00D619EC">
              <w:t>parameters( </w:t>
            </w:r>
            <w:r>
              <w:t xml:space="preserve">firstSubLayer, </w:t>
            </w:r>
            <w:r w:rsidR="00463F67" w:rsidRPr="00463F67">
              <w:rPr>
                <w:color w:val="FF0000"/>
              </w:rPr>
              <w:t>ptl_</w:t>
            </w:r>
            <w:r w:rsidRPr="00D619EC">
              <w:t>hrd</w:t>
            </w:r>
            <w:r>
              <w:t>_max_temporal</w:t>
            </w:r>
            <w:r w:rsidRPr="00D619EC">
              <w:t>_</w:t>
            </w:r>
            <w:r>
              <w:t>id</w:t>
            </w:r>
            <w:r w:rsidRPr="00D619EC">
              <w:t>[ i ]</w:t>
            </w:r>
            <w:r>
              <w:t> </w:t>
            </w:r>
            <w:r w:rsidRPr="00D619EC">
              <w:t>)</w:t>
            </w:r>
          </w:p>
        </w:tc>
        <w:tc>
          <w:tcPr>
            <w:tcW w:w="1147" w:type="dxa"/>
          </w:tcPr>
          <w:p w14:paraId="2C58E3A6" w14:textId="77777777" w:rsidR="00B52187" w:rsidRPr="00D619EC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52187" w:rsidRPr="00D038FA" w14:paraId="67C4AB17" w14:textId="77777777" w:rsidTr="00970105">
        <w:trPr>
          <w:trHeight w:val="204"/>
          <w:jc w:val="center"/>
        </w:trPr>
        <w:tc>
          <w:tcPr>
            <w:tcW w:w="7920" w:type="dxa"/>
          </w:tcPr>
          <w:p w14:paraId="5D34C799" w14:textId="77777777" w:rsidR="00B52187" w:rsidRPr="00083554" w:rsidRDefault="00B52187" w:rsidP="0012503A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083554">
              <w:tab/>
              <w:t>}</w:t>
            </w:r>
          </w:p>
        </w:tc>
        <w:tc>
          <w:tcPr>
            <w:tcW w:w="1147" w:type="dxa"/>
          </w:tcPr>
          <w:p w14:paraId="4CDA24DA" w14:textId="77777777" w:rsidR="00B52187" w:rsidRPr="00D038FA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52187" w:rsidRPr="00D619EC" w14:paraId="1DD5C1CB" w14:textId="77777777" w:rsidTr="00970105">
        <w:trPr>
          <w:trHeight w:val="204"/>
          <w:jc w:val="center"/>
        </w:trPr>
        <w:tc>
          <w:tcPr>
            <w:tcW w:w="7920" w:type="dxa"/>
          </w:tcPr>
          <w:p w14:paraId="7EE480C5" w14:textId="77777777" w:rsidR="00B52187" w:rsidRPr="0037756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ab/>
            </w:r>
            <w:r w:rsidRPr="00377567">
              <w:rPr>
                <w:strike/>
                <w:color w:val="0000FF"/>
                <w:highlight w:val="cyan"/>
              </w:rPr>
              <w:tab/>
              <w:t>if( num_ols_hrd_params_minus1</w:t>
            </w:r>
            <w:r w:rsidRPr="00377567">
              <w:rPr>
                <w:bCs/>
                <w:strike/>
                <w:color w:val="0000FF"/>
                <w:highlight w:val="cyan"/>
              </w:rPr>
              <w:t xml:space="preserve"> &gt; 0 )</w:t>
            </w:r>
          </w:p>
        </w:tc>
        <w:tc>
          <w:tcPr>
            <w:tcW w:w="1147" w:type="dxa"/>
          </w:tcPr>
          <w:p w14:paraId="1F2D0998" w14:textId="77777777" w:rsidR="00B52187" w:rsidRPr="00377567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</w:p>
        </w:tc>
      </w:tr>
      <w:tr w:rsidR="00B52187" w:rsidRPr="00D619EC" w14:paraId="1D2BCFC2" w14:textId="77777777" w:rsidTr="00970105">
        <w:trPr>
          <w:trHeight w:val="204"/>
          <w:jc w:val="center"/>
        </w:trPr>
        <w:tc>
          <w:tcPr>
            <w:tcW w:w="7920" w:type="dxa"/>
          </w:tcPr>
          <w:p w14:paraId="2C785DB7" w14:textId="77777777" w:rsidR="00B52187" w:rsidRPr="0037756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ab/>
            </w:r>
            <w:r w:rsidRPr="00377567">
              <w:rPr>
                <w:strike/>
                <w:color w:val="0000FF"/>
                <w:highlight w:val="cyan"/>
              </w:rPr>
              <w:tab/>
            </w:r>
            <w:r w:rsidRPr="00377567">
              <w:rPr>
                <w:strike/>
                <w:color w:val="0000FF"/>
                <w:highlight w:val="cyan"/>
              </w:rPr>
              <w:tab/>
              <w:t>for( i = 1; i &lt; Total</w:t>
            </w:r>
            <w:r w:rsidRPr="00377567">
              <w:rPr>
                <w:rFonts w:eastAsia="Batang"/>
                <w:bCs/>
                <w:strike/>
                <w:color w:val="0000FF"/>
                <w:highlight w:val="cyan"/>
                <w:lang w:eastAsia="ko-KR"/>
              </w:rPr>
              <w:t>NumOlss</w:t>
            </w:r>
            <w:r w:rsidRPr="00377567">
              <w:rPr>
                <w:strike/>
                <w:color w:val="0000FF"/>
                <w:highlight w:val="cyan"/>
              </w:rPr>
              <w:t>; i++ )</w:t>
            </w:r>
          </w:p>
        </w:tc>
        <w:tc>
          <w:tcPr>
            <w:tcW w:w="1147" w:type="dxa"/>
          </w:tcPr>
          <w:p w14:paraId="20B00E93" w14:textId="77777777" w:rsidR="00B52187" w:rsidRPr="00377567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</w:p>
        </w:tc>
      </w:tr>
      <w:tr w:rsidR="00B52187" w:rsidRPr="00D619EC" w14:paraId="273264F4" w14:textId="77777777" w:rsidTr="00970105">
        <w:trPr>
          <w:trHeight w:val="204"/>
          <w:jc w:val="center"/>
        </w:trPr>
        <w:tc>
          <w:tcPr>
            <w:tcW w:w="7920" w:type="dxa"/>
          </w:tcPr>
          <w:p w14:paraId="34CDFB5A" w14:textId="77777777" w:rsidR="00B52187" w:rsidRPr="00377567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FF"/>
                <w:highlight w:val="cyan"/>
              </w:rPr>
            </w:pP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r w:rsidRPr="00377567">
              <w:rPr>
                <w:b/>
                <w:strike/>
                <w:color w:val="0000FF"/>
                <w:highlight w:val="cyan"/>
              </w:rPr>
              <w:tab/>
            </w:r>
            <w:bookmarkStart w:id="4" w:name="_Hlk25667467"/>
            <w:r w:rsidRPr="00377567">
              <w:rPr>
                <w:b/>
                <w:strike/>
                <w:color w:val="0000FF"/>
                <w:highlight w:val="cyan"/>
              </w:rPr>
              <w:t>ols_hrd_idx</w:t>
            </w:r>
            <w:r w:rsidRPr="00377567">
              <w:rPr>
                <w:strike/>
                <w:color w:val="0000FF"/>
                <w:highlight w:val="cyan"/>
              </w:rPr>
              <w:t>[ i ]</w:t>
            </w:r>
            <w:bookmarkEnd w:id="4"/>
          </w:p>
        </w:tc>
        <w:tc>
          <w:tcPr>
            <w:tcW w:w="1147" w:type="dxa"/>
          </w:tcPr>
          <w:p w14:paraId="5D30762C" w14:textId="77777777" w:rsidR="00B52187" w:rsidRPr="00377567" w:rsidRDefault="00B52187" w:rsidP="0012503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0000FF"/>
                <w:highlight w:val="cyan"/>
              </w:rPr>
            </w:pPr>
            <w:r w:rsidRPr="00377567">
              <w:rPr>
                <w:strike/>
                <w:color w:val="0000FF"/>
                <w:highlight w:val="cyan"/>
              </w:rPr>
              <w:t>ue(v)</w:t>
            </w:r>
          </w:p>
        </w:tc>
      </w:tr>
      <w:tr w:rsidR="00B52187" w:rsidRPr="00084198" w14:paraId="397EFBE7" w14:textId="77777777" w:rsidTr="00970105">
        <w:trPr>
          <w:cantSplit/>
          <w:jc w:val="center"/>
        </w:trPr>
        <w:tc>
          <w:tcPr>
            <w:tcW w:w="7920" w:type="dxa"/>
          </w:tcPr>
          <w:p w14:paraId="5357BEDA" w14:textId="77777777" w:rsidR="00B52187" w:rsidRPr="00084198" w:rsidRDefault="00B52187" w:rsidP="0012503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47" w:type="dxa"/>
          </w:tcPr>
          <w:p w14:paraId="6841A5B5" w14:textId="77777777" w:rsidR="00B52187" w:rsidRPr="00084198" w:rsidRDefault="00B52187" w:rsidP="0012503A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52187" w:rsidRPr="00084198" w14:paraId="7F7A2E1A" w14:textId="77777777" w:rsidTr="00970105">
        <w:trPr>
          <w:cantSplit/>
          <w:jc w:val="center"/>
        </w:trPr>
        <w:tc>
          <w:tcPr>
            <w:tcW w:w="7920" w:type="dxa"/>
          </w:tcPr>
          <w:p w14:paraId="7A14DD59" w14:textId="64609607" w:rsidR="00B52187" w:rsidRPr="00084198" w:rsidRDefault="00B52187" w:rsidP="001250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47" w:type="dxa"/>
          </w:tcPr>
          <w:p w14:paraId="0D7C9559" w14:textId="77777777" w:rsidR="00B52187" w:rsidRPr="00084198" w:rsidRDefault="00B52187" w:rsidP="001250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52187" w:rsidRPr="00084198" w14:paraId="52C2524E" w14:textId="77777777" w:rsidTr="00970105">
        <w:trPr>
          <w:cantSplit/>
          <w:jc w:val="center"/>
        </w:trPr>
        <w:tc>
          <w:tcPr>
            <w:tcW w:w="7920" w:type="dxa"/>
          </w:tcPr>
          <w:p w14:paraId="0D47932F" w14:textId="77777777" w:rsidR="00B52187" w:rsidRPr="00084198" w:rsidRDefault="00B52187" w:rsidP="001250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47" w:type="dxa"/>
          </w:tcPr>
          <w:p w14:paraId="0DE62FBE" w14:textId="77777777" w:rsidR="00B52187" w:rsidRPr="00084198" w:rsidRDefault="00B52187" w:rsidP="001250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5CA9DCC" w14:textId="6B02CFD1" w:rsidR="00B52187" w:rsidRDefault="00B52187" w:rsidP="00B52187">
      <w:pPr>
        <w:rPr>
          <w:lang w:val="en-CA" w:eastAsia="ja-JP"/>
        </w:rPr>
      </w:pPr>
    </w:p>
    <w:p w14:paraId="65EB6C66" w14:textId="53C19B52" w:rsidR="00395716" w:rsidRPr="00EC19FD" w:rsidRDefault="00EC19FD" w:rsidP="00B52187">
      <w:pPr>
        <w:rPr>
          <w:b/>
          <w:lang w:val="en-CA" w:eastAsia="ja-JP"/>
        </w:rPr>
      </w:pPr>
      <w:r w:rsidRPr="00EC19FD">
        <w:rPr>
          <w:b/>
          <w:lang w:val="en-CA" w:eastAsia="ja-JP"/>
        </w:rPr>
        <w:t>7.4.3.2</w:t>
      </w:r>
      <w:r w:rsidRPr="00EC19FD">
        <w:rPr>
          <w:b/>
          <w:lang w:val="en-CA" w:eastAsia="ja-JP"/>
        </w:rPr>
        <w:tab/>
        <w:t>Video parameter set RBSP semantics</w:t>
      </w:r>
    </w:p>
    <w:p w14:paraId="72365353" w14:textId="553113E2" w:rsidR="00395716" w:rsidRPr="00395716" w:rsidRDefault="00395716" w:rsidP="003957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95716">
        <w:rPr>
          <w:rFonts w:eastAsia="SimSun" w:cs="+mn-cs"/>
          <w:b/>
          <w:bCs/>
          <w:color w:val="000000"/>
          <w:kern w:val="24"/>
          <w:sz w:val="20"/>
          <w:lang w:eastAsia="ja-JP"/>
        </w:rPr>
        <w:t>vps_num_ptls</w:t>
      </w:r>
      <w:r w:rsidRPr="00395716">
        <w:rPr>
          <w:rFonts w:eastAsia="SimSun" w:cs="+mn-cs"/>
          <w:b/>
          <w:bCs/>
          <w:color w:val="FF0000"/>
          <w:kern w:val="24"/>
          <w:sz w:val="20"/>
          <w:lang w:eastAsia="ja-JP"/>
        </w:rPr>
        <w:t>_hrds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specifies the number of profile_tier_level( )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and ols_hrd_parameters( )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syntax structures in the VPS.</w:t>
      </w:r>
    </w:p>
    <w:p w14:paraId="3E927B88" w14:textId="77777777" w:rsidR="00395716" w:rsidRPr="00395716" w:rsidRDefault="00395716" w:rsidP="003957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95716">
        <w:rPr>
          <w:rFonts w:eastAsia="SimSun" w:cs="+mn-cs"/>
          <w:b/>
          <w:bCs/>
          <w:color w:val="000000"/>
          <w:kern w:val="24"/>
          <w:sz w:val="20"/>
          <w:lang w:eastAsia="ja-JP"/>
        </w:rPr>
        <w:t>ptl</w:t>
      </w:r>
      <w:r w:rsidRPr="00395716">
        <w:rPr>
          <w:rFonts w:eastAsia="SimSun" w:cs="+mn-cs"/>
          <w:b/>
          <w:bCs/>
          <w:color w:val="FF0000"/>
          <w:kern w:val="24"/>
          <w:sz w:val="20"/>
          <w:lang w:eastAsia="ja-JP"/>
        </w:rPr>
        <w:t>_hrd</w:t>
      </w:r>
      <w:r w:rsidRPr="00395716">
        <w:rPr>
          <w:rFonts w:eastAsia="SimSun" w:cs="+mn-cs"/>
          <w:b/>
          <w:bCs/>
          <w:color w:val="000000"/>
          <w:kern w:val="24"/>
          <w:sz w:val="20"/>
          <w:lang w:eastAsia="ja-JP"/>
        </w:rPr>
        <w:t>_max_temporal_id</w:t>
      </w:r>
      <w:r w:rsidRPr="00395716">
        <w:rPr>
          <w:rFonts w:eastAsia="SimSun" w:cs="+mn-cs"/>
          <w:color w:val="000000"/>
          <w:kern w:val="24"/>
          <w:sz w:val="20"/>
          <w:lang w:eastAsia="ja-JP"/>
        </w:rPr>
        <w:t>[ i ]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specifies the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 xml:space="preserve">common 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TemporalId of the highest sublayer representation for which the level information is present in the i-th profile_tier_level( ) syntax structure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 xml:space="preserve">and </w:t>
      </w:r>
      <w:r w:rsidRPr="00395716">
        <w:rPr>
          <w:rFonts w:eastAsia="SimSun" w:cs="+mn-cs"/>
          <w:color w:val="FF0000"/>
          <w:kern w:val="24"/>
          <w:sz w:val="20"/>
          <w:lang w:eastAsia="ja-JP"/>
        </w:rPr>
        <w:t xml:space="preserve">for which the HRD parameters are contained in the i-th ols_hrd_parameters( ) syntax structure 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in the VPS. The value of ptl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_hrd</w:t>
      </w:r>
      <w:r w:rsidRPr="00395716">
        <w:rPr>
          <w:rFonts w:eastAsia="SimSun" w:cs="+mn-cs"/>
          <w:color w:val="000000"/>
          <w:kern w:val="24"/>
          <w:sz w:val="20"/>
          <w:lang w:eastAsia="ja-JP"/>
        </w:rPr>
        <w:t xml:space="preserve">_max_temporal_id[ i ] shall be in the range of 0 to 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vps_max_sublayers_minus1, inclusive. When vps_max_sublayers_minus1 is equal to 0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t xml:space="preserve">, 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lastRenderedPageBreak/>
        <w:t>the value of ptl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eastAsia="ja-JP"/>
        </w:rPr>
        <w:t>_max_temporal_id[ i ]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t xml:space="preserve"> is inferred to be equal to 0. When vps_max_sublayers_minus1 is greater than 0 and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or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vps_all_layers_same_num_sublayers_flag is equal to 1, the value of ptl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_hrd</w:t>
      </w:r>
      <w:r w:rsidRPr="00395716">
        <w:rPr>
          <w:rFonts w:eastAsia="SimSun" w:cs="+mn-cs"/>
          <w:color w:val="000000"/>
          <w:kern w:val="24"/>
          <w:sz w:val="20"/>
          <w:lang w:eastAsia="ja-JP"/>
        </w:rPr>
        <w:t>_max_temporal_id[ i ]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is inferred to be equal to vps_max_sublayers_minus1.</w:t>
      </w:r>
    </w:p>
    <w:p w14:paraId="70743C47" w14:textId="24CF6AA1" w:rsidR="00395716" w:rsidRPr="00395716" w:rsidRDefault="00395716" w:rsidP="003957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95716">
        <w:rPr>
          <w:rFonts w:eastAsia="SimSun" w:cs="+mn-cs"/>
          <w:b/>
          <w:bCs/>
          <w:color w:val="000000"/>
          <w:kern w:val="24"/>
          <w:sz w:val="20"/>
          <w:lang w:val="en-CA" w:eastAsia="ja-JP"/>
        </w:rPr>
        <w:t>ols_ptl</w:t>
      </w:r>
      <w:r w:rsidRPr="00395716">
        <w:rPr>
          <w:rFonts w:eastAsia="SimSun" w:cs="+mn-cs"/>
          <w:b/>
          <w:bCs/>
          <w:color w:val="FF0000"/>
          <w:kern w:val="24"/>
          <w:sz w:val="20"/>
          <w:lang w:val="en-CA" w:eastAsia="ja-JP"/>
        </w:rPr>
        <w:t>_hrd</w:t>
      </w:r>
      <w:r w:rsidRPr="00395716">
        <w:rPr>
          <w:rFonts w:eastAsia="SimSun" w:cs="+mn-cs"/>
          <w:b/>
          <w:bCs/>
          <w:color w:val="000000"/>
          <w:kern w:val="24"/>
          <w:sz w:val="20"/>
          <w:lang w:val="en-CA" w:eastAsia="ja-JP"/>
        </w:rPr>
        <w:t>_idx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[ i ] specifies the index, to the list of profile_tier_level( )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 xml:space="preserve">and ols_hrd_parameters( ) 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syntax structures in the VPS, of the profile_tier_level( )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and ols_hrd_parameters( )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syntax structure that applies to the i-th OLS. When present, the value of ols_ptl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_hrd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_idx[ i ] shall be in the range of 0 to vps_num_ptls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_hrds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 − 1, inclusive.</w:t>
      </w:r>
    </w:p>
    <w:p w14:paraId="0EE6D0BD" w14:textId="443A762F" w:rsidR="00395716" w:rsidRDefault="00395716" w:rsidP="00395716">
      <w:pPr>
        <w:rPr>
          <w:lang w:val="en-CA" w:eastAsia="ja-JP"/>
        </w:rPr>
      </w:pP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When NumLayersInOls[ i ] is equal to 1, the profile_tier_level( ) syntax structure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 xml:space="preserve">, </w:t>
      </w:r>
      <w:r w:rsidRPr="00395716">
        <w:rPr>
          <w:rFonts w:eastAsia="SimSun" w:cs="+mn-cs"/>
          <w:color w:val="FF0000"/>
          <w:kern w:val="24"/>
          <w:sz w:val="20"/>
          <w:lang w:eastAsia="ja-JP"/>
        </w:rPr>
        <w:t xml:space="preserve">the general_hrd_parameters( ) syntax structure and the ols_hrd_parameters( ) syntax structure 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>that applie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t>s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to the i-th OLS </w:t>
      </w:r>
      <w:r w:rsidRPr="00395716">
        <w:rPr>
          <w:rFonts w:eastAsia="SimSun" w:cs="+mn-cs"/>
          <w:color w:val="FF0000"/>
          <w:kern w:val="24"/>
          <w:sz w:val="20"/>
          <w:lang w:val="en-CA" w:eastAsia="ja-JP"/>
        </w:rPr>
        <w:t>are</w:t>
      </w:r>
      <w:r w:rsidRPr="00395716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t>is</w:t>
      </w:r>
      <w:r w:rsidRPr="00395716">
        <w:rPr>
          <w:rFonts w:eastAsia="SimSun" w:cs="+mn-cs"/>
          <w:color w:val="000000"/>
          <w:kern w:val="24"/>
          <w:sz w:val="20"/>
          <w:lang w:val="en-CA" w:eastAsia="ja-JP"/>
        </w:rPr>
        <w:t xml:space="preserve"> present in the SPS referred to by the layer in the i-th OLS.</w:t>
      </w:r>
    </w:p>
    <w:p w14:paraId="26C5FED9" w14:textId="77777777" w:rsidR="00EC19FD" w:rsidRDefault="00EC19FD" w:rsidP="00EC19FD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b/>
          <w:bCs/>
          <w:color w:val="000000"/>
          <w:kern w:val="24"/>
          <w:sz w:val="20"/>
          <w:szCs w:val="20"/>
          <w:lang w:val="en-CA"/>
        </w:rPr>
        <w:t>vps_sublayer_cpb_params_present_flag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 equal to 1 specifies that the i-th ols_hrd_parameters( ) syntax structure in the VPS contains HRD parameters for the sublayer representations with TemporalId in the range of 0 to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ptl_hrd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</w:rPr>
        <w:t>_max_temporal_id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hrd_max_tid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</w:rPr>
        <w:t>[ i ]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, inclusive. vps_sublayer_cpb_params_present_flag equal to 0 specifies that the i-th ols_hrd_parameters( ) syntax structure in the VPS contains HRD parameters for the sublayer representation with TemporalId equal to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ptl_hrd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</w:rPr>
        <w:t>_max_temporal_id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hrd_max_tid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</w:rPr>
        <w:t>[ i ]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 only. When vps_max_sublayers_minus1 is equal to 0, the value of vps_sublayer_cpb_params_present_flag is inferred to be equal to 0.</w:t>
      </w:r>
    </w:p>
    <w:p w14:paraId="14CEA1AD" w14:textId="77777777" w:rsidR="00EC19FD" w:rsidRDefault="00EC19FD" w:rsidP="00EC19FD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When vps_sublayer_cpb_params_present_flag is equal to 0, the HRD parameters for the sublayer representations with TemporalId in the range of 0 to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ptl_hrd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</w:rPr>
        <w:t>_max_temporal_id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hrd_max_tid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</w:rPr>
        <w:t>[ i ]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 − 1, inclusive, are inferred to be the same as that for the sublayer representation with TemporalId equal to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ptl_hrd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</w:rPr>
        <w:t>_max_temporal_id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hrd_max_tid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</w:rPr>
        <w:t>[ i ]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. These include the HRD parameters starting from the fixed_pic_rate_general_flag[ i ] syntax element till the sublayer_hrd_parameters( i ) syntax structure immediately under the condition "if( general_vcl_hrd_params_present_flag )" in the ols_hrd_parameters syntax structure.</w:t>
      </w:r>
    </w:p>
    <w:p w14:paraId="561D3154" w14:textId="77777777" w:rsidR="00EC19FD" w:rsidRDefault="00EC19FD" w:rsidP="00EC19FD">
      <w:pPr>
        <w:pStyle w:val="NormalWeb"/>
        <w:overflowPunct w:val="0"/>
        <w:spacing w:before="136" w:beforeAutospacing="0" w:after="0" w:afterAutospacing="0"/>
        <w:jc w:val="both"/>
      </w:pPr>
      <w:r>
        <w:rPr>
          <w:rFonts w:ascii="Times New Roman" w:eastAsia="Malgun Gothic" w:hAnsi="Times New Roman" w:cs="+mn-cs"/>
          <w:b/>
          <w:bCs/>
          <w:strike/>
          <w:color w:val="0000FF"/>
          <w:kern w:val="24"/>
          <w:sz w:val="20"/>
          <w:szCs w:val="20"/>
          <w:highlight w:val="cyan"/>
        </w:rPr>
        <w:t>num_ols_hrd_params_minus1</w:t>
      </w:r>
      <w:r>
        <w:rPr>
          <w:rFonts w:ascii="Times New Roman" w:eastAsia="Malgun Gothic" w:hAnsi="Times New Roman" w:cs="+mn-cs"/>
          <w:strike/>
          <w:color w:val="0000FF"/>
          <w:kern w:val="24"/>
          <w:sz w:val="20"/>
          <w:szCs w:val="20"/>
          <w:highlight w:val="cyan"/>
        </w:rPr>
        <w:t xml:space="preserve"> plus 1 specifies the number of ols_hrd_parameters( ) syntax structures present in the </w:t>
      </w:r>
      <w:r>
        <w:rPr>
          <w:rFonts w:ascii="Times New Roman" w:eastAsia="Malgun Gothic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>general_hrd_parameters( ) syntax structure</w:t>
      </w:r>
      <w:r>
        <w:rPr>
          <w:rFonts w:ascii="Times New Roman" w:eastAsia="Malgun Gothic" w:hAnsi="Times New Roman" w:cs="+mn-cs"/>
          <w:strike/>
          <w:color w:val="0000FF"/>
          <w:kern w:val="24"/>
          <w:sz w:val="20"/>
          <w:szCs w:val="20"/>
          <w:highlight w:val="cyan"/>
        </w:rPr>
        <w:t>. The value of num_ols_hrd_params_minus1 shall be in the range of 0 to 63, inclusive. When Total</w:t>
      </w:r>
      <w:r>
        <w:rPr>
          <w:rFonts w:ascii="Times New Roman" w:eastAsia="Batang" w:hAnsi="Times New Roman" w:cs="+mn-cs"/>
          <w:strike/>
          <w:color w:val="0000FF"/>
          <w:kern w:val="24"/>
          <w:sz w:val="20"/>
          <w:szCs w:val="20"/>
          <w:highlight w:val="cyan"/>
        </w:rPr>
        <w:t xml:space="preserve">NumOlss is greater than 1, the value of </w:t>
      </w:r>
      <w:r>
        <w:rPr>
          <w:rFonts w:ascii="Times New Roman" w:eastAsia="Malgun Gothic" w:hAnsi="Times New Roman" w:cs="+mn-cs"/>
          <w:strike/>
          <w:color w:val="0000FF"/>
          <w:kern w:val="24"/>
          <w:sz w:val="20"/>
          <w:szCs w:val="20"/>
          <w:highlight w:val="cyan"/>
        </w:rPr>
        <w:t>num_ols_hrd_params_minus1 is inferred to be equal to 0</w:t>
      </w:r>
      <w:r>
        <w:rPr>
          <w:rFonts w:ascii="Times New Roman" w:eastAsia="Batang" w:hAnsi="Times New Roman" w:cs="+mn-cs"/>
          <w:strike/>
          <w:color w:val="0000FF"/>
          <w:kern w:val="24"/>
          <w:sz w:val="20"/>
          <w:szCs w:val="20"/>
          <w:highlight w:val="cyan"/>
        </w:rPr>
        <w:t>.</w:t>
      </w:r>
    </w:p>
    <w:p w14:paraId="38FA484C" w14:textId="77777777" w:rsidR="00EC19FD" w:rsidRDefault="00EC19FD" w:rsidP="00EC19FD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b/>
          <w:bCs/>
          <w:strike/>
          <w:color w:val="0000FF"/>
          <w:kern w:val="24"/>
          <w:sz w:val="20"/>
          <w:szCs w:val="20"/>
          <w:highlight w:val="cyan"/>
        </w:rPr>
        <w:t>hrd_max_tid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[ i ]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 xml:space="preserve"> specifies the TemporalId of the highest sublayer representation for which the HRD parameters are contained in the i-th ols_hrd_parameters( ) syntax structure. The value of 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 xml:space="preserve">hrd_max_tid[ i ] shall be in the range of 0 to 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 xml:space="preserve">vps_max_sublayers_minus1, inclusive. When vps_max_sublayers_minus1 is equal to 0, the value of 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</w:rPr>
        <w:t>hrd_max_tid[ i ]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 xml:space="preserve"> is inferred to be equal to 0.</w:t>
      </w:r>
    </w:p>
    <w:p w14:paraId="74B44AD9" w14:textId="77777777" w:rsidR="00EC19FD" w:rsidRDefault="00EC19FD" w:rsidP="00EC19FD">
      <w:pPr>
        <w:pStyle w:val="NormalWeb"/>
        <w:overflowPunct w:val="0"/>
        <w:spacing w:before="136" w:beforeAutospacing="0" w:after="0" w:afterAutospacing="0"/>
        <w:jc w:val="both"/>
      </w:pPr>
      <w:r>
        <w:rPr>
          <w:rFonts w:ascii="Times New Roman" w:eastAsia="Malgun Gothic" w:hAnsi="Times New Roman" w:cs="+mn-cs"/>
          <w:b/>
          <w:bCs/>
          <w:strike/>
          <w:color w:val="0000FF"/>
          <w:kern w:val="24"/>
          <w:sz w:val="20"/>
          <w:szCs w:val="20"/>
          <w:highlight w:val="cyan"/>
        </w:rPr>
        <w:t>ols_hrd_idx</w:t>
      </w:r>
      <w:r>
        <w:rPr>
          <w:rFonts w:ascii="Times New Roman" w:eastAsia="Malgun Gothic" w:hAnsi="Times New Roman" w:cs="+mn-cs"/>
          <w:strike/>
          <w:color w:val="0000FF"/>
          <w:kern w:val="24"/>
          <w:sz w:val="20"/>
          <w:szCs w:val="20"/>
          <w:highlight w:val="cyan"/>
        </w:rPr>
        <w:t>[ i ] specifies the index of the ols_hrd_parameters( ) syntax structure that applies to the i-th OLS. The value of ols_hrd_idx[[ i ] shall be in the range of 0 to num_ols_hrd_params_minus1, inclusive. When not present, the value of ols_hrd_idx[[ i ] is inferred to be equal to 0.</w:t>
      </w:r>
    </w:p>
    <w:p w14:paraId="2BC41A68" w14:textId="44EFBC1C" w:rsidR="00B52187" w:rsidRDefault="00B52187" w:rsidP="00B52187">
      <w:pPr>
        <w:rPr>
          <w:lang w:eastAsia="ja-JP"/>
        </w:rPr>
      </w:pPr>
    </w:p>
    <w:p w14:paraId="3C1063ED" w14:textId="2B83AD50" w:rsidR="00970105" w:rsidRPr="00970105" w:rsidRDefault="00970105" w:rsidP="00970105">
      <w:pPr>
        <w:tabs>
          <w:tab w:val="clear" w:pos="720"/>
          <w:tab w:val="left" w:pos="612"/>
        </w:tabs>
        <w:rPr>
          <w:b/>
          <w:lang w:eastAsia="ja-JP"/>
        </w:rPr>
      </w:pPr>
      <w:r w:rsidRPr="00970105">
        <w:rPr>
          <w:b/>
          <w:lang w:eastAsia="ja-JP"/>
        </w:rPr>
        <w:t>C.1</w:t>
      </w:r>
      <w:r>
        <w:rPr>
          <w:b/>
          <w:lang w:eastAsia="ja-JP"/>
        </w:rPr>
        <w:tab/>
      </w:r>
      <w:r w:rsidRPr="00970105">
        <w:rPr>
          <w:b/>
          <w:lang w:eastAsia="ja-JP"/>
        </w:rPr>
        <w:t>General</w:t>
      </w:r>
    </w:p>
    <w:p w14:paraId="5C6B7500" w14:textId="77777777" w:rsidR="00970105" w:rsidRPr="00970105" w:rsidRDefault="00970105" w:rsidP="00970105">
      <w:pPr>
        <w:pStyle w:val="ListParagraph"/>
        <w:numPr>
          <w:ilvl w:val="0"/>
          <w:numId w:val="12"/>
        </w:numPr>
        <w:tabs>
          <w:tab w:val="left" w:pos="720"/>
          <w:tab w:val="left" w:pos="795"/>
          <w:tab w:val="left" w:pos="1190"/>
          <w:tab w:val="left" w:pos="1588"/>
          <w:tab w:val="left" w:pos="1985"/>
        </w:tabs>
        <w:kinsoku w:val="0"/>
        <w:overflowPunct w:val="0"/>
        <w:ind w:leftChars="0"/>
        <w:jc w:val="both"/>
        <w:textAlignment w:val="baseline"/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</w:pPr>
      <w:r w:rsidRPr="00970105"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The general_hrd_parameters( ) syntax structure, the ols_hrd_parameters( ) syntax structure, and the sublayer_hrd_parameters( ) syntax structure applicable to BitstreamToDecode are selected as follows:</w:t>
      </w:r>
    </w:p>
    <w:p w14:paraId="21747896" w14:textId="77777777" w:rsidR="00970105" w:rsidRPr="00970105" w:rsidRDefault="00970105" w:rsidP="00970105">
      <w:pPr>
        <w:pStyle w:val="ListParagraph"/>
        <w:numPr>
          <w:ilvl w:val="0"/>
          <w:numId w:val="13"/>
        </w:numPr>
        <w:tabs>
          <w:tab w:val="clear" w:pos="720"/>
          <w:tab w:val="left" w:pos="993"/>
          <w:tab w:val="left" w:pos="1134"/>
          <w:tab w:val="left" w:pos="1190"/>
          <w:tab w:val="left" w:pos="1588"/>
          <w:tab w:val="left" w:pos="1985"/>
        </w:tabs>
        <w:kinsoku w:val="0"/>
        <w:overflowPunct w:val="0"/>
        <w:ind w:leftChars="0" w:left="993" w:hanging="284"/>
        <w:jc w:val="both"/>
        <w:textAlignment w:val="baseline"/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</w:pPr>
      <w:r w:rsidRPr="00970105"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If NumLayersInOls[ TargetOlsIdx ] is equal to 1, the general_hrd_parameters( ) syntax structure and the ols</w:t>
      </w:r>
      <w:r w:rsidRPr="00970105"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_</w:t>
      </w:r>
      <w:r w:rsidRPr="00970105">
        <w:rPr>
          <w:rFonts w:ascii="Times New Roman" w:eastAsia="SimSun" w:hAnsi="Times New Roman" w:cs="+mn-cs"/>
          <w:kern w:val="24"/>
          <w:sz w:val="20"/>
          <w:szCs w:val="20"/>
          <w:lang w:val="en-CA"/>
        </w:rPr>
        <w:t>hrd_parameters( ) syntax structure in the SPS referenced by the layer in BitstreamToDecode (or provided thr</w:t>
      </w:r>
      <w:r w:rsidRPr="00970105"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ough an external means not specified in this Specification) are selected. Otherwise, the general_hrd_parameters( ) syntax structure and the ols</w:t>
      </w:r>
      <w:r w:rsidRPr="00970105">
        <w:rPr>
          <w:rFonts w:ascii="Times New Roman" w:eastAsia="SimSun" w:hAnsi="Times New Roman" w:cs="+mn-cs"/>
          <w:color w:val="FF0000"/>
          <w:kern w:val="24"/>
          <w:sz w:val="20"/>
          <w:szCs w:val="20"/>
          <w:lang w:val="en-CA"/>
        </w:rPr>
        <w:t>_ptl</w:t>
      </w:r>
      <w:r w:rsidRPr="00970105"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_hrd_idx[ TargetOlsIdx ]-th ols_hrd_parameters( ) syntax structure in the VPS (or provided through an external means not specified in this Specification) are selected.</w:t>
      </w:r>
    </w:p>
    <w:p w14:paraId="257E65C9" w14:textId="77777777" w:rsidR="00970105" w:rsidRPr="00EC19FD" w:rsidRDefault="00970105" w:rsidP="00B52187">
      <w:pPr>
        <w:rPr>
          <w:lang w:eastAsia="ja-JP"/>
        </w:rPr>
      </w:pPr>
    </w:p>
    <w:p w14:paraId="5F0CF8E4" w14:textId="1A17A86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31022F0" w14:textId="77777777" w:rsidR="00956AB5" w:rsidRDefault="00956AB5" w:rsidP="00956AB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32EAF635" w14:textId="77777777" w:rsidR="007F1F8B" w:rsidRPr="00956AB5" w:rsidRDefault="007F1F8B" w:rsidP="009234A5">
      <w:pPr>
        <w:rPr>
          <w:szCs w:val="22"/>
          <w:lang w:val="en-CA"/>
        </w:rPr>
      </w:pPr>
    </w:p>
    <w:sectPr w:rsidR="007F1F8B" w:rsidRPr="00956AB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5E35" w14:textId="77777777" w:rsidR="00D078F2" w:rsidRDefault="00D078F2">
      <w:r>
        <w:separator/>
      </w:r>
    </w:p>
  </w:endnote>
  <w:endnote w:type="continuationSeparator" w:id="0">
    <w:p w14:paraId="10B96242" w14:textId="77777777" w:rsidR="00D078F2" w:rsidRDefault="00D0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1CDE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05C6">
      <w:rPr>
        <w:rStyle w:val="PageNumber"/>
        <w:noProof/>
      </w:rPr>
      <w:t>2019-12-16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FDCBA" w14:textId="77777777" w:rsidR="00D078F2" w:rsidRDefault="00D078F2">
      <w:r>
        <w:separator/>
      </w:r>
    </w:p>
  </w:footnote>
  <w:footnote w:type="continuationSeparator" w:id="0">
    <w:p w14:paraId="24319383" w14:textId="77777777" w:rsidR="00D078F2" w:rsidRDefault="00D07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C686E"/>
    <w:multiLevelType w:val="hybridMultilevel"/>
    <w:tmpl w:val="21C4E092"/>
    <w:lvl w:ilvl="0" w:tplc="CE0666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C694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E96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5662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494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38C4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DC54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CD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66B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3317B"/>
    <w:multiLevelType w:val="hybridMultilevel"/>
    <w:tmpl w:val="0EA0820A"/>
    <w:lvl w:ilvl="0" w:tplc="35E4F3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C9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8A8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120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4CA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23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8A5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FC7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DF1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075"/>
    <w:rsid w:val="0016717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592"/>
    <w:rsid w:val="00342FF4"/>
    <w:rsid w:val="00344E5A"/>
    <w:rsid w:val="00346148"/>
    <w:rsid w:val="003669EA"/>
    <w:rsid w:val="003706CC"/>
    <w:rsid w:val="00377567"/>
    <w:rsid w:val="00377710"/>
    <w:rsid w:val="003957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F67"/>
    <w:rsid w:val="00465A1E"/>
    <w:rsid w:val="00481B84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344"/>
    <w:rsid w:val="00615995"/>
    <w:rsid w:val="00616155"/>
    <w:rsid w:val="00624B33"/>
    <w:rsid w:val="00626D84"/>
    <w:rsid w:val="0063041A"/>
    <w:rsid w:val="00630AA2"/>
    <w:rsid w:val="00633FF5"/>
    <w:rsid w:val="00635ED2"/>
    <w:rsid w:val="00646707"/>
    <w:rsid w:val="00652B8B"/>
    <w:rsid w:val="00657F7E"/>
    <w:rsid w:val="00662E58"/>
    <w:rsid w:val="006637F2"/>
    <w:rsid w:val="006642A5"/>
    <w:rsid w:val="00664DCF"/>
    <w:rsid w:val="006905C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338"/>
    <w:rsid w:val="00831A4E"/>
    <w:rsid w:val="00846D6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AB5"/>
    <w:rsid w:val="0097010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B87"/>
    <w:rsid w:val="00A46843"/>
    <w:rsid w:val="00A56B97"/>
    <w:rsid w:val="00A6093D"/>
    <w:rsid w:val="00A7121A"/>
    <w:rsid w:val="00A767DC"/>
    <w:rsid w:val="00A76A6D"/>
    <w:rsid w:val="00A83253"/>
    <w:rsid w:val="00AA6E84"/>
    <w:rsid w:val="00AB1A1C"/>
    <w:rsid w:val="00AC2B83"/>
    <w:rsid w:val="00AD05A8"/>
    <w:rsid w:val="00AE341B"/>
    <w:rsid w:val="00AE77B0"/>
    <w:rsid w:val="00B01905"/>
    <w:rsid w:val="00B07CA7"/>
    <w:rsid w:val="00B1279A"/>
    <w:rsid w:val="00B17B2B"/>
    <w:rsid w:val="00B3640F"/>
    <w:rsid w:val="00B4194A"/>
    <w:rsid w:val="00B437E8"/>
    <w:rsid w:val="00B5218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6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DE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8F2"/>
    <w:rsid w:val="00D1555A"/>
    <w:rsid w:val="00D446EC"/>
    <w:rsid w:val="00D51BF0"/>
    <w:rsid w:val="00D5296F"/>
    <w:rsid w:val="00D531DB"/>
    <w:rsid w:val="00D55942"/>
    <w:rsid w:val="00D779AC"/>
    <w:rsid w:val="00D807BF"/>
    <w:rsid w:val="00D82FCC"/>
    <w:rsid w:val="00DA17FC"/>
    <w:rsid w:val="00DA7887"/>
    <w:rsid w:val="00DB2AF8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371"/>
    <w:rsid w:val="00E75FE3"/>
    <w:rsid w:val="00E86C4C"/>
    <w:rsid w:val="00E907A3"/>
    <w:rsid w:val="00EA4FD3"/>
    <w:rsid w:val="00EA5AE0"/>
    <w:rsid w:val="00EB56E1"/>
    <w:rsid w:val="00EB7AB1"/>
    <w:rsid w:val="00EC19FD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7EE"/>
    <w:rsid w:val="00FD01C2"/>
    <w:rsid w:val="00FD2F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521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</w:rPr>
  </w:style>
  <w:style w:type="paragraph" w:customStyle="1" w:styleId="tablecell">
    <w:name w:val="table cell"/>
    <w:basedOn w:val="Normal"/>
    <w:rsid w:val="00B521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</w:rPr>
  </w:style>
  <w:style w:type="paragraph" w:customStyle="1" w:styleId="tablesyntax">
    <w:name w:val="table syntax"/>
    <w:basedOn w:val="Normal"/>
    <w:link w:val="tablesyntaxChar"/>
    <w:qFormat/>
    <w:rsid w:val="00B521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</w:rPr>
  </w:style>
  <w:style w:type="character" w:customStyle="1" w:styleId="tablesyntaxChar">
    <w:name w:val="table syntax Char"/>
    <w:link w:val="tablesyntax"/>
    <w:qFormat/>
    <w:locked/>
    <w:rsid w:val="00B52187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EC19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9701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400" w:left="840"/>
      <w:jc w:val="left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3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24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4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62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rginie.drugeon@eu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e.kiyo@jp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ishi.takahiro@jp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67538-5AA1-4014-8226-FA7F7943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</cp:lastModifiedBy>
  <cp:revision>22</cp:revision>
  <cp:lastPrinted>1900-01-01T08:00:00Z</cp:lastPrinted>
  <dcterms:created xsi:type="dcterms:W3CDTF">2019-11-01T13:47:00Z</dcterms:created>
  <dcterms:modified xsi:type="dcterms:W3CDTF">2019-12-18T15:25:00Z</dcterms:modified>
</cp:coreProperties>
</file>