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15531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B5EB0">
              <w:rPr>
                <w:lang w:val="en-CA"/>
              </w:rPr>
              <w:t>082</w:t>
            </w:r>
            <w:r w:rsidR="00FA6155">
              <w:rPr>
                <w:lang w:val="en-CA"/>
              </w:rPr>
              <w:t>5</w:t>
            </w:r>
            <w:r w:rsidR="00CB5EB0">
              <w:rPr>
                <w:lang w:val="en-CA"/>
              </w:rPr>
              <w:t>-v</w:t>
            </w:r>
            <w:r w:rsidR="0029433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7F36A2" w:rsidR="00E61DAC" w:rsidRPr="005B217D" w:rsidRDefault="00FA6155" w:rsidP="00CB5EB0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 w:rsidRPr="00FA6155">
              <w:rPr>
                <w:b/>
                <w:szCs w:val="22"/>
                <w:lang w:val="en-CA"/>
              </w:rPr>
              <w:t>Crosscheck of JVET-P0559: Rice parameter derivation for lossless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FC69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3F5C1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436654" w:rsidR="00E61DAC" w:rsidRPr="005B217D" w:rsidRDefault="003F5C1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9E3633" w:rsidR="00E61DAC" w:rsidRPr="005B217D" w:rsidRDefault="003F5C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Tung Nguyen</w:t>
            </w:r>
          </w:p>
        </w:tc>
        <w:tc>
          <w:tcPr>
            <w:tcW w:w="900" w:type="dxa"/>
          </w:tcPr>
          <w:p w14:paraId="0140ECA2" w14:textId="1491FA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D6B1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5C16">
              <w:rPr>
                <w:szCs w:val="22"/>
                <w:lang w:val="en-CA"/>
              </w:rPr>
              <w:t>tung.nguyen@hhi.fraunhofer.de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F837DD" w:rsidR="00E61DAC" w:rsidRPr="005B217D" w:rsidRDefault="003F5C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663AB62" w:rsidR="00263398" w:rsidRPr="005B217D" w:rsidRDefault="00CB5EB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reports the crosscheck of </w:t>
      </w:r>
      <w:r w:rsidR="00D03413">
        <w:rPr>
          <w:szCs w:val="22"/>
          <w:lang w:val="en-CA"/>
        </w:rPr>
        <w:t>three tests proposed in JVET-P0</w:t>
      </w:r>
      <w:r w:rsidR="00FA6155">
        <w:rPr>
          <w:szCs w:val="22"/>
          <w:lang w:val="en-CA"/>
        </w:rPr>
        <w:t>559</w:t>
      </w:r>
      <w:r w:rsidR="00D0341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provided source code has been </w:t>
      </w:r>
      <w:r w:rsidR="00FA6155">
        <w:rPr>
          <w:szCs w:val="22"/>
          <w:lang w:val="en-CA"/>
        </w:rPr>
        <w:t xml:space="preserve">partially </w:t>
      </w:r>
      <w:r>
        <w:rPr>
          <w:szCs w:val="22"/>
          <w:lang w:val="en-CA"/>
        </w:rPr>
        <w:t xml:space="preserve">analyzed by the crosschecker. The crosschecker confirms that the results </w:t>
      </w:r>
      <w:r w:rsidR="001A2909">
        <w:rPr>
          <w:szCs w:val="22"/>
          <w:lang w:val="en-CA"/>
        </w:rPr>
        <w:t>match</w:t>
      </w:r>
      <w:r>
        <w:rPr>
          <w:szCs w:val="22"/>
          <w:lang w:val="en-CA"/>
        </w:rPr>
        <w:t>, in terms of BD-rate results by comparing the numbers in the summary sheet.</w:t>
      </w:r>
      <w:r w:rsidR="00A20E5E">
        <w:rPr>
          <w:szCs w:val="22"/>
          <w:lang w:val="en-CA"/>
        </w:rPr>
        <w:t xml:space="preserve"> The results are partially only due to limited resources.</w:t>
      </w:r>
    </w:p>
    <w:p w14:paraId="7D2AC1F0" w14:textId="6868FD0C" w:rsidR="00745F6B" w:rsidRPr="005B217D" w:rsidRDefault="00CB5EB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EAF635" w14:textId="549626B8" w:rsidR="007F1F8B" w:rsidRPr="005B217D" w:rsidRDefault="00A20E5E" w:rsidP="00A20E5E">
      <w:pPr>
        <w:rPr>
          <w:szCs w:val="22"/>
          <w:lang w:val="en-CA"/>
        </w:rPr>
      </w:pPr>
      <w:r>
        <w:rPr>
          <w:szCs w:val="22"/>
          <w:lang w:val="en-CA"/>
        </w:rPr>
        <w:t>The provided software implementation is o</w:t>
      </w:r>
      <w:r w:rsidRPr="00A20E5E">
        <w:rPr>
          <w:szCs w:val="22"/>
          <w:lang w:val="en-CA"/>
        </w:rPr>
        <w:t>n top of</w:t>
      </w:r>
      <w:r>
        <w:rPr>
          <w:szCs w:val="22"/>
          <w:lang w:val="en-CA"/>
        </w:rPr>
        <w:t xml:space="preserve"> the</w:t>
      </w:r>
      <w:r w:rsidRPr="00A20E5E">
        <w:rPr>
          <w:szCs w:val="22"/>
          <w:lang w:val="en-CA"/>
        </w:rPr>
        <w:t xml:space="preserve"> AHG18 software </w:t>
      </w:r>
      <w:r>
        <w:rPr>
          <w:szCs w:val="22"/>
          <w:lang w:val="en-CA"/>
        </w:rPr>
        <w:t>implementation. It further includes</w:t>
      </w:r>
      <w:r w:rsidRPr="00A20E5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modified residual coding for TS as used in CE</w:t>
      </w:r>
      <w:r w:rsidRPr="00A20E5E">
        <w:rPr>
          <w:szCs w:val="22"/>
          <w:lang w:val="en-CA"/>
        </w:rPr>
        <w:t>7</w:t>
      </w:r>
      <w:r>
        <w:rPr>
          <w:szCs w:val="22"/>
          <w:lang w:val="en-CA"/>
        </w:rPr>
        <w:t>-</w:t>
      </w:r>
      <w:r w:rsidRPr="00A20E5E">
        <w:rPr>
          <w:szCs w:val="22"/>
          <w:lang w:val="en-CA"/>
        </w:rPr>
        <w:t>1</w:t>
      </w:r>
      <w:r>
        <w:rPr>
          <w:szCs w:val="22"/>
          <w:lang w:val="en-CA"/>
        </w:rPr>
        <w:t>.</w:t>
      </w:r>
      <w:r w:rsidRPr="00A20E5E">
        <w:rPr>
          <w:szCs w:val="22"/>
          <w:lang w:val="en-CA"/>
        </w:rPr>
        <w:t>2d</w:t>
      </w:r>
      <w:r>
        <w:rPr>
          <w:szCs w:val="22"/>
          <w:lang w:val="en-CA"/>
        </w:rPr>
        <w:t xml:space="preserve"> (alternative)</w:t>
      </w:r>
      <w:r w:rsidRPr="00A20E5E">
        <w:rPr>
          <w:szCs w:val="22"/>
          <w:lang w:val="en-CA"/>
        </w:rPr>
        <w:t>, and</w:t>
      </w:r>
      <w:r>
        <w:rPr>
          <w:szCs w:val="22"/>
          <w:lang w:val="en-CA"/>
        </w:rPr>
        <w:t xml:space="preserve"> the</w:t>
      </w:r>
      <w:r w:rsidRPr="00A20E5E">
        <w:rPr>
          <w:szCs w:val="22"/>
          <w:lang w:val="en-CA"/>
        </w:rPr>
        <w:t xml:space="preserve"> BDPCM fix</w:t>
      </w:r>
      <w:r>
        <w:rPr>
          <w:szCs w:val="22"/>
          <w:lang w:val="en-CA"/>
        </w:rPr>
        <w:t xml:space="preserve"> for lossless.</w:t>
      </w:r>
      <w:bookmarkStart w:id="0" w:name="_GoBack"/>
      <w:bookmarkEnd w:id="0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EB195" w14:textId="77777777" w:rsidR="00FF0EF8" w:rsidRDefault="00FF0EF8">
      <w:r>
        <w:separator/>
      </w:r>
    </w:p>
  </w:endnote>
  <w:endnote w:type="continuationSeparator" w:id="0">
    <w:p w14:paraId="73E88CEE" w14:textId="77777777" w:rsidR="00FF0EF8" w:rsidRDefault="00FF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153B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6E68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401261" w14:textId="77777777" w:rsidR="00FF0EF8" w:rsidRDefault="00FF0EF8">
      <w:r>
        <w:separator/>
      </w:r>
    </w:p>
  </w:footnote>
  <w:footnote w:type="continuationSeparator" w:id="0">
    <w:p w14:paraId="1302AFD5" w14:textId="77777777" w:rsidR="00FF0EF8" w:rsidRDefault="00FF0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3MTW2MDEyN7W0tDBS0lEKTi0uzszPAykwrQUAONGT/C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0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433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C16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5FDC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68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236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0E5E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6FB2"/>
    <w:rsid w:val="00B4194A"/>
    <w:rsid w:val="00B437E8"/>
    <w:rsid w:val="00B5222E"/>
    <w:rsid w:val="00B53179"/>
    <w:rsid w:val="00B57A23"/>
    <w:rsid w:val="00B600CD"/>
    <w:rsid w:val="00B61C96"/>
    <w:rsid w:val="00B66D1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7A0"/>
    <w:rsid w:val="00C606C9"/>
    <w:rsid w:val="00C80288"/>
    <w:rsid w:val="00C84003"/>
    <w:rsid w:val="00C90650"/>
    <w:rsid w:val="00C97D78"/>
    <w:rsid w:val="00CB5EB0"/>
    <w:rsid w:val="00CC2AAE"/>
    <w:rsid w:val="00CC5A42"/>
    <w:rsid w:val="00CD0EAB"/>
    <w:rsid w:val="00CE5E02"/>
    <w:rsid w:val="00CF34DB"/>
    <w:rsid w:val="00CF3917"/>
    <w:rsid w:val="00CF558F"/>
    <w:rsid w:val="00D010C0"/>
    <w:rsid w:val="00D03413"/>
    <w:rsid w:val="00D073E2"/>
    <w:rsid w:val="00D446EC"/>
    <w:rsid w:val="00D51BF0"/>
    <w:rsid w:val="00D52B20"/>
    <w:rsid w:val="00D531DB"/>
    <w:rsid w:val="00D55942"/>
    <w:rsid w:val="00D807BF"/>
    <w:rsid w:val="00D82FCC"/>
    <w:rsid w:val="00D955A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4D6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155"/>
    <w:rsid w:val="00FB0E84"/>
    <w:rsid w:val="00FC2405"/>
    <w:rsid w:val="00FD01C2"/>
    <w:rsid w:val="00FE595C"/>
    <w:rsid w:val="00FF0CE3"/>
    <w:rsid w:val="00FF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Tung Nguyen</cp:lastModifiedBy>
  <cp:revision>18</cp:revision>
  <cp:lastPrinted>1900-01-01T08:00:00Z</cp:lastPrinted>
  <dcterms:created xsi:type="dcterms:W3CDTF">2019-04-11T19:57:00Z</dcterms:created>
  <dcterms:modified xsi:type="dcterms:W3CDTF">2019-10-08T14:30:00Z</dcterms:modified>
</cp:coreProperties>
</file>