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4FA97F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0483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ED5AD3" w:rsidR="00E61DAC" w:rsidRPr="005B217D" w:rsidRDefault="00621B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</w:t>
            </w:r>
            <w:r w:rsidR="00A10A38" w:rsidRPr="00DD24FD">
              <w:rPr>
                <w:b/>
              </w:rPr>
              <w:t>CE8</w:t>
            </w:r>
            <w:r w:rsidR="00A10A38" w:rsidRPr="00DD24FD">
              <w:rPr>
                <w:b/>
                <w:szCs w:val="22"/>
                <w:lang w:val="en-CA"/>
              </w:rPr>
              <w:t xml:space="preserve">: </w:t>
            </w:r>
            <w:r w:rsidR="005D25A4">
              <w:rPr>
                <w:b/>
                <w:color w:val="000000"/>
                <w:szCs w:val="22"/>
              </w:rPr>
              <w:t>Q</w:t>
            </w:r>
            <w:r w:rsidR="00C77C70">
              <w:rPr>
                <w:b/>
                <w:color w:val="000000"/>
                <w:szCs w:val="22"/>
              </w:rPr>
              <w:t xml:space="preserve">uantization in palette </w:t>
            </w:r>
            <w:r w:rsidR="005D25A4">
              <w:rPr>
                <w:b/>
                <w:color w:val="000000"/>
                <w:szCs w:val="22"/>
              </w:rPr>
              <w:t xml:space="preserve">escape </w:t>
            </w:r>
            <w:r w:rsidR="00C77C70">
              <w:rPr>
                <w:b/>
                <w:color w:val="000000"/>
                <w:szCs w:val="22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FAC7C1" w:rsidR="00E61DAC" w:rsidRPr="00C42367" w:rsidRDefault="000E1F2E" w:rsidP="000E1F2E">
            <w:pPr>
              <w:spacing w:before="60" w:after="60"/>
            </w:pPr>
            <w:r>
              <w:t>Marta</w:t>
            </w:r>
            <w:r>
              <w:rPr>
                <w:szCs w:val="22"/>
                <w:lang w:val="en-CA"/>
              </w:rPr>
              <w:t xml:space="preserve"> Karczewicz, </w:t>
            </w:r>
            <w:r>
              <w:t>Hongtao Wang</w:t>
            </w:r>
            <w:r>
              <w:rPr>
                <w:szCs w:val="22"/>
                <w:lang w:val="en-CA"/>
              </w:rPr>
              <w:t xml:space="preserve">, </w:t>
            </w:r>
            <w:r w:rsidR="00B25945">
              <w:rPr>
                <w:szCs w:val="22"/>
                <w:lang w:val="en-CA"/>
              </w:rPr>
              <w:t>Yung-Hsuan Chao</w:t>
            </w:r>
            <w:r w:rsidR="00B25945">
              <w:t xml:space="preserve">, </w:t>
            </w:r>
            <w:r>
              <w:t>Muhammed Coban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6B71112" w14:textId="53BCD812" w:rsidR="009A571F" w:rsidRDefault="005A591C" w:rsidP="000635E6">
      <w:pPr>
        <w:rPr>
          <w:lang w:val="en-CA"/>
        </w:rPr>
      </w:pPr>
      <w:r>
        <w:rPr>
          <w:lang w:val="en-CA"/>
        </w:rPr>
        <w:t xml:space="preserve">This document proposes to unify the quantization in </w:t>
      </w:r>
      <w:r w:rsidR="00236EEA">
        <w:rPr>
          <w:lang w:val="en-CA"/>
        </w:rPr>
        <w:t xml:space="preserve">palette mode (samples in escape mode) with transform skip mode. </w:t>
      </w:r>
      <w:r w:rsidR="00FC3AF9">
        <w:rPr>
          <w:lang w:val="en-CA"/>
        </w:rPr>
        <w:t xml:space="preserve">The results </w:t>
      </w:r>
      <w:r w:rsidR="009A571F">
        <w:rPr>
          <w:lang w:val="en-CA"/>
        </w:rPr>
        <w:t>of the proposed</w:t>
      </w:r>
      <w:r w:rsidR="00EE7888">
        <w:rPr>
          <w:lang w:val="en-CA"/>
        </w:rPr>
        <w:t xml:space="preserve"> method</w:t>
      </w:r>
      <w:r w:rsidR="009A571F">
        <w:rPr>
          <w:lang w:val="en-CA"/>
        </w:rPr>
        <w:t xml:space="preserve"> </w:t>
      </w:r>
      <w:r w:rsidR="000E32C8">
        <w:rPr>
          <w:lang w:val="en-CA"/>
        </w:rPr>
        <w:t xml:space="preserve">on YUV444 sequences </w:t>
      </w:r>
      <w:r w:rsidR="00236EEA">
        <w:rPr>
          <w:lang w:val="en-CA"/>
        </w:rPr>
        <w:t>show</w:t>
      </w:r>
      <w:r w:rsidR="00EE7888">
        <w:rPr>
          <w:lang w:val="en-CA"/>
        </w:rPr>
        <w:t xml:space="preserve"> no difference against VTM6.0: </w:t>
      </w:r>
      <w:r w:rsidR="00236EEA">
        <w:rPr>
          <w:lang w:val="en-CA"/>
        </w:rPr>
        <w:t xml:space="preserve"> </w:t>
      </w:r>
      <w:r w:rsidR="009A571F">
        <w:rPr>
          <w:lang w:val="en-CA"/>
        </w:rPr>
        <w:t xml:space="preserve"> </w:t>
      </w:r>
    </w:p>
    <w:p w14:paraId="188548E8" w14:textId="0A3E650B" w:rsidR="00AD2428" w:rsidRDefault="00AD2428" w:rsidP="000635E6">
      <w:pPr>
        <w:rPr>
          <w:lang w:val="en-CA"/>
        </w:rPr>
      </w:pPr>
      <w:r>
        <w:rPr>
          <w:lang w:val="en-CA"/>
        </w:rPr>
        <w:t xml:space="preserve">Dual tree OFF: </w:t>
      </w:r>
    </w:p>
    <w:p w14:paraId="4BE13F17" w14:textId="28DC408D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EE7888">
        <w:rPr>
          <w:szCs w:val="22"/>
          <w:lang w:val="en-CA"/>
        </w:rPr>
        <w:t>Standard</w:t>
      </w:r>
      <w:r w:rsidR="00AD2428">
        <w:rPr>
          <w:szCs w:val="22"/>
          <w:lang w:val="en-CA"/>
        </w:rPr>
        <w:t xml:space="preserve"> QP (</w:t>
      </w:r>
      <w:r w:rsidR="00236EEA">
        <w:rPr>
          <w:szCs w:val="22"/>
          <w:lang w:val="en-CA"/>
        </w:rPr>
        <w:t>22</w:t>
      </w:r>
      <w:r w:rsidR="00AD2428">
        <w:rPr>
          <w:szCs w:val="22"/>
          <w:lang w:val="en-CA"/>
        </w:rPr>
        <w:t xml:space="preserve">, </w:t>
      </w:r>
      <w:r w:rsidR="00236EEA">
        <w:rPr>
          <w:szCs w:val="22"/>
          <w:lang w:val="en-CA"/>
        </w:rPr>
        <w:t>2</w:t>
      </w:r>
      <w:r w:rsidR="00AD2428">
        <w:rPr>
          <w:szCs w:val="22"/>
          <w:lang w:val="en-CA"/>
        </w:rPr>
        <w:t xml:space="preserve">7, </w:t>
      </w:r>
      <w:r w:rsidR="00236EEA">
        <w:rPr>
          <w:szCs w:val="22"/>
          <w:lang w:val="en-CA"/>
        </w:rPr>
        <w:t>3</w:t>
      </w:r>
      <w:r w:rsidR="00AD2428">
        <w:rPr>
          <w:szCs w:val="22"/>
          <w:lang w:val="en-CA"/>
        </w:rPr>
        <w:t xml:space="preserve">2, </w:t>
      </w:r>
      <w:r w:rsidR="00236EEA">
        <w:rPr>
          <w:szCs w:val="22"/>
          <w:lang w:val="en-CA"/>
        </w:rPr>
        <w:t>3</w:t>
      </w:r>
      <w:r w:rsidR="00AD2428">
        <w:rPr>
          <w:szCs w:val="22"/>
          <w:lang w:val="en-CA"/>
        </w:rPr>
        <w:t xml:space="preserve">7): </w:t>
      </w:r>
      <w:r w:rsidR="00554718">
        <w:rPr>
          <w:szCs w:val="22"/>
          <w:lang w:val="en-CA"/>
        </w:rPr>
        <w:t>0.00</w:t>
      </w:r>
      <w:r w:rsidR="00BE1B1D">
        <w:rPr>
          <w:szCs w:val="22"/>
          <w:lang w:val="en-CA"/>
        </w:rPr>
        <w:t xml:space="preserve">% AI, </w:t>
      </w:r>
      <w:r w:rsidR="00554718" w:rsidRPr="00554718">
        <w:rPr>
          <w:szCs w:val="22"/>
          <w:highlight w:val="yellow"/>
          <w:lang w:val="en-CA"/>
        </w:rPr>
        <w:t>xxx</w:t>
      </w:r>
      <w:r w:rsidR="00BE1B1D">
        <w:rPr>
          <w:szCs w:val="22"/>
          <w:lang w:val="en-CA"/>
        </w:rPr>
        <w:t xml:space="preserve">% RA, </w:t>
      </w:r>
      <w:r w:rsidR="00554718" w:rsidRPr="00554718">
        <w:rPr>
          <w:szCs w:val="22"/>
          <w:highlight w:val="yellow"/>
          <w:lang w:val="en-CA"/>
        </w:rPr>
        <w:t>xxx</w:t>
      </w:r>
      <w:r w:rsidR="00BE1B1D">
        <w:rPr>
          <w:szCs w:val="22"/>
          <w:lang w:val="en-CA"/>
        </w:rPr>
        <w:t>% LB</w:t>
      </w:r>
    </w:p>
    <w:p w14:paraId="4B087031" w14:textId="65A4FC77" w:rsidR="00554718" w:rsidRDefault="00554718" w:rsidP="00554718">
      <w:pPr>
        <w:rPr>
          <w:lang w:val="en-CA"/>
        </w:rPr>
      </w:pPr>
      <w:r>
        <w:rPr>
          <w:lang w:val="en-CA"/>
        </w:rPr>
        <w:t xml:space="preserve">Dual tree ON: </w:t>
      </w:r>
    </w:p>
    <w:p w14:paraId="24A52ABB" w14:textId="40D740C7" w:rsidR="00554718" w:rsidRDefault="00554718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Standard QP (22, 27, 32, 37): 0.00% AI,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70E3D2A8" w14:textId="0742D91A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</w:t>
      </w:r>
      <w:r w:rsidR="00EE7888">
        <w:rPr>
          <w:rFonts w:cs="Times New Roman"/>
          <w:lang w:val="en-CA"/>
        </w:rPr>
        <w:t>ed Method</w:t>
      </w:r>
    </w:p>
    <w:p w14:paraId="0B3C5FE7" w14:textId="515C418E" w:rsidR="00574C30" w:rsidRDefault="00574C30" w:rsidP="009D0BE4">
      <w:pPr>
        <w:rPr>
          <w:iCs/>
          <w:szCs w:val="22"/>
          <w:lang w:eastAsia="ko-KR"/>
        </w:rPr>
      </w:pPr>
      <w:r>
        <w:rPr>
          <w:noProof/>
          <w:color w:val="000000"/>
        </w:rPr>
        <w:t xml:space="preserve">In this proposal, the quantization/dequantization for samples in escape mode in palette coded CU is unified with transform skip quantization, where a TransformShift is introduced </w:t>
      </w:r>
      <w:r>
        <w:rPr>
          <w:iCs/>
          <w:szCs w:val="22"/>
          <w:lang w:eastAsia="ko-KR"/>
        </w:rPr>
        <w:t>as a replacement of the scaling in transform matrix</w:t>
      </w:r>
      <w:r w:rsidR="00DF509B">
        <w:rPr>
          <w:iCs/>
          <w:szCs w:val="22"/>
          <w:lang w:eastAsia="ko-KR"/>
        </w:rPr>
        <w:t>. Below are the changes in specification text reflecting the unification:</w:t>
      </w:r>
    </w:p>
    <w:p w14:paraId="2F92ED63" w14:textId="2D4332E9" w:rsidR="00DF509B" w:rsidRPr="00084198" w:rsidRDefault="00DF509B" w:rsidP="00DF509B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</w:pPr>
      <w:r w:rsidRPr="00084198">
        <w:t>tmpVal = ( PaletteEscapeVal[ cIdx ][ xCb + xL ][ yCb + yL ] *</w:t>
      </w:r>
      <w:r w:rsidRPr="00084198">
        <w:br/>
      </w:r>
      <w:r w:rsidRPr="00084198">
        <w:tab/>
      </w:r>
      <w:r w:rsidRPr="00084198">
        <w:tab/>
      </w:r>
      <w:r w:rsidRPr="00084198">
        <w:tab/>
        <w:t xml:space="preserve">levelScale[ qP%6 ] )  &lt;&lt;  </w:t>
      </w:r>
      <w:del w:id="1" w:author="Jessie" w:date="2019-09-24T14:55:00Z">
        <w:r w:rsidRPr="00C32F5E" w:rsidDel="00C32F5E">
          <w:delText>( qP / 6 ) + 32</w:delText>
        </w:r>
      </w:del>
      <w:ins w:id="2" w:author="Jessie" w:date="2019-09-24T14:56:00Z">
        <w:r w:rsidR="00C32F5E">
          <w:t>( 1 &lt;&lt; (dQbit – 1) ) )</w:t>
        </w:r>
      </w:ins>
      <w:r w:rsidRPr="00084198">
        <w:t xml:space="preserve"> )  &gt;&gt;  </w:t>
      </w:r>
      <w:del w:id="3" w:author="Jessie" w:date="2019-09-24T14:55:00Z">
        <w:r w:rsidRPr="00084198" w:rsidDel="00C32F5E">
          <w:delText>6</w:delText>
        </w:r>
      </w:del>
      <w:ins w:id="4" w:author="Jessie" w:date="2019-09-24T14:55:00Z">
        <w:r w:rsidR="00C32F5E">
          <w:t xml:space="preserve"> dQbit</w:t>
        </w:r>
      </w:ins>
      <w:r w:rsidRPr="00084198">
        <w:tab/>
        <w:t>(</w:t>
      </w:r>
      <w:r w:rsidRPr="00084198">
        <w:fldChar w:fldCharType="begin" w:fldLock="1"/>
      </w:r>
      <w:r w:rsidRPr="00084198">
        <w:instrText xml:space="preserve"> STYLEREF 1 \s </w:instrText>
      </w:r>
      <w:r w:rsidRPr="00084198">
        <w:fldChar w:fldCharType="separate"/>
      </w:r>
      <w:r>
        <w:rPr>
          <w:noProof/>
        </w:rPr>
        <w:t>8</w:t>
      </w:r>
      <w:r w:rsidRPr="00084198">
        <w:fldChar w:fldCharType="end"/>
      </w:r>
      <w:r w:rsidRPr="00084198">
        <w:noBreakHyphen/>
      </w:r>
      <w:r w:rsidRPr="00084198">
        <w:fldChar w:fldCharType="begin" w:fldLock="1"/>
      </w:r>
      <w:r w:rsidRPr="00084198">
        <w:instrText xml:space="preserve"> SEQ Equation \* ARABIC \s 1 </w:instrText>
      </w:r>
      <w:r w:rsidRPr="00084198">
        <w:fldChar w:fldCharType="separate"/>
      </w:r>
      <w:r>
        <w:rPr>
          <w:noProof/>
        </w:rPr>
        <w:t>276</w:t>
      </w:r>
      <w:r w:rsidRPr="00084198">
        <w:fldChar w:fldCharType="end"/>
      </w:r>
      <w:r w:rsidRPr="00084198">
        <w:t>)</w:t>
      </w:r>
    </w:p>
    <w:p w14:paraId="0EBACE8F" w14:textId="241E7941" w:rsidR="00DF509B" w:rsidRPr="00C32F5E" w:rsidRDefault="00C32F5E" w:rsidP="009D0BE4">
      <w:pPr>
        <w:rPr>
          <w:ins w:id="5" w:author="Jessie" w:date="2019-09-24T14:57:00Z"/>
          <w:b/>
          <w:sz w:val="20"/>
          <w:lang w:eastAsia="ko-KR"/>
        </w:rPr>
      </w:pPr>
      <w:ins w:id="6" w:author="Jessie" w:date="2019-09-24T14:56:00Z">
        <w:r w:rsidRPr="00C32F5E">
          <w:rPr>
            <w:iCs/>
            <w:sz w:val="20"/>
            <w:lang w:val="en-CA" w:eastAsia="ko-KR"/>
          </w:rPr>
          <w:t xml:space="preserve">where </w:t>
        </w:r>
      </w:ins>
      <w:ins w:id="7" w:author="Jessie" w:date="2019-09-24T14:57:00Z">
        <w:r w:rsidRPr="00C32F5E">
          <w:rPr>
            <w:iCs/>
            <w:sz w:val="20"/>
            <w:lang w:val="en-CA" w:eastAsia="ko-KR"/>
          </w:rPr>
          <w:t xml:space="preserve">dQbit = </w:t>
        </w:r>
        <m:oMath>
          <m:r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6</m:t>
          </m:r>
          <m:r>
            <w:rPr>
              <w:rFonts w:ascii="Cambria Math" w:hAnsi="Cambria Math"/>
              <w:sz w:val="20"/>
              <w:lang w:eastAsia="ko-KR"/>
            </w:rPr>
            <m:t xml:space="preserve">-( </m:t>
          </m:r>
        </m:oMath>
      </w:ins>
      <m:oMath>
        <m:r>
          <w:ins w:id="8" w:author="Jessie" w:date="2019-09-24T14:59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q</m:t>
          </w:ins>
        </m:r>
        <m:r>
          <w:ins w:id="9" w:author="Jessie" w:date="2019-09-24T15:00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P/</m:t>
          </w:ins>
        </m:r>
        <m:r>
          <w:ins w:id="10" w:author="Jessie" w:date="2019-09-24T14:59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6</m:t>
          </w:ins>
        </m:r>
        <m:r>
          <w:ins w:id="11" w:author="Jessie" w:date="2019-09-24T14:57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+</m:t>
          </w:ins>
        </m:r>
        <m:r>
          <w:ins w:id="12" w:author="Jessie" w:date="2019-09-24T14:57:00Z"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>TransformShift</m:t>
          </w:ins>
        </m:r>
        <m:r>
          <w:ins w:id="13" w:author="Jessie" w:date="2019-09-24T14:57:00Z">
            <m:rPr>
              <m:sty m:val="b"/>
            </m:rPr>
            <w:rPr>
              <w:rFonts w:ascii="Cambria Math" w:hAnsi="Cambria Math"/>
              <w:sz w:val="20"/>
              <w:lang w:eastAsia="ko-KR"/>
            </w:rPr>
            <m:t>)</m:t>
          </w:ins>
        </m:r>
      </m:oMath>
    </w:p>
    <w:p w14:paraId="00FE6B51" w14:textId="763BCA8B" w:rsidR="00C32F5E" w:rsidRPr="00C32F5E" w:rsidRDefault="00C32F5E" w:rsidP="009D0BE4">
      <w:pPr>
        <w:rPr>
          <w:iCs/>
          <w:sz w:val="20"/>
          <w:lang w:val="en-CA" w:eastAsia="ko-KR"/>
        </w:rPr>
      </w:pPr>
      <w:ins w:id="14" w:author="Jessie" w:date="2019-09-24T14:57:00Z">
        <w:r w:rsidRPr="00C32F5E">
          <w:rPr>
            <w:bCs/>
            <w:sz w:val="20"/>
            <w:lang w:eastAsia="ko-KR"/>
          </w:rPr>
          <w:t>and</w:t>
        </w:r>
        <w:r w:rsidRPr="00C32F5E">
          <w:rPr>
            <w:b/>
            <w:sz w:val="20"/>
            <w:lang w:eastAsia="ko-KR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>TransformShift=5-</m:t>
          </m:r>
        </m:oMath>
      </w:ins>
      <m:oMath>
        <m:r>
          <w:ins w:id="15" w:author="Jessie" w:date="2019-09-24T14:58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 xml:space="preserve">( Log2( min(cbWidth, 32) + Log2( min(cbHeight, </m:t>
          </w:ins>
        </m:r>
        <m:r>
          <w:ins w:id="16" w:author="Jessie" w:date="2019-09-24T14:59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>32)</m:t>
          </w:ins>
        </m:r>
        <m:r>
          <w:ins w:id="17" w:author="Jessie" w:date="2019-09-24T14:58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> ) ) / 2 ) </m:t>
          </w:ins>
        </m:r>
        <m:r>
          <w:ins w:id="18" w:author="Jessie" w:date="2019-09-24T14:57:00Z"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 xml:space="preserve"> </m:t>
          </w:ins>
        </m:r>
      </m:oMath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78847412" w14:textId="16036B5B" w:rsidR="00BC5EB3" w:rsidRDefault="00BC5EB3" w:rsidP="00BC5EB3">
      <w:r>
        <w:rPr>
          <w:lang w:val="en-CA"/>
        </w:rPr>
        <w:t xml:space="preserve">The results are reported using the test conditions defined in </w:t>
      </w:r>
      <w:r>
        <w:t>CE8 description [2]. IBC, BDPCM, HashME, and PLT are turned ON for all the YUV4:4:4 sequences. The results for DualITree = 0 and DualITree = 1 are shown in Table 1 and 2.</w:t>
      </w:r>
    </w:p>
    <w:p w14:paraId="1230C8A8" w14:textId="0A5B1FD5" w:rsidR="00D81E3A" w:rsidRPr="00D81E3A" w:rsidRDefault="00D81E3A" w:rsidP="00D81E3A">
      <w:pPr>
        <w:pStyle w:val="Caption"/>
        <w:keepNext/>
        <w:jc w:val="center"/>
        <w:rPr>
          <w:rFonts w:ascii="Times New Roman" w:hAnsi="Times New Roman"/>
        </w:rPr>
      </w:pPr>
      <w:r w:rsidRPr="00D81E3A">
        <w:rPr>
          <w:rFonts w:ascii="Times New Roman" w:hAnsi="Times New Roman"/>
        </w:rPr>
        <w:t xml:space="preserve">Table </w:t>
      </w:r>
      <w:r w:rsidRPr="00D81E3A">
        <w:rPr>
          <w:rFonts w:ascii="Times New Roman" w:hAnsi="Times New Roman"/>
        </w:rPr>
        <w:fldChar w:fldCharType="begin"/>
      </w:r>
      <w:r w:rsidRPr="00D81E3A">
        <w:rPr>
          <w:rFonts w:ascii="Times New Roman" w:hAnsi="Times New Roman"/>
        </w:rPr>
        <w:instrText xml:space="preserve"> SEQ Table \* ARABIC </w:instrText>
      </w:r>
      <w:r w:rsidRPr="00D81E3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 w:rsidRPr="00D81E3A">
        <w:rPr>
          <w:rFonts w:ascii="Times New Roman" w:hAnsi="Times New Roman"/>
        </w:rPr>
        <w:fldChar w:fldCharType="end"/>
      </w:r>
      <w:r w:rsidRPr="00D81E3A">
        <w:rPr>
          <w:rFonts w:ascii="Times New Roman" w:hAnsi="Times New Roman"/>
        </w:rPr>
        <w:t>: Results on DualITree=0</w:t>
      </w:r>
    </w:p>
    <w:tbl>
      <w:tblPr>
        <w:tblW w:w="8281" w:type="dxa"/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D81E3A" w:rsidRPr="00D81E3A" w14:paraId="4BC4746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9E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2A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E3A" w:rsidRPr="00D81E3A" w14:paraId="4F21972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E4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B3A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6F61FAD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7C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368E8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06DD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7639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6E1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DBB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5A1ECD2D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0759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6B3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A6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186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2F2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B69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6E63956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212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96D4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952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F60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290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EDE6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E3A" w:rsidRPr="00D81E3A" w14:paraId="7A342F6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3242A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E1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56B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177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917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25C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7DB817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C9C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F9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A37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650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772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A2DC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4712B6A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0184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E72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A5A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DE9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434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68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E3A" w:rsidRPr="00D81E3A" w14:paraId="0BC0773C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4E1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781EF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4978F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B2B09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2E4DC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B98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F6EC14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F7A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F77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09D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E7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11B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73F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6B466EDA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5B5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F3DE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81E3A" w:rsidRPr="00D81E3A" w14:paraId="1F83485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9A4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86840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695AA63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4F5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9F30E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24745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F5C8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B93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CE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1BD0322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A8A8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EE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684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613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F9E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60A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C413E0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FC1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31F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95C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FB3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15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FCDA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0BF0C7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4B1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5001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90B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EF7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3F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F572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47CD3D3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4F26C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59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99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6ED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FAA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ED77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043585B2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B2FF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40F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C59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93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F2D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111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4B6E7098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56B9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04562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6AA4A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3BB6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D8BE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D48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6A33D4A7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4A3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E9E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A09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06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F6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3B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0610F586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FCC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B76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E3A" w:rsidRPr="00D81E3A" w14:paraId="19AB10F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C3E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39E4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4319640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7B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BC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43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A25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BD1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30B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5C70A95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E4DA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0B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113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3EF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8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3C2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E3A" w:rsidRPr="00D81E3A" w14:paraId="6750996B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1C59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0B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56D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3FC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E4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835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E3A" w:rsidRPr="00D81E3A" w14:paraId="51C37E3E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A89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13A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986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430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043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6CF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6BFB0EC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EF3C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F3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571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F0F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101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275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56397098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3366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B6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E9C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3B0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371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F0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7EAC3FEC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15FB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2E4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F575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7B07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91CE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47D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613FA4C4" w14:textId="0D17D794" w:rsidR="005C1828" w:rsidRDefault="005C1828" w:rsidP="008A0DC1">
      <w:pPr>
        <w:rPr>
          <w:b/>
          <w:bCs/>
          <w:lang w:val="en-CA"/>
        </w:rPr>
      </w:pPr>
    </w:p>
    <w:p w14:paraId="3A053109" w14:textId="477EBA76" w:rsidR="00D81E3A" w:rsidRPr="00D81E3A" w:rsidRDefault="00D81E3A" w:rsidP="00D81E3A">
      <w:pPr>
        <w:pStyle w:val="Caption"/>
        <w:keepNext/>
        <w:jc w:val="center"/>
        <w:rPr>
          <w:rFonts w:ascii="Times New Roman" w:hAnsi="Times New Roman"/>
        </w:rPr>
      </w:pPr>
      <w:r w:rsidRPr="00D81E3A">
        <w:rPr>
          <w:rFonts w:ascii="Times New Roman" w:hAnsi="Times New Roman"/>
        </w:rPr>
        <w:t xml:space="preserve">Table </w:t>
      </w:r>
      <w:r w:rsidRPr="00D81E3A">
        <w:rPr>
          <w:rFonts w:ascii="Times New Roman" w:hAnsi="Times New Roman"/>
        </w:rPr>
        <w:fldChar w:fldCharType="begin"/>
      </w:r>
      <w:r w:rsidRPr="00D81E3A">
        <w:rPr>
          <w:rFonts w:ascii="Times New Roman" w:hAnsi="Times New Roman"/>
        </w:rPr>
        <w:instrText xml:space="preserve"> SEQ Table \* ARABIC </w:instrText>
      </w:r>
      <w:r w:rsidRPr="00D81E3A">
        <w:rPr>
          <w:rFonts w:ascii="Times New Roman" w:hAnsi="Times New Roman"/>
        </w:rPr>
        <w:fldChar w:fldCharType="separate"/>
      </w:r>
      <w:r w:rsidRPr="00D81E3A">
        <w:rPr>
          <w:rFonts w:ascii="Times New Roman" w:hAnsi="Times New Roman"/>
          <w:noProof/>
        </w:rPr>
        <w:t>2</w:t>
      </w:r>
      <w:r w:rsidRPr="00D81E3A">
        <w:rPr>
          <w:rFonts w:ascii="Times New Roman" w:hAnsi="Times New Roman"/>
        </w:rPr>
        <w:fldChar w:fldCharType="end"/>
      </w:r>
      <w:r w:rsidRPr="00D81E3A">
        <w:rPr>
          <w:rFonts w:ascii="Times New Roman" w:hAnsi="Times New Roman"/>
        </w:rPr>
        <w:t>: Results on DualITree=1</w:t>
      </w:r>
    </w:p>
    <w:tbl>
      <w:tblPr>
        <w:tblW w:w="8281" w:type="dxa"/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D81E3A" w:rsidRPr="00D81E3A" w14:paraId="75C5C2B4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08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254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E3A" w:rsidRPr="00D81E3A" w14:paraId="7A94CFCE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75D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49C1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3A2524DD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0D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15632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927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003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E4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29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3BD68BD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03F6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5DC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0C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1F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D6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CFB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30C1FDA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BE8FB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41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023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98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E08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BA3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19F9583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BD23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7C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BE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DE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E22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3831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1E3A" w:rsidRPr="00D81E3A" w14:paraId="39BDEC55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BABCE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D2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82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4F1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5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C4C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0D4D3EB7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044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273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563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C27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2F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BBE3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7682772E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BBA5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D8568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7B3D7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F318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01331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19B6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2F7C077D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209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04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169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7C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150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B2C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100CDDF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160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31A8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81E3A" w:rsidRPr="00D81E3A" w14:paraId="722D44FA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414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F8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0FB4BA9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197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2AB5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75D8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EDDD2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4C7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E0D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62265BCC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73F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A83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E5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135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A1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10E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4E0D2E8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C868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A9E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F4F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6C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1A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3917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07255D9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7E31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27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F9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0C4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13C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2633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13E820D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3780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F4D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DA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016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941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6FD1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7EBF3D6B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FB4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B8D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1E6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062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D5B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6B01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73535BD5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43FD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32BCD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3E08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A1D5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53B1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C06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10329A3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DEB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A7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4D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66F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304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FB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0C9DEC6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2F6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AD44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E3A" w:rsidRPr="00D81E3A" w14:paraId="6611AAD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205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1AE00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22300355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A1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D93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4B6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5C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8F4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16F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4DDF3DE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C8DF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74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68B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8A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57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180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81E3A" w:rsidRPr="00D81E3A" w14:paraId="7B4A701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558D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7E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5E5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777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EE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58E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38AAA9A8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BB70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33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C6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D6B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314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41D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2ABA5DF6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B5AD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99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FCC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70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1F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42B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1E3A" w:rsidRPr="00D81E3A" w14:paraId="272A217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3822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FF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18A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49E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2C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5DA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81E3A" w:rsidRPr="00D81E3A" w14:paraId="568C86B7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19C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7748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2AE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439B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BC4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1D7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66B5FEF0" w14:textId="77777777" w:rsidR="00D81E3A" w:rsidRDefault="00D81E3A" w:rsidP="008A0DC1">
      <w:pPr>
        <w:rPr>
          <w:b/>
          <w:bCs/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7A25484" w14:textId="572D6E7C" w:rsidR="00DB6C2C" w:rsidRPr="00DB6C2C" w:rsidRDefault="00DB6C2C" w:rsidP="00DB6C2C">
      <w:pPr>
        <w:pStyle w:val="Bibliography"/>
        <w:numPr>
          <w:ilvl w:val="0"/>
          <w:numId w:val="39"/>
        </w:numPr>
        <w:textAlignment w:val="baseline"/>
        <w:rPr>
          <w:noProof/>
          <w:szCs w:val="22"/>
        </w:rPr>
      </w:pPr>
      <w:r w:rsidRPr="00DB6C2C">
        <w:rPr>
          <w:szCs w:val="22"/>
        </w:rPr>
        <w:t>Y.-H. Chao, C.-H. Hung, W.-J. Chien, V. Seregin, M. Karczewicz, Y.-C. Sun, T.-S. Chang, J. Lou ,W. Zhu, L. Zhang, J. Xu, K. Zhang, H. Liu, “</w:t>
      </w:r>
      <w:r w:rsidRPr="00DB6C2C">
        <w:rPr>
          <w:color w:val="000000"/>
          <w:szCs w:val="22"/>
        </w:rPr>
        <w:t>CE8-2.1: Palette mode in HEVC</w:t>
      </w:r>
      <w:r w:rsidRPr="00DB6C2C">
        <w:rPr>
          <w:szCs w:val="22"/>
        </w:rPr>
        <w:t>”</w:t>
      </w:r>
      <w:r w:rsidRPr="00DB6C2C">
        <w:rPr>
          <w:noProof/>
        </w:rPr>
        <w:t xml:space="preserve"> </w:t>
      </w:r>
      <w:r w:rsidRPr="009304B4">
        <w:rPr>
          <w:noProof/>
        </w:rPr>
        <w:t>, JVET-</w:t>
      </w:r>
      <w:r>
        <w:rPr>
          <w:noProof/>
        </w:rPr>
        <w:t>O0119</w:t>
      </w:r>
      <w:r w:rsidRPr="009304B4">
        <w:rPr>
          <w:noProof/>
        </w:rPr>
        <w:t xml:space="preserve">, </w:t>
      </w:r>
      <w:r w:rsidRPr="00DB6C2C">
        <w:rPr>
          <w:szCs w:val="22"/>
          <w:lang w:val="en-CA"/>
        </w:rPr>
        <w:t>15</w:t>
      </w:r>
      <w:r w:rsidRPr="00DB6C2C">
        <w:rPr>
          <w:szCs w:val="22"/>
          <w:vertAlign w:val="superscript"/>
          <w:lang w:val="en-CA"/>
        </w:rPr>
        <w:t>th</w:t>
      </w:r>
      <w:r w:rsidRPr="00DB6C2C">
        <w:rPr>
          <w:szCs w:val="22"/>
          <w:lang w:val="en-CA"/>
        </w:rPr>
        <w:t xml:space="preserve"> meeting, Gothenburg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SE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J</w:t>
      </w:r>
      <w:r>
        <w:t>uly</w:t>
      </w:r>
      <w:r w:rsidRPr="00DB6C2C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EA3B7C4" w14:textId="62C89C42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F5A82" w14:textId="77777777" w:rsidR="00661F73" w:rsidRDefault="00661F73">
      <w:r>
        <w:separator/>
      </w:r>
    </w:p>
  </w:endnote>
  <w:endnote w:type="continuationSeparator" w:id="0">
    <w:p w14:paraId="38897AF4" w14:textId="77777777" w:rsidR="00661F73" w:rsidRDefault="0066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56BC24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206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D8C42" w14:textId="77777777" w:rsidR="00661F73" w:rsidRDefault="00661F73">
      <w:r>
        <w:separator/>
      </w:r>
    </w:p>
  </w:footnote>
  <w:footnote w:type="continuationSeparator" w:id="0">
    <w:p w14:paraId="12D5D380" w14:textId="77777777" w:rsidR="00661F73" w:rsidRDefault="00661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sie">
    <w15:presenceInfo w15:providerId="None" w15:userId="Jess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E6E3B"/>
    <w:rsid w:val="002F164D"/>
    <w:rsid w:val="002F2A7E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663FF"/>
    <w:rsid w:val="0087046F"/>
    <w:rsid w:val="00874A6C"/>
    <w:rsid w:val="00876C65"/>
    <w:rsid w:val="00882F72"/>
    <w:rsid w:val="0089128F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AFD"/>
    <w:rsid w:val="00BC5EB3"/>
    <w:rsid w:val="00BC6477"/>
    <w:rsid w:val="00BD0FA3"/>
    <w:rsid w:val="00BD7332"/>
    <w:rsid w:val="00BE1B1D"/>
    <w:rsid w:val="00BE431D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509A1"/>
    <w:rsid w:val="00C52F94"/>
    <w:rsid w:val="00C606C9"/>
    <w:rsid w:val="00C6491D"/>
    <w:rsid w:val="00C77C70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D4477"/>
    <w:rsid w:val="00EE6C78"/>
    <w:rsid w:val="00EE7888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Jessie</cp:lastModifiedBy>
  <cp:revision>63</cp:revision>
  <cp:lastPrinted>1900-01-01T08:00:00Z</cp:lastPrinted>
  <dcterms:created xsi:type="dcterms:W3CDTF">2019-09-18T01:06:00Z</dcterms:created>
  <dcterms:modified xsi:type="dcterms:W3CDTF">2019-09-24T22:41:00Z</dcterms:modified>
</cp:coreProperties>
</file>