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E7EC44B" w:rsidR="00E61DAC" w:rsidRPr="005B217D" w:rsidRDefault="00D9476E" w:rsidP="00DA6F04">
            <w:pPr>
              <w:tabs>
                <w:tab w:val="left" w:pos="7200"/>
              </w:tabs>
              <w:spacing w:before="0"/>
              <w:rPr>
                <w:b/>
                <w:szCs w:val="22"/>
                <w:lang w:val="en-CA"/>
              </w:rPr>
            </w:pPr>
            <w:r>
              <w:t>1</w:t>
            </w:r>
            <w:r w:rsidR="00DA6F04">
              <w:t>4</w:t>
            </w:r>
            <w:r>
              <w:t>th</w:t>
            </w:r>
            <w:r w:rsidRPr="00B648F1">
              <w:t xml:space="preserve"> Meeting: </w:t>
            </w:r>
            <w:r w:rsidR="00DA6F04">
              <w:t>Geneva</w:t>
            </w:r>
            <w:r w:rsidRPr="00B57A23">
              <w:rPr>
                <w:lang w:val="en-CA"/>
              </w:rPr>
              <w:t xml:space="preserve">, </w:t>
            </w:r>
            <w:r w:rsidR="00DA6F04">
              <w:rPr>
                <w:lang w:val="en-CA"/>
              </w:rPr>
              <w:t>CH</w:t>
            </w:r>
            <w:r w:rsidRPr="00B57A23">
              <w:rPr>
                <w:lang w:val="en-CA"/>
              </w:rPr>
              <w:t xml:space="preserve">, </w:t>
            </w:r>
            <w:r w:rsidR="00DA6F04">
              <w:rPr>
                <w:lang w:val="en-CA"/>
              </w:rPr>
              <w:t>1</w:t>
            </w:r>
            <w:r>
              <w:rPr>
                <w:lang w:val="en-CA"/>
              </w:rPr>
              <w:t>9</w:t>
            </w:r>
            <w:r w:rsidRPr="00B57A23">
              <w:rPr>
                <w:lang w:val="en-CA"/>
              </w:rPr>
              <w:t>–</w:t>
            </w:r>
            <w:r w:rsidR="00DA6F04">
              <w:rPr>
                <w:lang w:val="en-CA"/>
              </w:rPr>
              <w:t>27</w:t>
            </w:r>
            <w:r w:rsidRPr="00B57A23">
              <w:rPr>
                <w:lang w:val="en-CA"/>
              </w:rPr>
              <w:t xml:space="preserve"> </w:t>
            </w:r>
            <w:r w:rsidR="00DA6F04">
              <w:rPr>
                <w:lang w:val="en-CA"/>
              </w:rPr>
              <w:t>Mar</w:t>
            </w:r>
            <w:r>
              <w:rPr>
                <w:lang w:val="en-CA"/>
              </w:rPr>
              <w:t>.</w:t>
            </w:r>
            <w:r w:rsidRPr="00B57A23">
              <w:rPr>
                <w:lang w:val="en-CA"/>
              </w:rPr>
              <w:t xml:space="preserve"> 201</w:t>
            </w:r>
            <w:r>
              <w:rPr>
                <w:lang w:val="en-CA"/>
              </w:rPr>
              <w:t>9</w:t>
            </w:r>
          </w:p>
        </w:tc>
        <w:tc>
          <w:tcPr>
            <w:tcW w:w="3168" w:type="dxa"/>
          </w:tcPr>
          <w:p w14:paraId="59B7E346" w14:textId="4BE8D0DC" w:rsidR="008A4B4C" w:rsidRPr="005B217D" w:rsidRDefault="00E61DAC" w:rsidP="0034446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1001FF" w:rsidRPr="0034446D">
              <w:rPr>
                <w:lang w:val="en-CA"/>
              </w:rPr>
              <w:t>N0</w:t>
            </w:r>
            <w:r w:rsidR="0034446D">
              <w:rPr>
                <w:lang w:val="en-CA"/>
              </w:rPr>
              <w:t>826</w:t>
            </w:r>
            <w:r w:rsidR="00E47F2D" w:rsidRPr="00E47F2D">
              <w:rPr>
                <w:lang w:val="en-CA"/>
              </w:rPr>
              <w:t>-v</w:t>
            </w:r>
            <w:r w:rsidR="00DA6F0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3402"/>
        <w:gridCol w:w="850"/>
        <w:gridCol w:w="3906"/>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3DA1740B" w:rsidR="00E61DAC" w:rsidRPr="005B217D" w:rsidRDefault="00E04C07" w:rsidP="00541B86">
            <w:pPr>
              <w:spacing w:before="60" w:after="60"/>
              <w:rPr>
                <w:b/>
                <w:szCs w:val="22"/>
                <w:lang w:val="en-CA"/>
              </w:rPr>
            </w:pPr>
            <w:r>
              <w:rPr>
                <w:b/>
                <w:szCs w:val="22"/>
                <w:lang w:val="en-CA"/>
              </w:rPr>
              <w:t>AHG1</w:t>
            </w:r>
            <w:r w:rsidR="0016252A">
              <w:rPr>
                <w:b/>
                <w:szCs w:val="22"/>
                <w:lang w:val="en-CA"/>
              </w:rPr>
              <w:t>2</w:t>
            </w:r>
            <w:r>
              <w:rPr>
                <w:b/>
                <w:szCs w:val="22"/>
                <w:lang w:val="en-CA"/>
              </w:rPr>
              <w:t xml:space="preserve">: </w:t>
            </w:r>
            <w:r w:rsidR="00300167">
              <w:rPr>
                <w:b/>
                <w:szCs w:val="22"/>
                <w:lang w:val="en-CA"/>
              </w:rPr>
              <w:t>Harmonized proposal for s</w:t>
            </w:r>
            <w:r w:rsidR="0016252A">
              <w:rPr>
                <w:b/>
                <w:szCs w:val="22"/>
                <w:lang w:val="en-CA"/>
              </w:rPr>
              <w:t>ub-picture</w:t>
            </w:r>
            <w:r w:rsidR="00A607C0">
              <w:rPr>
                <w:b/>
                <w:szCs w:val="22"/>
                <w:lang w:val="en-CA"/>
              </w:rPr>
              <w:t>-based coding</w:t>
            </w:r>
            <w:r w:rsidR="00541B86">
              <w:rPr>
                <w:b/>
                <w:szCs w:val="22"/>
                <w:lang w:val="en-CA"/>
              </w:rPr>
              <w:t xml:space="preserve"> for VVC</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CA76DE">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7E047EF9" w14:textId="49602524" w:rsidR="00A62048" w:rsidRDefault="00A62048" w:rsidP="00A62048">
            <w:pPr>
              <w:spacing w:before="60" w:after="60"/>
              <w:rPr>
                <w:szCs w:val="22"/>
                <w:lang w:val="en-CA"/>
              </w:rPr>
            </w:pPr>
            <w:r w:rsidRPr="00DC507C">
              <w:rPr>
                <w:b/>
                <w:szCs w:val="22"/>
                <w:lang w:val="en-CA"/>
              </w:rPr>
              <w:t>Ye-Kui Wang</w:t>
            </w:r>
            <w:r>
              <w:rPr>
                <w:b/>
                <w:szCs w:val="22"/>
                <w:lang w:val="en-CA"/>
              </w:rPr>
              <w:br/>
              <w:t>Hendry</w:t>
            </w:r>
            <w:r w:rsidR="0034446D">
              <w:rPr>
                <w:b/>
                <w:szCs w:val="22"/>
                <w:lang w:val="en-CA"/>
              </w:rPr>
              <w:br/>
            </w:r>
            <w:r w:rsidR="0034446D" w:rsidRPr="008955A0">
              <w:rPr>
                <w:b/>
                <w:szCs w:val="22"/>
                <w:lang w:val="en-CA"/>
              </w:rPr>
              <w:t>Jianle Chen</w:t>
            </w:r>
            <w:r w:rsidRPr="00DC507C">
              <w:rPr>
                <w:b/>
                <w:szCs w:val="22"/>
                <w:lang w:val="en-CA"/>
              </w:rPr>
              <w:br/>
            </w:r>
            <w:r>
              <w:rPr>
                <w:szCs w:val="22"/>
                <w:lang w:val="en-CA"/>
              </w:rPr>
              <w:t>10180 Telesis Court</w:t>
            </w:r>
            <w:r w:rsidRPr="005B217D">
              <w:rPr>
                <w:szCs w:val="22"/>
                <w:lang w:val="en-CA"/>
              </w:rPr>
              <w:br/>
            </w:r>
            <w:r>
              <w:rPr>
                <w:szCs w:val="22"/>
                <w:lang w:val="en-CA"/>
              </w:rPr>
              <w:t>San Diego, CA, 92121, USA</w:t>
            </w:r>
          </w:p>
          <w:p w14:paraId="109B6955" w14:textId="75EDA7F4" w:rsidR="001001FF" w:rsidRDefault="00154E49" w:rsidP="00A62048">
            <w:pPr>
              <w:spacing w:before="60" w:after="60"/>
              <w:rPr>
                <w:szCs w:val="22"/>
                <w:lang w:val="en-CA"/>
              </w:rPr>
            </w:pPr>
            <w:r w:rsidRPr="00CA76DE">
              <w:rPr>
                <w:b/>
                <w:szCs w:val="22"/>
                <w:lang w:val="en-CA"/>
              </w:rPr>
              <w:t>Robert Skupin</w:t>
            </w:r>
            <w:r w:rsidR="001001FF" w:rsidRPr="00CA76DE">
              <w:rPr>
                <w:b/>
                <w:szCs w:val="22"/>
                <w:lang w:val="en-CA"/>
              </w:rPr>
              <w:br/>
            </w:r>
            <w:proofErr w:type="spellStart"/>
            <w:r w:rsidRPr="00CA76DE">
              <w:rPr>
                <w:b/>
                <w:szCs w:val="22"/>
                <w:lang w:val="en-CA"/>
              </w:rPr>
              <w:t>Yago</w:t>
            </w:r>
            <w:proofErr w:type="spellEnd"/>
            <w:r w:rsidRPr="00CA76DE">
              <w:rPr>
                <w:b/>
                <w:szCs w:val="22"/>
                <w:lang w:val="en-CA"/>
              </w:rPr>
              <w:t xml:space="preserve"> Sanchez</w:t>
            </w:r>
            <w:r w:rsidR="00371304">
              <w:rPr>
                <w:b/>
                <w:szCs w:val="22"/>
                <w:lang w:val="en-CA"/>
              </w:rPr>
              <w:br/>
              <w:t xml:space="preserve">Karsten </w:t>
            </w:r>
            <w:proofErr w:type="spellStart"/>
            <w:r w:rsidR="00371304">
              <w:rPr>
                <w:b/>
                <w:szCs w:val="22"/>
                <w:lang w:val="en-CA"/>
              </w:rPr>
              <w:t>Suehring</w:t>
            </w:r>
            <w:proofErr w:type="spellEnd"/>
            <w:r w:rsidR="0034446D">
              <w:rPr>
                <w:szCs w:val="22"/>
                <w:lang w:val="en-CA"/>
              </w:rPr>
              <w:br/>
            </w:r>
            <w:proofErr w:type="spellStart"/>
            <w:r w:rsidR="001001FF">
              <w:rPr>
                <w:szCs w:val="22"/>
                <w:lang w:val="en-CA"/>
              </w:rPr>
              <w:t>Einsteinufer</w:t>
            </w:r>
            <w:proofErr w:type="spellEnd"/>
            <w:r w:rsidR="001001FF">
              <w:rPr>
                <w:szCs w:val="22"/>
                <w:lang w:val="en-CA"/>
              </w:rPr>
              <w:t xml:space="preserve"> 37,</w:t>
            </w:r>
            <w:r w:rsidR="001001FF">
              <w:rPr>
                <w:szCs w:val="22"/>
                <w:lang w:val="en-CA"/>
              </w:rPr>
              <w:br/>
              <w:t>10587 Berlin, Germany</w:t>
            </w:r>
          </w:p>
          <w:p w14:paraId="49D81240" w14:textId="243A08E0" w:rsidR="0034446D" w:rsidRPr="005B217D" w:rsidRDefault="0034446D" w:rsidP="00A62048">
            <w:pPr>
              <w:spacing w:before="60" w:after="60"/>
              <w:rPr>
                <w:szCs w:val="22"/>
                <w:lang w:val="en-CA"/>
              </w:rPr>
            </w:pPr>
            <w:r w:rsidRPr="0034446D">
              <w:rPr>
                <w:b/>
                <w:szCs w:val="22"/>
                <w:lang w:val="en-CA"/>
              </w:rPr>
              <w:t>Miska M. Hannuksela</w:t>
            </w:r>
            <w:r>
              <w:rPr>
                <w:szCs w:val="22"/>
                <w:lang w:val="en-CA"/>
              </w:rPr>
              <w:br/>
            </w:r>
            <w:proofErr w:type="spellStart"/>
            <w:r>
              <w:rPr>
                <w:szCs w:val="22"/>
                <w:lang w:val="en-CA"/>
              </w:rPr>
              <w:t>Hatanpaan</w:t>
            </w:r>
            <w:proofErr w:type="spellEnd"/>
            <w:r>
              <w:rPr>
                <w:szCs w:val="22"/>
                <w:lang w:val="en-CA"/>
              </w:rPr>
              <w:t xml:space="preserve"> </w:t>
            </w:r>
            <w:proofErr w:type="spellStart"/>
            <w:r>
              <w:rPr>
                <w:szCs w:val="22"/>
                <w:lang w:val="en-CA"/>
              </w:rPr>
              <w:t>valtatie</w:t>
            </w:r>
            <w:proofErr w:type="spellEnd"/>
            <w:r>
              <w:rPr>
                <w:szCs w:val="22"/>
                <w:lang w:val="en-CA"/>
              </w:rPr>
              <w:t xml:space="preserve"> 30</w:t>
            </w:r>
            <w:r>
              <w:rPr>
                <w:szCs w:val="22"/>
                <w:lang w:val="en-CA"/>
              </w:rPr>
              <w:br/>
              <w:t>33100 Tampere</w:t>
            </w:r>
            <w:r>
              <w:rPr>
                <w:szCs w:val="22"/>
                <w:lang w:val="en-CA"/>
              </w:rPr>
              <w:br/>
              <w:t>Finland</w:t>
            </w:r>
            <w:r>
              <w:rPr>
                <w:szCs w:val="22"/>
                <w:lang w:val="en-CA"/>
              </w:rPr>
              <w:br/>
            </w:r>
          </w:p>
        </w:tc>
        <w:tc>
          <w:tcPr>
            <w:tcW w:w="85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06" w:type="dxa"/>
          </w:tcPr>
          <w:p w14:paraId="0C1285A4" w14:textId="77777777" w:rsidR="00A62048" w:rsidRDefault="00A62048" w:rsidP="00A62048">
            <w:pPr>
              <w:spacing w:before="60" w:after="60"/>
              <w:rPr>
                <w:szCs w:val="22"/>
                <w:lang w:val="en-CA"/>
              </w:rPr>
            </w:pPr>
            <w:r>
              <w:rPr>
                <w:szCs w:val="22"/>
                <w:lang w:val="en-CA"/>
              </w:rPr>
              <w:t>+1-908-803-3888</w:t>
            </w:r>
            <w:r>
              <w:rPr>
                <w:szCs w:val="22"/>
                <w:lang w:val="en-CA"/>
              </w:rPr>
              <w:br/>
            </w:r>
            <w:hyperlink r:id="rId10" w:history="1">
              <w:r w:rsidRPr="00701D33">
                <w:rPr>
                  <w:rStyle w:val="Hyperlink"/>
                  <w:szCs w:val="22"/>
                  <w:lang w:val="en-CA"/>
                </w:rPr>
                <w:t>yekui.wang@huawei.com</w:t>
              </w:r>
            </w:hyperlink>
          </w:p>
          <w:p w14:paraId="3D9DA76A" w14:textId="77777777" w:rsidR="00A62048" w:rsidRDefault="00A62048" w:rsidP="00A62048">
            <w:pPr>
              <w:spacing w:before="60" w:after="60"/>
              <w:rPr>
                <w:szCs w:val="22"/>
                <w:lang w:val="en-CA"/>
              </w:rPr>
            </w:pPr>
            <w:r>
              <w:rPr>
                <w:szCs w:val="22"/>
                <w:lang w:val="en-CA"/>
              </w:rPr>
              <w:t>+1-858-375-8065</w:t>
            </w:r>
            <w:r>
              <w:rPr>
                <w:szCs w:val="22"/>
                <w:lang w:val="en-CA"/>
              </w:rPr>
              <w:br/>
            </w:r>
            <w:hyperlink r:id="rId11" w:history="1">
              <w:r w:rsidRPr="00701D33">
                <w:rPr>
                  <w:rStyle w:val="Hyperlink"/>
                  <w:szCs w:val="22"/>
                  <w:lang w:val="en-CA"/>
                </w:rPr>
                <w:t>fnu.hendry@huawei.com</w:t>
              </w:r>
            </w:hyperlink>
          </w:p>
          <w:p w14:paraId="632A3F80" w14:textId="46B930C2" w:rsidR="0016252A" w:rsidRDefault="00A62048" w:rsidP="00A62048">
            <w:pPr>
              <w:spacing w:before="60" w:after="60"/>
              <w:rPr>
                <w:rStyle w:val="Hyperlink"/>
                <w:szCs w:val="22"/>
                <w:lang w:val="en-CA"/>
              </w:rPr>
            </w:pPr>
            <w:r>
              <w:rPr>
                <w:szCs w:val="22"/>
                <w:lang w:val="en-CA"/>
              </w:rPr>
              <w:t>+1-858-999-4243</w:t>
            </w:r>
            <w:r>
              <w:rPr>
                <w:szCs w:val="22"/>
                <w:lang w:val="en-CA"/>
              </w:rPr>
              <w:br/>
            </w:r>
            <w:hyperlink r:id="rId12" w:history="1">
              <w:r w:rsidRPr="00701D33">
                <w:rPr>
                  <w:rStyle w:val="Hyperlink"/>
                  <w:szCs w:val="22"/>
                  <w:lang w:val="en-CA"/>
                </w:rPr>
                <w:t>jianle.chen@huawei.com</w:t>
              </w:r>
            </w:hyperlink>
          </w:p>
          <w:p w14:paraId="49906EE6" w14:textId="77777777" w:rsidR="001001FF" w:rsidRDefault="001001FF" w:rsidP="00A62048">
            <w:pPr>
              <w:spacing w:before="60" w:after="60"/>
              <w:rPr>
                <w:rStyle w:val="Hyperlink"/>
                <w:szCs w:val="22"/>
                <w:lang w:val="en-CA"/>
              </w:rPr>
            </w:pPr>
          </w:p>
          <w:p w14:paraId="64098527" w14:textId="77777777" w:rsidR="001001FF" w:rsidRDefault="001001FF" w:rsidP="00A62048">
            <w:pPr>
              <w:spacing w:before="60" w:after="60"/>
              <w:rPr>
                <w:szCs w:val="22"/>
                <w:lang w:val="en-CA"/>
              </w:rPr>
            </w:pPr>
            <w:r>
              <w:rPr>
                <w:szCs w:val="22"/>
                <w:lang w:val="en-CA"/>
              </w:rPr>
              <w:t>{</w:t>
            </w:r>
            <w:proofErr w:type="spellStart"/>
            <w:r>
              <w:rPr>
                <w:szCs w:val="22"/>
                <w:lang w:val="en-CA"/>
              </w:rPr>
              <w:t>firstname.lastname</w:t>
            </w:r>
            <w:proofErr w:type="spellEnd"/>
            <w:r>
              <w:rPr>
                <w:szCs w:val="22"/>
                <w:lang w:val="en-CA"/>
              </w:rPr>
              <w:t>}@hhi.fraunhofer.de</w:t>
            </w:r>
          </w:p>
          <w:p w14:paraId="18CB2AA6" w14:textId="77777777" w:rsidR="0034446D" w:rsidRDefault="0034446D" w:rsidP="00A62048">
            <w:pPr>
              <w:spacing w:before="60" w:after="60"/>
              <w:rPr>
                <w:szCs w:val="22"/>
                <w:lang w:val="en-CA"/>
              </w:rPr>
            </w:pPr>
          </w:p>
          <w:p w14:paraId="32C2ABFD" w14:textId="10B04A4C" w:rsidR="0034446D" w:rsidRPr="005B217D" w:rsidRDefault="0034446D" w:rsidP="00A62048">
            <w:pPr>
              <w:spacing w:before="60" w:after="60"/>
              <w:rPr>
                <w:szCs w:val="22"/>
                <w:lang w:val="en-CA"/>
              </w:rPr>
            </w:pPr>
            <w:r>
              <w:rPr>
                <w:szCs w:val="22"/>
                <w:lang w:val="en-CA"/>
              </w:rPr>
              <w:t>firstname.lastname@nokia.com</w:t>
            </w:r>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5B41ECAF" w:rsidR="00E61DAC" w:rsidRPr="005B217D" w:rsidRDefault="00DE5605" w:rsidP="0016252A">
            <w:pPr>
              <w:spacing w:before="60" w:after="60"/>
              <w:rPr>
                <w:szCs w:val="22"/>
                <w:lang w:val="en-CA"/>
              </w:rPr>
            </w:pPr>
            <w:r w:rsidRPr="00DE5605">
              <w:rPr>
                <w:szCs w:val="22"/>
                <w:lang w:val="en-CA"/>
              </w:rPr>
              <w:t>Huawei Technologies Co., Ltd</w:t>
            </w:r>
            <w:r w:rsidR="00FF532C">
              <w:rPr>
                <w:szCs w:val="22"/>
                <w:lang w:val="en-CA"/>
              </w:rPr>
              <w:t>.</w:t>
            </w:r>
            <w:r w:rsidR="001001FF">
              <w:rPr>
                <w:szCs w:val="22"/>
                <w:lang w:val="en-CA"/>
              </w:rPr>
              <w:t xml:space="preserve">, </w:t>
            </w:r>
            <w:proofErr w:type="spellStart"/>
            <w:r w:rsidR="001001FF">
              <w:rPr>
                <w:szCs w:val="22"/>
                <w:lang w:val="en-CA"/>
              </w:rPr>
              <w:t>Fraunhofer</w:t>
            </w:r>
            <w:proofErr w:type="spellEnd"/>
            <w:r w:rsidR="001001FF">
              <w:rPr>
                <w:szCs w:val="22"/>
                <w:lang w:val="en-CA"/>
              </w:rPr>
              <w:t xml:space="preserve"> HHI</w:t>
            </w:r>
            <w:r w:rsidR="0034446D">
              <w:rPr>
                <w:szCs w:val="22"/>
                <w:lang w:val="en-CA"/>
              </w:rPr>
              <w:t xml:space="preserve">, and </w:t>
            </w:r>
            <w:r w:rsidR="0034446D">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FEB72D" w14:textId="6D80C151" w:rsidR="00541B86" w:rsidRDefault="007C2864" w:rsidP="00541B86">
      <w:pPr>
        <w:rPr>
          <w:sz w:val="20"/>
          <w:lang w:val="en-CA"/>
        </w:rPr>
      </w:pPr>
      <w:r>
        <w:rPr>
          <w:sz w:val="20"/>
        </w:rPr>
        <w:t>This contribution proposes a</w:t>
      </w:r>
      <w:r w:rsidR="001001FF">
        <w:rPr>
          <w:sz w:val="20"/>
        </w:rPr>
        <w:t xml:space="preserve"> harmonized</w:t>
      </w:r>
      <w:r>
        <w:rPr>
          <w:sz w:val="20"/>
        </w:rPr>
        <w:t xml:space="preserve"> design of </w:t>
      </w:r>
      <w:r w:rsidRPr="007C2864">
        <w:rPr>
          <w:sz w:val="20"/>
        </w:rPr>
        <w:t>sub-picture-based coding</w:t>
      </w:r>
      <w:r w:rsidR="00541B86">
        <w:rPr>
          <w:sz w:val="20"/>
        </w:rPr>
        <w:t xml:space="preserve"> </w:t>
      </w:r>
      <w:r w:rsidR="001001FF">
        <w:rPr>
          <w:sz w:val="20"/>
        </w:rPr>
        <w:t>(N0107</w:t>
      </w:r>
      <w:r w:rsidR="0034446D">
        <w:rPr>
          <w:sz w:val="20"/>
        </w:rPr>
        <w:t xml:space="preserve"> and N0046</w:t>
      </w:r>
      <w:r w:rsidR="001001FF">
        <w:rPr>
          <w:sz w:val="20"/>
        </w:rPr>
        <w:t xml:space="preserve">) </w:t>
      </w:r>
      <w:r w:rsidR="00541B86">
        <w:rPr>
          <w:sz w:val="20"/>
        </w:rPr>
        <w:t>for VVC</w:t>
      </w:r>
      <w:r w:rsidR="001001FF">
        <w:rPr>
          <w:sz w:val="20"/>
        </w:rPr>
        <w:t xml:space="preserve"> together with Output Sub-Picture Sets (N0354)</w:t>
      </w:r>
      <w:r w:rsidR="00541B86">
        <w:rPr>
          <w:sz w:val="20"/>
        </w:rPr>
        <w:t xml:space="preserve">. The </w:t>
      </w:r>
      <w:r w:rsidR="00541B86">
        <w:rPr>
          <w:sz w:val="20"/>
          <w:lang w:val="en-CA"/>
        </w:rPr>
        <w:t>proposal is summarized as follows:</w:t>
      </w:r>
    </w:p>
    <w:p w14:paraId="77691FD9" w14:textId="7B29EDF5" w:rsidR="00541B86" w:rsidRPr="00CA76DE" w:rsidRDefault="00541B86" w:rsidP="001001FF">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444602">
        <w:rPr>
          <w:rFonts w:eastAsia="SimSun"/>
          <w:sz w:val="20"/>
          <w:lang w:val="en-CA"/>
        </w:rPr>
        <w:t xml:space="preserve">Pictures </w:t>
      </w:r>
      <w:r>
        <w:rPr>
          <w:rFonts w:eastAsia="SimSun"/>
          <w:sz w:val="20"/>
          <w:lang w:val="en-CA"/>
        </w:rPr>
        <w:t xml:space="preserve">may be </w:t>
      </w:r>
      <w:r w:rsidRPr="00444602">
        <w:rPr>
          <w:rFonts w:eastAsia="SimSun"/>
          <w:sz w:val="20"/>
          <w:lang w:val="en-CA"/>
        </w:rPr>
        <w:t>divided into sub-pictures</w:t>
      </w:r>
      <w:r>
        <w:rPr>
          <w:rFonts w:eastAsia="SimSun"/>
          <w:sz w:val="20"/>
          <w:lang w:val="en-CA"/>
        </w:rPr>
        <w:t>.</w:t>
      </w:r>
    </w:p>
    <w:p w14:paraId="16F7D00E" w14:textId="77777777" w:rsidR="00541B86" w:rsidRPr="00A75A56" w:rsidRDefault="00541B86" w:rsidP="00541B86">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A75A56">
        <w:rPr>
          <w:rFonts w:eastAsia="SimSun"/>
          <w:sz w:val="20"/>
          <w:lang w:val="en-CA"/>
        </w:rPr>
        <w:t>Each sub-picture may refer to its own PPS and may hence have its own tile partitioning.</w:t>
      </w:r>
    </w:p>
    <w:p w14:paraId="3BF56541" w14:textId="77777777" w:rsidR="00541B86" w:rsidRPr="003A56F3" w:rsidRDefault="00541B86" w:rsidP="00541B86">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3A56F3">
        <w:rPr>
          <w:rFonts w:eastAsia="SimSun"/>
          <w:sz w:val="20"/>
          <w:lang w:val="en-CA"/>
        </w:rPr>
        <w:t xml:space="preserve">The indication of existence of sub-pictures is indicated in the </w:t>
      </w:r>
      <w:r>
        <w:rPr>
          <w:rFonts w:eastAsia="SimSun"/>
          <w:sz w:val="20"/>
          <w:lang w:val="en-CA"/>
        </w:rPr>
        <w:t>S</w:t>
      </w:r>
      <w:r w:rsidRPr="003A56F3">
        <w:rPr>
          <w:rFonts w:eastAsia="SimSun"/>
          <w:sz w:val="20"/>
          <w:lang w:val="en-CA"/>
        </w:rPr>
        <w:t>PS</w:t>
      </w:r>
      <w:r>
        <w:rPr>
          <w:rFonts w:eastAsia="SimSun"/>
          <w:sz w:val="20"/>
          <w:lang w:val="en-CA"/>
        </w:rPr>
        <w:t>, along with other sequence-level information of sub-pictures</w:t>
      </w:r>
      <w:r w:rsidRPr="003A56F3">
        <w:rPr>
          <w:rFonts w:eastAsia="SimSun"/>
          <w:sz w:val="20"/>
          <w:lang w:val="en-CA"/>
        </w:rPr>
        <w:t>.</w:t>
      </w:r>
    </w:p>
    <w:p w14:paraId="503A42FB" w14:textId="129AB9CE" w:rsidR="00541B86" w:rsidRPr="003A56F3" w:rsidRDefault="00541B86" w:rsidP="00541B86">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Pr>
          <w:rFonts w:eastAsia="SimSun"/>
          <w:sz w:val="20"/>
          <w:lang w:val="en-CA"/>
        </w:rPr>
        <w:t xml:space="preserve">Whether a </w:t>
      </w:r>
      <w:r w:rsidRPr="003A56F3">
        <w:rPr>
          <w:rFonts w:eastAsia="SimSun"/>
          <w:sz w:val="20"/>
          <w:lang w:val="en-CA"/>
        </w:rPr>
        <w:t xml:space="preserve">sub-picture </w:t>
      </w:r>
      <w:r>
        <w:rPr>
          <w:rFonts w:eastAsia="SimSun"/>
          <w:sz w:val="20"/>
          <w:lang w:val="en-CA"/>
        </w:rPr>
        <w:t xml:space="preserve">is </w:t>
      </w:r>
      <w:r w:rsidRPr="003A56F3">
        <w:rPr>
          <w:rFonts w:eastAsia="SimSun"/>
          <w:sz w:val="20"/>
          <w:lang w:val="en-CA"/>
        </w:rPr>
        <w:t xml:space="preserve">treated </w:t>
      </w:r>
      <w:r w:rsidR="00A20F5C">
        <w:rPr>
          <w:rFonts w:eastAsia="SimSun"/>
          <w:sz w:val="20"/>
          <w:lang w:val="en-CA"/>
        </w:rPr>
        <w:t>as</w:t>
      </w:r>
      <w:r w:rsidRPr="003A56F3">
        <w:rPr>
          <w:rFonts w:eastAsia="SimSun"/>
          <w:sz w:val="20"/>
          <w:lang w:val="en-CA"/>
        </w:rPr>
        <w:t xml:space="preserve"> a picture in the decoding process</w:t>
      </w:r>
      <w:r>
        <w:rPr>
          <w:rFonts w:eastAsia="SimSun"/>
          <w:sz w:val="20"/>
          <w:lang w:val="en-CA"/>
        </w:rPr>
        <w:t xml:space="preserve"> </w:t>
      </w:r>
      <w:r w:rsidR="00A20F5C">
        <w:rPr>
          <w:rFonts w:eastAsia="SimSun"/>
          <w:sz w:val="20"/>
          <w:lang w:val="en-CA"/>
        </w:rPr>
        <w:t>(</w:t>
      </w:r>
      <w:r>
        <w:rPr>
          <w:rFonts w:eastAsia="SimSun"/>
          <w:sz w:val="20"/>
          <w:lang w:val="en-CA"/>
        </w:rPr>
        <w:t xml:space="preserve">excluding in-loop filtering </w:t>
      </w:r>
      <w:r>
        <w:rPr>
          <w:sz w:val="20"/>
          <w:lang w:val="en-CA"/>
        </w:rPr>
        <w:t>operations</w:t>
      </w:r>
      <w:r w:rsidR="00A20F5C">
        <w:rPr>
          <w:sz w:val="20"/>
          <w:lang w:val="en-CA"/>
        </w:rPr>
        <w:t>)</w:t>
      </w:r>
      <w:r>
        <w:rPr>
          <w:sz w:val="20"/>
          <w:lang w:val="en-CA"/>
        </w:rPr>
        <w:t xml:space="preserve"> can be controlled by the</w:t>
      </w:r>
      <w:r w:rsidR="001001FF">
        <w:rPr>
          <w:sz w:val="20"/>
          <w:lang w:val="en-CA"/>
        </w:rPr>
        <w:t xml:space="preserve"> </w:t>
      </w:r>
      <w:proofErr w:type="spellStart"/>
      <w:r w:rsidR="001001FF">
        <w:rPr>
          <w:sz w:val="20"/>
          <w:lang w:val="en-CA"/>
        </w:rPr>
        <w:t>bitstream</w:t>
      </w:r>
      <w:proofErr w:type="spellEnd"/>
      <w:r w:rsidRPr="003A56F3">
        <w:rPr>
          <w:rFonts w:eastAsia="SimSun"/>
          <w:sz w:val="20"/>
          <w:lang w:val="en-CA"/>
        </w:rPr>
        <w:t>.</w:t>
      </w:r>
    </w:p>
    <w:p w14:paraId="66288540" w14:textId="75C211A2" w:rsidR="00541B86" w:rsidRPr="00CA76DE" w:rsidRDefault="00541B86" w:rsidP="00CA76DE">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lang w:val="en-CA"/>
        </w:rPr>
      </w:pPr>
      <w:r>
        <w:rPr>
          <w:rFonts w:eastAsia="SimSun"/>
          <w:sz w:val="20"/>
          <w:lang w:val="en-CA"/>
        </w:rPr>
        <w:t>Whether i</w:t>
      </w:r>
      <w:r>
        <w:rPr>
          <w:sz w:val="20"/>
          <w:lang w:val="en-CA"/>
        </w:rPr>
        <w:t>n-l</w:t>
      </w:r>
      <w:r w:rsidRPr="003A56F3">
        <w:rPr>
          <w:sz w:val="20"/>
          <w:lang w:val="en-CA"/>
        </w:rPr>
        <w:t xml:space="preserve">oop filtering across sub-picture boundaries </w:t>
      </w:r>
      <w:r>
        <w:rPr>
          <w:sz w:val="20"/>
          <w:lang w:val="en-CA"/>
        </w:rPr>
        <w:t xml:space="preserve">is disabled can be controlled by the </w:t>
      </w:r>
      <w:proofErr w:type="spellStart"/>
      <w:r w:rsidR="001001FF">
        <w:rPr>
          <w:sz w:val="20"/>
          <w:lang w:val="en-CA"/>
        </w:rPr>
        <w:t>bitstream</w:t>
      </w:r>
      <w:proofErr w:type="spellEnd"/>
      <w:r w:rsidR="001001FF" w:rsidDel="001001FF">
        <w:rPr>
          <w:sz w:val="20"/>
          <w:lang w:val="en-CA"/>
        </w:rPr>
        <w:t xml:space="preserve"> </w:t>
      </w:r>
      <w:r>
        <w:rPr>
          <w:sz w:val="20"/>
          <w:lang w:val="en-CA"/>
        </w:rPr>
        <w:t>for each sub-picture.</w:t>
      </w:r>
      <w:r w:rsidR="00CA76DE">
        <w:rPr>
          <w:sz w:val="20"/>
          <w:lang w:val="en-CA"/>
        </w:rPr>
        <w:t xml:space="preserve"> </w:t>
      </w:r>
      <w:r w:rsidR="00CA76DE">
        <w:rPr>
          <w:sz w:val="20"/>
          <w:lang w:val="en-CA"/>
        </w:rPr>
        <w:t>The DBF, SAO, and ALF processes are updated for controlling of in-loop filtering operations across sub-picture boundaries.</w:t>
      </w:r>
    </w:p>
    <w:p w14:paraId="3B8CE1EF" w14:textId="144CB08B" w:rsidR="00541B86" w:rsidRPr="003A56F3" w:rsidRDefault="00A20F5C" w:rsidP="00541B86">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Pr>
          <w:sz w:val="20"/>
          <w:lang w:val="en-CA"/>
        </w:rPr>
        <w:t>For simplicity, as a starting point, t</w:t>
      </w:r>
      <w:r w:rsidR="00541B86" w:rsidRPr="003A56F3">
        <w:rPr>
          <w:sz w:val="20"/>
          <w:lang w:val="en-CA"/>
        </w:rPr>
        <w:t>he sub-picture width</w:t>
      </w:r>
      <w:r>
        <w:rPr>
          <w:sz w:val="20"/>
          <w:lang w:val="en-CA"/>
        </w:rPr>
        <w:t>,</w:t>
      </w:r>
      <w:r w:rsidR="00541B86" w:rsidRPr="003A56F3">
        <w:rPr>
          <w:sz w:val="20"/>
          <w:lang w:val="en-CA"/>
        </w:rPr>
        <w:t xml:space="preserve"> height</w:t>
      </w:r>
      <w:r>
        <w:rPr>
          <w:sz w:val="20"/>
          <w:lang w:val="en-CA"/>
        </w:rPr>
        <w:t>, horizontal offset, and vertical offset</w:t>
      </w:r>
      <w:r w:rsidR="00541B86" w:rsidRPr="003A56F3">
        <w:rPr>
          <w:sz w:val="20"/>
          <w:lang w:val="en-CA"/>
        </w:rPr>
        <w:t xml:space="preserve"> are</w:t>
      </w:r>
      <w:r>
        <w:rPr>
          <w:sz w:val="20"/>
          <w:lang w:val="en-CA"/>
        </w:rPr>
        <w:t xml:space="preserve"> signalled </w:t>
      </w:r>
      <w:r w:rsidR="00541B86" w:rsidRPr="003A56F3">
        <w:rPr>
          <w:sz w:val="20"/>
          <w:lang w:val="en-CA"/>
        </w:rPr>
        <w:t xml:space="preserve">in units of </w:t>
      </w:r>
      <w:proofErr w:type="spellStart"/>
      <w:r w:rsidR="00541B86" w:rsidRPr="003A56F3">
        <w:rPr>
          <w:sz w:val="20"/>
          <w:lang w:val="en-CA"/>
        </w:rPr>
        <w:t>luma</w:t>
      </w:r>
      <w:proofErr w:type="spellEnd"/>
      <w:r w:rsidR="00541B86" w:rsidRPr="003A56F3">
        <w:rPr>
          <w:sz w:val="20"/>
          <w:lang w:val="en-CA"/>
        </w:rPr>
        <w:t xml:space="preserve"> </w:t>
      </w:r>
      <w:r w:rsidR="00541B86">
        <w:rPr>
          <w:sz w:val="20"/>
          <w:lang w:val="en-CA"/>
        </w:rPr>
        <w:t>samples</w:t>
      </w:r>
      <w:r w:rsidR="001001FF">
        <w:rPr>
          <w:sz w:val="20"/>
          <w:lang w:val="en-CA"/>
        </w:rPr>
        <w:t xml:space="preserve"> in SPS</w:t>
      </w:r>
      <w:r w:rsidR="00541B86" w:rsidRPr="003A56F3">
        <w:rPr>
          <w:sz w:val="20"/>
          <w:lang w:val="en-CA"/>
        </w:rPr>
        <w:t>.</w:t>
      </w:r>
      <w:r w:rsidR="001001FF">
        <w:rPr>
          <w:sz w:val="20"/>
          <w:lang w:val="en-CA"/>
        </w:rPr>
        <w:t xml:space="preserve"> </w:t>
      </w:r>
      <w:r w:rsidR="00CA76DE">
        <w:rPr>
          <w:sz w:val="20"/>
          <w:lang w:val="en-CA"/>
        </w:rPr>
        <w:t>Location</w:t>
      </w:r>
      <w:r w:rsidR="001001FF">
        <w:rPr>
          <w:sz w:val="20"/>
          <w:lang w:val="en-CA"/>
        </w:rPr>
        <w:t xml:space="preserve"> and size of sub-pictures are </w:t>
      </w:r>
      <w:proofErr w:type="spellStart"/>
      <w:r w:rsidR="001001FF">
        <w:rPr>
          <w:sz w:val="20"/>
          <w:lang w:val="en-CA"/>
        </w:rPr>
        <w:t>constrainted</w:t>
      </w:r>
      <w:proofErr w:type="spellEnd"/>
      <w:r w:rsidR="001001FF">
        <w:rPr>
          <w:sz w:val="20"/>
          <w:lang w:val="en-CA"/>
        </w:rPr>
        <w:t xml:space="preserve"> to be CTU aligned.</w:t>
      </w:r>
    </w:p>
    <w:p w14:paraId="57B2B777" w14:textId="06C2E226" w:rsidR="00541B86" w:rsidRPr="00A20F5C" w:rsidRDefault="00CF0623" w:rsidP="00541B86">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Pr>
          <w:sz w:val="20"/>
          <w:lang w:val="en-CA"/>
        </w:rPr>
        <w:t xml:space="preserve">Treating a sub-picture as a picture </w:t>
      </w:r>
      <w:r w:rsidRPr="003A56F3">
        <w:rPr>
          <w:rFonts w:eastAsia="SimSun"/>
          <w:sz w:val="20"/>
          <w:lang w:val="en-CA"/>
        </w:rPr>
        <w:t>in the decoding process</w:t>
      </w:r>
      <w:r>
        <w:rPr>
          <w:rFonts w:eastAsia="SimSun"/>
          <w:sz w:val="20"/>
          <w:lang w:val="en-CA"/>
        </w:rPr>
        <w:t xml:space="preserve"> (excluding in-loop filtering </w:t>
      </w:r>
      <w:r>
        <w:rPr>
          <w:sz w:val="20"/>
          <w:lang w:val="en-CA"/>
        </w:rPr>
        <w:t>operations)</w:t>
      </w:r>
      <w:r w:rsidR="00541B86" w:rsidRPr="00B73F4B">
        <w:rPr>
          <w:sz w:val="20"/>
          <w:lang w:val="en-CA"/>
        </w:rPr>
        <w:t xml:space="preserve"> is specified by </w:t>
      </w:r>
      <w:r w:rsidR="00A20F5C">
        <w:rPr>
          <w:sz w:val="20"/>
          <w:lang w:val="en-CA"/>
        </w:rPr>
        <w:t xml:space="preserve">slightly </w:t>
      </w:r>
      <w:r w:rsidR="00541B86" w:rsidRPr="00B73F4B">
        <w:rPr>
          <w:sz w:val="20"/>
          <w:lang w:val="en-CA"/>
        </w:rPr>
        <w:t xml:space="preserve">updating </w:t>
      </w:r>
      <w:proofErr w:type="spellStart"/>
      <w:r w:rsidR="00541B86" w:rsidRPr="007D4127">
        <w:rPr>
          <w:sz w:val="20"/>
          <w:lang w:val="en-CA"/>
        </w:rPr>
        <w:t>coding_tree_unit</w:t>
      </w:r>
      <w:proofErr w:type="spellEnd"/>
      <w:r w:rsidR="00541B86" w:rsidRPr="007D4127">
        <w:rPr>
          <w:sz w:val="20"/>
          <w:lang w:val="en-CA"/>
        </w:rPr>
        <w:t>(</w:t>
      </w:r>
      <w:r w:rsidR="00541B86">
        <w:rPr>
          <w:sz w:val="20"/>
          <w:lang w:val="en-CA"/>
        </w:rPr>
        <w:t> </w:t>
      </w:r>
      <w:r w:rsidR="00541B86" w:rsidRPr="007D4127">
        <w:rPr>
          <w:sz w:val="20"/>
          <w:lang w:val="en-CA"/>
        </w:rPr>
        <w:t xml:space="preserve">) </w:t>
      </w:r>
      <w:r w:rsidR="00541B86">
        <w:rPr>
          <w:sz w:val="20"/>
          <w:lang w:val="en-CA"/>
        </w:rPr>
        <w:t xml:space="preserve">syntax, and </w:t>
      </w:r>
      <w:r w:rsidR="00A20F5C">
        <w:rPr>
          <w:sz w:val="20"/>
          <w:lang w:val="en-CA"/>
        </w:rPr>
        <w:t>updates to the following decoding processes:</w:t>
      </w:r>
    </w:p>
    <w:p w14:paraId="7AFAB701" w14:textId="337F481A" w:rsidR="00A20F5C" w:rsidRDefault="00A20F5C" w:rsidP="00A20F5C">
      <w:pPr>
        <w:pStyle w:val="ListParagraph"/>
        <w:numPr>
          <w:ilvl w:val="1"/>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A20F5C">
        <w:rPr>
          <w:rFonts w:eastAsia="SimSun"/>
          <w:sz w:val="20"/>
          <w:lang w:val="en-CA"/>
        </w:rPr>
        <w:t xml:space="preserve">The derivation process for </w:t>
      </w:r>
      <w:r w:rsidR="001001FF">
        <w:rPr>
          <w:rFonts w:eastAsia="SimSun"/>
          <w:sz w:val="20"/>
          <w:lang w:val="en-CA"/>
        </w:rPr>
        <w:t xml:space="preserve">(advanced) </w:t>
      </w:r>
      <w:r w:rsidRPr="00A20F5C">
        <w:rPr>
          <w:rFonts w:eastAsia="SimSun"/>
          <w:sz w:val="20"/>
          <w:lang w:val="en-CA"/>
        </w:rPr>
        <w:t xml:space="preserve">temporal </w:t>
      </w:r>
      <w:proofErr w:type="spellStart"/>
      <w:r w:rsidRPr="00A20F5C">
        <w:rPr>
          <w:rFonts w:eastAsia="SimSun"/>
          <w:sz w:val="20"/>
          <w:lang w:val="en-CA"/>
        </w:rPr>
        <w:t>luma</w:t>
      </w:r>
      <w:proofErr w:type="spellEnd"/>
      <w:r w:rsidRPr="00A20F5C">
        <w:rPr>
          <w:rFonts w:eastAsia="SimSun"/>
          <w:sz w:val="20"/>
          <w:lang w:val="en-CA"/>
        </w:rPr>
        <w:t xml:space="preserve"> motion vector prediction</w:t>
      </w:r>
    </w:p>
    <w:p w14:paraId="4F0309FE" w14:textId="77777777" w:rsidR="00CF0623" w:rsidRPr="00CF0623" w:rsidRDefault="00CF0623" w:rsidP="00A20F5C">
      <w:pPr>
        <w:pStyle w:val="ListParagraph"/>
        <w:numPr>
          <w:ilvl w:val="1"/>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Pr>
          <w:noProof/>
          <w:sz w:val="20"/>
          <w:lang w:val="en-CA" w:eastAsia="ko-KR"/>
        </w:rPr>
        <w:t>T</w:t>
      </w:r>
      <w:r w:rsidR="00A20F5C">
        <w:rPr>
          <w:sz w:val="20"/>
        </w:rPr>
        <w:t xml:space="preserve">he </w:t>
      </w:r>
      <w:bookmarkStart w:id="0" w:name="_Ref278221402"/>
      <w:proofErr w:type="spellStart"/>
      <w:r w:rsidR="00A20F5C">
        <w:rPr>
          <w:sz w:val="20"/>
        </w:rPr>
        <w:t>l</w:t>
      </w:r>
      <w:r w:rsidR="00A20F5C" w:rsidRPr="006C4F1C">
        <w:rPr>
          <w:sz w:val="20"/>
        </w:rPr>
        <w:t>uma</w:t>
      </w:r>
      <w:proofErr w:type="spellEnd"/>
      <w:r w:rsidR="00A20F5C" w:rsidRPr="006C4F1C">
        <w:rPr>
          <w:sz w:val="20"/>
        </w:rPr>
        <w:t xml:space="preserve"> sample bilinear interpolation process</w:t>
      </w:r>
    </w:p>
    <w:p w14:paraId="496F9997" w14:textId="0251DA44" w:rsidR="00CF0623" w:rsidRPr="00CF0623" w:rsidRDefault="00CF0623" w:rsidP="00A20F5C">
      <w:pPr>
        <w:pStyle w:val="ListParagraph"/>
        <w:numPr>
          <w:ilvl w:val="1"/>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016B9A">
        <w:rPr>
          <w:sz w:val="20"/>
        </w:rPr>
        <w:t>T</w:t>
      </w:r>
      <w:r w:rsidR="00A20F5C" w:rsidRPr="00016B9A">
        <w:rPr>
          <w:sz w:val="20"/>
        </w:rPr>
        <w:t xml:space="preserve">he </w:t>
      </w:r>
      <w:proofErr w:type="spellStart"/>
      <w:r w:rsidR="00A20F5C" w:rsidRPr="00016B9A">
        <w:rPr>
          <w:sz w:val="20"/>
        </w:rPr>
        <w:t>luma</w:t>
      </w:r>
      <w:proofErr w:type="spellEnd"/>
      <w:r w:rsidR="00A20F5C" w:rsidRPr="00016B9A">
        <w:rPr>
          <w:sz w:val="20"/>
        </w:rPr>
        <w:t xml:space="preserve"> sample 8-tap interpolation filtering process</w:t>
      </w:r>
    </w:p>
    <w:p w14:paraId="330140C7" w14:textId="77777777" w:rsidR="00CF0623" w:rsidRPr="001001FF" w:rsidRDefault="00CF0623" w:rsidP="00A20F5C">
      <w:pPr>
        <w:pStyle w:val="ListParagraph"/>
        <w:numPr>
          <w:ilvl w:val="1"/>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1001FF">
        <w:rPr>
          <w:sz w:val="20"/>
        </w:rPr>
        <w:t>T</w:t>
      </w:r>
      <w:bookmarkEnd w:id="0"/>
      <w:r w:rsidR="00A20F5C" w:rsidRPr="001001FF">
        <w:rPr>
          <w:sz w:val="20"/>
        </w:rPr>
        <w:t xml:space="preserve">he </w:t>
      </w:r>
      <w:r w:rsidR="00A20F5C" w:rsidRPr="00CA76DE">
        <w:rPr>
          <w:noProof/>
          <w:sz w:val="20"/>
          <w:lang w:val="en-CA"/>
        </w:rPr>
        <w:t>chroma sample interpolation process</w:t>
      </w:r>
    </w:p>
    <w:p w14:paraId="7E352439" w14:textId="3B5BB376" w:rsidR="00541B86" w:rsidRDefault="00541B86" w:rsidP="00541B86">
      <w:pPr>
        <w:pStyle w:val="ListParagraph"/>
        <w:numPr>
          <w:ilvl w:val="0"/>
          <w:numId w:val="62"/>
        </w:numPr>
        <w:contextualSpacing w:val="0"/>
        <w:rPr>
          <w:sz w:val="20"/>
          <w:lang w:val="en-CA"/>
        </w:rPr>
      </w:pPr>
      <w:r>
        <w:rPr>
          <w:sz w:val="20"/>
          <w:lang w:val="en-CA"/>
        </w:rPr>
        <w:lastRenderedPageBreak/>
        <w:t>Sub-picture IDs are explicitly specified in the SPS and included in the tile group headers to enable extraction of sub-picture sequences changing VCL NAL units.</w:t>
      </w:r>
    </w:p>
    <w:p w14:paraId="61ABDA96" w14:textId="5A650BDC" w:rsidR="001001FF" w:rsidRDefault="001001FF" w:rsidP="00541B86">
      <w:pPr>
        <w:pStyle w:val="ListParagraph"/>
        <w:numPr>
          <w:ilvl w:val="0"/>
          <w:numId w:val="62"/>
        </w:numPr>
        <w:contextualSpacing w:val="0"/>
        <w:rPr>
          <w:sz w:val="20"/>
          <w:lang w:val="en-CA"/>
        </w:rPr>
      </w:pPr>
      <w:r>
        <w:rPr>
          <w:sz w:val="20"/>
          <w:lang w:val="en-CA"/>
        </w:rPr>
        <w:t>Output Sub-Picture Sets</w:t>
      </w:r>
      <w:bookmarkStart w:id="1" w:name="_GoBack"/>
      <w:bookmarkEnd w:id="1"/>
      <w:r>
        <w:rPr>
          <w:sz w:val="20"/>
          <w:lang w:val="en-CA"/>
        </w:rPr>
        <w:t xml:space="preserve"> (OSPS) are proposed to specify </w:t>
      </w:r>
      <w:r w:rsidR="00CA76DE">
        <w:rPr>
          <w:sz w:val="20"/>
          <w:lang w:val="en-CA"/>
        </w:rPr>
        <w:t xml:space="preserve">normative extraction and </w:t>
      </w:r>
      <w:r>
        <w:rPr>
          <w:sz w:val="20"/>
          <w:lang w:val="en-CA"/>
        </w:rPr>
        <w:t>conformance points for sub-pictures and sets thereof.</w:t>
      </w:r>
    </w:p>
    <w:p w14:paraId="5028D510" w14:textId="026A5124" w:rsidR="004925EE" w:rsidRPr="004925EE" w:rsidRDefault="000950B0" w:rsidP="004925EE">
      <w:pPr>
        <w:rPr>
          <w:sz w:val="20"/>
          <w:lang w:val="en-CA"/>
        </w:rPr>
      </w:pPr>
      <w:r>
        <w:rPr>
          <w:sz w:val="20"/>
          <w:lang w:val="en-CA"/>
        </w:rPr>
        <w:t xml:space="preserve">In addition, </w:t>
      </w:r>
      <w:r w:rsidR="00D0798B">
        <w:rPr>
          <w:sz w:val="20"/>
          <w:lang w:val="en-CA"/>
        </w:rPr>
        <w:t xml:space="preserve">an </w:t>
      </w:r>
      <w:r>
        <w:rPr>
          <w:sz w:val="20"/>
          <w:lang w:val="en-CA"/>
        </w:rPr>
        <w:t xml:space="preserve">update </w:t>
      </w:r>
      <w:r w:rsidR="00C17E4E">
        <w:rPr>
          <w:sz w:val="20"/>
          <w:lang w:val="en-CA"/>
        </w:rPr>
        <w:t xml:space="preserve">to </w:t>
      </w:r>
      <w:r w:rsidR="004925EE">
        <w:rPr>
          <w:sz w:val="20"/>
          <w:lang w:val="en-CA"/>
        </w:rPr>
        <w:t xml:space="preserve">the ALF </w:t>
      </w:r>
      <w:r w:rsidR="00B66BB8">
        <w:rPr>
          <w:sz w:val="20"/>
          <w:lang w:val="en-CA"/>
        </w:rPr>
        <w:t xml:space="preserve">process </w:t>
      </w:r>
      <w:r w:rsidR="00D0798B">
        <w:rPr>
          <w:sz w:val="20"/>
          <w:lang w:val="en-CA"/>
        </w:rPr>
        <w:t xml:space="preserve">is proposed </w:t>
      </w:r>
      <w:r>
        <w:rPr>
          <w:sz w:val="20"/>
          <w:lang w:val="en-CA"/>
        </w:rPr>
        <w:t>to be able to disable ALF filtering across tile boundaries</w:t>
      </w:r>
      <w:r w:rsidR="004925EE">
        <w:rPr>
          <w:sz w:val="20"/>
          <w:lang w:val="en-CA"/>
        </w:rPr>
        <w:t>.</w:t>
      </w:r>
      <w:r>
        <w:rPr>
          <w:sz w:val="20"/>
          <w:lang w:val="en-CA"/>
        </w:rPr>
        <w:t xml:space="preserve"> </w:t>
      </w:r>
      <w:r w:rsidR="00D0798B">
        <w:rPr>
          <w:sz w:val="20"/>
          <w:lang w:val="en-CA"/>
        </w:rPr>
        <w:t>Note that t</w:t>
      </w:r>
      <w:r>
        <w:rPr>
          <w:sz w:val="20"/>
          <w:lang w:val="en-CA"/>
        </w:rPr>
        <w:t>his is not related to sub-picture-based video coding.</w:t>
      </w:r>
    </w:p>
    <w:p w14:paraId="57BB904C" w14:textId="77777777" w:rsidR="00541B86" w:rsidRPr="0046265F" w:rsidRDefault="00541B86" w:rsidP="00541B86">
      <w:pPr>
        <w:rPr>
          <w:sz w:val="20"/>
          <w:lang w:val="en-CA"/>
        </w:rPr>
      </w:pPr>
      <w:r w:rsidRPr="0046265F">
        <w:rPr>
          <w:sz w:val="20"/>
          <w:lang w:val="en-CA"/>
        </w:rPr>
        <w:t>Detailed specification text changes are provided in an attachment.</w:t>
      </w:r>
    </w:p>
    <w:p w14:paraId="1458EC25" w14:textId="16B3F34B" w:rsidR="00A41A6D" w:rsidRDefault="00A41A6D" w:rsidP="00A41A6D">
      <w:pPr>
        <w:pStyle w:val="Heading1"/>
        <w:rPr>
          <w:lang w:val="en-CA"/>
        </w:rPr>
      </w:pPr>
      <w:r>
        <w:rPr>
          <w:lang w:val="en-CA"/>
        </w:rPr>
        <w:t>Introduction</w:t>
      </w:r>
    </w:p>
    <w:p w14:paraId="5CE7B4CF" w14:textId="1EFA94AA" w:rsidR="00A607C0" w:rsidRDefault="00A607C0" w:rsidP="00A607C0">
      <w:pPr>
        <w:pStyle w:val="Heading2"/>
        <w:rPr>
          <w:lang w:val="en-CA"/>
        </w:rPr>
      </w:pPr>
      <w:r>
        <w:rPr>
          <w:lang w:val="en-CA"/>
        </w:rPr>
        <w:t>Motivations for sub-picture-based coding</w:t>
      </w:r>
    </w:p>
    <w:p w14:paraId="49148B17" w14:textId="1337CA30" w:rsidR="0016252A" w:rsidRDefault="0016252A" w:rsidP="00872E18">
      <w:pPr>
        <w:rPr>
          <w:sz w:val="20"/>
          <w:lang w:val="en-CA"/>
        </w:rPr>
      </w:pPr>
      <w:r>
        <w:rPr>
          <w:sz w:val="20"/>
          <w:lang w:val="en-CA"/>
        </w:rPr>
        <w:t>JVET-M0261 include</w:t>
      </w:r>
      <w:r w:rsidR="009675FD">
        <w:rPr>
          <w:sz w:val="20"/>
          <w:lang w:val="en-CA"/>
        </w:rPr>
        <w:t>s</w:t>
      </w:r>
      <w:r>
        <w:rPr>
          <w:sz w:val="20"/>
          <w:lang w:val="en-CA"/>
        </w:rPr>
        <w:t xml:space="preserve"> </w:t>
      </w:r>
      <w:r w:rsidR="00465A8D">
        <w:rPr>
          <w:sz w:val="20"/>
          <w:lang w:val="en-CA"/>
        </w:rPr>
        <w:t>an approach for s</w:t>
      </w:r>
      <w:r w:rsidR="00465A8D" w:rsidRPr="00465A8D">
        <w:rPr>
          <w:sz w:val="20"/>
          <w:lang w:val="en-CA"/>
        </w:rPr>
        <w:t>ub-picture-based coding</w:t>
      </w:r>
      <w:r w:rsidR="00016B9A">
        <w:rPr>
          <w:sz w:val="20"/>
          <w:lang w:val="en-CA"/>
        </w:rPr>
        <w:t>,</w:t>
      </w:r>
      <w:r w:rsidR="00C17E4E">
        <w:rPr>
          <w:sz w:val="20"/>
          <w:lang w:val="en-CA"/>
        </w:rPr>
        <w:t xml:space="preserve"> which can be </w:t>
      </w:r>
      <w:r w:rsidR="00465A8D">
        <w:rPr>
          <w:sz w:val="20"/>
          <w:lang w:val="en-CA"/>
        </w:rPr>
        <w:t>summarized as follows:</w:t>
      </w:r>
    </w:p>
    <w:p w14:paraId="4ECF29F2" w14:textId="4B972513" w:rsidR="00465A8D" w:rsidRPr="00465A8D" w:rsidRDefault="00465A8D" w:rsidP="00465A8D">
      <w:pPr>
        <w:pStyle w:val="ListParagraph"/>
        <w:numPr>
          <w:ilvl w:val="0"/>
          <w:numId w:val="55"/>
        </w:numPr>
        <w:rPr>
          <w:rFonts w:eastAsia="SimSun"/>
          <w:sz w:val="20"/>
          <w:lang w:val="en-CA"/>
        </w:rPr>
      </w:pPr>
      <w:r w:rsidRPr="00465A8D">
        <w:rPr>
          <w:sz w:val="20"/>
          <w:lang w:val="en-CA"/>
        </w:rPr>
        <w:t xml:space="preserve">JVET-M0261 Option 3: Sub-picture-based partitioning and decoding. </w:t>
      </w:r>
      <w:r w:rsidRPr="00465A8D">
        <w:rPr>
          <w:rFonts w:eastAsia="SimSun"/>
          <w:sz w:val="20"/>
          <w:lang w:val="en-CA"/>
        </w:rPr>
        <w:t>Each sub-picture may refer to its own PPS and may hence have its own tile partitioning. Sub-pictures are treated like pictures in the decoding process.</w:t>
      </w:r>
    </w:p>
    <w:p w14:paraId="7CA84A2E" w14:textId="639AD0E4" w:rsidR="00E563D6" w:rsidRPr="00C96B79" w:rsidRDefault="00F86B40" w:rsidP="00872E18">
      <w:pPr>
        <w:rPr>
          <w:sz w:val="20"/>
          <w:lang w:val="en-CA"/>
        </w:rPr>
      </w:pPr>
      <w:r>
        <w:rPr>
          <w:sz w:val="20"/>
          <w:lang w:val="en-CA"/>
        </w:rPr>
        <w:t>As can be seen from JVET-M0261, s</w:t>
      </w:r>
      <w:r w:rsidR="00C96B79" w:rsidRPr="00465A8D">
        <w:rPr>
          <w:sz w:val="20"/>
          <w:lang w:val="en-CA"/>
        </w:rPr>
        <w:t>ub-picture-based coding</w:t>
      </w:r>
      <w:r w:rsidR="00C96B79" w:rsidRPr="00C96B79">
        <w:rPr>
          <w:sz w:val="20"/>
          <w:lang w:val="en-CA"/>
        </w:rPr>
        <w:t xml:space="preserve"> </w:t>
      </w:r>
      <w:r w:rsidR="00E563D6" w:rsidRPr="00C96B79">
        <w:rPr>
          <w:sz w:val="20"/>
          <w:lang w:val="en-CA"/>
        </w:rPr>
        <w:t>enables the following</w:t>
      </w:r>
      <w:r w:rsidR="00A607C0">
        <w:rPr>
          <w:sz w:val="20"/>
          <w:lang w:val="en-CA"/>
        </w:rPr>
        <w:t xml:space="preserve"> optimizations</w:t>
      </w:r>
      <w:r w:rsidR="00E563D6" w:rsidRPr="00C96B79">
        <w:rPr>
          <w:sz w:val="20"/>
          <w:lang w:val="en-CA"/>
        </w:rPr>
        <w:t>:</w:t>
      </w:r>
    </w:p>
    <w:p w14:paraId="47ED86B7" w14:textId="052E4687" w:rsidR="009675FD" w:rsidRDefault="00C17E4E" w:rsidP="009675FD">
      <w:pPr>
        <w:pStyle w:val="ListParagraph"/>
        <w:numPr>
          <w:ilvl w:val="0"/>
          <w:numId w:val="55"/>
        </w:numPr>
        <w:contextualSpacing w:val="0"/>
        <w:rPr>
          <w:sz w:val="20"/>
          <w:lang w:val="en-CA"/>
        </w:rPr>
      </w:pPr>
      <w:r>
        <w:rPr>
          <w:sz w:val="20"/>
          <w:lang w:val="en-CA"/>
        </w:rPr>
        <w:t>S</w:t>
      </w:r>
      <w:r w:rsidR="009675FD" w:rsidRPr="00C96B79">
        <w:rPr>
          <w:sz w:val="20"/>
          <w:lang w:val="en-CA"/>
        </w:rPr>
        <w:t xml:space="preserve">ince sub-pictures of the same picture may refer to </w:t>
      </w:r>
      <w:r w:rsidR="009675FD">
        <w:rPr>
          <w:sz w:val="20"/>
          <w:lang w:val="en-CA"/>
        </w:rPr>
        <w:t xml:space="preserve">different PPSs and hence different tile configurations, flexible tiling (i.e., tiles are not necessarily in tile rows and tile columns) is enabled, which is </w:t>
      </w:r>
      <w:r w:rsidR="009675FD" w:rsidRPr="009675FD">
        <w:rPr>
          <w:sz w:val="20"/>
          <w:lang w:val="en-CA"/>
        </w:rPr>
        <w:t xml:space="preserve">needed in some viewport-dependent 360° streaming schemes and </w:t>
      </w:r>
      <w:r w:rsidR="009675FD">
        <w:rPr>
          <w:sz w:val="20"/>
          <w:lang w:val="en-CA"/>
        </w:rPr>
        <w:t xml:space="preserve">is </w:t>
      </w:r>
      <w:r w:rsidR="009675FD" w:rsidRPr="009675FD">
        <w:rPr>
          <w:sz w:val="20"/>
          <w:lang w:val="en-CA"/>
        </w:rPr>
        <w:t>more efficient than MCTSs in terms of rate-distortion performance</w:t>
      </w:r>
      <w:r w:rsidR="009675FD">
        <w:rPr>
          <w:sz w:val="20"/>
          <w:lang w:val="en-CA"/>
        </w:rPr>
        <w:t>.</w:t>
      </w:r>
    </w:p>
    <w:p w14:paraId="62D5DA88" w14:textId="6DA3C0C7" w:rsidR="009675FD" w:rsidRDefault="00C17E4E" w:rsidP="009675FD">
      <w:pPr>
        <w:pStyle w:val="ListParagraph"/>
        <w:numPr>
          <w:ilvl w:val="0"/>
          <w:numId w:val="55"/>
        </w:numPr>
        <w:contextualSpacing w:val="0"/>
        <w:rPr>
          <w:sz w:val="20"/>
          <w:lang w:val="en-CA"/>
        </w:rPr>
      </w:pPr>
      <w:r>
        <w:rPr>
          <w:sz w:val="20"/>
          <w:lang w:val="en-CA"/>
        </w:rPr>
        <w:t>S</w:t>
      </w:r>
      <w:r w:rsidR="009675FD" w:rsidRPr="009675FD">
        <w:rPr>
          <w:sz w:val="20"/>
          <w:lang w:val="en-CA"/>
        </w:rPr>
        <w:t xml:space="preserve">ub-picture-based </w:t>
      </w:r>
      <w:r w:rsidR="009675FD">
        <w:rPr>
          <w:sz w:val="20"/>
          <w:lang w:val="en-CA"/>
        </w:rPr>
        <w:t xml:space="preserve">decoding </w:t>
      </w:r>
      <w:r w:rsidR="009675FD" w:rsidRPr="009675FD">
        <w:rPr>
          <w:sz w:val="20"/>
          <w:lang w:val="en-CA"/>
        </w:rPr>
        <w:t xml:space="preserve">would be beneficial in responding to viewing orientation changes in </w:t>
      </w:r>
      <w:r w:rsidR="009675FD">
        <w:rPr>
          <w:sz w:val="20"/>
          <w:lang w:val="en-CA"/>
        </w:rPr>
        <w:t xml:space="preserve">some </w:t>
      </w:r>
      <w:r w:rsidR="009675FD" w:rsidRPr="009675FD">
        <w:rPr>
          <w:sz w:val="20"/>
          <w:lang w:val="en-CA"/>
        </w:rPr>
        <w:t>mixed-resolution viewport-dependent 360° streaming schemes</w:t>
      </w:r>
      <w:r w:rsidR="009675FD">
        <w:rPr>
          <w:sz w:val="20"/>
          <w:lang w:val="en-CA"/>
        </w:rPr>
        <w:t xml:space="preserve">, </w:t>
      </w:r>
      <w:r w:rsidR="009675FD" w:rsidRPr="009675FD">
        <w:rPr>
          <w:sz w:val="20"/>
          <w:lang w:val="en-CA"/>
        </w:rPr>
        <w:t>as described in JVET-M0259.</w:t>
      </w:r>
    </w:p>
    <w:p w14:paraId="400CD296" w14:textId="7FE68EAA" w:rsidR="009675FD" w:rsidRDefault="009675FD" w:rsidP="009675FD">
      <w:pPr>
        <w:rPr>
          <w:sz w:val="20"/>
          <w:lang w:val="en-CA"/>
        </w:rPr>
      </w:pPr>
      <w:r>
        <w:rPr>
          <w:sz w:val="20"/>
          <w:lang w:val="en-CA"/>
        </w:rPr>
        <w:t>We believe that sub-picture-</w:t>
      </w:r>
      <w:r w:rsidRPr="00F86B40">
        <w:rPr>
          <w:sz w:val="20"/>
          <w:lang w:val="en-CA"/>
        </w:rPr>
        <w:t>based coding</w:t>
      </w:r>
      <w:r w:rsidR="001001FF">
        <w:rPr>
          <w:sz w:val="20"/>
          <w:lang w:val="en-CA"/>
        </w:rPr>
        <w:t xml:space="preserve"> with Output Sub-Picture Sets are </w:t>
      </w:r>
      <w:r w:rsidR="00FA267F">
        <w:rPr>
          <w:sz w:val="20"/>
          <w:lang w:val="en-CA"/>
        </w:rPr>
        <w:t>a way that is "more normatively" than using MCTS related SEI messages as in HEVC</w:t>
      </w:r>
      <w:r w:rsidR="001001FF">
        <w:rPr>
          <w:sz w:val="20"/>
          <w:lang w:val="en-CA"/>
        </w:rPr>
        <w:t xml:space="preserve"> which </w:t>
      </w:r>
      <w:r w:rsidR="00FF6784">
        <w:rPr>
          <w:sz w:val="20"/>
          <w:lang w:val="en-CA"/>
        </w:rPr>
        <w:t xml:space="preserve">would </w:t>
      </w:r>
      <w:r w:rsidR="00FA267F">
        <w:rPr>
          <w:sz w:val="20"/>
          <w:lang w:val="en-CA"/>
        </w:rPr>
        <w:t>further provide the following benefit:</w:t>
      </w:r>
    </w:p>
    <w:p w14:paraId="47B62E72" w14:textId="55FD59E3" w:rsidR="00FA267F" w:rsidRDefault="00EA5A38" w:rsidP="00FA267F">
      <w:pPr>
        <w:pStyle w:val="ListParagraph"/>
        <w:numPr>
          <w:ilvl w:val="0"/>
          <w:numId w:val="55"/>
        </w:numPr>
        <w:contextualSpacing w:val="0"/>
        <w:rPr>
          <w:sz w:val="20"/>
          <w:lang w:val="en-CA"/>
        </w:rPr>
      </w:pPr>
      <w:r>
        <w:rPr>
          <w:sz w:val="20"/>
          <w:lang w:val="en-CA"/>
        </w:rPr>
        <w:t>When "more normatively" specified than using SEI messages, conformances of both the entire bitstream and individual sub-picture bitstreams are expected to be specified. With this,</w:t>
      </w:r>
      <w:r w:rsidR="00FA267F">
        <w:rPr>
          <w:sz w:val="20"/>
          <w:lang w:val="en-CA"/>
        </w:rPr>
        <w:t xml:space="preserve"> systems and applications</w:t>
      </w:r>
      <w:r>
        <w:rPr>
          <w:sz w:val="20"/>
          <w:lang w:val="en-CA"/>
        </w:rPr>
        <w:t xml:space="preserve"> would</w:t>
      </w:r>
      <w:r w:rsidR="00FA267F">
        <w:rPr>
          <w:sz w:val="20"/>
          <w:lang w:val="en-CA"/>
        </w:rPr>
        <w:t xml:space="preserve"> be able to depend on these clearly specified conforming decoding behaviors and would worry less about these issues (like the conforming decoding behaviors of </w:t>
      </w:r>
      <w:r>
        <w:rPr>
          <w:sz w:val="20"/>
          <w:lang w:val="en-CA"/>
        </w:rPr>
        <w:t xml:space="preserve">HEVC </w:t>
      </w:r>
      <w:r w:rsidR="00FA267F">
        <w:rPr>
          <w:sz w:val="20"/>
          <w:lang w:val="en-CA"/>
        </w:rPr>
        <w:t xml:space="preserve">MCTSs) and spend </w:t>
      </w:r>
      <w:r>
        <w:rPr>
          <w:sz w:val="20"/>
          <w:lang w:val="en-CA"/>
        </w:rPr>
        <w:t xml:space="preserve">less </w:t>
      </w:r>
      <w:r w:rsidR="00FA267F">
        <w:rPr>
          <w:sz w:val="20"/>
          <w:lang w:val="en-CA"/>
        </w:rPr>
        <w:t>effort to define special systems tools to address these issues (like HEVC file format features such as tile tracks</w:t>
      </w:r>
      <w:r>
        <w:rPr>
          <w:sz w:val="20"/>
          <w:lang w:val="en-CA"/>
        </w:rPr>
        <w:t xml:space="preserve">, </w:t>
      </w:r>
      <w:r w:rsidR="00FA267F">
        <w:rPr>
          <w:sz w:val="20"/>
          <w:lang w:val="en-CA"/>
        </w:rPr>
        <w:t xml:space="preserve">each </w:t>
      </w:r>
      <w:r>
        <w:rPr>
          <w:sz w:val="20"/>
          <w:lang w:val="en-CA"/>
        </w:rPr>
        <w:t xml:space="preserve">of which </w:t>
      </w:r>
      <w:r w:rsidR="00FA267F">
        <w:rPr>
          <w:sz w:val="20"/>
          <w:lang w:val="en-CA"/>
        </w:rPr>
        <w:t>carr</w:t>
      </w:r>
      <w:r>
        <w:rPr>
          <w:sz w:val="20"/>
          <w:lang w:val="en-CA"/>
        </w:rPr>
        <w:t>ies</w:t>
      </w:r>
      <w:r w:rsidR="00FA267F">
        <w:rPr>
          <w:sz w:val="20"/>
          <w:lang w:val="en-CA"/>
        </w:rPr>
        <w:t xml:space="preserve"> a non-conforming bitstream</w:t>
      </w:r>
      <w:r>
        <w:rPr>
          <w:sz w:val="20"/>
          <w:lang w:val="en-CA"/>
        </w:rPr>
        <w:t xml:space="preserve"> but the bitstream can be expected to be decoded and used applications, and such as </w:t>
      </w:r>
      <w:r w:rsidR="00FA267F">
        <w:rPr>
          <w:sz w:val="20"/>
          <w:lang w:val="en-CA"/>
        </w:rPr>
        <w:t>extractor tracks</w:t>
      </w:r>
      <w:r>
        <w:rPr>
          <w:sz w:val="20"/>
          <w:lang w:val="en-CA"/>
        </w:rPr>
        <w:t>, which may add lots more tracks and/or DASH representations that need to be managed by applications).</w:t>
      </w:r>
    </w:p>
    <w:p w14:paraId="049A6CDB" w14:textId="33EAEBA8" w:rsidR="00C96B79" w:rsidRDefault="00C20131" w:rsidP="00F86B40">
      <w:pPr>
        <w:rPr>
          <w:sz w:val="20"/>
          <w:lang w:val="en-CA"/>
        </w:rPr>
      </w:pPr>
      <w:r>
        <w:rPr>
          <w:sz w:val="20"/>
          <w:lang w:val="en-CA"/>
        </w:rPr>
        <w:t xml:space="preserve">We therefore support </w:t>
      </w:r>
      <w:r w:rsidR="00D06BE2">
        <w:rPr>
          <w:sz w:val="20"/>
          <w:lang w:val="en-CA"/>
        </w:rPr>
        <w:t>to specify sub-picture-based coding in VVC</w:t>
      </w:r>
      <w:r w:rsidR="00FF6784">
        <w:rPr>
          <w:sz w:val="20"/>
          <w:lang w:val="en-CA"/>
        </w:rPr>
        <w:t xml:space="preserve"> and propose a design that </w:t>
      </w:r>
      <w:r w:rsidR="00CC094E">
        <w:rPr>
          <w:sz w:val="20"/>
          <w:lang w:val="en-CA"/>
        </w:rPr>
        <w:t xml:space="preserve">aligns with </w:t>
      </w:r>
      <w:r w:rsidR="00CC094E" w:rsidRPr="00444602">
        <w:rPr>
          <w:sz w:val="20"/>
          <w:lang w:val="en-CA"/>
        </w:rPr>
        <w:t>JVET-M0261 Option 3</w:t>
      </w:r>
      <w:r w:rsidR="00CC094E">
        <w:rPr>
          <w:sz w:val="20"/>
          <w:lang w:val="en-CA"/>
        </w:rPr>
        <w:t xml:space="preserve"> in some aspects but </w:t>
      </w:r>
      <w:r w:rsidR="00FF6784">
        <w:rPr>
          <w:sz w:val="20"/>
          <w:lang w:val="en-CA"/>
        </w:rPr>
        <w:t>addresses some aspects that were not addressed</w:t>
      </w:r>
      <w:r w:rsidR="00FF6784" w:rsidRPr="00FF6784">
        <w:rPr>
          <w:sz w:val="20"/>
          <w:lang w:val="en-CA"/>
        </w:rPr>
        <w:t xml:space="preserve"> </w:t>
      </w:r>
      <w:r w:rsidR="00FF6784">
        <w:rPr>
          <w:sz w:val="20"/>
          <w:lang w:val="en-CA"/>
        </w:rPr>
        <w:t>JVET-M0261.</w:t>
      </w:r>
    </w:p>
    <w:p w14:paraId="449C8122" w14:textId="38612371" w:rsidR="00B84138" w:rsidRPr="005B217D" w:rsidRDefault="00B84138" w:rsidP="00B84138">
      <w:pPr>
        <w:pStyle w:val="Heading1"/>
        <w:rPr>
          <w:lang w:val="en-CA"/>
        </w:rPr>
      </w:pPr>
      <w:r>
        <w:rPr>
          <w:lang w:val="en-CA"/>
        </w:rPr>
        <w:t>Proposal</w:t>
      </w:r>
    </w:p>
    <w:p w14:paraId="2EC59FDB" w14:textId="256E7380" w:rsidR="00753220" w:rsidRDefault="0046265F" w:rsidP="00753220">
      <w:pPr>
        <w:rPr>
          <w:sz w:val="20"/>
          <w:lang w:val="en-CA"/>
        </w:rPr>
      </w:pPr>
      <w:bookmarkStart w:id="2" w:name="_Ref524632852"/>
      <w:r>
        <w:rPr>
          <w:sz w:val="20"/>
          <w:lang w:val="en-CA"/>
        </w:rPr>
        <w:t>The propos</w:t>
      </w:r>
      <w:r w:rsidR="00327965">
        <w:rPr>
          <w:sz w:val="20"/>
          <w:lang w:val="en-CA"/>
        </w:rPr>
        <w:t xml:space="preserve">ed sub-picture-based coding </w:t>
      </w:r>
      <w:r>
        <w:rPr>
          <w:sz w:val="20"/>
          <w:lang w:val="en-CA"/>
        </w:rPr>
        <w:t>is summarized as follows:</w:t>
      </w:r>
    </w:p>
    <w:p w14:paraId="7232BBCE" w14:textId="77777777" w:rsidR="0046265F" w:rsidRPr="00444602" w:rsidRDefault="0046265F"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444602">
        <w:rPr>
          <w:rFonts w:eastAsia="SimSun"/>
          <w:sz w:val="20"/>
          <w:lang w:val="en-CA"/>
        </w:rPr>
        <w:t xml:space="preserve">Pictures </w:t>
      </w:r>
      <w:r>
        <w:rPr>
          <w:rFonts w:eastAsia="SimSun"/>
          <w:sz w:val="20"/>
          <w:lang w:val="en-CA"/>
        </w:rPr>
        <w:t xml:space="preserve">may be </w:t>
      </w:r>
      <w:r w:rsidRPr="00444602">
        <w:rPr>
          <w:rFonts w:eastAsia="SimSun"/>
          <w:sz w:val="20"/>
          <w:lang w:val="en-CA"/>
        </w:rPr>
        <w:t>divided into sub-pictures</w:t>
      </w:r>
      <w:r>
        <w:rPr>
          <w:rFonts w:eastAsia="SimSun"/>
          <w:sz w:val="20"/>
          <w:lang w:val="en-CA"/>
        </w:rPr>
        <w:t>.</w:t>
      </w:r>
    </w:p>
    <w:p w14:paraId="1FFF072D" w14:textId="77777777" w:rsidR="0046265F" w:rsidRPr="00A75A56" w:rsidRDefault="0046265F"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A75A56">
        <w:rPr>
          <w:rFonts w:eastAsia="SimSun"/>
          <w:sz w:val="20"/>
          <w:lang w:val="en-CA"/>
        </w:rPr>
        <w:t>Each sub-picture may refer to its own PPS and may hence have its own tile partitioning.</w:t>
      </w:r>
    </w:p>
    <w:p w14:paraId="15C31E9E" w14:textId="17843153" w:rsidR="0046265F" w:rsidRPr="003A56F3" w:rsidRDefault="0046265F"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3A56F3">
        <w:rPr>
          <w:rFonts w:eastAsia="SimSun"/>
          <w:sz w:val="20"/>
          <w:lang w:val="en-CA"/>
        </w:rPr>
        <w:t xml:space="preserve">The indication of existence of sub-pictures is indicated in the </w:t>
      </w:r>
      <w:r>
        <w:rPr>
          <w:rFonts w:eastAsia="SimSun"/>
          <w:sz w:val="20"/>
          <w:lang w:val="en-CA"/>
        </w:rPr>
        <w:t>S</w:t>
      </w:r>
      <w:r w:rsidRPr="003A56F3">
        <w:rPr>
          <w:rFonts w:eastAsia="SimSun"/>
          <w:sz w:val="20"/>
          <w:lang w:val="en-CA"/>
        </w:rPr>
        <w:t>PS</w:t>
      </w:r>
      <w:r>
        <w:rPr>
          <w:rFonts w:eastAsia="SimSun"/>
          <w:sz w:val="20"/>
          <w:lang w:val="en-CA"/>
        </w:rPr>
        <w:t>, along with other sequence-level information of sub-pictures</w:t>
      </w:r>
      <w:r w:rsidRPr="003A56F3">
        <w:rPr>
          <w:rFonts w:eastAsia="SimSun"/>
          <w:sz w:val="20"/>
          <w:lang w:val="en-CA"/>
        </w:rPr>
        <w:t>.</w:t>
      </w:r>
    </w:p>
    <w:p w14:paraId="797A61FF" w14:textId="5EA66BE2" w:rsidR="0046265F" w:rsidRPr="003A56F3" w:rsidRDefault="00585514"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Pr>
          <w:rFonts w:eastAsia="SimSun"/>
          <w:sz w:val="20"/>
          <w:lang w:val="en-CA"/>
        </w:rPr>
        <w:t xml:space="preserve">Whether a </w:t>
      </w:r>
      <w:r w:rsidR="0046265F" w:rsidRPr="003A56F3">
        <w:rPr>
          <w:rFonts w:eastAsia="SimSun"/>
          <w:sz w:val="20"/>
          <w:lang w:val="en-CA"/>
        </w:rPr>
        <w:t xml:space="preserve">sub-picture </w:t>
      </w:r>
      <w:r>
        <w:rPr>
          <w:rFonts w:eastAsia="SimSun"/>
          <w:sz w:val="20"/>
          <w:lang w:val="en-CA"/>
        </w:rPr>
        <w:t xml:space="preserve">is </w:t>
      </w:r>
      <w:r w:rsidR="0046265F" w:rsidRPr="003A56F3">
        <w:rPr>
          <w:rFonts w:eastAsia="SimSun"/>
          <w:sz w:val="20"/>
          <w:lang w:val="en-CA"/>
        </w:rPr>
        <w:t>treated like a picture in the decoding process</w:t>
      </w:r>
      <w:r>
        <w:rPr>
          <w:rFonts w:eastAsia="SimSun"/>
          <w:sz w:val="20"/>
          <w:lang w:val="en-CA"/>
        </w:rPr>
        <w:t xml:space="preserve"> excluding in-loop filtering </w:t>
      </w:r>
      <w:r>
        <w:rPr>
          <w:sz w:val="20"/>
          <w:lang w:val="en-CA"/>
        </w:rPr>
        <w:t xml:space="preserve">operations can be controlled by the </w:t>
      </w:r>
      <w:proofErr w:type="spellStart"/>
      <w:r w:rsidR="00CA76DE">
        <w:rPr>
          <w:sz w:val="20"/>
          <w:lang w:val="en-CA"/>
        </w:rPr>
        <w:t>bitstream</w:t>
      </w:r>
      <w:proofErr w:type="spellEnd"/>
      <w:r w:rsidR="0046265F" w:rsidRPr="003A56F3">
        <w:rPr>
          <w:rFonts w:eastAsia="SimSun"/>
          <w:sz w:val="20"/>
          <w:lang w:val="en-CA"/>
        </w:rPr>
        <w:t>.</w:t>
      </w:r>
    </w:p>
    <w:p w14:paraId="670E623B" w14:textId="3185967E" w:rsidR="0046265F" w:rsidRPr="00145AD7" w:rsidRDefault="00585514"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Pr>
          <w:rFonts w:eastAsia="SimSun"/>
          <w:sz w:val="20"/>
          <w:lang w:val="en-CA"/>
        </w:rPr>
        <w:t>Whether i</w:t>
      </w:r>
      <w:r>
        <w:rPr>
          <w:sz w:val="20"/>
          <w:lang w:val="en-CA"/>
        </w:rPr>
        <w:t>n-</w:t>
      </w:r>
      <w:r w:rsidRPr="00145AD7">
        <w:rPr>
          <w:sz w:val="20"/>
          <w:lang w:val="en-CA"/>
        </w:rPr>
        <w:t>l</w:t>
      </w:r>
      <w:r w:rsidR="0046265F" w:rsidRPr="00145AD7">
        <w:rPr>
          <w:sz w:val="20"/>
          <w:lang w:val="en-CA"/>
        </w:rPr>
        <w:t xml:space="preserve">oop filtering across sub-picture boundaries </w:t>
      </w:r>
      <w:r w:rsidRPr="00145AD7">
        <w:rPr>
          <w:sz w:val="20"/>
          <w:lang w:val="en-CA"/>
        </w:rPr>
        <w:t xml:space="preserve">is disabled can be controlled by the </w:t>
      </w:r>
      <w:proofErr w:type="spellStart"/>
      <w:r w:rsidR="00CA76DE">
        <w:rPr>
          <w:sz w:val="20"/>
          <w:lang w:val="en-CA"/>
        </w:rPr>
        <w:t>bitstream</w:t>
      </w:r>
      <w:proofErr w:type="spellEnd"/>
      <w:r w:rsidR="00CA76DE" w:rsidRPr="00145AD7">
        <w:rPr>
          <w:sz w:val="20"/>
          <w:lang w:val="en-CA"/>
        </w:rPr>
        <w:t xml:space="preserve"> </w:t>
      </w:r>
      <w:r w:rsidRPr="00145AD7">
        <w:rPr>
          <w:sz w:val="20"/>
          <w:lang w:val="en-CA"/>
        </w:rPr>
        <w:t>for each sub-pic</w:t>
      </w:r>
      <w:r w:rsidR="00E91182" w:rsidRPr="00145AD7">
        <w:rPr>
          <w:sz w:val="20"/>
          <w:lang w:val="en-CA"/>
        </w:rPr>
        <w:t>t</w:t>
      </w:r>
      <w:r w:rsidRPr="00145AD7">
        <w:rPr>
          <w:sz w:val="20"/>
          <w:lang w:val="en-CA"/>
        </w:rPr>
        <w:t>ure.</w:t>
      </w:r>
      <w:r w:rsidR="00E91182" w:rsidRPr="00145AD7">
        <w:rPr>
          <w:sz w:val="20"/>
          <w:lang w:val="en-CA"/>
        </w:rPr>
        <w:t xml:space="preserve"> Decoding process changes for turn</w:t>
      </w:r>
      <w:r w:rsidR="00145AD7">
        <w:rPr>
          <w:sz w:val="20"/>
          <w:lang w:val="en-CA"/>
        </w:rPr>
        <w:t>ing</w:t>
      </w:r>
      <w:r w:rsidR="00E91182" w:rsidRPr="00145AD7">
        <w:rPr>
          <w:sz w:val="20"/>
          <w:lang w:val="en-CA"/>
        </w:rPr>
        <w:t xml:space="preserve"> off the three types of in-loop filtering operations at sub-picture boundaries are provided.</w:t>
      </w:r>
    </w:p>
    <w:p w14:paraId="2DDB4F2C" w14:textId="7F04B03D" w:rsidR="0046265F" w:rsidRPr="003A56F3" w:rsidRDefault="0046265F"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3A56F3">
        <w:rPr>
          <w:sz w:val="20"/>
          <w:lang w:val="en-CA"/>
        </w:rPr>
        <w:t xml:space="preserve">The sub-picture width and height are specified in units of </w:t>
      </w:r>
      <w:proofErr w:type="spellStart"/>
      <w:r w:rsidRPr="003A56F3">
        <w:rPr>
          <w:sz w:val="20"/>
          <w:lang w:val="en-CA"/>
        </w:rPr>
        <w:t>luma</w:t>
      </w:r>
      <w:proofErr w:type="spellEnd"/>
      <w:r w:rsidRPr="003A56F3">
        <w:rPr>
          <w:sz w:val="20"/>
          <w:lang w:val="en-CA"/>
        </w:rPr>
        <w:t xml:space="preserve"> </w:t>
      </w:r>
      <w:r w:rsidR="00585514">
        <w:rPr>
          <w:sz w:val="20"/>
          <w:lang w:val="en-CA"/>
        </w:rPr>
        <w:t>samples</w:t>
      </w:r>
      <w:r w:rsidR="00CA76DE">
        <w:rPr>
          <w:sz w:val="20"/>
          <w:lang w:val="en-CA"/>
        </w:rPr>
        <w:t xml:space="preserve"> in SPS</w:t>
      </w:r>
      <w:r w:rsidRPr="003A56F3">
        <w:rPr>
          <w:sz w:val="20"/>
          <w:lang w:val="en-CA"/>
        </w:rPr>
        <w:t>.</w:t>
      </w:r>
      <w:r w:rsidR="00CA76DE">
        <w:rPr>
          <w:sz w:val="20"/>
          <w:lang w:val="en-CA"/>
        </w:rPr>
        <w:t xml:space="preserve"> Location and size of sub-pictures are </w:t>
      </w:r>
      <w:proofErr w:type="spellStart"/>
      <w:r w:rsidR="00CA76DE">
        <w:rPr>
          <w:sz w:val="20"/>
          <w:lang w:val="en-CA"/>
        </w:rPr>
        <w:t>constrainted</w:t>
      </w:r>
      <w:proofErr w:type="spellEnd"/>
      <w:r w:rsidR="00CA76DE">
        <w:rPr>
          <w:sz w:val="20"/>
          <w:lang w:val="en-CA"/>
        </w:rPr>
        <w:t xml:space="preserve"> to be CTU aligned.</w:t>
      </w:r>
    </w:p>
    <w:p w14:paraId="2B1CD727" w14:textId="448920E2" w:rsidR="0046265F" w:rsidRPr="003A56F3" w:rsidRDefault="00585514"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B73F4B">
        <w:rPr>
          <w:sz w:val="20"/>
          <w:lang w:val="en-CA"/>
        </w:rPr>
        <w:lastRenderedPageBreak/>
        <w:t xml:space="preserve">The decoding process </w:t>
      </w:r>
      <w:r w:rsidR="007C2864">
        <w:rPr>
          <w:sz w:val="20"/>
          <w:lang w:val="en-CA"/>
        </w:rPr>
        <w:t xml:space="preserve">(excluding </w:t>
      </w:r>
      <w:r w:rsidR="007C2864">
        <w:rPr>
          <w:rFonts w:eastAsia="SimSun"/>
          <w:sz w:val="20"/>
          <w:lang w:val="en-CA"/>
        </w:rPr>
        <w:t xml:space="preserve">in-loop filtering </w:t>
      </w:r>
      <w:r w:rsidR="007C2864">
        <w:rPr>
          <w:sz w:val="20"/>
          <w:lang w:val="en-CA"/>
        </w:rPr>
        <w:t xml:space="preserve">operations) </w:t>
      </w:r>
      <w:r w:rsidRPr="00B73F4B">
        <w:rPr>
          <w:sz w:val="20"/>
          <w:lang w:val="en-CA"/>
        </w:rPr>
        <w:t xml:space="preserve">of a sub-picture is specified by updating </w:t>
      </w:r>
      <w:r w:rsidR="007D4127" w:rsidRPr="00B73F4B">
        <w:rPr>
          <w:sz w:val="20"/>
          <w:lang w:val="en-CA"/>
        </w:rPr>
        <w:t xml:space="preserve">the existing </w:t>
      </w:r>
      <w:r w:rsidR="007D4127">
        <w:rPr>
          <w:sz w:val="20"/>
          <w:lang w:val="en-CA"/>
        </w:rPr>
        <w:t xml:space="preserve">syntax, including the </w:t>
      </w:r>
      <w:proofErr w:type="spellStart"/>
      <w:r w:rsidR="007D4127" w:rsidRPr="007D4127">
        <w:rPr>
          <w:sz w:val="20"/>
          <w:lang w:val="en-CA"/>
        </w:rPr>
        <w:t>coding_tree_</w:t>
      </w:r>
      <w:proofErr w:type="gramStart"/>
      <w:r w:rsidR="007D4127" w:rsidRPr="007D4127">
        <w:rPr>
          <w:sz w:val="20"/>
          <w:lang w:val="en-CA"/>
        </w:rPr>
        <w:t>unit</w:t>
      </w:r>
      <w:proofErr w:type="spellEnd"/>
      <w:r w:rsidR="007D4127" w:rsidRPr="007D4127">
        <w:rPr>
          <w:sz w:val="20"/>
          <w:lang w:val="en-CA"/>
        </w:rPr>
        <w:t>(</w:t>
      </w:r>
      <w:proofErr w:type="gramEnd"/>
      <w:r w:rsidR="007D4127">
        <w:rPr>
          <w:sz w:val="20"/>
          <w:lang w:val="en-CA"/>
        </w:rPr>
        <w:t> </w:t>
      </w:r>
      <w:r w:rsidR="007D4127" w:rsidRPr="007D4127">
        <w:rPr>
          <w:sz w:val="20"/>
          <w:lang w:val="en-CA"/>
        </w:rPr>
        <w:t xml:space="preserve">) </w:t>
      </w:r>
      <w:r w:rsidR="007D4127">
        <w:rPr>
          <w:sz w:val="20"/>
          <w:lang w:val="en-CA"/>
        </w:rPr>
        <w:t xml:space="preserve">syntax, </w:t>
      </w:r>
      <w:r>
        <w:rPr>
          <w:sz w:val="20"/>
          <w:lang w:val="en-CA"/>
        </w:rPr>
        <w:t xml:space="preserve">and </w:t>
      </w:r>
      <w:r w:rsidRPr="00B73F4B">
        <w:rPr>
          <w:sz w:val="20"/>
          <w:lang w:val="en-CA"/>
        </w:rPr>
        <w:t>decoding process text</w:t>
      </w:r>
      <w:r>
        <w:rPr>
          <w:sz w:val="20"/>
          <w:lang w:val="en-CA"/>
        </w:rPr>
        <w:t>s</w:t>
      </w:r>
      <w:r w:rsidR="007C2864">
        <w:rPr>
          <w:sz w:val="20"/>
          <w:lang w:val="en-CA"/>
        </w:rPr>
        <w:t xml:space="preserve">, including </w:t>
      </w:r>
      <w:r w:rsidR="00541B86">
        <w:rPr>
          <w:sz w:val="20"/>
          <w:lang w:val="en-CA"/>
        </w:rPr>
        <w:t xml:space="preserve">those for </w:t>
      </w:r>
      <w:r w:rsidR="00CA76DE">
        <w:rPr>
          <w:sz w:val="20"/>
          <w:lang w:val="en-CA"/>
        </w:rPr>
        <w:t>(A)</w:t>
      </w:r>
      <w:r w:rsidR="007C2864">
        <w:rPr>
          <w:sz w:val="20"/>
          <w:lang w:val="en-CA"/>
        </w:rPr>
        <w:t>TMVP</w:t>
      </w:r>
      <w:r w:rsidR="00541B86">
        <w:rPr>
          <w:sz w:val="20"/>
          <w:lang w:val="en-CA"/>
        </w:rPr>
        <w:t xml:space="preserve"> and</w:t>
      </w:r>
      <w:r w:rsidR="007C2864">
        <w:rPr>
          <w:sz w:val="20"/>
          <w:lang w:val="en-CA"/>
        </w:rPr>
        <w:t xml:space="preserve"> interpolation</w:t>
      </w:r>
      <w:r w:rsidR="007D4127">
        <w:rPr>
          <w:sz w:val="20"/>
          <w:lang w:val="en-CA"/>
        </w:rPr>
        <w:t>,</w:t>
      </w:r>
      <w:r w:rsidRPr="00B73F4B">
        <w:rPr>
          <w:sz w:val="20"/>
          <w:lang w:val="en-CA"/>
        </w:rPr>
        <w:t xml:space="preserve"> </w:t>
      </w:r>
      <w:r w:rsidR="007D4127">
        <w:rPr>
          <w:sz w:val="20"/>
          <w:lang w:val="en-CA"/>
        </w:rPr>
        <w:t xml:space="preserve">without </w:t>
      </w:r>
      <w:r w:rsidRPr="00B73F4B">
        <w:rPr>
          <w:sz w:val="20"/>
          <w:lang w:val="en-CA"/>
        </w:rPr>
        <w:t>requiring extraction of co-located sub-pictures in the reference pictures</w:t>
      </w:r>
      <w:r w:rsidR="0046265F" w:rsidRPr="003A56F3">
        <w:rPr>
          <w:rFonts w:eastAsia="SimSun"/>
          <w:sz w:val="20"/>
          <w:lang w:val="en-CA"/>
        </w:rPr>
        <w:t>.</w:t>
      </w:r>
    </w:p>
    <w:p w14:paraId="6A2F8F2A" w14:textId="55908692" w:rsidR="00E91182" w:rsidRDefault="007D4127" w:rsidP="00541B86">
      <w:pPr>
        <w:pStyle w:val="ListParagraph"/>
        <w:numPr>
          <w:ilvl w:val="0"/>
          <w:numId w:val="63"/>
        </w:numPr>
        <w:contextualSpacing w:val="0"/>
        <w:rPr>
          <w:sz w:val="20"/>
          <w:lang w:val="en-CA"/>
        </w:rPr>
      </w:pPr>
      <w:r>
        <w:rPr>
          <w:sz w:val="20"/>
          <w:lang w:val="en-CA"/>
        </w:rPr>
        <w:t>Sub-picture IDs are explicitly specified in the SPS and included in the tile group headers to enable extraction of sub-picture sequences without the need of changing VCL NAL units.</w:t>
      </w:r>
    </w:p>
    <w:p w14:paraId="343AE95D" w14:textId="0FBD9F8C" w:rsidR="00CA76DE" w:rsidRPr="00CA76DE" w:rsidRDefault="00CA76DE" w:rsidP="00CA76DE">
      <w:pPr>
        <w:pStyle w:val="ListParagraph"/>
        <w:numPr>
          <w:ilvl w:val="0"/>
          <w:numId w:val="63"/>
        </w:numPr>
        <w:contextualSpacing w:val="0"/>
        <w:rPr>
          <w:sz w:val="20"/>
          <w:lang w:val="en-CA"/>
        </w:rPr>
      </w:pPr>
      <w:r>
        <w:rPr>
          <w:sz w:val="20"/>
          <w:lang w:val="en-CA"/>
        </w:rPr>
        <w:t>Output Sub-Picture Sets (OSPS) are proposed to specify normative extraction and conformance points for sub-pictures and sets thereof.</w:t>
      </w:r>
    </w:p>
    <w:p w14:paraId="79144BEB" w14:textId="77777777" w:rsidR="0096181E" w:rsidRPr="004925EE" w:rsidRDefault="0096181E" w:rsidP="0096181E">
      <w:pPr>
        <w:rPr>
          <w:sz w:val="20"/>
          <w:lang w:val="en-CA"/>
        </w:rPr>
      </w:pPr>
      <w:r>
        <w:rPr>
          <w:sz w:val="20"/>
          <w:lang w:val="en-CA"/>
        </w:rPr>
        <w:t>In addition, an update the ALF process is proposed to be able to disable ALF filtering across tile boundaries. Note that this is not related to sub-picture-based video coding.</w:t>
      </w:r>
    </w:p>
    <w:p w14:paraId="3F9EB92C" w14:textId="220084B4" w:rsidR="00753220" w:rsidRPr="0046265F" w:rsidRDefault="0046265F" w:rsidP="00753220">
      <w:pPr>
        <w:rPr>
          <w:sz w:val="20"/>
          <w:lang w:val="en-CA"/>
        </w:rPr>
      </w:pPr>
      <w:r w:rsidRPr="0046265F">
        <w:rPr>
          <w:sz w:val="20"/>
          <w:lang w:val="en-CA"/>
        </w:rPr>
        <w:t>Detailed specification text changes are provided in an attachment.</w:t>
      </w:r>
    </w:p>
    <w:bookmarkEnd w:id="2"/>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60CC109" w14:textId="4875FC11" w:rsidR="00FE0B2F" w:rsidRDefault="00FE0B2F" w:rsidP="009234A5">
      <w:pPr>
        <w:rPr>
          <w:b/>
          <w:szCs w:val="22"/>
          <w:lang w:val="en-CA"/>
        </w:rPr>
      </w:pPr>
      <w:r w:rsidRPr="00300167">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DE84492" w14:textId="77777777" w:rsidR="00300167" w:rsidRPr="00640A7C" w:rsidRDefault="00300167" w:rsidP="00300167">
      <w:pPr>
        <w:rPr>
          <w:szCs w:val="22"/>
          <w:lang w:val="en-CA"/>
        </w:rPr>
      </w:pPr>
      <w:r w:rsidRPr="00640A7C">
        <w:rPr>
          <w:b/>
          <w:szCs w:val="22"/>
          <w:lang w:val="en-CA"/>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74DACA1" w14:textId="77777777" w:rsidR="0034446D" w:rsidRPr="005B217D" w:rsidRDefault="0034446D" w:rsidP="0034446D">
      <w:pPr>
        <w:rPr>
          <w:szCs w:val="22"/>
          <w:lang w:val="en-CA"/>
        </w:rPr>
      </w:pPr>
      <w:r>
        <w:rPr>
          <w:b/>
          <w:szCs w:val="22"/>
          <w:lang w:val="en-CA"/>
        </w:rPr>
        <w:t xml:space="preserve">Nokia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53FB9A" w14:textId="77777777" w:rsidR="00300167" w:rsidRPr="005B217D" w:rsidRDefault="00300167" w:rsidP="009234A5">
      <w:pPr>
        <w:rPr>
          <w:szCs w:val="22"/>
          <w:lang w:val="en-CA"/>
        </w:rPr>
      </w:pPr>
    </w:p>
    <w:sectPr w:rsidR="00300167" w:rsidRPr="005B217D"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9E4DB" w14:textId="77777777" w:rsidR="0066480D" w:rsidRDefault="0066480D">
      <w:r>
        <w:separator/>
      </w:r>
    </w:p>
  </w:endnote>
  <w:endnote w:type="continuationSeparator" w:id="0">
    <w:p w14:paraId="39967900" w14:textId="77777777" w:rsidR="0066480D" w:rsidRDefault="00664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script"/>
    <w:pitch w:val="fixed"/>
    <w:sig w:usb0="800002BF" w:usb1="38CF7CFA" w:usb2="00000016" w:usb3="00000000" w:csb0="00040001"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32C8" w14:textId="77777777" w:rsidR="00F83B54" w:rsidRDefault="00F83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2796687"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14FE7">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6650">
      <w:rPr>
        <w:rStyle w:val="PageNumber"/>
        <w:noProof/>
      </w:rPr>
      <w:t>2019-03-22</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252EF" w14:textId="77777777" w:rsidR="00F83B54" w:rsidRDefault="00F83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78ADA" w14:textId="77777777" w:rsidR="0066480D" w:rsidRDefault="0066480D">
      <w:r>
        <w:separator/>
      </w:r>
    </w:p>
  </w:footnote>
  <w:footnote w:type="continuationSeparator" w:id="0">
    <w:p w14:paraId="256899F0" w14:textId="77777777" w:rsidR="0066480D" w:rsidRDefault="00664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8218" w14:textId="77777777" w:rsidR="00F83B54" w:rsidRDefault="00F83B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36594" w14:textId="77777777" w:rsidR="00F83B54" w:rsidRDefault="00F83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9998" w14:textId="77777777" w:rsidR="00F83B54" w:rsidRDefault="00F83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24020"/>
    <w:multiLevelType w:val="hybridMultilevel"/>
    <w:tmpl w:val="AF5251A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76401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53E5A"/>
    <w:multiLevelType w:val="hybridMultilevel"/>
    <w:tmpl w:val="68807C74"/>
    <w:lvl w:ilvl="0" w:tplc="919ED22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E2C33"/>
    <w:multiLevelType w:val="hybridMultilevel"/>
    <w:tmpl w:val="D0F4BC16"/>
    <w:lvl w:ilvl="0" w:tplc="6382D78E">
      <w:start w:val="4"/>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3DB7DEE"/>
    <w:multiLevelType w:val="hybridMultilevel"/>
    <w:tmpl w:val="C4EABBBC"/>
    <w:lvl w:ilvl="0" w:tplc="C4626D8C">
      <w:start w:val="1"/>
      <w:numFmt w:val="bullet"/>
      <w:lvlText w:val="•"/>
      <w:lvlJc w:val="left"/>
      <w:pPr>
        <w:tabs>
          <w:tab w:val="num" w:pos="720"/>
        </w:tabs>
        <w:ind w:left="720" w:hanging="360"/>
      </w:pPr>
      <w:rPr>
        <w:rFonts w:ascii="Arial" w:hAnsi="Arial" w:hint="default"/>
      </w:rPr>
    </w:lvl>
    <w:lvl w:ilvl="1" w:tplc="FC061038">
      <w:start w:val="1"/>
      <w:numFmt w:val="bullet"/>
      <w:lvlText w:val="•"/>
      <w:lvlJc w:val="left"/>
      <w:pPr>
        <w:tabs>
          <w:tab w:val="num" w:pos="1440"/>
        </w:tabs>
        <w:ind w:left="1440" w:hanging="360"/>
      </w:pPr>
      <w:rPr>
        <w:rFonts w:ascii="Arial" w:hAnsi="Arial" w:hint="default"/>
      </w:rPr>
    </w:lvl>
    <w:lvl w:ilvl="2" w:tplc="B4FCC0F6" w:tentative="1">
      <w:start w:val="1"/>
      <w:numFmt w:val="bullet"/>
      <w:lvlText w:val="•"/>
      <w:lvlJc w:val="left"/>
      <w:pPr>
        <w:tabs>
          <w:tab w:val="num" w:pos="2160"/>
        </w:tabs>
        <w:ind w:left="2160" w:hanging="360"/>
      </w:pPr>
      <w:rPr>
        <w:rFonts w:ascii="Arial" w:hAnsi="Arial" w:hint="default"/>
      </w:rPr>
    </w:lvl>
    <w:lvl w:ilvl="3" w:tplc="2C425A34" w:tentative="1">
      <w:start w:val="1"/>
      <w:numFmt w:val="bullet"/>
      <w:lvlText w:val="•"/>
      <w:lvlJc w:val="left"/>
      <w:pPr>
        <w:tabs>
          <w:tab w:val="num" w:pos="2880"/>
        </w:tabs>
        <w:ind w:left="2880" w:hanging="360"/>
      </w:pPr>
      <w:rPr>
        <w:rFonts w:ascii="Arial" w:hAnsi="Arial" w:hint="default"/>
      </w:rPr>
    </w:lvl>
    <w:lvl w:ilvl="4" w:tplc="D12E5E78" w:tentative="1">
      <w:start w:val="1"/>
      <w:numFmt w:val="bullet"/>
      <w:lvlText w:val="•"/>
      <w:lvlJc w:val="left"/>
      <w:pPr>
        <w:tabs>
          <w:tab w:val="num" w:pos="3600"/>
        </w:tabs>
        <w:ind w:left="3600" w:hanging="360"/>
      </w:pPr>
      <w:rPr>
        <w:rFonts w:ascii="Arial" w:hAnsi="Arial" w:hint="default"/>
      </w:rPr>
    </w:lvl>
    <w:lvl w:ilvl="5" w:tplc="77BA8C4A" w:tentative="1">
      <w:start w:val="1"/>
      <w:numFmt w:val="bullet"/>
      <w:lvlText w:val="•"/>
      <w:lvlJc w:val="left"/>
      <w:pPr>
        <w:tabs>
          <w:tab w:val="num" w:pos="4320"/>
        </w:tabs>
        <w:ind w:left="4320" w:hanging="360"/>
      </w:pPr>
      <w:rPr>
        <w:rFonts w:ascii="Arial" w:hAnsi="Arial" w:hint="default"/>
      </w:rPr>
    </w:lvl>
    <w:lvl w:ilvl="6" w:tplc="978446D6" w:tentative="1">
      <w:start w:val="1"/>
      <w:numFmt w:val="bullet"/>
      <w:lvlText w:val="•"/>
      <w:lvlJc w:val="left"/>
      <w:pPr>
        <w:tabs>
          <w:tab w:val="num" w:pos="5040"/>
        </w:tabs>
        <w:ind w:left="5040" w:hanging="360"/>
      </w:pPr>
      <w:rPr>
        <w:rFonts w:ascii="Arial" w:hAnsi="Arial" w:hint="default"/>
      </w:rPr>
    </w:lvl>
    <w:lvl w:ilvl="7" w:tplc="169E249A" w:tentative="1">
      <w:start w:val="1"/>
      <w:numFmt w:val="bullet"/>
      <w:lvlText w:val="•"/>
      <w:lvlJc w:val="left"/>
      <w:pPr>
        <w:tabs>
          <w:tab w:val="num" w:pos="5760"/>
        </w:tabs>
        <w:ind w:left="5760" w:hanging="360"/>
      </w:pPr>
      <w:rPr>
        <w:rFonts w:ascii="Arial" w:hAnsi="Arial" w:hint="default"/>
      </w:rPr>
    </w:lvl>
    <w:lvl w:ilvl="8" w:tplc="8084D5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69F777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7BA7361"/>
    <w:multiLevelType w:val="hybridMultilevel"/>
    <w:tmpl w:val="460EEB0A"/>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0E413E3"/>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22095"/>
    <w:multiLevelType w:val="hybridMultilevel"/>
    <w:tmpl w:val="56F20756"/>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BC7B54"/>
    <w:multiLevelType w:val="multilevel"/>
    <w:tmpl w:val="10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1"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312E60F7"/>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7AC0085"/>
    <w:multiLevelType w:val="hybridMultilevel"/>
    <w:tmpl w:val="A8B25A64"/>
    <w:lvl w:ilvl="0" w:tplc="E6C4AF54">
      <w:start w:val="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808E5"/>
    <w:multiLevelType w:val="multilevel"/>
    <w:tmpl w:val="10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3C431D09"/>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FC2FEA"/>
    <w:multiLevelType w:val="hybridMultilevel"/>
    <w:tmpl w:val="DC0A0CF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684831"/>
    <w:multiLevelType w:val="hybridMultilevel"/>
    <w:tmpl w:val="7982CE2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7466E06"/>
    <w:multiLevelType w:val="hybridMultilevel"/>
    <w:tmpl w:val="4E9AC334"/>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A0AE636">
      <w:start w:val="1"/>
      <w:numFmt w:val="decimal"/>
      <w:lvlText w:val="%3."/>
      <w:lvlJc w:val="left"/>
      <w:pPr>
        <w:tabs>
          <w:tab w:val="num" w:pos="1200"/>
        </w:tabs>
        <w:ind w:left="1200" w:hanging="400"/>
      </w:pPr>
      <w:rPr>
        <w:rFonts w:cs="Times New Roman"/>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38"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2E4B49"/>
    <w:multiLevelType w:val="hybridMultilevel"/>
    <w:tmpl w:val="87C0796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5"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3"/>
  </w:num>
  <w:num w:numId="3">
    <w:abstractNumId w:val="35"/>
  </w:num>
  <w:num w:numId="4">
    <w:abstractNumId w:val="32"/>
  </w:num>
  <w:num w:numId="5">
    <w:abstractNumId w:val="33"/>
  </w:num>
  <w:num w:numId="6">
    <w:abstractNumId w:val="18"/>
  </w:num>
  <w:num w:numId="7">
    <w:abstractNumId w:val="25"/>
  </w:num>
  <w:num w:numId="8">
    <w:abstractNumId w:val="18"/>
  </w:num>
  <w:num w:numId="9">
    <w:abstractNumId w:val="2"/>
  </w:num>
  <w:num w:numId="10">
    <w:abstractNumId w:val="16"/>
  </w:num>
  <w:num w:numId="11">
    <w:abstractNumId w:val="5"/>
  </w:num>
  <w:num w:numId="12">
    <w:abstractNumId w:val="38"/>
  </w:num>
  <w:num w:numId="13">
    <w:abstractNumId w:val="49"/>
  </w:num>
  <w:num w:numId="14">
    <w:abstractNumId w:val="45"/>
  </w:num>
  <w:num w:numId="15">
    <w:abstractNumId w:val="13"/>
  </w:num>
  <w:num w:numId="16">
    <w:abstractNumId w:val="19"/>
  </w:num>
  <w:num w:numId="17">
    <w:abstractNumId w:val="31"/>
  </w:num>
  <w:num w:numId="18">
    <w:abstractNumId w:val="29"/>
  </w:num>
  <w:num w:numId="19">
    <w:abstractNumId w:val="6"/>
  </w:num>
  <w:num w:numId="20">
    <w:abstractNumId w:val="10"/>
  </w:num>
  <w:num w:numId="21">
    <w:abstractNumId w:val="42"/>
  </w:num>
  <w:num w:numId="22">
    <w:abstractNumId w:val="44"/>
  </w:num>
  <w:num w:numId="23">
    <w:abstractNumId w:val="21"/>
  </w:num>
  <w:num w:numId="24">
    <w:abstractNumId w:val="47"/>
  </w:num>
  <w:num w:numId="25">
    <w:abstractNumId w:val="46"/>
  </w:num>
  <w:num w:numId="26">
    <w:abstractNumId w:val="39"/>
  </w:num>
  <w:num w:numId="27">
    <w:abstractNumId w:val="18"/>
  </w:num>
  <w:num w:numId="28">
    <w:abstractNumId w:val="18"/>
  </w:num>
  <w:num w:numId="29">
    <w:abstractNumId w:val="18"/>
  </w:num>
  <w:num w:numId="30">
    <w:abstractNumId w:val="24"/>
  </w:num>
  <w:num w:numId="31">
    <w:abstractNumId w:val="0"/>
  </w:num>
  <w:num w:numId="32">
    <w:abstractNumId w:val="18"/>
  </w:num>
  <w:num w:numId="33">
    <w:abstractNumId w:val="18"/>
  </w:num>
  <w:num w:numId="34">
    <w:abstractNumId w:val="36"/>
  </w:num>
  <w:num w:numId="35">
    <w:abstractNumId w:val="22"/>
  </w:num>
  <w:num w:numId="36">
    <w:abstractNumId w:val="28"/>
  </w:num>
  <w:num w:numId="37">
    <w:abstractNumId w:val="18"/>
  </w:num>
  <w:num w:numId="38">
    <w:abstractNumId w:val="18"/>
  </w:num>
  <w:num w:numId="39">
    <w:abstractNumId w:val="34"/>
  </w:num>
  <w:num w:numId="40">
    <w:abstractNumId w:val="28"/>
  </w:num>
  <w:num w:numId="41">
    <w:abstractNumId w:val="18"/>
  </w:num>
  <w:num w:numId="42">
    <w:abstractNumId w:val="37"/>
    <w:lvlOverride w:ilvl="0"/>
    <w:lvlOverride w:ilvl="1"/>
    <w:lvlOverride w:ilvl="2">
      <w:startOverride w:val="1"/>
    </w:lvlOverride>
    <w:lvlOverride w:ilvl="3"/>
    <w:lvlOverride w:ilvl="4"/>
    <w:lvlOverride w:ilvl="5"/>
    <w:lvlOverride w:ilvl="6"/>
    <w:lvlOverride w:ilvl="7"/>
    <w:lvlOverride w:ilvl="8"/>
  </w:num>
  <w:num w:numId="43">
    <w:abstractNumId w:val="48"/>
  </w:num>
  <w:num w:numId="44">
    <w:abstractNumId w:val="18"/>
  </w:num>
  <w:num w:numId="45">
    <w:abstractNumId w:val="18"/>
  </w:num>
  <w:num w:numId="46">
    <w:abstractNumId w:val="7"/>
  </w:num>
  <w:num w:numId="47">
    <w:abstractNumId w:val="17"/>
  </w:num>
  <w:num w:numId="48">
    <w:abstractNumId w:val="41"/>
  </w:num>
  <w:num w:numId="49">
    <w:abstractNumId w:val="9"/>
  </w:num>
  <w:num w:numId="50">
    <w:abstractNumId w:val="14"/>
  </w:num>
  <w:num w:numId="51">
    <w:abstractNumId w:val="20"/>
  </w:num>
  <w:num w:numId="52">
    <w:abstractNumId w:val="30"/>
  </w:num>
  <w:num w:numId="53">
    <w:abstractNumId w:val="26"/>
  </w:num>
  <w:num w:numId="54">
    <w:abstractNumId w:val="18"/>
  </w:num>
  <w:num w:numId="55">
    <w:abstractNumId w:val="11"/>
  </w:num>
  <w:num w:numId="56">
    <w:abstractNumId w:val="12"/>
  </w:num>
  <w:num w:numId="57">
    <w:abstractNumId w:val="40"/>
  </w:num>
  <w:num w:numId="58">
    <w:abstractNumId w:val="3"/>
  </w:num>
  <w:num w:numId="59">
    <w:abstractNumId w:val="23"/>
  </w:num>
  <w:num w:numId="60">
    <w:abstractNumId w:val="15"/>
  </w:num>
  <w:num w:numId="61">
    <w:abstractNumId w:val="8"/>
  </w:num>
  <w:num w:numId="62">
    <w:abstractNumId w:val="4"/>
  </w:num>
  <w:num w:numId="63">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hideSpellingErrors/>
  <w:hideGrammaticalErrors/>
  <w:activeWritingStyle w:appName="MSWord" w:lang="en-CA"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CA"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A4E"/>
    <w:rsid w:val="00015E98"/>
    <w:rsid w:val="00016B9A"/>
    <w:rsid w:val="00020729"/>
    <w:rsid w:val="00020F2E"/>
    <w:rsid w:val="0002464C"/>
    <w:rsid w:val="00024F3F"/>
    <w:rsid w:val="00024F4C"/>
    <w:rsid w:val="000308A3"/>
    <w:rsid w:val="00031821"/>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757CF"/>
    <w:rsid w:val="00075AB0"/>
    <w:rsid w:val="0007614F"/>
    <w:rsid w:val="00081398"/>
    <w:rsid w:val="00081759"/>
    <w:rsid w:val="0008286A"/>
    <w:rsid w:val="0009261E"/>
    <w:rsid w:val="000950B0"/>
    <w:rsid w:val="00095ABA"/>
    <w:rsid w:val="000A2A89"/>
    <w:rsid w:val="000A37CA"/>
    <w:rsid w:val="000A6A8C"/>
    <w:rsid w:val="000A6D49"/>
    <w:rsid w:val="000B0C0F"/>
    <w:rsid w:val="000B1C6B"/>
    <w:rsid w:val="000B2AC7"/>
    <w:rsid w:val="000B4E35"/>
    <w:rsid w:val="000B4FF9"/>
    <w:rsid w:val="000B5E4F"/>
    <w:rsid w:val="000B6031"/>
    <w:rsid w:val="000B6AA3"/>
    <w:rsid w:val="000C09AC"/>
    <w:rsid w:val="000C33ED"/>
    <w:rsid w:val="000D1D66"/>
    <w:rsid w:val="000D3CFD"/>
    <w:rsid w:val="000D5A5D"/>
    <w:rsid w:val="000D64BF"/>
    <w:rsid w:val="000D7953"/>
    <w:rsid w:val="000E00F3"/>
    <w:rsid w:val="000E0B26"/>
    <w:rsid w:val="000E33A3"/>
    <w:rsid w:val="000E60D3"/>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6252A"/>
    <w:rsid w:val="00171371"/>
    <w:rsid w:val="0017165D"/>
    <w:rsid w:val="001718A3"/>
    <w:rsid w:val="00174280"/>
    <w:rsid w:val="00175A24"/>
    <w:rsid w:val="00175CBF"/>
    <w:rsid w:val="00177D02"/>
    <w:rsid w:val="00187E58"/>
    <w:rsid w:val="001A12EE"/>
    <w:rsid w:val="001A297E"/>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B69"/>
    <w:rsid w:val="001D63A9"/>
    <w:rsid w:val="001E0031"/>
    <w:rsid w:val="001E0248"/>
    <w:rsid w:val="001E02BE"/>
    <w:rsid w:val="001E3B37"/>
    <w:rsid w:val="001E7FF5"/>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2F05"/>
    <w:rsid w:val="0026298A"/>
    <w:rsid w:val="00263398"/>
    <w:rsid w:val="00263B99"/>
    <w:rsid w:val="002640F3"/>
    <w:rsid w:val="00265A66"/>
    <w:rsid w:val="00266BB9"/>
    <w:rsid w:val="00266F06"/>
    <w:rsid w:val="0027323D"/>
    <w:rsid w:val="00274B42"/>
    <w:rsid w:val="00275BCF"/>
    <w:rsid w:val="00276CBF"/>
    <w:rsid w:val="00280A5B"/>
    <w:rsid w:val="00283CC2"/>
    <w:rsid w:val="0028464A"/>
    <w:rsid w:val="00285E7D"/>
    <w:rsid w:val="00291E36"/>
    <w:rsid w:val="00291EFA"/>
    <w:rsid w:val="00292257"/>
    <w:rsid w:val="0029389B"/>
    <w:rsid w:val="002A54E0"/>
    <w:rsid w:val="002A5EDE"/>
    <w:rsid w:val="002B0371"/>
    <w:rsid w:val="002B1595"/>
    <w:rsid w:val="002B191D"/>
    <w:rsid w:val="002B4321"/>
    <w:rsid w:val="002B4DE1"/>
    <w:rsid w:val="002C4368"/>
    <w:rsid w:val="002D0AF6"/>
    <w:rsid w:val="002D2D45"/>
    <w:rsid w:val="002D7D90"/>
    <w:rsid w:val="002E03DD"/>
    <w:rsid w:val="002F0AA5"/>
    <w:rsid w:val="002F164D"/>
    <w:rsid w:val="002F19E6"/>
    <w:rsid w:val="002F4151"/>
    <w:rsid w:val="00300167"/>
    <w:rsid w:val="00301380"/>
    <w:rsid w:val="003021BC"/>
    <w:rsid w:val="00306206"/>
    <w:rsid w:val="0030711E"/>
    <w:rsid w:val="00312467"/>
    <w:rsid w:val="00317D85"/>
    <w:rsid w:val="00317EC4"/>
    <w:rsid w:val="00317FE3"/>
    <w:rsid w:val="00320A75"/>
    <w:rsid w:val="003257A1"/>
    <w:rsid w:val="00327965"/>
    <w:rsid w:val="00327C56"/>
    <w:rsid w:val="003315A1"/>
    <w:rsid w:val="003349AF"/>
    <w:rsid w:val="003355A6"/>
    <w:rsid w:val="00336594"/>
    <w:rsid w:val="003373EC"/>
    <w:rsid w:val="003406C8"/>
    <w:rsid w:val="00342FF4"/>
    <w:rsid w:val="0034446D"/>
    <w:rsid w:val="00344E5A"/>
    <w:rsid w:val="00346148"/>
    <w:rsid w:val="003519E9"/>
    <w:rsid w:val="003554D5"/>
    <w:rsid w:val="00356B08"/>
    <w:rsid w:val="00360310"/>
    <w:rsid w:val="003669EA"/>
    <w:rsid w:val="00366F5A"/>
    <w:rsid w:val="003706CC"/>
    <w:rsid w:val="00370F1A"/>
    <w:rsid w:val="00371304"/>
    <w:rsid w:val="00374450"/>
    <w:rsid w:val="003744F2"/>
    <w:rsid w:val="00377710"/>
    <w:rsid w:val="003A2D8E"/>
    <w:rsid w:val="003A56F3"/>
    <w:rsid w:val="003A76F2"/>
    <w:rsid w:val="003A7CE6"/>
    <w:rsid w:val="003A7F60"/>
    <w:rsid w:val="003B08B2"/>
    <w:rsid w:val="003C1A16"/>
    <w:rsid w:val="003C20E4"/>
    <w:rsid w:val="003C5824"/>
    <w:rsid w:val="003C68D6"/>
    <w:rsid w:val="003C6965"/>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4101"/>
    <w:rsid w:val="0041505A"/>
    <w:rsid w:val="004157DB"/>
    <w:rsid w:val="00421926"/>
    <w:rsid w:val="004219CF"/>
    <w:rsid w:val="004234F0"/>
    <w:rsid w:val="00423A3B"/>
    <w:rsid w:val="004262B7"/>
    <w:rsid w:val="00430077"/>
    <w:rsid w:val="00433DDB"/>
    <w:rsid w:val="00435A29"/>
    <w:rsid w:val="00437619"/>
    <w:rsid w:val="00440110"/>
    <w:rsid w:val="00442E10"/>
    <w:rsid w:val="00444602"/>
    <w:rsid w:val="00446A26"/>
    <w:rsid w:val="00451D9E"/>
    <w:rsid w:val="00456E60"/>
    <w:rsid w:val="0046265F"/>
    <w:rsid w:val="00463B72"/>
    <w:rsid w:val="00464E98"/>
    <w:rsid w:val="00465A1E"/>
    <w:rsid w:val="00465A8D"/>
    <w:rsid w:val="00484130"/>
    <w:rsid w:val="0048672D"/>
    <w:rsid w:val="004925EE"/>
    <w:rsid w:val="00493D63"/>
    <w:rsid w:val="0049445A"/>
    <w:rsid w:val="00494573"/>
    <w:rsid w:val="00497398"/>
    <w:rsid w:val="004A2A63"/>
    <w:rsid w:val="004A471E"/>
    <w:rsid w:val="004A51D6"/>
    <w:rsid w:val="004A5AA4"/>
    <w:rsid w:val="004A6237"/>
    <w:rsid w:val="004B210C"/>
    <w:rsid w:val="004C2AB8"/>
    <w:rsid w:val="004C787D"/>
    <w:rsid w:val="004D405F"/>
    <w:rsid w:val="004E107B"/>
    <w:rsid w:val="004E1286"/>
    <w:rsid w:val="004E4F4F"/>
    <w:rsid w:val="004E6789"/>
    <w:rsid w:val="004F523A"/>
    <w:rsid w:val="004F5ADC"/>
    <w:rsid w:val="004F61E3"/>
    <w:rsid w:val="004F6650"/>
    <w:rsid w:val="00502E10"/>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472A"/>
    <w:rsid w:val="00545CD8"/>
    <w:rsid w:val="00547272"/>
    <w:rsid w:val="00550A66"/>
    <w:rsid w:val="00560F66"/>
    <w:rsid w:val="00567EC7"/>
    <w:rsid w:val="00570013"/>
    <w:rsid w:val="005739ED"/>
    <w:rsid w:val="0057777A"/>
    <w:rsid w:val="00577B13"/>
    <w:rsid w:val="005801A2"/>
    <w:rsid w:val="00580FBB"/>
    <w:rsid w:val="00582D07"/>
    <w:rsid w:val="005841A4"/>
    <w:rsid w:val="00585514"/>
    <w:rsid w:val="00594C83"/>
    <w:rsid w:val="005952A5"/>
    <w:rsid w:val="005A33A1"/>
    <w:rsid w:val="005A4D59"/>
    <w:rsid w:val="005B18B7"/>
    <w:rsid w:val="005B217D"/>
    <w:rsid w:val="005C2DC8"/>
    <w:rsid w:val="005C385F"/>
    <w:rsid w:val="005C6119"/>
    <w:rsid w:val="005D0C9D"/>
    <w:rsid w:val="005D2B41"/>
    <w:rsid w:val="005D6A74"/>
    <w:rsid w:val="005D7E0B"/>
    <w:rsid w:val="005E1AC6"/>
    <w:rsid w:val="005E27FB"/>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F24"/>
    <w:rsid w:val="00654642"/>
    <w:rsid w:val="00654BAE"/>
    <w:rsid w:val="00657619"/>
    <w:rsid w:val="0065792C"/>
    <w:rsid w:val="00657F7E"/>
    <w:rsid w:val="00660573"/>
    <w:rsid w:val="00662E58"/>
    <w:rsid w:val="006637F2"/>
    <w:rsid w:val="006642A5"/>
    <w:rsid w:val="0066480D"/>
    <w:rsid w:val="00664DCF"/>
    <w:rsid w:val="006665DB"/>
    <w:rsid w:val="006670A7"/>
    <w:rsid w:val="00671396"/>
    <w:rsid w:val="00673967"/>
    <w:rsid w:val="00674A5A"/>
    <w:rsid w:val="006766C2"/>
    <w:rsid w:val="00684687"/>
    <w:rsid w:val="00691C49"/>
    <w:rsid w:val="00692F8E"/>
    <w:rsid w:val="00693111"/>
    <w:rsid w:val="00693C8C"/>
    <w:rsid w:val="00696228"/>
    <w:rsid w:val="00697BCA"/>
    <w:rsid w:val="006A0F00"/>
    <w:rsid w:val="006A14A9"/>
    <w:rsid w:val="006A7618"/>
    <w:rsid w:val="006B6DCE"/>
    <w:rsid w:val="006C5D39"/>
    <w:rsid w:val="006C5D95"/>
    <w:rsid w:val="006D1EEF"/>
    <w:rsid w:val="006D5C7E"/>
    <w:rsid w:val="006D6D9B"/>
    <w:rsid w:val="006E2810"/>
    <w:rsid w:val="006E3EAB"/>
    <w:rsid w:val="006E3F77"/>
    <w:rsid w:val="006E5417"/>
    <w:rsid w:val="006F0794"/>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4E79"/>
    <w:rsid w:val="00731637"/>
    <w:rsid w:val="00732EA1"/>
    <w:rsid w:val="00733130"/>
    <w:rsid w:val="00741E42"/>
    <w:rsid w:val="0074393F"/>
    <w:rsid w:val="00743BF5"/>
    <w:rsid w:val="007451E8"/>
    <w:rsid w:val="0074545B"/>
    <w:rsid w:val="00745F6B"/>
    <w:rsid w:val="00746B11"/>
    <w:rsid w:val="00751626"/>
    <w:rsid w:val="00753220"/>
    <w:rsid w:val="0075585E"/>
    <w:rsid w:val="00760D38"/>
    <w:rsid w:val="007666F0"/>
    <w:rsid w:val="00770571"/>
    <w:rsid w:val="00774208"/>
    <w:rsid w:val="007744B1"/>
    <w:rsid w:val="007768FF"/>
    <w:rsid w:val="007824D3"/>
    <w:rsid w:val="00783832"/>
    <w:rsid w:val="00783C6A"/>
    <w:rsid w:val="0078733C"/>
    <w:rsid w:val="00793605"/>
    <w:rsid w:val="00796EE3"/>
    <w:rsid w:val="007A7D29"/>
    <w:rsid w:val="007B4AB8"/>
    <w:rsid w:val="007B6213"/>
    <w:rsid w:val="007B7928"/>
    <w:rsid w:val="007C2864"/>
    <w:rsid w:val="007C312C"/>
    <w:rsid w:val="007C3534"/>
    <w:rsid w:val="007C538C"/>
    <w:rsid w:val="007D1181"/>
    <w:rsid w:val="007D13E8"/>
    <w:rsid w:val="007D4127"/>
    <w:rsid w:val="007D6E34"/>
    <w:rsid w:val="007E01A3"/>
    <w:rsid w:val="007E1739"/>
    <w:rsid w:val="007E2A01"/>
    <w:rsid w:val="007F1F8B"/>
    <w:rsid w:val="007F3E79"/>
    <w:rsid w:val="007F4406"/>
    <w:rsid w:val="007F4AB9"/>
    <w:rsid w:val="007F67A1"/>
    <w:rsid w:val="0080497A"/>
    <w:rsid w:val="00806E07"/>
    <w:rsid w:val="008077EB"/>
    <w:rsid w:val="00811085"/>
    <w:rsid w:val="00811C05"/>
    <w:rsid w:val="0081463B"/>
    <w:rsid w:val="0081491C"/>
    <w:rsid w:val="008206C8"/>
    <w:rsid w:val="00821D5E"/>
    <w:rsid w:val="00821D91"/>
    <w:rsid w:val="008227B1"/>
    <w:rsid w:val="00823BD9"/>
    <w:rsid w:val="0082429D"/>
    <w:rsid w:val="00824741"/>
    <w:rsid w:val="008256A4"/>
    <w:rsid w:val="00827B9C"/>
    <w:rsid w:val="00833B03"/>
    <w:rsid w:val="008352C8"/>
    <w:rsid w:val="00842131"/>
    <w:rsid w:val="00854E64"/>
    <w:rsid w:val="008572A8"/>
    <w:rsid w:val="0086387C"/>
    <w:rsid w:val="00872E18"/>
    <w:rsid w:val="00874A6C"/>
    <w:rsid w:val="00876C65"/>
    <w:rsid w:val="00882F7E"/>
    <w:rsid w:val="00893056"/>
    <w:rsid w:val="0089385E"/>
    <w:rsid w:val="008955A0"/>
    <w:rsid w:val="00896711"/>
    <w:rsid w:val="008A411B"/>
    <w:rsid w:val="008A4B4C"/>
    <w:rsid w:val="008A5200"/>
    <w:rsid w:val="008A6C34"/>
    <w:rsid w:val="008A7C64"/>
    <w:rsid w:val="008C239F"/>
    <w:rsid w:val="008C4E14"/>
    <w:rsid w:val="008C5E90"/>
    <w:rsid w:val="008D7A3A"/>
    <w:rsid w:val="008E480C"/>
    <w:rsid w:val="008E54B2"/>
    <w:rsid w:val="008E5AAF"/>
    <w:rsid w:val="008E771A"/>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45E87"/>
    <w:rsid w:val="00955F6D"/>
    <w:rsid w:val="0095659B"/>
    <w:rsid w:val="009578F0"/>
    <w:rsid w:val="0096181E"/>
    <w:rsid w:val="00965822"/>
    <w:rsid w:val="009675FD"/>
    <w:rsid w:val="00967E24"/>
    <w:rsid w:val="0097289C"/>
    <w:rsid w:val="00972AA3"/>
    <w:rsid w:val="00974EE5"/>
    <w:rsid w:val="00977C16"/>
    <w:rsid w:val="0098530C"/>
    <w:rsid w:val="0098551D"/>
    <w:rsid w:val="0098590A"/>
    <w:rsid w:val="0098620A"/>
    <w:rsid w:val="00990FAF"/>
    <w:rsid w:val="009935FF"/>
    <w:rsid w:val="0099518F"/>
    <w:rsid w:val="00995A95"/>
    <w:rsid w:val="009A523D"/>
    <w:rsid w:val="009B0252"/>
    <w:rsid w:val="009B02A1"/>
    <w:rsid w:val="009B46E8"/>
    <w:rsid w:val="009B5014"/>
    <w:rsid w:val="009C0BB4"/>
    <w:rsid w:val="009C5370"/>
    <w:rsid w:val="009C6E21"/>
    <w:rsid w:val="009D185B"/>
    <w:rsid w:val="009D7CE6"/>
    <w:rsid w:val="009E0E83"/>
    <w:rsid w:val="009F0A94"/>
    <w:rsid w:val="009F48E7"/>
    <w:rsid w:val="009F496B"/>
    <w:rsid w:val="009F4D4A"/>
    <w:rsid w:val="009F60BB"/>
    <w:rsid w:val="00A00461"/>
    <w:rsid w:val="00A01439"/>
    <w:rsid w:val="00A02B48"/>
    <w:rsid w:val="00A02E61"/>
    <w:rsid w:val="00A031B0"/>
    <w:rsid w:val="00A05CFF"/>
    <w:rsid w:val="00A13048"/>
    <w:rsid w:val="00A20F5C"/>
    <w:rsid w:val="00A273F5"/>
    <w:rsid w:val="00A31CD1"/>
    <w:rsid w:val="00A327AB"/>
    <w:rsid w:val="00A35966"/>
    <w:rsid w:val="00A36EB4"/>
    <w:rsid w:val="00A4088E"/>
    <w:rsid w:val="00A41A6D"/>
    <w:rsid w:val="00A45A26"/>
    <w:rsid w:val="00A45C01"/>
    <w:rsid w:val="00A46843"/>
    <w:rsid w:val="00A55CDC"/>
    <w:rsid w:val="00A56B97"/>
    <w:rsid w:val="00A607C0"/>
    <w:rsid w:val="00A6093D"/>
    <w:rsid w:val="00A62048"/>
    <w:rsid w:val="00A660E3"/>
    <w:rsid w:val="00A66BA7"/>
    <w:rsid w:val="00A75727"/>
    <w:rsid w:val="00A75A56"/>
    <w:rsid w:val="00A767DC"/>
    <w:rsid w:val="00A76A6D"/>
    <w:rsid w:val="00A80AEE"/>
    <w:rsid w:val="00A81DED"/>
    <w:rsid w:val="00A83253"/>
    <w:rsid w:val="00A860A7"/>
    <w:rsid w:val="00AA06FC"/>
    <w:rsid w:val="00AA0FC9"/>
    <w:rsid w:val="00AA1B04"/>
    <w:rsid w:val="00AA2165"/>
    <w:rsid w:val="00AA40B4"/>
    <w:rsid w:val="00AA622D"/>
    <w:rsid w:val="00AA6E84"/>
    <w:rsid w:val="00AB1A1C"/>
    <w:rsid w:val="00AB3594"/>
    <w:rsid w:val="00AC0CD1"/>
    <w:rsid w:val="00AC3BD2"/>
    <w:rsid w:val="00AD05A8"/>
    <w:rsid w:val="00AD1C29"/>
    <w:rsid w:val="00AD2853"/>
    <w:rsid w:val="00AD4E4A"/>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73A2A"/>
    <w:rsid w:val="00B73F4B"/>
    <w:rsid w:val="00B743AA"/>
    <w:rsid w:val="00B75A51"/>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B7786"/>
    <w:rsid w:val="00BC10BA"/>
    <w:rsid w:val="00BC182E"/>
    <w:rsid w:val="00BC32D5"/>
    <w:rsid w:val="00BC5AFD"/>
    <w:rsid w:val="00BD46F6"/>
    <w:rsid w:val="00BD56C0"/>
    <w:rsid w:val="00BD6AAD"/>
    <w:rsid w:val="00BE4102"/>
    <w:rsid w:val="00BE5CFB"/>
    <w:rsid w:val="00BF3F94"/>
    <w:rsid w:val="00C00DDE"/>
    <w:rsid w:val="00C04F43"/>
    <w:rsid w:val="00C0609D"/>
    <w:rsid w:val="00C0657D"/>
    <w:rsid w:val="00C115AB"/>
    <w:rsid w:val="00C1167A"/>
    <w:rsid w:val="00C138E6"/>
    <w:rsid w:val="00C14D6C"/>
    <w:rsid w:val="00C14FE7"/>
    <w:rsid w:val="00C17E4E"/>
    <w:rsid w:val="00C20131"/>
    <w:rsid w:val="00C21978"/>
    <w:rsid w:val="00C232F1"/>
    <w:rsid w:val="00C24DB0"/>
    <w:rsid w:val="00C26CCB"/>
    <w:rsid w:val="00C30249"/>
    <w:rsid w:val="00C3296D"/>
    <w:rsid w:val="00C3723B"/>
    <w:rsid w:val="00C41ADD"/>
    <w:rsid w:val="00C42466"/>
    <w:rsid w:val="00C4559E"/>
    <w:rsid w:val="00C53A1B"/>
    <w:rsid w:val="00C54816"/>
    <w:rsid w:val="00C57F02"/>
    <w:rsid w:val="00C603CA"/>
    <w:rsid w:val="00C606C9"/>
    <w:rsid w:val="00C611F9"/>
    <w:rsid w:val="00C62C2A"/>
    <w:rsid w:val="00C6345C"/>
    <w:rsid w:val="00C712B6"/>
    <w:rsid w:val="00C72683"/>
    <w:rsid w:val="00C7312E"/>
    <w:rsid w:val="00C80288"/>
    <w:rsid w:val="00C84003"/>
    <w:rsid w:val="00C85807"/>
    <w:rsid w:val="00C90650"/>
    <w:rsid w:val="00C90C52"/>
    <w:rsid w:val="00C91B45"/>
    <w:rsid w:val="00C95FDF"/>
    <w:rsid w:val="00C96B79"/>
    <w:rsid w:val="00C97D78"/>
    <w:rsid w:val="00CA078A"/>
    <w:rsid w:val="00CA76DE"/>
    <w:rsid w:val="00CB295C"/>
    <w:rsid w:val="00CB4C51"/>
    <w:rsid w:val="00CB5BB6"/>
    <w:rsid w:val="00CB7AC2"/>
    <w:rsid w:val="00CC094E"/>
    <w:rsid w:val="00CC2AAE"/>
    <w:rsid w:val="00CC5A42"/>
    <w:rsid w:val="00CC5B31"/>
    <w:rsid w:val="00CD0EAB"/>
    <w:rsid w:val="00CD1E5C"/>
    <w:rsid w:val="00CD2C02"/>
    <w:rsid w:val="00CD3C9E"/>
    <w:rsid w:val="00CD6C02"/>
    <w:rsid w:val="00CE2B57"/>
    <w:rsid w:val="00CE5E02"/>
    <w:rsid w:val="00CF0623"/>
    <w:rsid w:val="00CF0A14"/>
    <w:rsid w:val="00CF19E2"/>
    <w:rsid w:val="00CF34DB"/>
    <w:rsid w:val="00CF486A"/>
    <w:rsid w:val="00CF534E"/>
    <w:rsid w:val="00CF558F"/>
    <w:rsid w:val="00CF57D8"/>
    <w:rsid w:val="00D010C0"/>
    <w:rsid w:val="00D05F56"/>
    <w:rsid w:val="00D05FD7"/>
    <w:rsid w:val="00D06431"/>
    <w:rsid w:val="00D06511"/>
    <w:rsid w:val="00D06BE2"/>
    <w:rsid w:val="00D073E2"/>
    <w:rsid w:val="00D0798B"/>
    <w:rsid w:val="00D21ABF"/>
    <w:rsid w:val="00D23872"/>
    <w:rsid w:val="00D26BAB"/>
    <w:rsid w:val="00D27E2A"/>
    <w:rsid w:val="00D303F2"/>
    <w:rsid w:val="00D35F69"/>
    <w:rsid w:val="00D41380"/>
    <w:rsid w:val="00D446EC"/>
    <w:rsid w:val="00D47A47"/>
    <w:rsid w:val="00D50505"/>
    <w:rsid w:val="00D51BF0"/>
    <w:rsid w:val="00D531DB"/>
    <w:rsid w:val="00D54756"/>
    <w:rsid w:val="00D55942"/>
    <w:rsid w:val="00D664CD"/>
    <w:rsid w:val="00D711D5"/>
    <w:rsid w:val="00D735A4"/>
    <w:rsid w:val="00D74BE6"/>
    <w:rsid w:val="00D76325"/>
    <w:rsid w:val="00D807BF"/>
    <w:rsid w:val="00D82FCC"/>
    <w:rsid w:val="00D847CF"/>
    <w:rsid w:val="00D85531"/>
    <w:rsid w:val="00D91809"/>
    <w:rsid w:val="00D91B22"/>
    <w:rsid w:val="00D93DD8"/>
    <w:rsid w:val="00D9476E"/>
    <w:rsid w:val="00D9544D"/>
    <w:rsid w:val="00D96304"/>
    <w:rsid w:val="00DA17FC"/>
    <w:rsid w:val="00DA2F97"/>
    <w:rsid w:val="00DA3E1B"/>
    <w:rsid w:val="00DA4173"/>
    <w:rsid w:val="00DA6F04"/>
    <w:rsid w:val="00DA7887"/>
    <w:rsid w:val="00DB177F"/>
    <w:rsid w:val="00DB19B5"/>
    <w:rsid w:val="00DB2C26"/>
    <w:rsid w:val="00DB559C"/>
    <w:rsid w:val="00DB5AD1"/>
    <w:rsid w:val="00DC05E1"/>
    <w:rsid w:val="00DC3AC4"/>
    <w:rsid w:val="00DC3E5A"/>
    <w:rsid w:val="00DC4B41"/>
    <w:rsid w:val="00DC507C"/>
    <w:rsid w:val="00DC732B"/>
    <w:rsid w:val="00DD02F4"/>
    <w:rsid w:val="00DD0ACD"/>
    <w:rsid w:val="00DD3696"/>
    <w:rsid w:val="00DD4B89"/>
    <w:rsid w:val="00DD6622"/>
    <w:rsid w:val="00DE1C7C"/>
    <w:rsid w:val="00DE1FBD"/>
    <w:rsid w:val="00DE3598"/>
    <w:rsid w:val="00DE3DA5"/>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765"/>
    <w:rsid w:val="00E34467"/>
    <w:rsid w:val="00E35B6E"/>
    <w:rsid w:val="00E36250"/>
    <w:rsid w:val="00E4111C"/>
    <w:rsid w:val="00E4418C"/>
    <w:rsid w:val="00E47F2D"/>
    <w:rsid w:val="00E54511"/>
    <w:rsid w:val="00E551C9"/>
    <w:rsid w:val="00E563D6"/>
    <w:rsid w:val="00E564AC"/>
    <w:rsid w:val="00E61A5A"/>
    <w:rsid w:val="00E61DAC"/>
    <w:rsid w:val="00E64494"/>
    <w:rsid w:val="00E64B81"/>
    <w:rsid w:val="00E706ED"/>
    <w:rsid w:val="00E72B80"/>
    <w:rsid w:val="00E757E2"/>
    <w:rsid w:val="00E75FE3"/>
    <w:rsid w:val="00E83EC3"/>
    <w:rsid w:val="00E85A47"/>
    <w:rsid w:val="00E86C4C"/>
    <w:rsid w:val="00E907A3"/>
    <w:rsid w:val="00E91182"/>
    <w:rsid w:val="00E95F95"/>
    <w:rsid w:val="00EA0C9C"/>
    <w:rsid w:val="00EA1050"/>
    <w:rsid w:val="00EA3E09"/>
    <w:rsid w:val="00EA5A38"/>
    <w:rsid w:val="00EA5AE0"/>
    <w:rsid w:val="00EB2ACF"/>
    <w:rsid w:val="00EB56E1"/>
    <w:rsid w:val="00EB7AB1"/>
    <w:rsid w:val="00EC066F"/>
    <w:rsid w:val="00EC2978"/>
    <w:rsid w:val="00EC471F"/>
    <w:rsid w:val="00EC684F"/>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10CDF"/>
    <w:rsid w:val="00F13E71"/>
    <w:rsid w:val="00F155B1"/>
    <w:rsid w:val="00F2488D"/>
    <w:rsid w:val="00F32AEB"/>
    <w:rsid w:val="00F427FA"/>
    <w:rsid w:val="00F47775"/>
    <w:rsid w:val="00F50ECE"/>
    <w:rsid w:val="00F543FA"/>
    <w:rsid w:val="00F564BB"/>
    <w:rsid w:val="00F601A0"/>
    <w:rsid w:val="00F60A02"/>
    <w:rsid w:val="00F665BE"/>
    <w:rsid w:val="00F66F9E"/>
    <w:rsid w:val="00F67E81"/>
    <w:rsid w:val="00F712E9"/>
    <w:rsid w:val="00F728FE"/>
    <w:rsid w:val="00F73032"/>
    <w:rsid w:val="00F737E3"/>
    <w:rsid w:val="00F74792"/>
    <w:rsid w:val="00F8308A"/>
    <w:rsid w:val="00F83B54"/>
    <w:rsid w:val="00F848FC"/>
    <w:rsid w:val="00F86B40"/>
    <w:rsid w:val="00F906F6"/>
    <w:rsid w:val="00F9282A"/>
    <w:rsid w:val="00F96B0B"/>
    <w:rsid w:val="00F96BAD"/>
    <w:rsid w:val="00FA139D"/>
    <w:rsid w:val="00FA14E0"/>
    <w:rsid w:val="00FA14EC"/>
    <w:rsid w:val="00FA267F"/>
    <w:rsid w:val="00FA6FBD"/>
    <w:rsid w:val="00FB0E84"/>
    <w:rsid w:val="00FB2C0F"/>
    <w:rsid w:val="00FB55CF"/>
    <w:rsid w:val="00FC2405"/>
    <w:rsid w:val="00FC6FE3"/>
    <w:rsid w:val="00FD01C2"/>
    <w:rsid w:val="00FD183D"/>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nu.hendry@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yekui.wang@hua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DF899-301B-4A66-8ED6-4342D4E8C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1225</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Hendry_d016</cp:lastModifiedBy>
  <cp:revision>4</cp:revision>
  <cp:lastPrinted>1900-01-01T08:00:00Z</cp:lastPrinted>
  <dcterms:created xsi:type="dcterms:W3CDTF">2019-03-22T15:42:00Z</dcterms:created>
  <dcterms:modified xsi:type="dcterms:W3CDTF">2019-03-22T15:57:00Z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1553263017</vt:lpwstr>
  </property>
</Properties>
</file>