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BBA08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2EF23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5027F">
              <w:rPr>
                <w:lang w:val="en-CA"/>
              </w:rPr>
              <w:t>N0823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15CF7E" w:rsidR="00E61DAC" w:rsidRPr="005B217D" w:rsidRDefault="00097C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97C2D">
              <w:rPr>
                <w:b/>
                <w:szCs w:val="22"/>
              </w:rPr>
              <w:t>AHG17:</w:t>
            </w:r>
            <w:r w:rsidR="00E43336">
              <w:rPr>
                <w:b/>
                <w:szCs w:val="22"/>
              </w:rPr>
              <w:t xml:space="preserve"> </w:t>
            </w:r>
            <w:r w:rsidR="001311C6">
              <w:rPr>
                <w:b/>
                <w:szCs w:val="22"/>
              </w:rPr>
              <w:t xml:space="preserve">First octet of </w:t>
            </w:r>
            <w:r w:rsidR="00E43336">
              <w:rPr>
                <w:b/>
                <w:szCs w:val="22"/>
              </w:rPr>
              <w:t xml:space="preserve">NAL unit header without </w:t>
            </w:r>
            <w:proofErr w:type="spellStart"/>
            <w:r w:rsidR="00E43336">
              <w:rPr>
                <w:b/>
                <w:szCs w:val="22"/>
              </w:rPr>
              <w:t>forbidden_zero_bit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0731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B6F2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100D51" w:rsidR="00E61DAC" w:rsidRPr="005B217D" w:rsidRDefault="002D4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Wenger, BD Choi (Tencent)</w:t>
            </w:r>
            <w:r w:rsidR="00E015A1">
              <w:rPr>
                <w:szCs w:val="22"/>
                <w:lang w:val="en-CA"/>
              </w:rPr>
              <w:br/>
            </w:r>
            <w:r w:rsidR="00097C2D">
              <w:rPr>
                <w:szCs w:val="22"/>
                <w:lang w:val="en-CA"/>
              </w:rPr>
              <w:t>Miska M. Hannuksela, Kashyap Kammachi-Sreedhar</w:t>
            </w:r>
            <w:r w:rsidR="00E43336">
              <w:rPr>
                <w:szCs w:val="22"/>
                <w:lang w:val="en-CA"/>
              </w:rPr>
              <w:t xml:space="preserve"> (Nokia)</w:t>
            </w:r>
            <w:r w:rsidR="00097C2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8DB99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96924C" w:rsidR="00E61DAC" w:rsidRPr="005B217D" w:rsidRDefault="00B2088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2D4064" w:rsidRPr="009E5175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  <w:r w:rsidR="002D4064">
              <w:rPr>
                <w:szCs w:val="22"/>
                <w:lang w:val="en-CA"/>
              </w:rPr>
              <w:t xml:space="preserve"> </w:t>
            </w:r>
            <w:hyperlink r:id="rId10" w:history="1">
              <w:r w:rsidR="00E43336" w:rsidRPr="009E5175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E43336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C302AC" w:rsidR="00E61DAC" w:rsidRPr="005B217D" w:rsidRDefault="00097C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E43336">
              <w:rPr>
                <w:szCs w:val="22"/>
                <w:lang w:val="en-CA"/>
              </w:rPr>
              <w:t>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A981BA" w14:textId="77777777" w:rsidR="006E14C8" w:rsidRDefault="00E43336" w:rsidP="005A0F99">
      <w:pPr>
        <w:rPr>
          <w:lang w:val="en-CA"/>
        </w:rPr>
      </w:pPr>
      <w:r>
        <w:rPr>
          <w:lang w:val="en-CA"/>
        </w:rPr>
        <w:t>This contribution is a hybrid between JVET-N005</w:t>
      </w:r>
      <w:r w:rsidR="00E20E3F">
        <w:rPr>
          <w:lang w:val="en-CA"/>
        </w:rPr>
        <w:t>1</w:t>
      </w:r>
      <w:r>
        <w:rPr>
          <w:lang w:val="en-CA"/>
        </w:rPr>
        <w:t xml:space="preserve"> (Tencent), JVET-N0067 (Nokia), as well as ideas and opinions captured </w:t>
      </w:r>
      <w:proofErr w:type="spellStart"/>
      <w:r>
        <w:rPr>
          <w:lang w:val="en-CA"/>
        </w:rPr>
        <w:t>duing</w:t>
      </w:r>
      <w:proofErr w:type="spellEnd"/>
      <w:r>
        <w:rPr>
          <w:lang w:val="en-CA"/>
        </w:rPr>
        <w:t xml:space="preserve"> the discussion </w:t>
      </w:r>
      <w:r w:rsidR="001311C6">
        <w:rPr>
          <w:lang w:val="en-CA"/>
        </w:rPr>
        <w:t>in</w:t>
      </w:r>
      <w:r>
        <w:rPr>
          <w:lang w:val="en-CA"/>
        </w:rPr>
        <w:t xml:space="preserve"> the HLS Breakout meeting that took place March 19 afternoon</w:t>
      </w:r>
      <w:r w:rsidR="001311C6">
        <w:rPr>
          <w:lang w:val="en-CA"/>
        </w:rPr>
        <w:t xml:space="preserve"> and March 20</w:t>
      </w:r>
      <w:r w:rsidR="00E20E3F">
        <w:rPr>
          <w:lang w:val="en-CA"/>
        </w:rPr>
        <w:t>, and also addresses the concerns voiced in JVET-N0050 (Tencent)</w:t>
      </w:r>
      <w:r>
        <w:rPr>
          <w:lang w:val="en-CA"/>
        </w:rPr>
        <w:t xml:space="preserve">.  Specifically, proposed is </w:t>
      </w:r>
    </w:p>
    <w:p w14:paraId="26618030" w14:textId="69D7FCA8" w:rsidR="006E14C8" w:rsidRDefault="00E43336" w:rsidP="00DE03EF">
      <w:pPr>
        <w:ind w:left="360"/>
        <w:rPr>
          <w:lang w:val="en-CA"/>
        </w:rPr>
      </w:pPr>
      <w:r>
        <w:rPr>
          <w:lang w:val="en-CA"/>
        </w:rPr>
        <w:t xml:space="preserve">a) </w:t>
      </w:r>
      <w:r w:rsidR="001311C6">
        <w:rPr>
          <w:lang w:val="en-CA"/>
        </w:rPr>
        <w:t xml:space="preserve">to </w:t>
      </w:r>
      <w:r>
        <w:rPr>
          <w:lang w:val="en-CA"/>
        </w:rPr>
        <w:t xml:space="preserve">replace the </w:t>
      </w:r>
      <w:proofErr w:type="spellStart"/>
      <w:r>
        <w:rPr>
          <w:lang w:val="en-CA"/>
        </w:rPr>
        <w:t>forbidden_zero_bit</w:t>
      </w:r>
      <w:proofErr w:type="spellEnd"/>
      <w:r>
        <w:rPr>
          <w:lang w:val="en-CA"/>
        </w:rPr>
        <w:t xml:space="preserve"> as the mechanism to avoid MPEG-2 stream layer PES start code emulation with the mechanism </w:t>
      </w:r>
      <w:r w:rsidR="00EC2BB4">
        <w:rPr>
          <w:lang w:val="en-CA"/>
        </w:rPr>
        <w:t>aligned with the spirit of</w:t>
      </w:r>
      <w:r>
        <w:rPr>
          <w:lang w:val="en-CA"/>
        </w:rPr>
        <w:t xml:space="preserve"> JVET-N0067 (basically disallowing values for the first octet of the </w:t>
      </w:r>
      <w:proofErr w:type="spellStart"/>
      <w:r>
        <w:rPr>
          <w:lang w:val="en-CA"/>
        </w:rPr>
        <w:t>Nal</w:t>
      </w:r>
      <w:proofErr w:type="spellEnd"/>
      <w:r>
        <w:rPr>
          <w:lang w:val="en-CA"/>
        </w:rPr>
        <w:t xml:space="preserve"> Unit header between </w:t>
      </w:r>
      <w:r w:rsidR="0065027F">
        <w:rPr>
          <w:lang w:val="en-CA"/>
        </w:rPr>
        <w:t>188 and 255</w:t>
      </w:r>
      <w:r>
        <w:rPr>
          <w:lang w:val="en-CA"/>
        </w:rPr>
        <w:t xml:space="preserve">); </w:t>
      </w:r>
    </w:p>
    <w:p w14:paraId="68E3C781" w14:textId="1E04BBC9" w:rsidR="006E14C8" w:rsidRDefault="00E43336" w:rsidP="00DE03EF">
      <w:pPr>
        <w:ind w:left="360"/>
        <w:rPr>
          <w:lang w:val="en-CA"/>
        </w:rPr>
      </w:pPr>
      <w:r>
        <w:rPr>
          <w:lang w:val="en-CA"/>
        </w:rPr>
        <w:t xml:space="preserve">b) using the bits previously employed for temporal ID </w:t>
      </w:r>
      <w:r w:rsidR="0065027F">
        <w:rPr>
          <w:lang w:val="en-CA"/>
        </w:rPr>
        <w:t xml:space="preserve">(TID) </w:t>
      </w:r>
      <w:r w:rsidR="00E20E3F">
        <w:rPr>
          <w:lang w:val="en-CA"/>
        </w:rPr>
        <w:t xml:space="preserve">as a demultiplexing point for those </w:t>
      </w:r>
      <w:r w:rsidR="0065027F">
        <w:rPr>
          <w:lang w:val="en-CA"/>
        </w:rPr>
        <w:t>NAL</w:t>
      </w:r>
      <w:r w:rsidR="0065027F">
        <w:rPr>
          <w:lang w:val="en-CA"/>
        </w:rPr>
        <w:t xml:space="preserve"> </w:t>
      </w:r>
      <w:r w:rsidR="00E20E3F">
        <w:rPr>
          <w:lang w:val="en-CA"/>
        </w:rPr>
        <w:t xml:space="preserve">unit types where temporal ID is meaningless, according to JVET-N0051; </w:t>
      </w:r>
    </w:p>
    <w:p w14:paraId="34D23BC7" w14:textId="21600398" w:rsidR="006E14C8" w:rsidRDefault="002D4064" w:rsidP="006E14C8">
      <w:pPr>
        <w:ind w:left="360"/>
        <w:rPr>
          <w:lang w:val="en-CA"/>
        </w:rPr>
      </w:pPr>
      <w:r>
        <w:rPr>
          <w:lang w:val="en-CA"/>
        </w:rPr>
        <w:t>c</w:t>
      </w:r>
      <w:r w:rsidR="00E20E3F">
        <w:rPr>
          <w:lang w:val="en-CA"/>
        </w:rPr>
        <w:t xml:space="preserve">) creating </w:t>
      </w:r>
      <w:r w:rsidR="006E14C8">
        <w:rPr>
          <w:lang w:val="en-CA"/>
        </w:rPr>
        <w:t xml:space="preserve">NAL </w:t>
      </w:r>
      <w:r w:rsidR="00E20E3F">
        <w:rPr>
          <w:lang w:val="en-CA"/>
        </w:rPr>
        <w:t xml:space="preserve">unit types for reference and non-reference trailing </w:t>
      </w:r>
      <w:r w:rsidR="006E14C8">
        <w:rPr>
          <w:lang w:val="en-CA"/>
        </w:rPr>
        <w:t xml:space="preserve">and STSA </w:t>
      </w:r>
      <w:r w:rsidR="00E20E3F">
        <w:rPr>
          <w:lang w:val="en-CA"/>
        </w:rPr>
        <w:t>pic</w:t>
      </w:r>
      <w:r w:rsidR="002B50D0">
        <w:rPr>
          <w:lang w:val="en-CA"/>
        </w:rPr>
        <w:t>t</w:t>
      </w:r>
      <w:r w:rsidR="00E20E3F">
        <w:rPr>
          <w:lang w:val="en-CA"/>
        </w:rPr>
        <w:t>ure NAL units (according to real-time discussions in the HLS break-out, March 20 in the morning)</w:t>
      </w:r>
      <w:r w:rsidR="00193590">
        <w:rPr>
          <w:lang w:val="en-CA"/>
        </w:rPr>
        <w:t>.</w:t>
      </w:r>
      <w:r w:rsidR="0065027F">
        <w:rPr>
          <w:lang w:val="en-CA"/>
        </w:rPr>
        <w:t xml:space="preserve"> The semantics of the non-reference trailing and STSA NAL units are left outside of the scope of this contribution.</w:t>
      </w:r>
    </w:p>
    <w:p w14:paraId="1E3923D0" w14:textId="22AFA297" w:rsidR="008D3D18" w:rsidRDefault="00E20E3F" w:rsidP="005A0F99">
      <w:pPr>
        <w:rPr>
          <w:lang w:val="en-CA"/>
        </w:rPr>
      </w:pPr>
      <w:r>
        <w:rPr>
          <w:lang w:val="en-CA"/>
        </w:rPr>
        <w:t xml:space="preserve">This document focusses on syntax and semantics on the proposed solution; for justification and discussion please see </w:t>
      </w:r>
      <w:r w:rsidR="001311C6">
        <w:rPr>
          <w:lang w:val="en-CA"/>
        </w:rPr>
        <w:t xml:space="preserve">the </w:t>
      </w:r>
      <w:proofErr w:type="gramStart"/>
      <w:r w:rsidR="001311C6">
        <w:rPr>
          <w:lang w:val="en-CA"/>
        </w:rPr>
        <w:t>aforementioned documents</w:t>
      </w:r>
      <w:proofErr w:type="gramEnd"/>
      <w:r w:rsidR="001311C6">
        <w:rPr>
          <w:lang w:val="en-CA"/>
        </w:rPr>
        <w:t xml:space="preserve"> </w:t>
      </w:r>
      <w:r>
        <w:rPr>
          <w:lang w:val="en-CA"/>
        </w:rPr>
        <w:t>and the HLS breakout meeting reports.</w:t>
      </w:r>
      <w:r w:rsidR="008D3D18">
        <w:rPr>
          <w:lang w:val="en-CA"/>
        </w:rPr>
        <w:t xml:space="preserve">  Note that the documents </w:t>
      </w:r>
      <w:proofErr w:type="gramStart"/>
      <w:r w:rsidR="008D3D18">
        <w:rPr>
          <w:lang w:val="en-CA"/>
        </w:rPr>
        <w:t>assum</w:t>
      </w:r>
      <w:r w:rsidR="002D4064">
        <w:rPr>
          <w:lang w:val="en-CA"/>
        </w:rPr>
        <w:t>e</w:t>
      </w:r>
      <w:r w:rsidR="008D3D18">
        <w:rPr>
          <w:lang w:val="en-CA"/>
        </w:rPr>
        <w:t>s</w:t>
      </w:r>
      <w:proofErr w:type="gramEnd"/>
      <w:r w:rsidR="008D3D18">
        <w:rPr>
          <w:lang w:val="en-CA"/>
        </w:rPr>
        <w:t xml:space="preserve"> the APS having a meaningful TID</w:t>
      </w:r>
      <w:r w:rsidR="002B50D0">
        <w:rPr>
          <w:lang w:val="en-CA"/>
        </w:rPr>
        <w:t xml:space="preserve">, and it also </w:t>
      </w:r>
      <w:r w:rsidR="001311C6">
        <w:rPr>
          <w:lang w:val="en-CA"/>
        </w:rPr>
        <w:t xml:space="preserve">proactively </w:t>
      </w:r>
      <w:r w:rsidR="002B50D0">
        <w:rPr>
          <w:lang w:val="en-CA"/>
        </w:rPr>
        <w:t>reserves NAL unit types for VPS and DPS even if those are not yet agreed</w:t>
      </w:r>
      <w:r w:rsidR="008D3D18">
        <w:rPr>
          <w:lang w:val="en-CA"/>
        </w:rPr>
        <w:t>.</w:t>
      </w:r>
    </w:p>
    <w:p w14:paraId="12F0061B" w14:textId="3CDBEA87" w:rsidR="00693A19" w:rsidRDefault="001311C6" w:rsidP="005A0F99">
      <w:pPr>
        <w:rPr>
          <w:lang w:val="en-CA"/>
        </w:rPr>
      </w:pPr>
      <w:r>
        <w:rPr>
          <w:lang w:val="en-CA"/>
        </w:rPr>
        <w:t xml:space="preserve">Assigned so far are </w:t>
      </w:r>
      <w:r w:rsidR="00E015A1">
        <w:rPr>
          <w:lang w:val="en-CA"/>
        </w:rPr>
        <w:t>10</w:t>
      </w:r>
      <w:r w:rsidR="00693A19">
        <w:rPr>
          <w:lang w:val="en-CA"/>
        </w:rPr>
        <w:t xml:space="preserve"> </w:t>
      </w:r>
      <w:r w:rsidR="0065027F">
        <w:rPr>
          <w:lang w:val="en-CA"/>
        </w:rPr>
        <w:t>NAL unit types (</w:t>
      </w:r>
      <w:r w:rsidR="00693A19">
        <w:rPr>
          <w:lang w:val="en-CA"/>
        </w:rPr>
        <w:t>NUTs</w:t>
      </w:r>
      <w:r w:rsidR="0065027F">
        <w:rPr>
          <w:lang w:val="en-CA"/>
        </w:rPr>
        <w:t>)</w:t>
      </w:r>
      <w:r w:rsidR="00693A19">
        <w:rPr>
          <w:lang w:val="en-CA"/>
        </w:rPr>
        <w:t xml:space="preserve"> where the TID matters, </w:t>
      </w:r>
      <w:r>
        <w:rPr>
          <w:lang w:val="en-CA"/>
        </w:rPr>
        <w:t>(</w:t>
      </w:r>
      <w:r w:rsidR="00693A19">
        <w:rPr>
          <w:lang w:val="en-CA"/>
        </w:rPr>
        <w:t>reference/non-reference trailing</w:t>
      </w:r>
      <w:r w:rsidR="00E015A1">
        <w:rPr>
          <w:lang w:val="en-CA"/>
        </w:rPr>
        <w:t>/STSA</w:t>
      </w:r>
      <w:r w:rsidR="00693A19">
        <w:rPr>
          <w:lang w:val="en-CA"/>
        </w:rPr>
        <w:t xml:space="preserve"> NUTs, RASL/RADL NUTs</w:t>
      </w:r>
      <w:r w:rsidR="00DF6846">
        <w:rPr>
          <w:lang w:val="en-CA"/>
        </w:rPr>
        <w:t>, AUD, APS, prefix and postfix SEIs</w:t>
      </w:r>
      <w:proofErr w:type="gramStart"/>
      <w:r w:rsidR="00693A19">
        <w:rPr>
          <w:lang w:val="en-CA"/>
        </w:rPr>
        <w:t xml:space="preserve">),  </w:t>
      </w:r>
      <w:r w:rsidR="00E015A1">
        <w:rPr>
          <w:lang w:val="en-CA"/>
        </w:rPr>
        <w:t>9</w:t>
      </w:r>
      <w:proofErr w:type="gramEnd"/>
      <w:r w:rsidR="00693A19">
        <w:rPr>
          <w:lang w:val="en-CA"/>
        </w:rPr>
        <w:t xml:space="preserve"> NUTs where TID does not matter</w:t>
      </w:r>
      <w:r>
        <w:rPr>
          <w:lang w:val="en-CA"/>
        </w:rPr>
        <w:t xml:space="preserve"> (parameter sets, markers)</w:t>
      </w:r>
      <w:r w:rsidR="00693A19">
        <w:rPr>
          <w:lang w:val="en-CA"/>
        </w:rPr>
        <w:t xml:space="preserve">.  Further we propose to set aside </w:t>
      </w:r>
      <w:r w:rsidR="002D4064">
        <w:rPr>
          <w:lang w:val="en-CA"/>
        </w:rPr>
        <w:t>8</w:t>
      </w:r>
      <w:r w:rsidR="001719B6">
        <w:rPr>
          <w:lang w:val="en-CA"/>
        </w:rPr>
        <w:t xml:space="preserve"> </w:t>
      </w:r>
      <w:r>
        <w:rPr>
          <w:lang w:val="en-CA"/>
        </w:rPr>
        <w:t xml:space="preserve">codepoints </w:t>
      </w:r>
      <w:r w:rsidR="001719B6">
        <w:rPr>
          <w:lang w:val="en-CA"/>
        </w:rPr>
        <w:t>NUTs as “unspecified” for external use.</w:t>
      </w:r>
    </w:p>
    <w:p w14:paraId="56745A70" w14:textId="416E1419" w:rsidR="00E43336" w:rsidRDefault="001311C6" w:rsidP="005A0F99">
      <w:pPr>
        <w:rPr>
          <w:lang w:val="en-CA"/>
        </w:rPr>
      </w:pPr>
      <w:r>
        <w:rPr>
          <w:lang w:val="en-CA"/>
        </w:rPr>
        <w:t xml:space="preserve">Proposed herein is the interpretation of the first octet of the </w:t>
      </w:r>
      <w:r w:rsidR="0065027F">
        <w:rPr>
          <w:lang w:val="en-CA"/>
        </w:rPr>
        <w:t>NAL unit header (</w:t>
      </w:r>
      <w:r>
        <w:rPr>
          <w:lang w:val="en-CA"/>
        </w:rPr>
        <w:t>NUH</w:t>
      </w:r>
      <w:r w:rsidR="0065027F">
        <w:rPr>
          <w:lang w:val="en-CA"/>
        </w:rPr>
        <w:t>)</w:t>
      </w:r>
      <w:r>
        <w:rPr>
          <w:lang w:val="en-CA"/>
        </w:rPr>
        <w:t xml:space="preserve">.  Whether or not a second or more octets in the NUH are necessary for all or some NUHs is left open.  </w:t>
      </w:r>
    </w:p>
    <w:p w14:paraId="2CE81CF7" w14:textId="479AA863" w:rsidR="00891202" w:rsidRDefault="002A4930" w:rsidP="005A0F99">
      <w:pPr>
        <w:pStyle w:val="Heading1"/>
        <w:rPr>
          <w:lang w:val="en-CA"/>
        </w:rPr>
      </w:pPr>
      <w:r>
        <w:rPr>
          <w:lang w:val="en-CA"/>
        </w:rPr>
        <w:br w:type="column"/>
      </w:r>
      <w:r w:rsidR="006F29D7">
        <w:rPr>
          <w:lang w:val="en-CA"/>
        </w:rPr>
        <w:lastRenderedPageBreak/>
        <w:t>Proposed specification text</w:t>
      </w:r>
    </w:p>
    <w:p w14:paraId="1DDE14D8" w14:textId="77777777" w:rsidR="00E20E3F" w:rsidRPr="00E20E3F" w:rsidRDefault="00E20E3F" w:rsidP="00E20E3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F29D7" w:rsidRPr="00760FC0" w14:paraId="7FD25921" w14:textId="77777777" w:rsidTr="001311C6">
        <w:trPr>
          <w:cantSplit/>
          <w:jc w:val="center"/>
        </w:trPr>
        <w:tc>
          <w:tcPr>
            <w:tcW w:w="7920" w:type="dxa"/>
          </w:tcPr>
          <w:p w14:paraId="53595A1B" w14:textId="77777777" w:rsidR="006F29D7" w:rsidRPr="00760FC0" w:rsidRDefault="006F29D7" w:rsidP="001311C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proofErr w:type="spellStart"/>
            <w:r w:rsidRPr="00760FC0">
              <w:rPr>
                <w:rFonts w:eastAsia="Malgun Gothic"/>
                <w:lang w:val="en-CA"/>
              </w:rPr>
              <w:t>nal_unit_</w:t>
            </w:r>
            <w:proofErr w:type="gramStart"/>
            <w:r w:rsidRPr="00760FC0">
              <w:rPr>
                <w:rFonts w:eastAsia="Malgun Gothic"/>
                <w:lang w:val="en-CA"/>
              </w:rPr>
              <w:t>header</w:t>
            </w:r>
            <w:proofErr w:type="spellEnd"/>
            <w:r w:rsidRPr="00760FC0">
              <w:rPr>
                <w:rFonts w:eastAsia="Malgun Gothic"/>
                <w:lang w:val="en-CA"/>
              </w:rPr>
              <w:t>( )</w:t>
            </w:r>
            <w:proofErr w:type="gramEnd"/>
            <w:r w:rsidRPr="00760FC0">
              <w:rPr>
                <w:rFonts w:eastAsia="Malgun Gothic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5E2909B" w14:textId="77777777" w:rsidR="006F29D7" w:rsidRPr="00760FC0" w:rsidRDefault="006F29D7" w:rsidP="001311C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/>
                <w:bCs/>
                <w:lang w:val="en-CA"/>
              </w:rPr>
            </w:pPr>
            <w:r w:rsidRPr="00760FC0">
              <w:rPr>
                <w:rFonts w:eastAsia="Malgun Gothic"/>
                <w:b/>
                <w:bCs/>
                <w:lang w:val="en-CA"/>
              </w:rPr>
              <w:t>Descriptor</w:t>
            </w:r>
          </w:p>
        </w:tc>
      </w:tr>
      <w:tr w:rsidR="006F29D7" w:rsidRPr="00760FC0" w14:paraId="2209B269" w14:textId="77777777" w:rsidTr="001311C6">
        <w:trPr>
          <w:cantSplit/>
          <w:jc w:val="center"/>
        </w:trPr>
        <w:tc>
          <w:tcPr>
            <w:tcW w:w="7920" w:type="dxa"/>
          </w:tcPr>
          <w:p w14:paraId="43B24A7D" w14:textId="2EBF8D84" w:rsidR="006F29D7" w:rsidRPr="00760FC0" w:rsidRDefault="006F29D7" w:rsidP="001311C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760FC0">
              <w:rPr>
                <w:rFonts w:eastAsia="Malgun Gothic"/>
                <w:b/>
                <w:bCs/>
                <w:lang w:val="en-CA"/>
              </w:rPr>
              <w:tab/>
            </w:r>
            <w:proofErr w:type="spellStart"/>
            <w:r w:rsidR="00195D31">
              <w:rPr>
                <w:rFonts w:eastAsia="Malgun Gothic"/>
                <w:b/>
                <w:bCs/>
                <w:lang w:val="en-CA"/>
              </w:rPr>
              <w:t>nuh</w:t>
            </w:r>
            <w:r w:rsidR="002B50D0">
              <w:rPr>
                <w:rFonts w:eastAsia="Malgun Gothic"/>
                <w:b/>
                <w:bCs/>
                <w:lang w:val="en-CA"/>
              </w:rPr>
              <w:t>_first_octet</w:t>
            </w:r>
            <w:proofErr w:type="spellEnd"/>
          </w:p>
        </w:tc>
        <w:tc>
          <w:tcPr>
            <w:tcW w:w="1157" w:type="dxa"/>
          </w:tcPr>
          <w:p w14:paraId="29E06EDC" w14:textId="02C51720" w:rsidR="006F29D7" w:rsidRPr="00760FC0" w:rsidRDefault="006F29D7" w:rsidP="001311C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  <w:proofErr w:type="gramStart"/>
            <w:r>
              <w:rPr>
                <w:rFonts w:eastAsia="Malgun Gothic"/>
                <w:lang w:val="en-CA"/>
              </w:rPr>
              <w:t>u</w:t>
            </w:r>
            <w:r w:rsidRPr="00760FC0">
              <w:rPr>
                <w:rFonts w:eastAsia="Malgun Gothic"/>
                <w:lang w:val="en-CA"/>
              </w:rPr>
              <w:t>(</w:t>
            </w:r>
            <w:proofErr w:type="gramEnd"/>
            <w:r w:rsidR="00195D31">
              <w:rPr>
                <w:rFonts w:eastAsia="Malgun Gothic"/>
                <w:lang w:val="en-CA"/>
              </w:rPr>
              <w:t>8</w:t>
            </w:r>
            <w:r w:rsidRPr="00760FC0">
              <w:rPr>
                <w:rFonts w:eastAsia="Malgun Gothic"/>
                <w:lang w:val="en-CA"/>
              </w:rPr>
              <w:t>)</w:t>
            </w:r>
          </w:p>
        </w:tc>
      </w:tr>
      <w:tr w:rsidR="006F29D7" w:rsidRPr="00760FC0" w14:paraId="026F0367" w14:textId="77777777" w:rsidTr="001311C6">
        <w:trPr>
          <w:cantSplit/>
          <w:jc w:val="center"/>
        </w:trPr>
        <w:tc>
          <w:tcPr>
            <w:tcW w:w="7920" w:type="dxa"/>
          </w:tcPr>
          <w:p w14:paraId="356F3A52" w14:textId="77777777" w:rsidR="006F29D7" w:rsidRPr="005A0F99" w:rsidRDefault="006F29D7" w:rsidP="001311C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lang w:val="en-CA"/>
              </w:rPr>
            </w:pPr>
            <w:r w:rsidRPr="005A0F99">
              <w:rPr>
                <w:rFonts w:eastAsia="Malgun Gothic"/>
                <w:bCs/>
                <w:lang w:val="en-CA"/>
              </w:rPr>
              <w:tab/>
              <w:t>…</w:t>
            </w:r>
            <w:r>
              <w:rPr>
                <w:rFonts w:eastAsia="Malgun Gothic"/>
                <w:bCs/>
                <w:lang w:val="en-CA"/>
              </w:rPr>
              <w:t xml:space="preserve"> // remaining part of the NAL unit header</w:t>
            </w:r>
          </w:p>
        </w:tc>
        <w:tc>
          <w:tcPr>
            <w:tcW w:w="1157" w:type="dxa"/>
          </w:tcPr>
          <w:p w14:paraId="071D19AF" w14:textId="77777777" w:rsidR="006F29D7" w:rsidRPr="00760FC0" w:rsidRDefault="006F29D7" w:rsidP="001311C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6F29D7" w:rsidRPr="00760FC0" w14:paraId="24072882" w14:textId="77777777" w:rsidTr="001311C6">
        <w:trPr>
          <w:cantSplit/>
          <w:jc w:val="center"/>
        </w:trPr>
        <w:tc>
          <w:tcPr>
            <w:tcW w:w="7920" w:type="dxa"/>
          </w:tcPr>
          <w:p w14:paraId="77E23C10" w14:textId="77777777" w:rsidR="006F29D7" w:rsidRPr="00760FC0" w:rsidRDefault="006F29D7" w:rsidP="001311C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760FC0">
              <w:rPr>
                <w:rFonts w:eastAsia="Malgun Gothic"/>
                <w:lang w:val="en-CA"/>
              </w:rPr>
              <w:t>}</w:t>
            </w:r>
          </w:p>
        </w:tc>
        <w:tc>
          <w:tcPr>
            <w:tcW w:w="1157" w:type="dxa"/>
          </w:tcPr>
          <w:p w14:paraId="3D27341E" w14:textId="77777777" w:rsidR="006F29D7" w:rsidRPr="00760FC0" w:rsidRDefault="006F29D7" w:rsidP="001311C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lang w:val="en-CA"/>
              </w:rPr>
            </w:pPr>
          </w:p>
        </w:tc>
      </w:tr>
    </w:tbl>
    <w:p w14:paraId="43D9B5CB" w14:textId="5BC103B3" w:rsidR="00CE7D92" w:rsidRDefault="00195D31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b/>
          <w:noProof/>
          <w:lang w:val="en-GB"/>
        </w:rPr>
        <w:t>nuh</w:t>
      </w:r>
      <w:r w:rsidR="001311C6">
        <w:rPr>
          <w:rFonts w:eastAsia="SimSun"/>
          <w:b/>
          <w:noProof/>
          <w:lang w:val="en-GB"/>
        </w:rPr>
        <w:t>_first_octet</w:t>
      </w:r>
      <w:r w:rsidR="00CE7D92">
        <w:rPr>
          <w:rFonts w:eastAsia="SimSun"/>
          <w:noProof/>
          <w:lang w:val="en-GB"/>
        </w:rPr>
        <w:t xml:space="preserve"> is interpreted as follows:</w:t>
      </w:r>
    </w:p>
    <w:p w14:paraId="09AF7203" w14:textId="16B7CEE2" w:rsidR="00E21E43" w:rsidRDefault="00CE7D92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>nuh</w:t>
      </w:r>
      <w:r w:rsidR="002B50D0">
        <w:rPr>
          <w:rFonts w:eastAsia="SimSun"/>
          <w:noProof/>
          <w:lang w:val="en-GB"/>
        </w:rPr>
        <w:t>_first_octet</w:t>
      </w:r>
      <w:r>
        <w:rPr>
          <w:rFonts w:eastAsia="SimSun"/>
          <w:noProof/>
          <w:lang w:val="en-GB"/>
        </w:rPr>
        <w:t xml:space="preserve"> equal to 0 is reserved.  Informative note: </w:t>
      </w:r>
      <w:r w:rsidR="00C7425E">
        <w:rPr>
          <w:rFonts w:eastAsia="SimSun"/>
          <w:noProof/>
          <w:lang w:val="en-GB"/>
        </w:rPr>
        <w:t xml:space="preserve">reserved </w:t>
      </w:r>
      <w:r>
        <w:rPr>
          <w:rFonts w:eastAsia="SimSun"/>
          <w:noProof/>
          <w:lang w:val="en-GB"/>
        </w:rPr>
        <w:t>to avoid Annex B start code emulation</w:t>
      </w:r>
    </w:p>
    <w:p w14:paraId="5B55E4F9" w14:textId="785CF154" w:rsidR="001719B6" w:rsidRDefault="001719B6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 xml:space="preserve">nuh_first_octet beween </w:t>
      </w:r>
      <w:r w:rsidR="002D4064">
        <w:rPr>
          <w:rFonts w:eastAsia="SimSun"/>
          <w:noProof/>
          <w:lang w:val="en-GB"/>
        </w:rPr>
        <w:t>180</w:t>
      </w:r>
      <w:r>
        <w:rPr>
          <w:rFonts w:eastAsia="SimSun"/>
          <w:noProof/>
          <w:lang w:val="en-GB"/>
        </w:rPr>
        <w:t xml:space="preserve"> and </w:t>
      </w:r>
      <w:r w:rsidR="002D4064">
        <w:rPr>
          <w:rFonts w:eastAsia="SimSun"/>
          <w:noProof/>
          <w:lang w:val="en-GB"/>
        </w:rPr>
        <w:t>187</w:t>
      </w:r>
      <w:r w:rsidR="00DF6846">
        <w:rPr>
          <w:rFonts w:eastAsia="SimSun"/>
          <w:noProof/>
          <w:lang w:val="en-GB"/>
        </w:rPr>
        <w:t>, inclusive,</w:t>
      </w:r>
      <w:r>
        <w:rPr>
          <w:rFonts w:eastAsia="SimSun"/>
          <w:noProof/>
          <w:lang w:val="en-GB"/>
        </w:rPr>
        <w:t xml:space="preserve"> are unspecified</w:t>
      </w:r>
      <w:r w:rsidR="008149D2">
        <w:rPr>
          <w:rFonts w:eastAsia="SimSun"/>
          <w:noProof/>
          <w:lang w:val="en-GB"/>
        </w:rPr>
        <w:t xml:space="preserve">, and a decoder shall discard NAL units with that value. </w:t>
      </w:r>
      <w:r>
        <w:rPr>
          <w:rFonts w:eastAsia="SimSun"/>
          <w:noProof/>
          <w:lang w:val="en-GB"/>
        </w:rPr>
        <w:t xml:space="preserve">Informative note: </w:t>
      </w:r>
      <w:r w:rsidRPr="001719B6">
        <w:rPr>
          <w:rFonts w:eastAsia="SimSun"/>
          <w:noProof/>
          <w:lang w:val="en-GB"/>
        </w:rPr>
        <w:t xml:space="preserve">External specification can use </w:t>
      </w:r>
      <w:r>
        <w:rPr>
          <w:rFonts w:eastAsia="SimSun"/>
          <w:noProof/>
          <w:lang w:val="en-GB"/>
        </w:rPr>
        <w:t xml:space="preserve">these NUTs </w:t>
      </w:r>
      <w:r w:rsidRPr="001719B6">
        <w:rPr>
          <w:rFonts w:eastAsia="SimSun"/>
          <w:noProof/>
          <w:lang w:val="en-GB"/>
        </w:rPr>
        <w:t xml:space="preserve"> for their purposes.  The specification does not guaratee conflict resolution between applications using such </w:t>
      </w:r>
      <w:r>
        <w:rPr>
          <w:rFonts w:eastAsia="SimSun"/>
          <w:noProof/>
          <w:lang w:val="en-GB"/>
        </w:rPr>
        <w:t>NAL units with u</w:t>
      </w:r>
      <w:r w:rsidRPr="001719B6">
        <w:rPr>
          <w:rFonts w:eastAsia="SimSun"/>
          <w:noProof/>
          <w:lang w:val="en-GB"/>
        </w:rPr>
        <w:t xml:space="preserve">nspecified NAL </w:t>
      </w:r>
      <w:r>
        <w:rPr>
          <w:rFonts w:eastAsia="SimSun"/>
          <w:noProof/>
          <w:lang w:val="en-GB"/>
        </w:rPr>
        <w:t>types</w:t>
      </w:r>
      <w:r w:rsidRPr="001719B6">
        <w:rPr>
          <w:rFonts w:eastAsia="SimSun"/>
          <w:noProof/>
          <w:lang w:val="en-GB"/>
        </w:rPr>
        <w:t xml:space="preserve">.  </w:t>
      </w:r>
    </w:p>
    <w:p w14:paraId="1E33B95C" w14:textId="24887A50" w:rsidR="00CE7D92" w:rsidRDefault="00CE7D92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>nuh_</w:t>
      </w:r>
      <w:r w:rsidR="002B50D0">
        <w:rPr>
          <w:rFonts w:eastAsia="SimSun"/>
          <w:noProof/>
          <w:lang w:val="en-GB"/>
        </w:rPr>
        <w:t>first_octet</w:t>
      </w:r>
      <w:r>
        <w:rPr>
          <w:rFonts w:eastAsia="SimSun"/>
          <w:noProof/>
          <w:lang w:val="en-GB"/>
        </w:rPr>
        <w:t xml:space="preserve"> between 188 through 255 inclusive (1011 1100b through 1111 1111b inclusive) are reserved.  Informative note: </w:t>
      </w:r>
      <w:r w:rsidR="00C7425E">
        <w:rPr>
          <w:rFonts w:eastAsia="SimSun"/>
          <w:noProof/>
          <w:lang w:val="en-GB"/>
        </w:rPr>
        <w:t>reserved</w:t>
      </w:r>
      <w:r>
        <w:rPr>
          <w:rFonts w:eastAsia="SimSun"/>
          <w:noProof/>
          <w:lang w:val="en-GB"/>
        </w:rPr>
        <w:t xml:space="preserve"> to avoid ITU-T H.222/MPEG-2 part 1 PES start code emulation.</w:t>
      </w:r>
    </w:p>
    <w:p w14:paraId="08DD15CD" w14:textId="6AF37F5C" w:rsidR="00CE7D92" w:rsidRDefault="002B50D0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>The remaining values of nuh (</w:t>
      </w:r>
      <w:r w:rsidR="002D4064">
        <w:rPr>
          <w:rFonts w:eastAsia="SimSun"/>
          <w:noProof/>
          <w:lang w:val="en-GB"/>
        </w:rPr>
        <w:t>1</w:t>
      </w:r>
      <w:r>
        <w:rPr>
          <w:rFonts w:eastAsia="SimSun"/>
          <w:noProof/>
          <w:lang w:val="en-GB"/>
        </w:rPr>
        <w:t>..18</w:t>
      </w:r>
      <w:r w:rsidR="002D4064">
        <w:rPr>
          <w:rFonts w:eastAsia="SimSun"/>
          <w:noProof/>
          <w:lang w:val="en-GB"/>
        </w:rPr>
        <w:t>0</w:t>
      </w:r>
      <w:r>
        <w:rPr>
          <w:rFonts w:eastAsia="SimSun"/>
          <w:noProof/>
          <w:lang w:val="en-GB"/>
        </w:rPr>
        <w:t>) are interpreted as follows:</w:t>
      </w:r>
    </w:p>
    <w:p w14:paraId="23D47FFE" w14:textId="77777777" w:rsidR="00C7425E" w:rsidRDefault="002B50D0" w:rsidP="009601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 xml:space="preserve">Informative Note: </w:t>
      </w:r>
      <w:r w:rsidR="00960135">
        <w:rPr>
          <w:rFonts w:eastAsia="SimSun"/>
          <w:noProof/>
          <w:lang w:val="en-GB"/>
        </w:rPr>
        <w:t xml:space="preserve">the </w:t>
      </w:r>
      <w:r>
        <w:rPr>
          <w:rFonts w:eastAsia="SimSun"/>
          <w:noProof/>
          <w:lang w:val="en-GB"/>
        </w:rPr>
        <w:t xml:space="preserve">text below effectively leads to two variants of the </w:t>
      </w:r>
      <w:r w:rsidR="004E5C61">
        <w:rPr>
          <w:rFonts w:eastAsia="SimSun"/>
          <w:noProof/>
          <w:lang w:val="en-GB"/>
        </w:rPr>
        <w:t xml:space="preserve">first octet of the </w:t>
      </w:r>
      <w:r>
        <w:rPr>
          <w:rFonts w:eastAsia="SimSun"/>
          <w:noProof/>
          <w:lang w:val="en-GB"/>
        </w:rPr>
        <w:t xml:space="preserve">NAL unit header: </w:t>
      </w:r>
    </w:p>
    <w:p w14:paraId="75563AC4" w14:textId="77777777" w:rsidR="00C7425E" w:rsidRDefault="00C7425E" w:rsidP="00B2088D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77" w:hanging="357"/>
        <w:contextualSpacing w:val="0"/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ab/>
      </w:r>
      <w:r w:rsidR="002B50D0" w:rsidRPr="00B2088D">
        <w:rPr>
          <w:rFonts w:eastAsia="SimSun"/>
          <w:noProof/>
          <w:lang w:val="en-GB"/>
        </w:rPr>
        <w:t xml:space="preserve">In the first format, the 5 most significant bits </w:t>
      </w:r>
      <w:r w:rsidR="00960135" w:rsidRPr="00B2088D">
        <w:rPr>
          <w:rFonts w:eastAsia="SimSun"/>
          <w:noProof/>
          <w:lang w:val="en-GB"/>
        </w:rPr>
        <w:t>identify</w:t>
      </w:r>
      <w:r w:rsidR="002B50D0" w:rsidRPr="00B2088D">
        <w:rPr>
          <w:rFonts w:eastAsia="SimSun"/>
          <w:noProof/>
          <w:lang w:val="en-GB"/>
        </w:rPr>
        <w:t xml:space="preserve"> a nal unit type and the remaining three bits </w:t>
      </w:r>
      <w:r w:rsidR="00960135" w:rsidRPr="00B2088D">
        <w:rPr>
          <w:rFonts w:eastAsia="SimSun"/>
          <w:noProof/>
          <w:lang w:val="en-GB"/>
        </w:rPr>
        <w:t>identify</w:t>
      </w:r>
      <w:r w:rsidR="002B50D0" w:rsidRPr="00B2088D">
        <w:rPr>
          <w:rFonts w:eastAsia="SimSun"/>
          <w:noProof/>
          <w:lang w:val="en-GB"/>
        </w:rPr>
        <w:t xml:space="preserve"> </w:t>
      </w:r>
      <w:r w:rsidR="00960135" w:rsidRPr="00B2088D">
        <w:rPr>
          <w:rFonts w:eastAsia="SimSun"/>
          <w:noProof/>
          <w:lang w:val="en-GB"/>
        </w:rPr>
        <w:t>the</w:t>
      </w:r>
      <w:r w:rsidR="002B50D0" w:rsidRPr="00B2088D">
        <w:rPr>
          <w:rFonts w:eastAsia="SimSun"/>
          <w:noProof/>
          <w:lang w:val="en-GB"/>
        </w:rPr>
        <w:t xml:space="preserve"> temporal ID</w:t>
      </w:r>
      <w:r w:rsidR="00960135" w:rsidRPr="00B2088D">
        <w:rPr>
          <w:rFonts w:eastAsia="SimSun"/>
          <w:noProof/>
          <w:lang w:val="en-GB"/>
        </w:rPr>
        <w:t xml:space="preserve"> associated with that NAL unit</w:t>
      </w:r>
      <w:r w:rsidR="002B50D0" w:rsidRPr="00B2088D">
        <w:rPr>
          <w:rFonts w:eastAsia="SimSun"/>
          <w:noProof/>
          <w:lang w:val="en-GB"/>
        </w:rPr>
        <w:t xml:space="preserve">.  This first format is used for NAL unit types where the temporal ID carries significance.  </w:t>
      </w:r>
    </w:p>
    <w:p w14:paraId="7546C97F" w14:textId="08195BAE" w:rsidR="00960135" w:rsidRPr="00B2088D" w:rsidRDefault="00C7425E" w:rsidP="00B2088D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77" w:hanging="357"/>
        <w:contextualSpacing w:val="0"/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ab/>
      </w:r>
      <w:r w:rsidR="002B50D0" w:rsidRPr="00B2088D">
        <w:rPr>
          <w:rFonts w:eastAsia="SimSun"/>
          <w:noProof/>
          <w:lang w:val="en-GB"/>
        </w:rPr>
        <w:t xml:space="preserve">In the second format, all 8 bits </w:t>
      </w:r>
      <w:r w:rsidR="00960135" w:rsidRPr="00B2088D">
        <w:rPr>
          <w:rFonts w:eastAsia="SimSun"/>
          <w:noProof/>
          <w:lang w:val="en-GB"/>
        </w:rPr>
        <w:t>identify</w:t>
      </w:r>
      <w:r w:rsidR="002B50D0" w:rsidRPr="00B2088D">
        <w:rPr>
          <w:rFonts w:eastAsia="SimSun"/>
          <w:noProof/>
          <w:lang w:val="en-GB"/>
        </w:rPr>
        <w:t xml:space="preserve"> the nal unit type, and no temporal ID is </w:t>
      </w:r>
      <w:r w:rsidR="00960135" w:rsidRPr="00B2088D">
        <w:rPr>
          <w:rFonts w:eastAsia="SimSun"/>
          <w:noProof/>
          <w:lang w:val="en-GB"/>
        </w:rPr>
        <w:t>carried in the bitstream for that NAL unit</w:t>
      </w:r>
      <w:r w:rsidR="002B50D0" w:rsidRPr="00B2088D">
        <w:rPr>
          <w:rFonts w:eastAsia="SimSun"/>
          <w:noProof/>
          <w:lang w:val="en-GB"/>
        </w:rPr>
        <w:t xml:space="preserve">.  This second format is used for NAL unit types which </w:t>
      </w:r>
      <w:r w:rsidR="00960135" w:rsidRPr="00B2088D">
        <w:rPr>
          <w:rFonts w:eastAsia="SimSun"/>
          <w:noProof/>
          <w:lang w:val="en-GB"/>
        </w:rPr>
        <w:t>conceptually do not have an associated temporal ID, or where the temporal ID can be inferred, as the case may be.</w:t>
      </w:r>
    </w:p>
    <w:p w14:paraId="5B70CDC9" w14:textId="3A70453F" w:rsidR="00331510" w:rsidRPr="00CE7D92" w:rsidRDefault="00331510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>Let the variable NalUnitTypeCategory = nuh</w:t>
      </w:r>
      <w:r w:rsidR="00B86CF3">
        <w:rPr>
          <w:rFonts w:eastAsia="SimSun"/>
          <w:noProof/>
          <w:lang w:val="en-GB"/>
        </w:rPr>
        <w:t>_first_octet</w:t>
      </w:r>
      <w:r>
        <w:rPr>
          <w:rFonts w:eastAsia="SimSun"/>
          <w:noProof/>
          <w:lang w:val="en-GB"/>
        </w:rPr>
        <w:t xml:space="preserve"> </w:t>
      </w:r>
      <w:r w:rsidR="00B028F5">
        <w:rPr>
          <w:rFonts w:eastAsia="SimSun"/>
          <w:noProof/>
          <w:lang w:val="en-GB"/>
        </w:rPr>
        <w:t>&gt;&gt;</w:t>
      </w:r>
      <w:r>
        <w:rPr>
          <w:rFonts w:eastAsia="SimSun"/>
          <w:noProof/>
          <w:lang w:val="en-GB"/>
        </w:rPr>
        <w:t xml:space="preserve"> 3</w:t>
      </w:r>
      <w:r>
        <w:rPr>
          <w:rFonts w:eastAsia="SimSun"/>
          <w:noProof/>
          <w:lang w:val="en-GB"/>
        </w:rPr>
        <w:tab/>
        <w:t>// five MSBs</w:t>
      </w:r>
    </w:p>
    <w:p w14:paraId="63A9A848" w14:textId="27E75E4E" w:rsidR="00331510" w:rsidRDefault="00572ACE" w:rsidP="008149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 xml:space="preserve">The variable NalUnitType is derived as follows: </w:t>
      </w:r>
    </w:p>
    <w:p w14:paraId="5A9C3F27" w14:textId="0F530265" w:rsidR="00331510" w:rsidRPr="00B2088D" w:rsidRDefault="008B57E2" w:rsidP="00B2088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14" w:hanging="357"/>
        <w:contextualSpacing w:val="0"/>
        <w:rPr>
          <w:rFonts w:eastAsia="SimSun"/>
          <w:noProof/>
          <w:lang w:val="en-GB"/>
        </w:rPr>
      </w:pPr>
      <w:r w:rsidRPr="00B2088D">
        <w:rPr>
          <w:rFonts w:eastAsia="SimSun"/>
          <w:noProof/>
          <w:lang w:val="en-GB"/>
        </w:rPr>
        <w:t>I</w:t>
      </w:r>
      <w:r w:rsidR="00572ACE" w:rsidRPr="00B2088D">
        <w:rPr>
          <w:rFonts w:eastAsia="SimSun"/>
          <w:noProof/>
          <w:lang w:val="en-GB"/>
        </w:rPr>
        <w:t>f NalUnitTypeC</w:t>
      </w:r>
      <w:r w:rsidR="00AC2594" w:rsidRPr="00B2088D">
        <w:rPr>
          <w:rFonts w:eastAsia="SimSun"/>
          <w:noProof/>
          <w:lang w:val="en-GB"/>
        </w:rPr>
        <w:t>ategory</w:t>
      </w:r>
      <w:r w:rsidR="00572ACE" w:rsidRPr="00B2088D">
        <w:rPr>
          <w:rFonts w:eastAsia="SimSun"/>
          <w:noProof/>
          <w:lang w:val="en-GB"/>
        </w:rPr>
        <w:t xml:space="preserve"> is </w:t>
      </w:r>
      <w:r w:rsidR="00331510" w:rsidRPr="00B2088D">
        <w:rPr>
          <w:rFonts w:eastAsia="SimSun"/>
          <w:noProof/>
          <w:lang w:val="en-GB"/>
        </w:rPr>
        <w:t xml:space="preserve">between </w:t>
      </w:r>
      <w:r w:rsidR="00DE03EF" w:rsidRPr="00B2088D">
        <w:rPr>
          <w:rFonts w:eastAsia="SimSun"/>
          <w:noProof/>
          <w:lang w:val="en-GB"/>
        </w:rPr>
        <w:t>0</w:t>
      </w:r>
      <w:r w:rsidR="00331510" w:rsidRPr="00B2088D">
        <w:rPr>
          <w:rFonts w:eastAsia="SimSun"/>
          <w:noProof/>
          <w:lang w:val="en-GB"/>
        </w:rPr>
        <w:t xml:space="preserve"> and </w:t>
      </w:r>
      <w:r w:rsidR="00B028F5" w:rsidRPr="00B2088D">
        <w:rPr>
          <w:rFonts w:eastAsia="SimSun"/>
          <w:noProof/>
          <w:lang w:val="en-GB"/>
        </w:rPr>
        <w:t>15,</w:t>
      </w:r>
      <w:r w:rsidR="00331510" w:rsidRPr="00B2088D">
        <w:rPr>
          <w:rFonts w:eastAsia="SimSun"/>
          <w:noProof/>
          <w:lang w:val="en-GB"/>
        </w:rPr>
        <w:t xml:space="preserve"> inclusive</w:t>
      </w:r>
      <w:r w:rsidR="00572ACE" w:rsidRPr="00B2088D">
        <w:rPr>
          <w:rFonts w:eastAsia="SimSun"/>
          <w:noProof/>
          <w:lang w:val="en-GB"/>
        </w:rPr>
        <w:t>, NalUnitType is set equal to NalUnitTypeC</w:t>
      </w:r>
      <w:r w:rsidR="00AC2594" w:rsidRPr="00B2088D">
        <w:rPr>
          <w:rFonts w:eastAsia="SimSun"/>
          <w:noProof/>
          <w:lang w:val="en-GB"/>
        </w:rPr>
        <w:t>ategory</w:t>
      </w:r>
      <w:r w:rsidR="00572ACE" w:rsidRPr="00B2088D">
        <w:rPr>
          <w:rFonts w:eastAsia="SimSun"/>
          <w:noProof/>
          <w:lang w:val="en-GB"/>
        </w:rPr>
        <w:t>, and TemporalID is set equal to</w:t>
      </w:r>
      <w:r w:rsidR="00331510" w:rsidRPr="00B2088D">
        <w:rPr>
          <w:rFonts w:eastAsia="SimSun"/>
          <w:noProof/>
          <w:lang w:val="en-GB"/>
        </w:rPr>
        <w:t xml:space="preserve"> </w:t>
      </w:r>
      <w:r w:rsidR="00DE03EF" w:rsidRPr="00B2088D">
        <w:rPr>
          <w:rFonts w:eastAsia="SimSun"/>
          <w:noProof/>
          <w:lang w:val="en-GB"/>
        </w:rPr>
        <w:t>( nuh_first_octet &amp; 7 ) − 1</w:t>
      </w:r>
      <w:r w:rsidR="00572ACE" w:rsidRPr="00B2088D">
        <w:rPr>
          <w:rFonts w:eastAsia="SimSun"/>
          <w:noProof/>
          <w:lang w:val="en-GB"/>
        </w:rPr>
        <w:t xml:space="preserve">, and NalUnitType is interpreted as per table xxx1.  </w:t>
      </w:r>
    </w:p>
    <w:p w14:paraId="36DBE641" w14:textId="15958CBF" w:rsidR="00331510" w:rsidRPr="00B2088D" w:rsidRDefault="008B57E2" w:rsidP="00B2088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14" w:hanging="357"/>
        <w:contextualSpacing w:val="0"/>
        <w:rPr>
          <w:rFonts w:eastAsia="SimSun"/>
          <w:noProof/>
          <w:lang w:val="en-GB"/>
        </w:rPr>
      </w:pPr>
      <w:r w:rsidRPr="00B2088D">
        <w:rPr>
          <w:rFonts w:eastAsia="SimSun"/>
          <w:noProof/>
          <w:lang w:val="en-GB"/>
        </w:rPr>
        <w:t xml:space="preserve">Otherwise, </w:t>
      </w:r>
      <w:r w:rsidR="00B86CF3" w:rsidRPr="00B2088D">
        <w:rPr>
          <w:rFonts w:eastAsia="SimSun"/>
          <w:noProof/>
          <w:lang w:val="en-GB"/>
        </w:rPr>
        <w:t>i</w:t>
      </w:r>
      <w:r w:rsidR="00331510" w:rsidRPr="00B2088D">
        <w:rPr>
          <w:rFonts w:eastAsia="SimSun"/>
          <w:noProof/>
          <w:lang w:val="en-GB"/>
        </w:rPr>
        <w:t xml:space="preserve">f NalUnitTypeCategory is between </w:t>
      </w:r>
      <w:r w:rsidR="00B028F5" w:rsidRPr="00B2088D">
        <w:rPr>
          <w:rFonts w:eastAsia="SimSun"/>
          <w:noProof/>
          <w:lang w:val="en-GB"/>
        </w:rPr>
        <w:t>16</w:t>
      </w:r>
      <w:r w:rsidR="00331510" w:rsidRPr="00B2088D">
        <w:rPr>
          <w:rFonts w:eastAsia="SimSun"/>
          <w:noProof/>
          <w:lang w:val="en-GB"/>
        </w:rPr>
        <w:t xml:space="preserve"> and </w:t>
      </w:r>
      <w:r w:rsidR="00193590" w:rsidRPr="00B2088D">
        <w:rPr>
          <w:rFonts w:eastAsia="SimSun"/>
          <w:noProof/>
          <w:lang w:val="en-GB"/>
        </w:rPr>
        <w:t xml:space="preserve">18 </w:t>
      </w:r>
      <w:r w:rsidR="00331510" w:rsidRPr="00B2088D">
        <w:rPr>
          <w:rFonts w:eastAsia="SimSun"/>
          <w:noProof/>
          <w:lang w:val="en-GB"/>
        </w:rPr>
        <w:t xml:space="preserve">inclusive, NalUnitType </w:t>
      </w:r>
      <w:r w:rsidR="00B86CF3" w:rsidRPr="00B2088D">
        <w:rPr>
          <w:rFonts w:eastAsia="SimSun"/>
          <w:noProof/>
          <w:lang w:val="en-GB"/>
        </w:rPr>
        <w:t xml:space="preserve">is set to </w:t>
      </w:r>
      <w:r w:rsidR="005531EB">
        <w:rPr>
          <w:rFonts w:eastAsia="SimSun"/>
          <w:noProof/>
          <w:lang w:val="en-GB"/>
        </w:rPr>
        <w:t>nuh_first_octet</w:t>
      </w:r>
      <w:r w:rsidR="00B86CF3" w:rsidRPr="00B2088D">
        <w:rPr>
          <w:rFonts w:eastAsia="SimSun"/>
          <w:noProof/>
          <w:lang w:val="en-GB"/>
        </w:rPr>
        <w:t xml:space="preserve">, </w:t>
      </w:r>
      <w:r w:rsidR="00193590" w:rsidRPr="00B2088D">
        <w:rPr>
          <w:rFonts w:eastAsia="SimSun"/>
          <w:noProof/>
          <w:lang w:val="en-GB"/>
        </w:rPr>
        <w:t xml:space="preserve">TemporalId is set equal to 0, </w:t>
      </w:r>
      <w:r w:rsidR="00B86CF3" w:rsidRPr="00B2088D">
        <w:rPr>
          <w:rFonts w:eastAsia="SimSun"/>
          <w:noProof/>
          <w:lang w:val="en-GB"/>
        </w:rPr>
        <w:t>and NalUnitType is interpreted as per table xxx2.</w:t>
      </w:r>
    </w:p>
    <w:p w14:paraId="5166ED45" w14:textId="6AEFBCC6" w:rsidR="00886B51" w:rsidRPr="00B2088D" w:rsidRDefault="00886B51" w:rsidP="00B2088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14" w:hanging="357"/>
        <w:contextualSpacing w:val="0"/>
        <w:rPr>
          <w:rFonts w:eastAsia="SimSun"/>
          <w:noProof/>
          <w:lang w:val="en-GB"/>
        </w:rPr>
      </w:pPr>
      <w:r w:rsidRPr="00B2088D">
        <w:rPr>
          <w:rFonts w:eastAsia="SimSun"/>
          <w:noProof/>
          <w:lang w:val="en-GB"/>
        </w:rPr>
        <w:t xml:space="preserve">Otherwise, NalUnitType is set to </w:t>
      </w:r>
      <w:r w:rsidR="005531EB">
        <w:rPr>
          <w:rFonts w:eastAsia="SimSun"/>
          <w:noProof/>
          <w:lang w:val="en-GB"/>
        </w:rPr>
        <w:t>nuh_first_octet</w:t>
      </w:r>
      <w:r w:rsidR="00DA1906" w:rsidRPr="00B2088D">
        <w:rPr>
          <w:rFonts w:eastAsia="SimSun"/>
          <w:noProof/>
          <w:lang w:val="en-GB"/>
        </w:rPr>
        <w:t>, and TemporalId is set equal to 0</w:t>
      </w:r>
      <w:r w:rsidRPr="00B2088D">
        <w:rPr>
          <w:rFonts w:eastAsia="SimSun"/>
          <w:noProof/>
          <w:lang w:val="en-GB"/>
        </w:rPr>
        <w:t>.</w:t>
      </w:r>
    </w:p>
    <w:p w14:paraId="3D5222B4" w14:textId="615ACD0E" w:rsidR="00B86CF3" w:rsidRDefault="00886B51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>The</w:t>
      </w:r>
      <w:r w:rsidR="001719B6">
        <w:rPr>
          <w:rFonts w:eastAsia="SimSun"/>
          <w:noProof/>
          <w:lang w:val="en-GB"/>
        </w:rPr>
        <w:t xml:space="preserve"> values of NalUnitType </w:t>
      </w:r>
      <w:r>
        <w:rPr>
          <w:rFonts w:eastAsia="SimSun"/>
          <w:noProof/>
          <w:lang w:val="en-GB"/>
        </w:rPr>
        <w:t xml:space="preserve">in the range of </w:t>
      </w:r>
      <w:r w:rsidR="00A21AFE">
        <w:rPr>
          <w:rFonts w:eastAsia="SimSun"/>
          <w:noProof/>
          <w:lang w:val="en-GB"/>
        </w:rPr>
        <w:t xml:space="preserve">152 </w:t>
      </w:r>
      <w:r>
        <w:rPr>
          <w:rFonts w:eastAsia="SimSun"/>
          <w:noProof/>
          <w:lang w:val="en-GB"/>
        </w:rPr>
        <w:t xml:space="preserve">to </w:t>
      </w:r>
      <w:r w:rsidR="00A21AFE">
        <w:rPr>
          <w:rFonts w:eastAsia="SimSun"/>
          <w:noProof/>
          <w:lang w:val="en-GB"/>
        </w:rPr>
        <w:t>165</w:t>
      </w:r>
      <w:r>
        <w:rPr>
          <w:rFonts w:eastAsia="SimSun"/>
          <w:noProof/>
          <w:lang w:val="en-GB"/>
        </w:rPr>
        <w:t xml:space="preserve">, inclusive, </w:t>
      </w:r>
      <w:r w:rsidR="00DA1906">
        <w:rPr>
          <w:rFonts w:eastAsia="SimSun"/>
          <w:noProof/>
          <w:lang w:val="en-GB"/>
        </w:rPr>
        <w:t xml:space="preserve">are </w:t>
      </w:r>
      <w:r w:rsidR="001719B6">
        <w:rPr>
          <w:rFonts w:eastAsia="SimSun"/>
          <w:noProof/>
          <w:lang w:val="en-GB"/>
        </w:rPr>
        <w:t>reserved</w:t>
      </w:r>
      <w:r w:rsidR="00DA1906">
        <w:rPr>
          <w:rFonts w:eastAsia="SimSun"/>
          <w:noProof/>
          <w:lang w:val="en-GB"/>
        </w:rPr>
        <w:t xml:space="preserve"> non-VCL NAL units</w:t>
      </w:r>
      <w:r w:rsidR="001719B6">
        <w:rPr>
          <w:rFonts w:eastAsia="SimSun"/>
          <w:noProof/>
          <w:lang w:val="en-GB"/>
        </w:rPr>
        <w:t>.</w:t>
      </w:r>
      <w:r w:rsidR="00DA1906">
        <w:rPr>
          <w:rFonts w:eastAsia="SimSun"/>
          <w:noProof/>
          <w:lang w:val="en-GB"/>
        </w:rPr>
        <w:t xml:space="preserve"> The values of NalUnitType in the range of </w:t>
      </w:r>
      <w:r w:rsidR="00A21AFE">
        <w:rPr>
          <w:rFonts w:eastAsia="SimSun"/>
          <w:noProof/>
          <w:lang w:val="en-GB"/>
        </w:rPr>
        <w:t xml:space="preserve">166 </w:t>
      </w:r>
      <w:r w:rsidR="00DA1906">
        <w:rPr>
          <w:rFonts w:eastAsia="SimSun"/>
          <w:noProof/>
          <w:lang w:val="en-GB"/>
        </w:rPr>
        <w:t xml:space="preserve">to </w:t>
      </w:r>
      <w:r w:rsidR="00A21AFE">
        <w:rPr>
          <w:rFonts w:eastAsia="SimSun"/>
          <w:noProof/>
          <w:lang w:val="en-GB"/>
        </w:rPr>
        <w:t>179</w:t>
      </w:r>
      <w:r w:rsidR="00DA1906">
        <w:rPr>
          <w:rFonts w:eastAsia="SimSun"/>
          <w:noProof/>
          <w:lang w:val="en-GB"/>
        </w:rPr>
        <w:t>, inclusive, are reserved VCL NAL units.</w:t>
      </w:r>
    </w:p>
    <w:p w14:paraId="22B4088C" w14:textId="77777777" w:rsidR="00AA0F5D" w:rsidRDefault="00AA0F5D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</w:p>
    <w:p w14:paraId="2FBBC804" w14:textId="77777777" w:rsidR="006F29D7" w:rsidRPr="00CC3D97" w:rsidRDefault="006F29D7" w:rsidP="006F29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lang w:val="en-GB"/>
        </w:rPr>
      </w:pPr>
      <w:r w:rsidRPr="00CC3D97">
        <w:rPr>
          <w:rFonts w:eastAsia="SimSun"/>
          <w:i/>
          <w:noProof/>
          <w:lang w:val="en-GB"/>
        </w:rPr>
        <w:t>Replace all occurrences of nal_unit_type with NalUnitType in VVC draft 4.</w:t>
      </w:r>
    </w:p>
    <w:p w14:paraId="14E4E62A" w14:textId="2C5E973A" w:rsidR="00B2629E" w:rsidRDefault="00B2629E" w:rsidP="009234A5">
      <w:pPr>
        <w:rPr>
          <w:rFonts w:eastAsia="SimSun"/>
          <w:i/>
          <w:szCs w:val="22"/>
          <w:lang w:val="en-GB"/>
        </w:rPr>
      </w:pPr>
    </w:p>
    <w:p w14:paraId="43DC47DD" w14:textId="0A29DFA2" w:rsidR="00B2629E" w:rsidRDefault="00B2629E" w:rsidP="009234A5">
      <w:pPr>
        <w:rPr>
          <w:rFonts w:eastAsia="SimSun"/>
          <w:i/>
          <w:szCs w:val="22"/>
          <w:lang w:val="en-GB"/>
        </w:rPr>
      </w:pPr>
      <w:r>
        <w:rPr>
          <w:rFonts w:eastAsia="SimSun"/>
          <w:i/>
          <w:szCs w:val="22"/>
          <w:lang w:val="en-GB"/>
        </w:rPr>
        <w:t xml:space="preserve">Table xxx1: </w:t>
      </w:r>
      <w:proofErr w:type="spellStart"/>
      <w:r w:rsidR="00AC2594">
        <w:rPr>
          <w:rFonts w:eastAsia="SimSun"/>
          <w:i/>
          <w:szCs w:val="22"/>
          <w:lang w:val="en-GB"/>
        </w:rPr>
        <w:t>NALUnitTypeC</w:t>
      </w:r>
      <w:r w:rsidR="00E71270">
        <w:rPr>
          <w:rFonts w:eastAsia="SimSun"/>
          <w:i/>
          <w:szCs w:val="22"/>
          <w:lang w:val="en-GB"/>
        </w:rPr>
        <w:t>ategory</w:t>
      </w:r>
      <w:proofErr w:type="spellEnd"/>
      <w:r w:rsidR="00AC2594">
        <w:rPr>
          <w:rFonts w:eastAsia="SimSun"/>
          <w:i/>
          <w:szCs w:val="22"/>
          <w:lang w:val="en-GB"/>
        </w:rPr>
        <w:t xml:space="preserve"> to NAL unit type mapping for </w:t>
      </w:r>
      <w:proofErr w:type="spellStart"/>
      <w:r w:rsidR="00AC2594">
        <w:rPr>
          <w:rFonts w:eastAsia="SimSun"/>
          <w:i/>
          <w:szCs w:val="22"/>
          <w:lang w:val="en-GB"/>
        </w:rPr>
        <w:t>NalUnitTypeClass</w:t>
      </w:r>
      <w:proofErr w:type="spellEnd"/>
      <w:r w:rsidR="00AC2594">
        <w:rPr>
          <w:rFonts w:eastAsia="SimSun"/>
          <w:i/>
          <w:szCs w:val="22"/>
          <w:lang w:val="en-GB"/>
        </w:rPr>
        <w:t xml:space="preserve"> </w:t>
      </w:r>
      <w:r w:rsidR="00886B51">
        <w:rPr>
          <w:rFonts w:eastAsia="SimSun"/>
          <w:i/>
          <w:szCs w:val="22"/>
          <w:lang w:val="en-GB"/>
        </w:rPr>
        <w:t xml:space="preserve">in the range of </w:t>
      </w:r>
      <w:r w:rsidR="0065027F">
        <w:rPr>
          <w:rFonts w:eastAsia="SimSun"/>
          <w:i/>
          <w:szCs w:val="22"/>
          <w:lang w:val="en-GB"/>
        </w:rPr>
        <w:t>0</w:t>
      </w:r>
      <w:proofErr w:type="gramStart"/>
      <w:r w:rsidR="00886B51">
        <w:rPr>
          <w:rFonts w:eastAsia="SimSun"/>
          <w:i/>
          <w:szCs w:val="22"/>
          <w:lang w:val="en-GB"/>
        </w:rPr>
        <w:t xml:space="preserve"> ..</w:t>
      </w:r>
      <w:proofErr w:type="gramEnd"/>
      <w:r w:rsidR="00886B51">
        <w:rPr>
          <w:rFonts w:eastAsia="SimSun"/>
          <w:i/>
          <w:szCs w:val="22"/>
          <w:lang w:val="en-GB"/>
        </w:rPr>
        <w:t xml:space="preserve"> </w:t>
      </w:r>
      <w:r w:rsidR="00B028F5">
        <w:rPr>
          <w:rFonts w:eastAsia="SimSun"/>
          <w:i/>
          <w:szCs w:val="22"/>
          <w:lang w:val="en-GB"/>
        </w:rPr>
        <w:t>1</w:t>
      </w:r>
      <w:r w:rsidR="00AC2594">
        <w:rPr>
          <w:rFonts w:eastAsia="SimSun"/>
          <w:i/>
          <w:szCs w:val="22"/>
          <w:lang w:val="en-GB"/>
        </w:rPr>
        <w:t>5</w:t>
      </w:r>
    </w:p>
    <w:p w14:paraId="2EA8B7A9" w14:textId="77777777" w:rsidR="00B2629E" w:rsidRDefault="00B2629E" w:rsidP="009234A5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1939"/>
        <w:gridCol w:w="2494"/>
        <w:gridCol w:w="3153"/>
        <w:gridCol w:w="691"/>
      </w:tblGrid>
      <w:tr w:rsidR="001719B6" w:rsidRPr="00B2629E" w14:paraId="704FA2B9" w14:textId="77777777" w:rsidTr="005531EB">
        <w:tc>
          <w:tcPr>
            <w:tcW w:w="1073" w:type="dxa"/>
          </w:tcPr>
          <w:p w14:paraId="5E1BE9BB" w14:textId="09CD4047" w:rsidR="001719B6" w:rsidRPr="00B2629E" w:rsidRDefault="001719B6" w:rsidP="00131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proofErr w:type="spellStart"/>
            <w:r w:rsidRPr="00B2629E">
              <w:rPr>
                <w:b/>
                <w:szCs w:val="22"/>
                <w:lang w:val="en-CA"/>
              </w:rPr>
              <w:t>NalUnit</w:t>
            </w:r>
            <w:proofErr w:type="spellEnd"/>
            <w:r>
              <w:rPr>
                <w:b/>
                <w:szCs w:val="22"/>
                <w:lang w:val="en-CA"/>
              </w:rPr>
              <w:br/>
            </w:r>
            <w:r w:rsidRPr="00B2629E">
              <w:rPr>
                <w:b/>
                <w:szCs w:val="22"/>
                <w:lang w:val="en-CA"/>
              </w:rPr>
              <w:t>Type</w:t>
            </w:r>
            <w:r>
              <w:rPr>
                <w:b/>
                <w:szCs w:val="22"/>
                <w:lang w:val="en-CA"/>
              </w:rPr>
              <w:br/>
            </w:r>
            <w:r w:rsidRPr="00B2629E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ategory</w:t>
            </w:r>
          </w:p>
        </w:tc>
        <w:tc>
          <w:tcPr>
            <w:tcW w:w="1939" w:type="dxa"/>
          </w:tcPr>
          <w:p w14:paraId="6A09737C" w14:textId="2879ACF4" w:rsidR="001719B6" w:rsidRPr="00B2629E" w:rsidRDefault="001719B6" w:rsidP="00131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r w:rsidRPr="00B2629E">
              <w:rPr>
                <w:b/>
                <w:szCs w:val="22"/>
                <w:lang w:val="en-CA"/>
              </w:rPr>
              <w:t>Name of</w:t>
            </w:r>
            <w:r w:rsidR="00DA1906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DA1906">
              <w:rPr>
                <w:b/>
                <w:szCs w:val="22"/>
                <w:lang w:val="en-CA"/>
              </w:rPr>
              <w:t>NalUnitType</w:t>
            </w:r>
            <w:proofErr w:type="spellEnd"/>
            <w:r w:rsidRPr="00B2629E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2494" w:type="dxa"/>
          </w:tcPr>
          <w:p w14:paraId="2EB486E5" w14:textId="449CD6BF" w:rsidR="001719B6" w:rsidRPr="00B2629E" w:rsidRDefault="001719B6" w:rsidP="00131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nuh_first_octet</w:t>
            </w:r>
            <w:proofErr w:type="spellEnd"/>
          </w:p>
        </w:tc>
        <w:tc>
          <w:tcPr>
            <w:tcW w:w="3153" w:type="dxa"/>
          </w:tcPr>
          <w:p w14:paraId="07A05031" w14:textId="6FA52CCC" w:rsidR="001719B6" w:rsidRPr="00B2629E" w:rsidRDefault="001719B6" w:rsidP="00131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r w:rsidRPr="00B2629E">
              <w:rPr>
                <w:b/>
                <w:szCs w:val="22"/>
                <w:lang w:val="en-CA"/>
              </w:rPr>
              <w:t>Content of NAL unit and RBSP structure</w:t>
            </w:r>
          </w:p>
        </w:tc>
        <w:tc>
          <w:tcPr>
            <w:tcW w:w="691" w:type="dxa"/>
          </w:tcPr>
          <w:p w14:paraId="2C3109BF" w14:textId="77777777" w:rsidR="001719B6" w:rsidRPr="00B2629E" w:rsidRDefault="001719B6" w:rsidP="00131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r w:rsidRPr="00B2629E">
              <w:rPr>
                <w:b/>
                <w:szCs w:val="22"/>
                <w:lang w:val="en-CA"/>
              </w:rPr>
              <w:t>NAL unit type class</w:t>
            </w:r>
          </w:p>
        </w:tc>
      </w:tr>
      <w:tr w:rsidR="00DE03EF" w:rsidRPr="00B2629E" w14:paraId="6951AC82" w14:textId="77777777" w:rsidTr="00DE03EF">
        <w:tc>
          <w:tcPr>
            <w:tcW w:w="1073" w:type="dxa"/>
          </w:tcPr>
          <w:p w14:paraId="64997B04" w14:textId="5E486829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</w:t>
            </w:r>
          </w:p>
        </w:tc>
        <w:tc>
          <w:tcPr>
            <w:tcW w:w="1939" w:type="dxa"/>
          </w:tcPr>
          <w:p w14:paraId="6F11261C" w14:textId="77777777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AUD_NUT</w:t>
            </w:r>
          </w:p>
        </w:tc>
        <w:tc>
          <w:tcPr>
            <w:tcW w:w="2494" w:type="dxa"/>
          </w:tcPr>
          <w:p w14:paraId="7FF00252" w14:textId="1AD0D2BA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00000 TID</w:t>
            </w:r>
          </w:p>
        </w:tc>
        <w:tc>
          <w:tcPr>
            <w:tcW w:w="3153" w:type="dxa"/>
          </w:tcPr>
          <w:p w14:paraId="3595F143" w14:textId="77777777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A0F5D">
              <w:rPr>
                <w:noProof/>
                <w:lang w:val="en-CA"/>
              </w:rPr>
              <w:t>Access unit delimiter</w:t>
            </w:r>
            <w:r>
              <w:rPr>
                <w:noProof/>
                <w:lang w:val="en-CA"/>
              </w:rPr>
              <w:br/>
            </w:r>
            <w:r w:rsidRPr="00AA0F5D">
              <w:rPr>
                <w:noProof/>
                <w:lang w:val="en-CA"/>
              </w:rPr>
              <w:t>access_unit_delimiter_rbsp( )</w:t>
            </w:r>
          </w:p>
        </w:tc>
        <w:tc>
          <w:tcPr>
            <w:tcW w:w="691" w:type="dxa"/>
          </w:tcPr>
          <w:p w14:paraId="5455595A" w14:textId="77777777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1719B6" w:rsidRPr="00B2629E" w14:paraId="401C0A4B" w14:textId="77777777" w:rsidTr="005531EB">
        <w:tc>
          <w:tcPr>
            <w:tcW w:w="1073" w:type="dxa"/>
          </w:tcPr>
          <w:p w14:paraId="3A229835" w14:textId="6505DBF5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1939" w:type="dxa"/>
          </w:tcPr>
          <w:p w14:paraId="28E99B85" w14:textId="779A7B78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TRAIL_R_NUT</w:t>
            </w:r>
          </w:p>
        </w:tc>
        <w:tc>
          <w:tcPr>
            <w:tcW w:w="2494" w:type="dxa"/>
          </w:tcPr>
          <w:p w14:paraId="68D91298" w14:textId="6EF3BC59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00001 TID</w:t>
            </w:r>
          </w:p>
        </w:tc>
        <w:tc>
          <w:tcPr>
            <w:tcW w:w="3153" w:type="dxa"/>
          </w:tcPr>
          <w:p w14:paraId="25000E3E" w14:textId="5EA7DD13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Coded tile group of non-STSA trailing picture, reference, tile_group_layer_rbsp( )</w:t>
            </w:r>
          </w:p>
        </w:tc>
        <w:tc>
          <w:tcPr>
            <w:tcW w:w="691" w:type="dxa"/>
          </w:tcPr>
          <w:p w14:paraId="0E2F1A99" w14:textId="0CC878C7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1719B6" w:rsidRPr="00B2629E" w14:paraId="4E0FB15C" w14:textId="77777777" w:rsidTr="005531EB">
        <w:tc>
          <w:tcPr>
            <w:tcW w:w="1073" w:type="dxa"/>
          </w:tcPr>
          <w:p w14:paraId="63D840C1" w14:textId="6570FE1D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1939" w:type="dxa"/>
          </w:tcPr>
          <w:p w14:paraId="79EB04B2" w14:textId="39B516A9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TRAIL_N_NUT</w:t>
            </w:r>
          </w:p>
        </w:tc>
        <w:tc>
          <w:tcPr>
            <w:tcW w:w="2494" w:type="dxa"/>
          </w:tcPr>
          <w:p w14:paraId="44B3A3B5" w14:textId="7EE565E0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00010 TID</w:t>
            </w:r>
          </w:p>
        </w:tc>
        <w:tc>
          <w:tcPr>
            <w:tcW w:w="3153" w:type="dxa"/>
          </w:tcPr>
          <w:p w14:paraId="298F4437" w14:textId="6AAB3240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Coded tile group of a non- STSA trailing picture, non-reference</w:t>
            </w:r>
          </w:p>
          <w:p w14:paraId="48201B2C" w14:textId="7838B736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lastRenderedPageBreak/>
              <w:t>tile_group_layer_rbsp( )</w:t>
            </w:r>
          </w:p>
        </w:tc>
        <w:tc>
          <w:tcPr>
            <w:tcW w:w="691" w:type="dxa"/>
          </w:tcPr>
          <w:p w14:paraId="12BF403A" w14:textId="0BD46310" w:rsidR="001719B6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VCL</w:t>
            </w:r>
          </w:p>
        </w:tc>
      </w:tr>
      <w:tr w:rsidR="001719B6" w:rsidRPr="00B2629E" w14:paraId="262CD126" w14:textId="77777777" w:rsidTr="005531EB">
        <w:tc>
          <w:tcPr>
            <w:tcW w:w="1073" w:type="dxa"/>
          </w:tcPr>
          <w:p w14:paraId="44A9F412" w14:textId="16730DF5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1939" w:type="dxa"/>
          </w:tcPr>
          <w:p w14:paraId="2E09804F" w14:textId="0BB24963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STSA_</w:t>
            </w:r>
            <w:r w:rsidR="001F2130">
              <w:rPr>
                <w:noProof/>
                <w:lang w:val="en-CA"/>
              </w:rPr>
              <w:t>R_</w:t>
            </w:r>
            <w:r>
              <w:rPr>
                <w:noProof/>
                <w:lang w:val="en-CA"/>
              </w:rPr>
              <w:t>NUT</w:t>
            </w:r>
          </w:p>
        </w:tc>
        <w:tc>
          <w:tcPr>
            <w:tcW w:w="2494" w:type="dxa"/>
          </w:tcPr>
          <w:p w14:paraId="1323DE5D" w14:textId="140F9DE7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00011 TID</w:t>
            </w:r>
          </w:p>
        </w:tc>
        <w:tc>
          <w:tcPr>
            <w:tcW w:w="3153" w:type="dxa"/>
          </w:tcPr>
          <w:p w14:paraId="6AC1F304" w14:textId="3A9C2428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Coded tile group of an STSA picture</w:t>
            </w:r>
          </w:p>
          <w:p w14:paraId="3D8C1112" w14:textId="2D94CB61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tile_group_layer_rbsp( )</w:t>
            </w:r>
          </w:p>
        </w:tc>
        <w:tc>
          <w:tcPr>
            <w:tcW w:w="691" w:type="dxa"/>
          </w:tcPr>
          <w:p w14:paraId="4177A61F" w14:textId="6B67E54B" w:rsidR="001719B6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1F2130" w:rsidRPr="00B2629E" w14:paraId="665E60AF" w14:textId="77777777" w:rsidTr="005531EB">
        <w:tc>
          <w:tcPr>
            <w:tcW w:w="1073" w:type="dxa"/>
          </w:tcPr>
          <w:p w14:paraId="7AB49DDF" w14:textId="0DD3B22C" w:rsidR="001F2130" w:rsidRDefault="001F2130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</w:tc>
        <w:tc>
          <w:tcPr>
            <w:tcW w:w="1939" w:type="dxa"/>
          </w:tcPr>
          <w:p w14:paraId="7E1980CC" w14:textId="0D69AA71" w:rsidR="001F2130" w:rsidRDefault="001F2130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STSA_N_NUT</w:t>
            </w:r>
          </w:p>
        </w:tc>
        <w:tc>
          <w:tcPr>
            <w:tcW w:w="2494" w:type="dxa"/>
          </w:tcPr>
          <w:p w14:paraId="336F1E00" w14:textId="717C2905" w:rsidR="001F2130" w:rsidRDefault="001F2130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00100 TID</w:t>
            </w:r>
          </w:p>
        </w:tc>
        <w:tc>
          <w:tcPr>
            <w:tcW w:w="3153" w:type="dxa"/>
          </w:tcPr>
          <w:p w14:paraId="54683CF8" w14:textId="77777777" w:rsidR="001F2130" w:rsidRPr="00B2629E" w:rsidRDefault="001F2130" w:rsidP="001F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Coded tile group of an STSA picture</w:t>
            </w:r>
          </w:p>
          <w:p w14:paraId="48DEC4A2" w14:textId="3DF7CF69" w:rsidR="001F2130" w:rsidRPr="00B2629E" w:rsidRDefault="001F2130" w:rsidP="001F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tile_group_layer_rbsp( )</w:t>
            </w:r>
          </w:p>
        </w:tc>
        <w:tc>
          <w:tcPr>
            <w:tcW w:w="691" w:type="dxa"/>
          </w:tcPr>
          <w:p w14:paraId="252A6481" w14:textId="6E52DE47" w:rsidR="001F2130" w:rsidRDefault="006E14C8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1719B6" w:rsidRPr="00B2629E" w14:paraId="09BAB821" w14:textId="77777777" w:rsidTr="005531EB">
        <w:tc>
          <w:tcPr>
            <w:tcW w:w="1073" w:type="dxa"/>
          </w:tcPr>
          <w:p w14:paraId="20606923" w14:textId="1A69EF66" w:rsidR="001719B6" w:rsidRPr="00B2629E" w:rsidRDefault="00401665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5</w:t>
            </w:r>
          </w:p>
        </w:tc>
        <w:tc>
          <w:tcPr>
            <w:tcW w:w="1939" w:type="dxa"/>
          </w:tcPr>
          <w:p w14:paraId="0BD07810" w14:textId="5A22645C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/>
              </w:rPr>
              <w:t>RASL_NUT</w:t>
            </w:r>
          </w:p>
        </w:tc>
        <w:tc>
          <w:tcPr>
            <w:tcW w:w="2494" w:type="dxa"/>
          </w:tcPr>
          <w:p w14:paraId="0AFCECEA" w14:textId="6D11E302" w:rsidR="001719B6" w:rsidRPr="00822098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0010</w:t>
            </w:r>
            <w:r w:rsidR="00401665">
              <w:rPr>
                <w:noProof/>
                <w:lang w:val="en-CA" w:eastAsia="ko-KR"/>
              </w:rPr>
              <w:t>1</w:t>
            </w:r>
            <w:r>
              <w:rPr>
                <w:noProof/>
                <w:lang w:val="en-CA" w:eastAsia="ko-KR"/>
              </w:rPr>
              <w:t xml:space="preserve"> TID</w:t>
            </w:r>
          </w:p>
        </w:tc>
        <w:tc>
          <w:tcPr>
            <w:tcW w:w="3153" w:type="dxa"/>
          </w:tcPr>
          <w:p w14:paraId="579AA4D9" w14:textId="6216425E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 w:eastAsia="ko-KR"/>
              </w:rPr>
              <w:t>Coded tile group</w:t>
            </w:r>
            <w:r w:rsidRPr="00822098">
              <w:rPr>
                <w:noProof/>
                <w:lang w:val="en-CA"/>
              </w:rPr>
              <w:t xml:space="preserve"> </w:t>
            </w:r>
            <w:r w:rsidRPr="00822098">
              <w:rPr>
                <w:noProof/>
                <w:lang w:val="en-CA" w:eastAsia="ko-KR"/>
              </w:rPr>
              <w:t>of a RASL picture</w:t>
            </w:r>
            <w:r w:rsidRPr="00822098">
              <w:rPr>
                <w:noProof/>
                <w:lang w:val="en-CA" w:eastAsia="ko-KR"/>
              </w:rPr>
              <w:br/>
            </w:r>
            <w:r w:rsidRPr="00822098">
              <w:rPr>
                <w:noProof/>
                <w:lang w:val="en-CA"/>
              </w:rPr>
              <w:t>tile_group_layer_rbsp( )</w:t>
            </w:r>
          </w:p>
        </w:tc>
        <w:tc>
          <w:tcPr>
            <w:tcW w:w="691" w:type="dxa"/>
          </w:tcPr>
          <w:p w14:paraId="62B30B05" w14:textId="1E4BD086" w:rsidR="001719B6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1719B6" w:rsidRPr="00B2629E" w14:paraId="5867B186" w14:textId="77777777" w:rsidTr="005531EB">
        <w:tc>
          <w:tcPr>
            <w:tcW w:w="1073" w:type="dxa"/>
          </w:tcPr>
          <w:p w14:paraId="5B368063" w14:textId="623EC474" w:rsidR="001719B6" w:rsidRPr="00B2629E" w:rsidRDefault="00401665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6</w:t>
            </w:r>
          </w:p>
        </w:tc>
        <w:tc>
          <w:tcPr>
            <w:tcW w:w="1939" w:type="dxa"/>
          </w:tcPr>
          <w:p w14:paraId="69C10C0B" w14:textId="64993429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/>
              </w:rPr>
              <w:t>RADL_NUT</w:t>
            </w:r>
          </w:p>
        </w:tc>
        <w:tc>
          <w:tcPr>
            <w:tcW w:w="2494" w:type="dxa"/>
          </w:tcPr>
          <w:p w14:paraId="00A52F42" w14:textId="1D037261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001</w:t>
            </w:r>
            <w:r w:rsidR="00401665">
              <w:rPr>
                <w:noProof/>
                <w:lang w:val="en-CA"/>
              </w:rPr>
              <w:t>10</w:t>
            </w:r>
            <w:r>
              <w:rPr>
                <w:noProof/>
                <w:lang w:val="en-CA"/>
              </w:rPr>
              <w:t xml:space="preserve"> TID</w:t>
            </w:r>
          </w:p>
        </w:tc>
        <w:tc>
          <w:tcPr>
            <w:tcW w:w="3153" w:type="dxa"/>
          </w:tcPr>
          <w:p w14:paraId="2DF7DED5" w14:textId="24197B8A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Coded tile group of a RADL picture</w:t>
            </w:r>
            <w:r w:rsidRPr="00B2629E">
              <w:rPr>
                <w:noProof/>
                <w:lang w:val="en-CA"/>
              </w:rPr>
              <w:br/>
              <w:t>tile_group_layer_rbsp( )</w:t>
            </w:r>
          </w:p>
        </w:tc>
        <w:tc>
          <w:tcPr>
            <w:tcW w:w="691" w:type="dxa"/>
          </w:tcPr>
          <w:p w14:paraId="192C6D3E" w14:textId="2C4EAF07" w:rsidR="001719B6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AE5D52" w:rsidRPr="00B2629E" w14:paraId="018829FD" w14:textId="77777777" w:rsidTr="005531EB">
        <w:tc>
          <w:tcPr>
            <w:tcW w:w="1073" w:type="dxa"/>
          </w:tcPr>
          <w:p w14:paraId="56893513" w14:textId="5830D747" w:rsidR="00AE5D52" w:rsidRDefault="00401665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7</w:t>
            </w:r>
            <w:r w:rsidR="00AE5D52">
              <w:rPr>
                <w:noProof/>
                <w:lang w:val="en-CA"/>
              </w:rPr>
              <w:t>..</w:t>
            </w:r>
            <w:r w:rsidR="00DE03EF">
              <w:rPr>
                <w:noProof/>
                <w:lang w:val="en-CA"/>
              </w:rPr>
              <w:t>9</w:t>
            </w:r>
          </w:p>
        </w:tc>
        <w:tc>
          <w:tcPr>
            <w:tcW w:w="1939" w:type="dxa"/>
          </w:tcPr>
          <w:p w14:paraId="68C610D0" w14:textId="64BF90FD" w:rsidR="00AE5D52" w:rsidRPr="00822098" w:rsidRDefault="00AE5D5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RSV_VCL_</w:t>
            </w:r>
            <w:r w:rsidR="00401665">
              <w:rPr>
                <w:noProof/>
                <w:lang w:val="en-CA"/>
              </w:rPr>
              <w:t>7</w:t>
            </w:r>
            <w:r>
              <w:rPr>
                <w:noProof/>
                <w:lang w:val="en-CA"/>
              </w:rPr>
              <w:br/>
              <w:t>..</w:t>
            </w:r>
            <w:r>
              <w:rPr>
                <w:noProof/>
                <w:lang w:val="en-CA"/>
              </w:rPr>
              <w:br/>
              <w:t>RSV_VCL_</w:t>
            </w:r>
            <w:r w:rsidR="00DE03EF">
              <w:rPr>
                <w:noProof/>
                <w:lang w:val="en-CA"/>
              </w:rPr>
              <w:t>9</w:t>
            </w:r>
          </w:p>
        </w:tc>
        <w:tc>
          <w:tcPr>
            <w:tcW w:w="2494" w:type="dxa"/>
          </w:tcPr>
          <w:p w14:paraId="117FDF85" w14:textId="242A1DB7" w:rsidR="00AE5D52" w:rsidRDefault="00AE5D5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0011</w:t>
            </w:r>
            <w:r w:rsidR="00401665">
              <w:rPr>
                <w:noProof/>
                <w:lang w:val="en-CA"/>
              </w:rPr>
              <w:t>1</w:t>
            </w:r>
            <w:r>
              <w:rPr>
                <w:noProof/>
                <w:lang w:val="en-CA"/>
              </w:rPr>
              <w:t xml:space="preserve"> TID</w:t>
            </w:r>
            <w:r>
              <w:rPr>
                <w:noProof/>
                <w:lang w:val="en-CA"/>
              </w:rPr>
              <w:br/>
              <w:t>..</w:t>
            </w:r>
            <w:r>
              <w:rPr>
                <w:noProof/>
                <w:lang w:val="en-CA"/>
              </w:rPr>
              <w:br/>
              <w:t>0100</w:t>
            </w:r>
            <w:r w:rsidR="00DE03EF">
              <w:rPr>
                <w:noProof/>
                <w:lang w:val="en-CA"/>
              </w:rPr>
              <w:t>1</w:t>
            </w:r>
            <w:r>
              <w:rPr>
                <w:noProof/>
                <w:lang w:val="en-CA"/>
              </w:rPr>
              <w:t xml:space="preserve"> TID</w:t>
            </w:r>
          </w:p>
        </w:tc>
        <w:tc>
          <w:tcPr>
            <w:tcW w:w="3153" w:type="dxa"/>
          </w:tcPr>
          <w:p w14:paraId="71AEB0A1" w14:textId="13068AC1" w:rsidR="00AE5D52" w:rsidRPr="00B2629E" w:rsidRDefault="00AE5D5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Reserved </w:t>
            </w:r>
            <w:r w:rsidRPr="00AC7D56">
              <w:rPr>
                <w:noProof/>
                <w:lang w:val="en-CA"/>
              </w:rPr>
              <w:t xml:space="preserve">non-IRAP </w:t>
            </w:r>
            <w:r>
              <w:rPr>
                <w:noProof/>
                <w:lang w:val="en-CA"/>
              </w:rPr>
              <w:t>VCL NAL unit types</w:t>
            </w:r>
          </w:p>
        </w:tc>
        <w:tc>
          <w:tcPr>
            <w:tcW w:w="691" w:type="dxa"/>
          </w:tcPr>
          <w:p w14:paraId="55BAFCFC" w14:textId="3F4EE933" w:rsidR="00AE5D52" w:rsidRDefault="00AE5D5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1719B6" w:rsidRPr="00B2629E" w14:paraId="21D50480" w14:textId="77777777" w:rsidTr="005531EB">
        <w:tc>
          <w:tcPr>
            <w:tcW w:w="1073" w:type="dxa"/>
          </w:tcPr>
          <w:p w14:paraId="29E3DCB4" w14:textId="0B2BA36D" w:rsidR="001719B6" w:rsidRPr="00B2629E" w:rsidRDefault="00AE5D5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</w:t>
            </w:r>
          </w:p>
        </w:tc>
        <w:tc>
          <w:tcPr>
            <w:tcW w:w="1939" w:type="dxa"/>
          </w:tcPr>
          <w:p w14:paraId="1E0BA778" w14:textId="0C69D871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APS_NUT</w:t>
            </w:r>
          </w:p>
        </w:tc>
        <w:tc>
          <w:tcPr>
            <w:tcW w:w="2494" w:type="dxa"/>
          </w:tcPr>
          <w:p w14:paraId="5394F0A4" w14:textId="24295162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</w:t>
            </w:r>
            <w:r w:rsidR="00AE5D52">
              <w:rPr>
                <w:noProof/>
                <w:lang w:val="en-CA"/>
              </w:rPr>
              <w:t>1010</w:t>
            </w:r>
            <w:r>
              <w:rPr>
                <w:noProof/>
                <w:lang w:val="en-CA"/>
              </w:rPr>
              <w:t xml:space="preserve"> TID</w:t>
            </w:r>
          </w:p>
        </w:tc>
        <w:tc>
          <w:tcPr>
            <w:tcW w:w="3153" w:type="dxa"/>
          </w:tcPr>
          <w:p w14:paraId="5BA32D0E" w14:textId="5C12AD73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Adaptation parameter set</w:t>
            </w:r>
          </w:p>
          <w:p w14:paraId="40246562" w14:textId="1E044AE1" w:rsidR="001719B6" w:rsidRPr="00B2629E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adaptation_parameter_set_rbsp( )</w:t>
            </w:r>
          </w:p>
        </w:tc>
        <w:tc>
          <w:tcPr>
            <w:tcW w:w="691" w:type="dxa"/>
          </w:tcPr>
          <w:p w14:paraId="4F5242AF" w14:textId="1B6467D5" w:rsidR="001719B6" w:rsidRDefault="001719B6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</w:t>
            </w:r>
            <w:r>
              <w:rPr>
                <w:noProof/>
                <w:lang w:val="en-CA"/>
              </w:rPr>
              <w:br/>
              <w:t>VCL</w:t>
            </w:r>
          </w:p>
        </w:tc>
      </w:tr>
      <w:tr w:rsidR="00D40A72" w:rsidRPr="00B2629E" w14:paraId="26DCF374" w14:textId="77777777" w:rsidTr="005531EB">
        <w:tc>
          <w:tcPr>
            <w:tcW w:w="1073" w:type="dxa"/>
          </w:tcPr>
          <w:p w14:paraId="7897A00D" w14:textId="5CF500DA" w:rsidR="00D40A72" w:rsidRDefault="00D40A7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11</w:t>
            </w:r>
          </w:p>
        </w:tc>
        <w:tc>
          <w:tcPr>
            <w:tcW w:w="1939" w:type="dxa"/>
          </w:tcPr>
          <w:p w14:paraId="6BE40DAD" w14:textId="6034F5E1" w:rsidR="00D40A72" w:rsidRDefault="00D40A7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 w:rsidRPr="00822098">
              <w:rPr>
                <w:noProof/>
                <w:lang w:val="en-CA"/>
              </w:rPr>
              <w:t>PREFIX_SEI_NUT</w:t>
            </w:r>
          </w:p>
        </w:tc>
        <w:tc>
          <w:tcPr>
            <w:tcW w:w="2494" w:type="dxa"/>
          </w:tcPr>
          <w:p w14:paraId="26EDA8E6" w14:textId="58C0279D" w:rsidR="00D40A72" w:rsidRDefault="001C6F77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01011 TID</w:t>
            </w:r>
          </w:p>
        </w:tc>
        <w:tc>
          <w:tcPr>
            <w:tcW w:w="3153" w:type="dxa"/>
          </w:tcPr>
          <w:p w14:paraId="06754D8F" w14:textId="77FBC2F7" w:rsidR="00D40A72" w:rsidRPr="00B2629E" w:rsidRDefault="00D40A7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C30CF">
              <w:rPr>
                <w:noProof/>
                <w:lang w:val="en-CA"/>
              </w:rPr>
              <w:t>Supplemental enhancement information</w:t>
            </w:r>
            <w:r>
              <w:rPr>
                <w:noProof/>
                <w:lang w:val="en-CA"/>
              </w:rPr>
              <w:br/>
            </w:r>
            <w:r w:rsidRPr="00AC30CF">
              <w:rPr>
                <w:noProof/>
                <w:lang w:val="en-CA"/>
              </w:rPr>
              <w:t>sei_rbsp( )</w:t>
            </w:r>
          </w:p>
        </w:tc>
        <w:tc>
          <w:tcPr>
            <w:tcW w:w="691" w:type="dxa"/>
          </w:tcPr>
          <w:p w14:paraId="5D2D1DCC" w14:textId="47161214" w:rsidR="00D40A72" w:rsidRDefault="00D40A72" w:rsidP="00B2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1C6F77" w:rsidRPr="00B2629E" w14:paraId="241A1BB1" w14:textId="77777777" w:rsidTr="005531EB">
        <w:tc>
          <w:tcPr>
            <w:tcW w:w="1073" w:type="dxa"/>
          </w:tcPr>
          <w:p w14:paraId="31B1C116" w14:textId="1A09202B" w:rsidR="001C6F77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12</w:t>
            </w:r>
          </w:p>
        </w:tc>
        <w:tc>
          <w:tcPr>
            <w:tcW w:w="1939" w:type="dxa"/>
          </w:tcPr>
          <w:p w14:paraId="0B4941A3" w14:textId="153CA462" w:rsidR="001C6F77" w:rsidRPr="00822098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POSTFIX</w:t>
            </w:r>
            <w:r w:rsidRPr="00822098">
              <w:rPr>
                <w:noProof/>
                <w:lang w:val="en-CA"/>
              </w:rPr>
              <w:t>_SEI_NUT</w:t>
            </w:r>
          </w:p>
        </w:tc>
        <w:tc>
          <w:tcPr>
            <w:tcW w:w="2494" w:type="dxa"/>
          </w:tcPr>
          <w:p w14:paraId="1467B91F" w14:textId="5E0FA1A5" w:rsidR="001C6F77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01100 TID</w:t>
            </w:r>
          </w:p>
        </w:tc>
        <w:tc>
          <w:tcPr>
            <w:tcW w:w="3153" w:type="dxa"/>
          </w:tcPr>
          <w:p w14:paraId="6A35A8DC" w14:textId="14F7A41F" w:rsidR="001C6F77" w:rsidRPr="00AC30CF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C30CF">
              <w:rPr>
                <w:noProof/>
                <w:lang w:val="en-CA"/>
              </w:rPr>
              <w:t>Supplemental enhancement information</w:t>
            </w:r>
            <w:r>
              <w:rPr>
                <w:noProof/>
                <w:lang w:val="en-CA"/>
              </w:rPr>
              <w:br/>
            </w:r>
            <w:r w:rsidRPr="00AC30CF">
              <w:rPr>
                <w:noProof/>
                <w:lang w:val="en-CA"/>
              </w:rPr>
              <w:t>sei_rbsp( )</w:t>
            </w:r>
          </w:p>
        </w:tc>
        <w:tc>
          <w:tcPr>
            <w:tcW w:w="691" w:type="dxa"/>
          </w:tcPr>
          <w:p w14:paraId="279BEE85" w14:textId="7B5FEEFB" w:rsidR="001C6F77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1C6F77" w:rsidRPr="00B2629E" w14:paraId="4A845E0A" w14:textId="77777777" w:rsidTr="005531EB">
        <w:tc>
          <w:tcPr>
            <w:tcW w:w="1073" w:type="dxa"/>
          </w:tcPr>
          <w:p w14:paraId="775DC1E9" w14:textId="110E6E54" w:rsidR="001C6F77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13..15</w:t>
            </w:r>
          </w:p>
        </w:tc>
        <w:tc>
          <w:tcPr>
            <w:tcW w:w="1939" w:type="dxa"/>
          </w:tcPr>
          <w:p w14:paraId="62E504FF" w14:textId="7AA0B1DD" w:rsidR="001C6F77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RSV_NVCL_13</w:t>
            </w:r>
            <w:r>
              <w:rPr>
                <w:noProof/>
                <w:lang w:val="en-CA" w:eastAsia="ko-KR"/>
              </w:rPr>
              <w:br/>
              <w:t>..</w:t>
            </w:r>
            <w:r>
              <w:rPr>
                <w:noProof/>
                <w:lang w:val="en-CA" w:eastAsia="ko-KR"/>
              </w:rPr>
              <w:br/>
              <w:t>RSV_NVCL_15</w:t>
            </w:r>
          </w:p>
        </w:tc>
        <w:tc>
          <w:tcPr>
            <w:tcW w:w="2494" w:type="dxa"/>
          </w:tcPr>
          <w:p w14:paraId="06FDA67F" w14:textId="3B1DE730" w:rsidR="001C6F77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01101 TID</w:t>
            </w:r>
            <w:r>
              <w:rPr>
                <w:noProof/>
                <w:lang w:val="en-CA"/>
              </w:rPr>
              <w:br/>
              <w:t>..</w:t>
            </w:r>
            <w:r>
              <w:rPr>
                <w:noProof/>
                <w:lang w:val="en-CA"/>
              </w:rPr>
              <w:br/>
              <w:t>01111 TID</w:t>
            </w:r>
          </w:p>
        </w:tc>
        <w:tc>
          <w:tcPr>
            <w:tcW w:w="3153" w:type="dxa"/>
          </w:tcPr>
          <w:p w14:paraId="4BE91347" w14:textId="2E3D7698" w:rsidR="001C6F77" w:rsidRPr="00B2629E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Reserved non-VCL NAL unit types</w:t>
            </w:r>
          </w:p>
        </w:tc>
        <w:tc>
          <w:tcPr>
            <w:tcW w:w="691" w:type="dxa"/>
          </w:tcPr>
          <w:p w14:paraId="47956D06" w14:textId="1F11D568" w:rsidR="001C6F77" w:rsidRDefault="001C6F77" w:rsidP="001C6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</w:tbl>
    <w:p w14:paraId="3CF4A7E7" w14:textId="40EB74C0" w:rsidR="00B2629E" w:rsidRDefault="00B2629E" w:rsidP="00B2629E">
      <w:pPr>
        <w:rPr>
          <w:noProof/>
          <w:lang w:val="en-CA"/>
        </w:rPr>
      </w:pPr>
    </w:p>
    <w:p w14:paraId="23EAC996" w14:textId="3C663753" w:rsidR="00B81185" w:rsidRPr="00E71270" w:rsidRDefault="00B81185" w:rsidP="00B2629E">
      <w:pPr>
        <w:rPr>
          <w:i/>
          <w:noProof/>
          <w:lang w:val="en-CA"/>
        </w:rPr>
      </w:pPr>
      <w:r w:rsidRPr="00E71270">
        <w:rPr>
          <w:i/>
          <w:noProof/>
          <w:lang w:val="en-CA"/>
        </w:rPr>
        <w:t xml:space="preserve">Table xxx2: </w:t>
      </w:r>
      <w:r w:rsidR="00E5266A" w:rsidRPr="00E71270">
        <w:rPr>
          <w:i/>
          <w:noProof/>
          <w:lang w:val="en-CA"/>
        </w:rPr>
        <w:t xml:space="preserve">Mapping of </w:t>
      </w:r>
      <w:r w:rsidRPr="00E71270">
        <w:rPr>
          <w:i/>
          <w:noProof/>
          <w:lang w:val="en-CA"/>
        </w:rPr>
        <w:t>N</w:t>
      </w:r>
      <w:r w:rsidR="00E5266A" w:rsidRPr="00E71270">
        <w:rPr>
          <w:i/>
          <w:noProof/>
          <w:lang w:val="en-CA"/>
        </w:rPr>
        <w:t xml:space="preserve">alUnitTypeCategory to </w:t>
      </w:r>
      <w:r w:rsidR="00E71270" w:rsidRPr="00E71270">
        <w:rPr>
          <w:i/>
          <w:noProof/>
          <w:lang w:val="en-CA"/>
        </w:rPr>
        <w:t xml:space="preserve">NalUnitType, for NalUnitTypeCategory </w:t>
      </w:r>
      <w:r w:rsidR="00886B51">
        <w:rPr>
          <w:i/>
          <w:noProof/>
          <w:lang w:val="en-CA"/>
        </w:rPr>
        <w:t>16..1</w:t>
      </w:r>
      <w:r w:rsidR="0065027F">
        <w:rPr>
          <w:i/>
          <w:noProof/>
          <w:lang w:val="en-CA"/>
        </w:rPr>
        <w:t>8</w:t>
      </w:r>
      <w:r w:rsidR="00E015A1">
        <w:rPr>
          <w:i/>
          <w:noProof/>
          <w:lang w:val="en-CA"/>
        </w:rPr>
        <w:t xml:space="preserve"> </w:t>
      </w:r>
    </w:p>
    <w:p w14:paraId="1A7FE925" w14:textId="01D19234" w:rsidR="00B2629E" w:rsidRDefault="00B2629E" w:rsidP="00B2629E">
      <w:pPr>
        <w:rPr>
          <w:noProof/>
          <w:lang w:val="en-CA"/>
        </w:rPr>
      </w:pPr>
    </w:p>
    <w:tbl>
      <w:tblPr>
        <w:tblStyle w:val="TableGrid"/>
        <w:tblW w:w="9325" w:type="dxa"/>
        <w:tblLook w:val="04A0" w:firstRow="1" w:lastRow="0" w:firstColumn="1" w:lastColumn="0" w:noHBand="0" w:noVBand="1"/>
      </w:tblPr>
      <w:tblGrid>
        <w:gridCol w:w="1005"/>
        <w:gridCol w:w="1280"/>
        <w:gridCol w:w="1106"/>
        <w:gridCol w:w="2033"/>
        <w:gridCol w:w="3220"/>
        <w:gridCol w:w="681"/>
      </w:tblGrid>
      <w:tr w:rsidR="00DE03EF" w:rsidRPr="00AC2594" w14:paraId="73167E36" w14:textId="77777777" w:rsidTr="00844E6E">
        <w:tc>
          <w:tcPr>
            <w:tcW w:w="1005" w:type="dxa"/>
          </w:tcPr>
          <w:p w14:paraId="6A846EC2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noProof/>
                <w:lang w:val="en-CA"/>
              </w:rPr>
            </w:pPr>
            <w:r w:rsidRPr="00AC2594">
              <w:rPr>
                <w:b/>
                <w:noProof/>
                <w:lang w:val="en-CA"/>
              </w:rPr>
              <w:t>NalUnit</w:t>
            </w:r>
            <w:r>
              <w:rPr>
                <w:b/>
                <w:noProof/>
                <w:lang w:val="en-CA"/>
              </w:rPr>
              <w:br/>
            </w:r>
            <w:r w:rsidRPr="00AC2594">
              <w:rPr>
                <w:b/>
                <w:noProof/>
                <w:lang w:val="en-CA"/>
              </w:rPr>
              <w:t>Type</w:t>
            </w:r>
            <w:r>
              <w:rPr>
                <w:b/>
                <w:noProof/>
                <w:lang w:val="en-CA"/>
              </w:rPr>
              <w:br/>
            </w:r>
            <w:r w:rsidRPr="00AC2594">
              <w:rPr>
                <w:b/>
                <w:noProof/>
                <w:lang w:val="en-CA"/>
              </w:rPr>
              <w:t>Category</w:t>
            </w:r>
          </w:p>
        </w:tc>
        <w:tc>
          <w:tcPr>
            <w:tcW w:w="1287" w:type="dxa"/>
          </w:tcPr>
          <w:p w14:paraId="7599FC17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Nuh_first_</w:t>
            </w:r>
            <w:r>
              <w:rPr>
                <w:b/>
                <w:noProof/>
                <w:lang w:val="en-CA"/>
              </w:rPr>
              <w:br/>
              <w:t>octet &amp; 0x07</w:t>
            </w:r>
          </w:p>
        </w:tc>
        <w:tc>
          <w:tcPr>
            <w:tcW w:w="1106" w:type="dxa"/>
          </w:tcPr>
          <w:p w14:paraId="2F68E29C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nuh_first_</w:t>
            </w:r>
            <w:r>
              <w:rPr>
                <w:b/>
                <w:noProof/>
                <w:lang w:val="en-CA"/>
              </w:rPr>
              <w:br/>
              <w:t>octet</w:t>
            </w:r>
          </w:p>
        </w:tc>
        <w:tc>
          <w:tcPr>
            <w:tcW w:w="1983" w:type="dxa"/>
          </w:tcPr>
          <w:p w14:paraId="65CA5602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noProof/>
                <w:lang w:val="en-CA"/>
              </w:rPr>
            </w:pPr>
            <w:r w:rsidRPr="00AC2594">
              <w:rPr>
                <w:b/>
                <w:noProof/>
                <w:lang w:val="en-CA"/>
              </w:rPr>
              <w:t>Name of NAL Unit Type</w:t>
            </w:r>
          </w:p>
        </w:tc>
        <w:tc>
          <w:tcPr>
            <w:tcW w:w="3263" w:type="dxa"/>
          </w:tcPr>
          <w:p w14:paraId="1E5274AD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noProof/>
                <w:lang w:val="en-CA"/>
              </w:rPr>
            </w:pPr>
            <w:r w:rsidRPr="00AC2594">
              <w:rPr>
                <w:b/>
                <w:noProof/>
                <w:lang w:val="en-CA"/>
              </w:rPr>
              <w:t>Content of NAL Unit Type and RBSP structure</w:t>
            </w:r>
          </w:p>
        </w:tc>
        <w:tc>
          <w:tcPr>
            <w:tcW w:w="681" w:type="dxa"/>
          </w:tcPr>
          <w:p w14:paraId="5C52E48B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noProof/>
                <w:lang w:val="en-CA"/>
              </w:rPr>
            </w:pPr>
            <w:r w:rsidRPr="00AC2594">
              <w:rPr>
                <w:b/>
                <w:noProof/>
                <w:lang w:val="en-CA"/>
              </w:rPr>
              <w:t>NAL Unit Type Class</w:t>
            </w:r>
          </w:p>
        </w:tc>
      </w:tr>
      <w:tr w:rsidR="00DE03EF" w:rsidRPr="00AC2594" w14:paraId="497CFDFD" w14:textId="77777777" w:rsidTr="00844E6E">
        <w:tc>
          <w:tcPr>
            <w:tcW w:w="1005" w:type="dxa"/>
          </w:tcPr>
          <w:p w14:paraId="40F4D607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16</w:t>
            </w:r>
          </w:p>
        </w:tc>
        <w:tc>
          <w:tcPr>
            <w:tcW w:w="1287" w:type="dxa"/>
          </w:tcPr>
          <w:p w14:paraId="0BC3A07D" w14:textId="323167BC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1106" w:type="dxa"/>
          </w:tcPr>
          <w:p w14:paraId="6AF09BFF" w14:textId="321FBBC2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10000 001</w:t>
            </w:r>
          </w:p>
        </w:tc>
        <w:tc>
          <w:tcPr>
            <w:tcW w:w="1983" w:type="dxa"/>
          </w:tcPr>
          <w:p w14:paraId="2B9D7582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 w:eastAsia="ko-KR"/>
              </w:rPr>
              <w:t>IDR_W_RADL</w:t>
            </w:r>
          </w:p>
        </w:tc>
        <w:tc>
          <w:tcPr>
            <w:tcW w:w="3263" w:type="dxa"/>
          </w:tcPr>
          <w:p w14:paraId="52B1B70B" w14:textId="77777777" w:rsidR="00DE03EF" w:rsidRPr="00822098" w:rsidRDefault="00DE03EF" w:rsidP="00844E6E">
            <w:pPr>
              <w:keepNext/>
              <w:keepLines/>
              <w:spacing w:beforeLines="25" w:before="60" w:afterLines="25" w:after="60"/>
              <w:rPr>
                <w:noProof/>
                <w:lang w:val="en-CA" w:eastAsia="ko-KR"/>
              </w:rPr>
            </w:pPr>
            <w:r w:rsidRPr="00822098">
              <w:rPr>
                <w:noProof/>
                <w:lang w:val="en-CA" w:eastAsia="ko-KR"/>
              </w:rPr>
              <w:t>Coded tile group of an IDR picture</w:t>
            </w:r>
          </w:p>
          <w:p w14:paraId="06C81164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/>
              </w:rPr>
              <w:t>tile_group_layer_rbsp( )</w:t>
            </w:r>
          </w:p>
        </w:tc>
        <w:tc>
          <w:tcPr>
            <w:tcW w:w="681" w:type="dxa"/>
          </w:tcPr>
          <w:p w14:paraId="444FEE7D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C2594">
              <w:rPr>
                <w:noProof/>
                <w:lang w:val="en-CA"/>
              </w:rPr>
              <w:t>VCL</w:t>
            </w:r>
          </w:p>
        </w:tc>
      </w:tr>
      <w:tr w:rsidR="00DE03EF" w:rsidRPr="00AC2594" w14:paraId="7ECA95DC" w14:textId="77777777" w:rsidTr="00844E6E">
        <w:tc>
          <w:tcPr>
            <w:tcW w:w="1005" w:type="dxa"/>
          </w:tcPr>
          <w:p w14:paraId="5B289ED0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16</w:t>
            </w:r>
          </w:p>
        </w:tc>
        <w:tc>
          <w:tcPr>
            <w:tcW w:w="1287" w:type="dxa"/>
          </w:tcPr>
          <w:p w14:paraId="40616B7A" w14:textId="4B39374F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1106" w:type="dxa"/>
          </w:tcPr>
          <w:p w14:paraId="7464FFF5" w14:textId="099FB18D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10000 010</w:t>
            </w:r>
          </w:p>
        </w:tc>
        <w:tc>
          <w:tcPr>
            <w:tcW w:w="1983" w:type="dxa"/>
          </w:tcPr>
          <w:p w14:paraId="61BC55A2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 w:eastAsia="ko-KR"/>
              </w:rPr>
              <w:t>IDR_N_LP</w:t>
            </w:r>
          </w:p>
        </w:tc>
        <w:tc>
          <w:tcPr>
            <w:tcW w:w="3263" w:type="dxa"/>
          </w:tcPr>
          <w:p w14:paraId="112E1CF8" w14:textId="77777777" w:rsidR="00DE03EF" w:rsidRPr="00822098" w:rsidRDefault="00DE03EF" w:rsidP="00844E6E">
            <w:pPr>
              <w:keepNext/>
              <w:keepLines/>
              <w:spacing w:beforeLines="25" w:before="60" w:afterLines="25" w:after="60"/>
              <w:rPr>
                <w:noProof/>
                <w:lang w:val="en-CA" w:eastAsia="ko-KR"/>
              </w:rPr>
            </w:pPr>
            <w:r w:rsidRPr="00822098">
              <w:rPr>
                <w:noProof/>
                <w:lang w:val="en-CA" w:eastAsia="ko-KR"/>
              </w:rPr>
              <w:t>Coded tile group of an IDR picture</w:t>
            </w:r>
          </w:p>
          <w:p w14:paraId="311A05E6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/>
              </w:rPr>
              <w:t>tile_group_layer_rbsp( )</w:t>
            </w:r>
          </w:p>
        </w:tc>
        <w:tc>
          <w:tcPr>
            <w:tcW w:w="681" w:type="dxa"/>
          </w:tcPr>
          <w:p w14:paraId="4E611E0C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C2594">
              <w:rPr>
                <w:noProof/>
                <w:lang w:val="en-CA"/>
              </w:rPr>
              <w:t>VCL</w:t>
            </w:r>
          </w:p>
        </w:tc>
      </w:tr>
      <w:tr w:rsidR="00DE03EF" w:rsidRPr="00AC2594" w14:paraId="219DD094" w14:textId="77777777" w:rsidTr="00844E6E">
        <w:tc>
          <w:tcPr>
            <w:tcW w:w="1005" w:type="dxa"/>
          </w:tcPr>
          <w:p w14:paraId="3CE42184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16</w:t>
            </w:r>
          </w:p>
        </w:tc>
        <w:tc>
          <w:tcPr>
            <w:tcW w:w="1287" w:type="dxa"/>
          </w:tcPr>
          <w:p w14:paraId="16E6A3E4" w14:textId="736782D0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1106" w:type="dxa"/>
          </w:tcPr>
          <w:p w14:paraId="292A1AA0" w14:textId="01122985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10000 011</w:t>
            </w:r>
          </w:p>
        </w:tc>
        <w:tc>
          <w:tcPr>
            <w:tcW w:w="1983" w:type="dxa"/>
          </w:tcPr>
          <w:p w14:paraId="4F4C39D3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 w:eastAsia="ko-KR"/>
              </w:rPr>
              <w:t>CRA_NUT</w:t>
            </w:r>
          </w:p>
        </w:tc>
        <w:tc>
          <w:tcPr>
            <w:tcW w:w="3263" w:type="dxa"/>
          </w:tcPr>
          <w:p w14:paraId="3A533B5B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C766D5">
              <w:rPr>
                <w:noProof/>
                <w:lang w:val="en-CA"/>
              </w:rPr>
              <w:t>Coded tile group of a CRA picture</w:t>
            </w:r>
            <w:r w:rsidRPr="00C766D5">
              <w:rPr>
                <w:noProof/>
                <w:lang w:val="en-CA"/>
              </w:rPr>
              <w:br/>
              <w:t>tile_group_layer_rbsp( )</w:t>
            </w:r>
          </w:p>
        </w:tc>
        <w:tc>
          <w:tcPr>
            <w:tcW w:w="681" w:type="dxa"/>
          </w:tcPr>
          <w:p w14:paraId="2618D486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C2594">
              <w:rPr>
                <w:noProof/>
                <w:lang w:val="en-CA"/>
              </w:rPr>
              <w:t>VCL</w:t>
            </w:r>
          </w:p>
        </w:tc>
      </w:tr>
      <w:tr w:rsidR="00DE03EF" w:rsidRPr="00AC2594" w14:paraId="1681FF19" w14:textId="77777777" w:rsidTr="00844E6E">
        <w:tc>
          <w:tcPr>
            <w:tcW w:w="1005" w:type="dxa"/>
          </w:tcPr>
          <w:p w14:paraId="3E578493" w14:textId="77777777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16</w:t>
            </w:r>
          </w:p>
        </w:tc>
        <w:tc>
          <w:tcPr>
            <w:tcW w:w="1287" w:type="dxa"/>
          </w:tcPr>
          <w:p w14:paraId="3E85C7D4" w14:textId="487C3C01" w:rsidR="00DE03EF" w:rsidRDefault="005531EB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0,</w:t>
            </w:r>
            <w:r>
              <w:rPr>
                <w:noProof/>
                <w:lang w:val="en-CA"/>
              </w:rPr>
              <w:br/>
            </w:r>
            <w:r w:rsidR="00DE03EF">
              <w:rPr>
                <w:noProof/>
                <w:lang w:val="en-CA"/>
              </w:rPr>
              <w:t>4 .. 7</w:t>
            </w:r>
          </w:p>
        </w:tc>
        <w:tc>
          <w:tcPr>
            <w:tcW w:w="1106" w:type="dxa"/>
          </w:tcPr>
          <w:p w14:paraId="2D4FF459" w14:textId="37415FB9" w:rsidR="00DE03EF" w:rsidDel="001C6F77" w:rsidRDefault="005531EB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10000 000,</w:t>
            </w:r>
            <w:r>
              <w:rPr>
                <w:noProof/>
                <w:lang w:val="en-CA"/>
              </w:rPr>
              <w:br/>
            </w:r>
            <w:r w:rsidR="00DE03EF">
              <w:rPr>
                <w:noProof/>
                <w:lang w:val="en-CA"/>
              </w:rPr>
              <w:t>10000 100</w:t>
            </w:r>
            <w:r w:rsidR="00DE03EF">
              <w:rPr>
                <w:noProof/>
                <w:lang w:val="en-CA"/>
              </w:rPr>
              <w:br/>
              <w:t>..</w:t>
            </w:r>
            <w:r w:rsidR="00DE03EF">
              <w:rPr>
                <w:noProof/>
                <w:lang w:val="en-CA"/>
              </w:rPr>
              <w:br/>
              <w:t>10000 111</w:t>
            </w:r>
          </w:p>
        </w:tc>
        <w:tc>
          <w:tcPr>
            <w:tcW w:w="1983" w:type="dxa"/>
          </w:tcPr>
          <w:p w14:paraId="6F5DB61F" w14:textId="269BDF3D" w:rsidR="00DE03EF" w:rsidRPr="00822098" w:rsidRDefault="005531EB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RSV_TID0_VCL_0,</w:t>
            </w:r>
            <w:r>
              <w:rPr>
                <w:noProof/>
                <w:lang w:val="en-CA" w:eastAsia="ko-KR"/>
              </w:rPr>
              <w:br/>
            </w:r>
            <w:r w:rsidR="00DE03EF">
              <w:rPr>
                <w:noProof/>
                <w:lang w:val="en-CA" w:eastAsia="ko-KR"/>
              </w:rPr>
              <w:t>RSV_TID0_VCL_4</w:t>
            </w:r>
            <w:r w:rsidR="00DE03EF">
              <w:rPr>
                <w:noProof/>
                <w:lang w:val="en-CA" w:eastAsia="ko-KR"/>
              </w:rPr>
              <w:br/>
              <w:t>..</w:t>
            </w:r>
            <w:r w:rsidR="00DE03EF">
              <w:rPr>
                <w:noProof/>
                <w:lang w:val="en-CA" w:eastAsia="ko-KR"/>
              </w:rPr>
              <w:br/>
              <w:t>RSV_TID0_VCL_7</w:t>
            </w:r>
          </w:p>
        </w:tc>
        <w:tc>
          <w:tcPr>
            <w:tcW w:w="3263" w:type="dxa"/>
          </w:tcPr>
          <w:p w14:paraId="7920C183" w14:textId="77777777" w:rsidR="00DE03EF" w:rsidRPr="00C766D5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Reserved VCL NAL unit types</w:t>
            </w:r>
          </w:p>
        </w:tc>
        <w:tc>
          <w:tcPr>
            <w:tcW w:w="681" w:type="dxa"/>
          </w:tcPr>
          <w:p w14:paraId="78ACC156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DE03EF" w:rsidRPr="00AC2594" w14:paraId="7FB7FC4B" w14:textId="77777777" w:rsidTr="00844E6E">
        <w:tc>
          <w:tcPr>
            <w:tcW w:w="1005" w:type="dxa"/>
          </w:tcPr>
          <w:p w14:paraId="1424297E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17</w:t>
            </w:r>
          </w:p>
        </w:tc>
        <w:tc>
          <w:tcPr>
            <w:tcW w:w="1287" w:type="dxa"/>
          </w:tcPr>
          <w:p w14:paraId="4A587E38" w14:textId="4973CF5E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1106" w:type="dxa"/>
          </w:tcPr>
          <w:p w14:paraId="3FEF1411" w14:textId="06D1F062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10001 001</w:t>
            </w:r>
          </w:p>
        </w:tc>
        <w:tc>
          <w:tcPr>
            <w:tcW w:w="1983" w:type="dxa"/>
          </w:tcPr>
          <w:p w14:paraId="51E1B554" w14:textId="77777777" w:rsidR="00DE03EF" w:rsidRPr="00822098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SPS_NUT</w:t>
            </w:r>
          </w:p>
        </w:tc>
        <w:tc>
          <w:tcPr>
            <w:tcW w:w="3263" w:type="dxa"/>
          </w:tcPr>
          <w:p w14:paraId="5AF63998" w14:textId="77777777" w:rsidR="00DE03EF" w:rsidRPr="00C766D5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/>
              </w:rPr>
              <w:t>Sequence parameter set</w:t>
            </w:r>
            <w:r w:rsidRPr="00822098">
              <w:rPr>
                <w:noProof/>
                <w:lang w:val="en-CA"/>
              </w:rPr>
              <w:br/>
              <w:t>seq_parameter_set_rbsp( )</w:t>
            </w:r>
          </w:p>
        </w:tc>
        <w:tc>
          <w:tcPr>
            <w:tcW w:w="681" w:type="dxa"/>
          </w:tcPr>
          <w:p w14:paraId="330C7381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</w:t>
            </w:r>
            <w:r>
              <w:rPr>
                <w:noProof/>
                <w:lang w:val="en-CA"/>
              </w:rPr>
              <w:br/>
              <w:t>VCL</w:t>
            </w:r>
          </w:p>
        </w:tc>
      </w:tr>
      <w:tr w:rsidR="00DE03EF" w:rsidRPr="00AC2594" w14:paraId="2509D838" w14:textId="77777777" w:rsidTr="00844E6E">
        <w:tc>
          <w:tcPr>
            <w:tcW w:w="1005" w:type="dxa"/>
          </w:tcPr>
          <w:p w14:paraId="5056C0AE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17</w:t>
            </w:r>
          </w:p>
        </w:tc>
        <w:tc>
          <w:tcPr>
            <w:tcW w:w="1287" w:type="dxa"/>
          </w:tcPr>
          <w:p w14:paraId="2B2AC1BB" w14:textId="11DF8272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1106" w:type="dxa"/>
          </w:tcPr>
          <w:p w14:paraId="2256F9B4" w14:textId="09D62D3A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10001 010</w:t>
            </w:r>
          </w:p>
        </w:tc>
        <w:tc>
          <w:tcPr>
            <w:tcW w:w="1983" w:type="dxa"/>
          </w:tcPr>
          <w:p w14:paraId="7DB62EE7" w14:textId="77777777" w:rsidR="00DE03EF" w:rsidRPr="00822098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PPS_NUT</w:t>
            </w:r>
          </w:p>
        </w:tc>
        <w:tc>
          <w:tcPr>
            <w:tcW w:w="3263" w:type="dxa"/>
          </w:tcPr>
          <w:p w14:paraId="51323CD1" w14:textId="77777777" w:rsidR="00DE03EF" w:rsidRPr="00C766D5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/>
              </w:rPr>
              <w:t>Picture parameter set</w:t>
            </w:r>
            <w:r w:rsidRPr="00822098">
              <w:rPr>
                <w:noProof/>
                <w:lang w:val="en-CA"/>
              </w:rPr>
              <w:br/>
              <w:t>pic_parameter_set_rbsp( )</w:t>
            </w:r>
          </w:p>
        </w:tc>
        <w:tc>
          <w:tcPr>
            <w:tcW w:w="681" w:type="dxa"/>
          </w:tcPr>
          <w:p w14:paraId="0F540328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</w:t>
            </w:r>
            <w:r>
              <w:rPr>
                <w:noProof/>
                <w:lang w:val="en-CA"/>
              </w:rPr>
              <w:br/>
              <w:t>VCL</w:t>
            </w:r>
          </w:p>
        </w:tc>
      </w:tr>
      <w:tr w:rsidR="00DE03EF" w:rsidRPr="00AC2594" w14:paraId="413367F6" w14:textId="77777777" w:rsidTr="00844E6E">
        <w:tc>
          <w:tcPr>
            <w:tcW w:w="1005" w:type="dxa"/>
          </w:tcPr>
          <w:p w14:paraId="05B8A926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17</w:t>
            </w:r>
          </w:p>
        </w:tc>
        <w:tc>
          <w:tcPr>
            <w:tcW w:w="1287" w:type="dxa"/>
          </w:tcPr>
          <w:p w14:paraId="183DD140" w14:textId="6AB1B04A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1106" w:type="dxa"/>
          </w:tcPr>
          <w:p w14:paraId="169151CE" w14:textId="07F6AE7F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10001 011</w:t>
            </w:r>
          </w:p>
        </w:tc>
        <w:tc>
          <w:tcPr>
            <w:tcW w:w="1983" w:type="dxa"/>
          </w:tcPr>
          <w:p w14:paraId="5FFBFF3C" w14:textId="77777777" w:rsidR="00DE03EF" w:rsidRPr="00822098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VPS_NUT</w:t>
            </w:r>
          </w:p>
        </w:tc>
        <w:tc>
          <w:tcPr>
            <w:tcW w:w="3263" w:type="dxa"/>
          </w:tcPr>
          <w:p w14:paraId="617B91DD" w14:textId="77777777" w:rsidR="00DE03EF" w:rsidRPr="00C766D5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TBD</w:t>
            </w:r>
          </w:p>
        </w:tc>
        <w:tc>
          <w:tcPr>
            <w:tcW w:w="681" w:type="dxa"/>
          </w:tcPr>
          <w:p w14:paraId="5C97A8CB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DE03EF" w:rsidRPr="00AC2594" w14:paraId="15457104" w14:textId="77777777" w:rsidTr="00844E6E">
        <w:tc>
          <w:tcPr>
            <w:tcW w:w="1005" w:type="dxa"/>
          </w:tcPr>
          <w:p w14:paraId="6C2817A4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17</w:t>
            </w:r>
          </w:p>
        </w:tc>
        <w:tc>
          <w:tcPr>
            <w:tcW w:w="1287" w:type="dxa"/>
          </w:tcPr>
          <w:p w14:paraId="591FCF29" w14:textId="49B673C9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</w:tc>
        <w:tc>
          <w:tcPr>
            <w:tcW w:w="1106" w:type="dxa"/>
          </w:tcPr>
          <w:p w14:paraId="345B36FB" w14:textId="6A913E63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10001 </w:t>
            </w:r>
            <w:r w:rsidR="00193590">
              <w:rPr>
                <w:noProof/>
                <w:lang w:val="en-CA"/>
              </w:rPr>
              <w:t>100</w:t>
            </w:r>
          </w:p>
        </w:tc>
        <w:tc>
          <w:tcPr>
            <w:tcW w:w="1983" w:type="dxa"/>
          </w:tcPr>
          <w:p w14:paraId="2A5901EB" w14:textId="77777777" w:rsidR="00DE03EF" w:rsidRPr="00822098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DPS_NUT</w:t>
            </w:r>
          </w:p>
        </w:tc>
        <w:tc>
          <w:tcPr>
            <w:tcW w:w="3263" w:type="dxa"/>
          </w:tcPr>
          <w:p w14:paraId="33AB59D5" w14:textId="77777777" w:rsidR="00DE03EF" w:rsidRPr="00C766D5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TBD</w:t>
            </w:r>
          </w:p>
        </w:tc>
        <w:tc>
          <w:tcPr>
            <w:tcW w:w="681" w:type="dxa"/>
          </w:tcPr>
          <w:p w14:paraId="4FA20277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DE03EF" w:rsidRPr="00AC2594" w14:paraId="038BF3CF" w14:textId="77777777" w:rsidTr="00844E6E">
        <w:tc>
          <w:tcPr>
            <w:tcW w:w="1005" w:type="dxa"/>
          </w:tcPr>
          <w:p w14:paraId="240D5B81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17</w:t>
            </w:r>
          </w:p>
        </w:tc>
        <w:tc>
          <w:tcPr>
            <w:tcW w:w="1287" w:type="dxa"/>
          </w:tcPr>
          <w:p w14:paraId="2F7C2E6B" w14:textId="3C0E9D98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5</w:t>
            </w:r>
          </w:p>
        </w:tc>
        <w:tc>
          <w:tcPr>
            <w:tcW w:w="1106" w:type="dxa"/>
          </w:tcPr>
          <w:p w14:paraId="4A0D8E72" w14:textId="3D9B9C9D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10001 10</w:t>
            </w:r>
            <w:r w:rsidR="00193590">
              <w:rPr>
                <w:noProof/>
                <w:lang w:val="en-CA"/>
              </w:rPr>
              <w:t>1</w:t>
            </w:r>
          </w:p>
        </w:tc>
        <w:tc>
          <w:tcPr>
            <w:tcW w:w="1983" w:type="dxa"/>
          </w:tcPr>
          <w:p w14:paraId="051E8183" w14:textId="77777777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 w:rsidRPr="00822098">
              <w:rPr>
                <w:noProof/>
                <w:lang w:val="en-CA"/>
              </w:rPr>
              <w:t>EOS_NUT</w:t>
            </w:r>
          </w:p>
        </w:tc>
        <w:tc>
          <w:tcPr>
            <w:tcW w:w="3263" w:type="dxa"/>
          </w:tcPr>
          <w:p w14:paraId="7E5B26BF" w14:textId="77777777" w:rsidR="00DE03EF" w:rsidRPr="00C766D5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A0F5D">
              <w:rPr>
                <w:noProof/>
                <w:lang w:val="en-CA"/>
              </w:rPr>
              <w:t>End of sequence</w:t>
            </w:r>
            <w:r w:rsidRPr="00AA0F5D">
              <w:rPr>
                <w:noProof/>
                <w:lang w:val="en-CA"/>
              </w:rPr>
              <w:br/>
              <w:t>end_of_seq_rbsp( )</w:t>
            </w:r>
          </w:p>
        </w:tc>
        <w:tc>
          <w:tcPr>
            <w:tcW w:w="681" w:type="dxa"/>
          </w:tcPr>
          <w:p w14:paraId="09EA7B61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DE03EF" w:rsidRPr="00AC2594" w14:paraId="158B5A02" w14:textId="77777777" w:rsidTr="00844E6E">
        <w:tc>
          <w:tcPr>
            <w:tcW w:w="1005" w:type="dxa"/>
          </w:tcPr>
          <w:p w14:paraId="2B150F30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17</w:t>
            </w:r>
          </w:p>
        </w:tc>
        <w:tc>
          <w:tcPr>
            <w:tcW w:w="1287" w:type="dxa"/>
          </w:tcPr>
          <w:p w14:paraId="61F466BF" w14:textId="5296F229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6</w:t>
            </w:r>
          </w:p>
        </w:tc>
        <w:tc>
          <w:tcPr>
            <w:tcW w:w="1106" w:type="dxa"/>
          </w:tcPr>
          <w:p w14:paraId="7816A412" w14:textId="630CF173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10001 1</w:t>
            </w:r>
            <w:r w:rsidR="00193590">
              <w:rPr>
                <w:noProof/>
                <w:lang w:val="en-CA"/>
              </w:rPr>
              <w:t>10</w:t>
            </w:r>
          </w:p>
        </w:tc>
        <w:tc>
          <w:tcPr>
            <w:tcW w:w="1983" w:type="dxa"/>
          </w:tcPr>
          <w:p w14:paraId="17A13BF4" w14:textId="77777777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 w:rsidRPr="00AC30CF">
              <w:rPr>
                <w:noProof/>
                <w:lang w:val="en-CA" w:eastAsia="ko-KR"/>
              </w:rPr>
              <w:t>EOB_NUT</w:t>
            </w:r>
          </w:p>
        </w:tc>
        <w:tc>
          <w:tcPr>
            <w:tcW w:w="3263" w:type="dxa"/>
          </w:tcPr>
          <w:p w14:paraId="1F85CB65" w14:textId="77777777" w:rsidR="00DE03EF" w:rsidRPr="00C766D5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A0F5D">
              <w:rPr>
                <w:noProof/>
                <w:lang w:val="en-CA"/>
              </w:rPr>
              <w:t>End of bitstream</w:t>
            </w:r>
            <w:r>
              <w:rPr>
                <w:noProof/>
                <w:lang w:val="en-CA"/>
              </w:rPr>
              <w:br/>
            </w:r>
            <w:r w:rsidRPr="00AA0F5D">
              <w:rPr>
                <w:noProof/>
                <w:lang w:val="en-CA"/>
              </w:rPr>
              <w:t>end_of_bitstream_rbsp( )</w:t>
            </w:r>
          </w:p>
        </w:tc>
        <w:tc>
          <w:tcPr>
            <w:tcW w:w="681" w:type="dxa"/>
          </w:tcPr>
          <w:p w14:paraId="6AD8ADAB" w14:textId="77777777" w:rsidR="00DE03EF" w:rsidRPr="00AC2594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DE03EF" w:rsidRPr="00AC2594" w14:paraId="08CE2484" w14:textId="77777777" w:rsidTr="00844E6E">
        <w:tc>
          <w:tcPr>
            <w:tcW w:w="1005" w:type="dxa"/>
          </w:tcPr>
          <w:p w14:paraId="1E08ACF6" w14:textId="77777777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17</w:t>
            </w:r>
          </w:p>
        </w:tc>
        <w:tc>
          <w:tcPr>
            <w:tcW w:w="1287" w:type="dxa"/>
          </w:tcPr>
          <w:p w14:paraId="4DE00F9D" w14:textId="6BD9BD3D" w:rsidR="00DE03EF" w:rsidRDefault="005531EB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0, </w:t>
            </w:r>
            <w:r w:rsidR="00DE03EF">
              <w:rPr>
                <w:noProof/>
                <w:lang w:val="en-CA"/>
              </w:rPr>
              <w:t>7</w:t>
            </w:r>
          </w:p>
        </w:tc>
        <w:tc>
          <w:tcPr>
            <w:tcW w:w="1106" w:type="dxa"/>
          </w:tcPr>
          <w:p w14:paraId="27C3E75B" w14:textId="675EE929" w:rsidR="00DE03EF" w:rsidRDefault="005531EB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10001 000,</w:t>
            </w:r>
            <w:r>
              <w:rPr>
                <w:noProof/>
                <w:lang w:val="en-CA"/>
              </w:rPr>
              <w:br/>
            </w:r>
            <w:r w:rsidR="00DE03EF">
              <w:rPr>
                <w:noProof/>
                <w:lang w:val="en-CA"/>
              </w:rPr>
              <w:t>10001 111</w:t>
            </w:r>
          </w:p>
        </w:tc>
        <w:tc>
          <w:tcPr>
            <w:tcW w:w="1983" w:type="dxa"/>
          </w:tcPr>
          <w:p w14:paraId="218F686D" w14:textId="02785988" w:rsidR="00DE03EF" w:rsidRPr="00AC30CF" w:rsidRDefault="005531EB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RSV_TID0_NVCL_</w:t>
            </w:r>
            <w:r>
              <w:rPr>
                <w:noProof/>
                <w:lang w:val="en-CA" w:eastAsia="ko-KR"/>
              </w:rPr>
              <w:t>0,</w:t>
            </w:r>
            <w:r>
              <w:rPr>
                <w:noProof/>
                <w:lang w:val="en-CA" w:eastAsia="ko-KR"/>
              </w:rPr>
              <w:br/>
            </w:r>
            <w:r w:rsidR="00DE03EF">
              <w:rPr>
                <w:noProof/>
                <w:lang w:val="en-CA" w:eastAsia="ko-KR"/>
              </w:rPr>
              <w:t>RSV_TID0_NVCL_7</w:t>
            </w:r>
          </w:p>
        </w:tc>
        <w:tc>
          <w:tcPr>
            <w:tcW w:w="3263" w:type="dxa"/>
          </w:tcPr>
          <w:p w14:paraId="15A5D353" w14:textId="3DD130A2" w:rsidR="00DE03EF" w:rsidRPr="00AA0F5D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Reserved non-VCL NAL unit type</w:t>
            </w:r>
            <w:r w:rsidR="005531EB">
              <w:rPr>
                <w:noProof/>
                <w:lang w:val="en-CA"/>
              </w:rPr>
              <w:t>s</w:t>
            </w:r>
          </w:p>
        </w:tc>
        <w:tc>
          <w:tcPr>
            <w:tcW w:w="681" w:type="dxa"/>
          </w:tcPr>
          <w:p w14:paraId="15A8D3B3" w14:textId="77777777" w:rsidR="00DE03EF" w:rsidRDefault="00DE03EF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193590" w:rsidRPr="00AC2594" w14:paraId="1F255681" w14:textId="77777777" w:rsidTr="00844E6E">
        <w:tc>
          <w:tcPr>
            <w:tcW w:w="1005" w:type="dxa"/>
          </w:tcPr>
          <w:p w14:paraId="1218ABD8" w14:textId="68AF4743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18</w:t>
            </w:r>
          </w:p>
        </w:tc>
        <w:tc>
          <w:tcPr>
            <w:tcW w:w="1287" w:type="dxa"/>
          </w:tcPr>
          <w:p w14:paraId="57854566" w14:textId="386531F6" w:rsidR="00193590" w:rsidRDefault="005531EB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</w:t>
            </w:r>
            <w:r w:rsidR="00193590">
              <w:rPr>
                <w:noProof/>
                <w:lang w:val="en-CA"/>
              </w:rPr>
              <w:t xml:space="preserve"> .. 3</w:t>
            </w:r>
          </w:p>
        </w:tc>
        <w:tc>
          <w:tcPr>
            <w:tcW w:w="1106" w:type="dxa"/>
          </w:tcPr>
          <w:p w14:paraId="2EC44248" w14:textId="1D3A76CC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10010 00</w:t>
            </w:r>
            <w:r w:rsidR="005531EB">
              <w:rPr>
                <w:noProof/>
                <w:lang w:val="en-CA"/>
              </w:rPr>
              <w:t>0</w:t>
            </w:r>
            <w:r>
              <w:rPr>
                <w:noProof/>
                <w:lang w:val="en-CA"/>
              </w:rPr>
              <w:br/>
              <w:t>..</w:t>
            </w:r>
            <w:r>
              <w:rPr>
                <w:noProof/>
                <w:lang w:val="en-CA"/>
              </w:rPr>
              <w:br/>
              <w:t>10010 011</w:t>
            </w:r>
          </w:p>
        </w:tc>
        <w:tc>
          <w:tcPr>
            <w:tcW w:w="1983" w:type="dxa"/>
          </w:tcPr>
          <w:p w14:paraId="3A2F9109" w14:textId="0DB07110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RSV_TID0_VCL</w:t>
            </w:r>
            <w:r w:rsidR="005531EB">
              <w:rPr>
                <w:noProof/>
                <w:lang w:val="en-CA" w:eastAsia="ko-KR"/>
              </w:rPr>
              <w:t>_A</w:t>
            </w:r>
            <w:r>
              <w:rPr>
                <w:noProof/>
                <w:lang w:val="en-CA" w:eastAsia="ko-KR"/>
              </w:rPr>
              <w:br/>
              <w:t>..</w:t>
            </w:r>
            <w:r>
              <w:rPr>
                <w:noProof/>
                <w:lang w:val="en-CA" w:eastAsia="ko-KR"/>
              </w:rPr>
              <w:br/>
              <w:t>RSV_TID0_VCL</w:t>
            </w:r>
            <w:r w:rsidR="005531EB">
              <w:rPr>
                <w:noProof/>
                <w:lang w:val="en-CA" w:eastAsia="ko-KR"/>
              </w:rPr>
              <w:t>_D</w:t>
            </w:r>
          </w:p>
        </w:tc>
        <w:tc>
          <w:tcPr>
            <w:tcW w:w="3263" w:type="dxa"/>
          </w:tcPr>
          <w:p w14:paraId="4DDBC7AE" w14:textId="3E7507EB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Reserved VCL NAL unit types</w:t>
            </w:r>
          </w:p>
        </w:tc>
        <w:tc>
          <w:tcPr>
            <w:tcW w:w="681" w:type="dxa"/>
          </w:tcPr>
          <w:p w14:paraId="03884E02" w14:textId="75B8D2E1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193590" w:rsidRPr="00AC2594" w14:paraId="52F3D480" w14:textId="77777777" w:rsidTr="00844E6E">
        <w:tc>
          <w:tcPr>
            <w:tcW w:w="1005" w:type="dxa"/>
          </w:tcPr>
          <w:p w14:paraId="58D14D7B" w14:textId="0A0A1E73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18</w:t>
            </w:r>
          </w:p>
        </w:tc>
        <w:tc>
          <w:tcPr>
            <w:tcW w:w="1287" w:type="dxa"/>
          </w:tcPr>
          <w:p w14:paraId="70964FE8" w14:textId="076A40AC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4 .. 7</w:t>
            </w:r>
          </w:p>
        </w:tc>
        <w:tc>
          <w:tcPr>
            <w:tcW w:w="1106" w:type="dxa"/>
          </w:tcPr>
          <w:p w14:paraId="51846A85" w14:textId="1E8568F1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10010 100</w:t>
            </w:r>
            <w:r>
              <w:rPr>
                <w:noProof/>
                <w:lang w:val="en-CA"/>
              </w:rPr>
              <w:br/>
              <w:t>..</w:t>
            </w:r>
            <w:r>
              <w:rPr>
                <w:noProof/>
                <w:lang w:val="en-CA"/>
              </w:rPr>
              <w:br/>
              <w:t>10010 111</w:t>
            </w:r>
          </w:p>
        </w:tc>
        <w:tc>
          <w:tcPr>
            <w:tcW w:w="1983" w:type="dxa"/>
          </w:tcPr>
          <w:p w14:paraId="5FF7583E" w14:textId="7EF4F9EA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RSV_TID0_NVCL_</w:t>
            </w:r>
            <w:r w:rsidR="005531EB">
              <w:rPr>
                <w:noProof/>
                <w:lang w:val="en-CA" w:eastAsia="ko-KR"/>
              </w:rPr>
              <w:t>A</w:t>
            </w:r>
            <w:r>
              <w:rPr>
                <w:noProof/>
                <w:lang w:val="en-CA" w:eastAsia="ko-KR"/>
              </w:rPr>
              <w:br/>
              <w:t>..</w:t>
            </w:r>
            <w:r>
              <w:rPr>
                <w:noProof/>
                <w:lang w:val="en-CA" w:eastAsia="ko-KR"/>
              </w:rPr>
              <w:br/>
              <w:t>RSV_TID0_NVCL_</w:t>
            </w:r>
            <w:r w:rsidR="005531EB">
              <w:rPr>
                <w:noProof/>
                <w:lang w:val="en-CA" w:eastAsia="ko-KR"/>
              </w:rPr>
              <w:t>D</w:t>
            </w:r>
          </w:p>
        </w:tc>
        <w:tc>
          <w:tcPr>
            <w:tcW w:w="3263" w:type="dxa"/>
          </w:tcPr>
          <w:p w14:paraId="2F0119E4" w14:textId="576DFC90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Reserved non-VCL NAL unit types</w:t>
            </w:r>
          </w:p>
        </w:tc>
        <w:tc>
          <w:tcPr>
            <w:tcW w:w="681" w:type="dxa"/>
          </w:tcPr>
          <w:p w14:paraId="584B11B9" w14:textId="451C3EC6" w:rsidR="00193590" w:rsidRDefault="00193590" w:rsidP="00844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</w:tbl>
    <w:p w14:paraId="15C2BAC9" w14:textId="77777777" w:rsidR="00DE03EF" w:rsidRDefault="00DE03EF" w:rsidP="00B2629E">
      <w:pPr>
        <w:rPr>
          <w:noProof/>
          <w:lang w:val="en-CA"/>
        </w:rPr>
      </w:pPr>
    </w:p>
    <w:p w14:paraId="3955CEAB" w14:textId="77777777" w:rsidR="001311C6" w:rsidRPr="005B217D" w:rsidRDefault="001311C6" w:rsidP="001311C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E6495E" w14:textId="2BA727ED" w:rsidR="001311C6" w:rsidRPr="005B217D" w:rsidRDefault="001311C6" w:rsidP="001311C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and Tencent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</w:t>
      </w:r>
      <w:r>
        <w:rPr>
          <w:b/>
          <w:szCs w:val="22"/>
          <w:lang w:val="en-CA"/>
        </w:rPr>
        <w:t>are</w:t>
      </w:r>
      <w:r w:rsidRPr="005B217D">
        <w:rPr>
          <w:b/>
          <w:szCs w:val="22"/>
          <w:lang w:val="en-CA"/>
        </w:rPr>
        <w:t xml:space="preserve">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8E619C" w14:textId="4C43606F" w:rsidR="00876771" w:rsidRDefault="00876771" w:rsidP="009234A5">
      <w:pPr>
        <w:rPr>
          <w:szCs w:val="22"/>
          <w:lang w:val="en-CA"/>
        </w:rPr>
      </w:pPr>
    </w:p>
    <w:p w14:paraId="4FD75618" w14:textId="130EB368" w:rsidR="00876771" w:rsidRDefault="00876771" w:rsidP="009234A5">
      <w:pPr>
        <w:rPr>
          <w:szCs w:val="22"/>
          <w:lang w:val="en-CA"/>
        </w:rPr>
      </w:pPr>
    </w:p>
    <w:p w14:paraId="36056AB5" w14:textId="08DB7800" w:rsidR="00876771" w:rsidRDefault="00876771" w:rsidP="009234A5">
      <w:pPr>
        <w:rPr>
          <w:szCs w:val="22"/>
          <w:lang w:val="en-CA"/>
        </w:rPr>
      </w:pPr>
    </w:p>
    <w:p w14:paraId="66974E19" w14:textId="559BF477" w:rsidR="00876771" w:rsidRDefault="00876771" w:rsidP="009234A5">
      <w:pPr>
        <w:rPr>
          <w:szCs w:val="22"/>
          <w:lang w:val="en-CA"/>
        </w:rPr>
      </w:pPr>
    </w:p>
    <w:p w14:paraId="5AFE5BD6" w14:textId="6B15FC14" w:rsidR="00876771" w:rsidRDefault="00876771" w:rsidP="009234A5">
      <w:pPr>
        <w:rPr>
          <w:szCs w:val="22"/>
          <w:lang w:val="en-CA"/>
        </w:rPr>
      </w:pPr>
    </w:p>
    <w:p w14:paraId="45747537" w14:textId="1FC192D4" w:rsidR="00876771" w:rsidRDefault="00876771" w:rsidP="009234A5">
      <w:pPr>
        <w:rPr>
          <w:szCs w:val="22"/>
          <w:lang w:val="en-CA"/>
        </w:rPr>
      </w:pPr>
    </w:p>
    <w:p w14:paraId="602A8C4E" w14:textId="77777777" w:rsidR="00876771" w:rsidRPr="005B217D" w:rsidRDefault="00876771" w:rsidP="009234A5">
      <w:pPr>
        <w:rPr>
          <w:szCs w:val="22"/>
          <w:lang w:val="en-CA"/>
        </w:rPr>
      </w:pPr>
    </w:p>
    <w:sectPr w:rsidR="0087677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10771" w14:textId="77777777" w:rsidR="000864A9" w:rsidRDefault="000864A9">
      <w:r>
        <w:separator/>
      </w:r>
    </w:p>
  </w:endnote>
  <w:endnote w:type="continuationSeparator" w:id="0">
    <w:p w14:paraId="3715B7DD" w14:textId="77777777" w:rsidR="000864A9" w:rsidRDefault="0008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1CBF13" w:rsidR="001311C6" w:rsidRPr="00C00DDE" w:rsidRDefault="001311C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31EB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65DCD" w14:textId="77777777" w:rsidR="000864A9" w:rsidRDefault="000864A9">
      <w:r>
        <w:separator/>
      </w:r>
    </w:p>
  </w:footnote>
  <w:footnote w:type="continuationSeparator" w:id="0">
    <w:p w14:paraId="4615073B" w14:textId="77777777" w:rsidR="000864A9" w:rsidRDefault="00086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9AC"/>
    <w:multiLevelType w:val="hybridMultilevel"/>
    <w:tmpl w:val="7E5021B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F864E8"/>
    <w:multiLevelType w:val="hybridMultilevel"/>
    <w:tmpl w:val="BE74E712"/>
    <w:lvl w:ilvl="0" w:tplc="F6941BB8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43F5"/>
    <w:multiLevelType w:val="hybridMultilevel"/>
    <w:tmpl w:val="B2A4A98A"/>
    <w:lvl w:ilvl="0" w:tplc="201C54C0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E8E6338"/>
    <w:multiLevelType w:val="hybridMultilevel"/>
    <w:tmpl w:val="75F47324"/>
    <w:lvl w:ilvl="0" w:tplc="30D2310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F2A"/>
    <w:rsid w:val="00081398"/>
    <w:rsid w:val="000864A9"/>
    <w:rsid w:val="00094479"/>
    <w:rsid w:val="000962AC"/>
    <w:rsid w:val="00097C2D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1C6"/>
    <w:rsid w:val="00131F90"/>
    <w:rsid w:val="0013458C"/>
    <w:rsid w:val="0013526E"/>
    <w:rsid w:val="00146152"/>
    <w:rsid w:val="00155526"/>
    <w:rsid w:val="00171371"/>
    <w:rsid w:val="001719B6"/>
    <w:rsid w:val="00175A24"/>
    <w:rsid w:val="00187E58"/>
    <w:rsid w:val="00193590"/>
    <w:rsid w:val="00195D31"/>
    <w:rsid w:val="00195E41"/>
    <w:rsid w:val="001A297E"/>
    <w:rsid w:val="001A368E"/>
    <w:rsid w:val="001A7329"/>
    <w:rsid w:val="001A792F"/>
    <w:rsid w:val="001B4E28"/>
    <w:rsid w:val="001C3525"/>
    <w:rsid w:val="001C3AFB"/>
    <w:rsid w:val="001C6F77"/>
    <w:rsid w:val="001D1BD2"/>
    <w:rsid w:val="001E0248"/>
    <w:rsid w:val="001E02BE"/>
    <w:rsid w:val="001E3B37"/>
    <w:rsid w:val="001F213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4930"/>
    <w:rsid w:val="002A54E0"/>
    <w:rsid w:val="002B1595"/>
    <w:rsid w:val="002B191D"/>
    <w:rsid w:val="002B2E83"/>
    <w:rsid w:val="002B50D0"/>
    <w:rsid w:val="002D0AF6"/>
    <w:rsid w:val="002D4064"/>
    <w:rsid w:val="002F164D"/>
    <w:rsid w:val="003021BC"/>
    <w:rsid w:val="00306206"/>
    <w:rsid w:val="00317D85"/>
    <w:rsid w:val="00327C56"/>
    <w:rsid w:val="00331510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166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5C61"/>
    <w:rsid w:val="004E6789"/>
    <w:rsid w:val="004F61E3"/>
    <w:rsid w:val="00502E10"/>
    <w:rsid w:val="0051015C"/>
    <w:rsid w:val="00516CF1"/>
    <w:rsid w:val="00531AE9"/>
    <w:rsid w:val="00550A66"/>
    <w:rsid w:val="005531EB"/>
    <w:rsid w:val="005674EC"/>
    <w:rsid w:val="00567EC7"/>
    <w:rsid w:val="00570013"/>
    <w:rsid w:val="00572ACE"/>
    <w:rsid w:val="005753EC"/>
    <w:rsid w:val="005801A2"/>
    <w:rsid w:val="005952A5"/>
    <w:rsid w:val="005A0F99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027F"/>
    <w:rsid w:val="00657F7E"/>
    <w:rsid w:val="00662E58"/>
    <w:rsid w:val="006637F2"/>
    <w:rsid w:val="006642A5"/>
    <w:rsid w:val="00664DCF"/>
    <w:rsid w:val="00693A19"/>
    <w:rsid w:val="006C5D39"/>
    <w:rsid w:val="006C6744"/>
    <w:rsid w:val="006D6D9B"/>
    <w:rsid w:val="006E14C8"/>
    <w:rsid w:val="006E2810"/>
    <w:rsid w:val="006E5417"/>
    <w:rsid w:val="006F0794"/>
    <w:rsid w:val="006F29D7"/>
    <w:rsid w:val="006F7528"/>
    <w:rsid w:val="007023DE"/>
    <w:rsid w:val="00712F60"/>
    <w:rsid w:val="00720E3B"/>
    <w:rsid w:val="0074393F"/>
    <w:rsid w:val="00745F6B"/>
    <w:rsid w:val="0075175B"/>
    <w:rsid w:val="0075585E"/>
    <w:rsid w:val="00763FEB"/>
    <w:rsid w:val="00770571"/>
    <w:rsid w:val="007768FF"/>
    <w:rsid w:val="007824D3"/>
    <w:rsid w:val="00782504"/>
    <w:rsid w:val="00796EE3"/>
    <w:rsid w:val="007A7D29"/>
    <w:rsid w:val="007B4AB8"/>
    <w:rsid w:val="007D1181"/>
    <w:rsid w:val="007E01A3"/>
    <w:rsid w:val="007F1F8B"/>
    <w:rsid w:val="007F67A1"/>
    <w:rsid w:val="00811C05"/>
    <w:rsid w:val="008149D2"/>
    <w:rsid w:val="008206C8"/>
    <w:rsid w:val="0086387C"/>
    <w:rsid w:val="00874A6C"/>
    <w:rsid w:val="00876771"/>
    <w:rsid w:val="00876C65"/>
    <w:rsid w:val="008820E6"/>
    <w:rsid w:val="00886B51"/>
    <w:rsid w:val="00891202"/>
    <w:rsid w:val="00891368"/>
    <w:rsid w:val="008A4B4C"/>
    <w:rsid w:val="008B57E2"/>
    <w:rsid w:val="008C239F"/>
    <w:rsid w:val="008D3D18"/>
    <w:rsid w:val="008E480C"/>
    <w:rsid w:val="0090154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135"/>
    <w:rsid w:val="00977C16"/>
    <w:rsid w:val="0098551D"/>
    <w:rsid w:val="00985DCB"/>
    <w:rsid w:val="0099518F"/>
    <w:rsid w:val="009A523D"/>
    <w:rsid w:val="009B02A1"/>
    <w:rsid w:val="009B3361"/>
    <w:rsid w:val="009B7F3F"/>
    <w:rsid w:val="009C0C32"/>
    <w:rsid w:val="009D7CE6"/>
    <w:rsid w:val="009F496B"/>
    <w:rsid w:val="00A01439"/>
    <w:rsid w:val="00A02E61"/>
    <w:rsid w:val="00A05CFF"/>
    <w:rsid w:val="00A13048"/>
    <w:rsid w:val="00A21AFE"/>
    <w:rsid w:val="00A46843"/>
    <w:rsid w:val="00A56B97"/>
    <w:rsid w:val="00A6093D"/>
    <w:rsid w:val="00A767DC"/>
    <w:rsid w:val="00A76A6D"/>
    <w:rsid w:val="00A83253"/>
    <w:rsid w:val="00AA0F5D"/>
    <w:rsid w:val="00AA6E84"/>
    <w:rsid w:val="00AB1A1C"/>
    <w:rsid w:val="00AC2594"/>
    <w:rsid w:val="00AC30CF"/>
    <w:rsid w:val="00AD05A8"/>
    <w:rsid w:val="00AE341B"/>
    <w:rsid w:val="00AE5D52"/>
    <w:rsid w:val="00AF5F90"/>
    <w:rsid w:val="00B01905"/>
    <w:rsid w:val="00B028F5"/>
    <w:rsid w:val="00B07CA7"/>
    <w:rsid w:val="00B1279A"/>
    <w:rsid w:val="00B2088D"/>
    <w:rsid w:val="00B2295A"/>
    <w:rsid w:val="00B2629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185"/>
    <w:rsid w:val="00B827C6"/>
    <w:rsid w:val="00B86CF3"/>
    <w:rsid w:val="00B94B06"/>
    <w:rsid w:val="00B94C28"/>
    <w:rsid w:val="00BC10BA"/>
    <w:rsid w:val="00BC5AFD"/>
    <w:rsid w:val="00BF6D1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425E"/>
    <w:rsid w:val="00C80288"/>
    <w:rsid w:val="00C84003"/>
    <w:rsid w:val="00C90650"/>
    <w:rsid w:val="00C97D78"/>
    <w:rsid w:val="00CC2AAE"/>
    <w:rsid w:val="00CC5A42"/>
    <w:rsid w:val="00CD0EAB"/>
    <w:rsid w:val="00CE5936"/>
    <w:rsid w:val="00CE5E02"/>
    <w:rsid w:val="00CE7D92"/>
    <w:rsid w:val="00CF1417"/>
    <w:rsid w:val="00CF34DB"/>
    <w:rsid w:val="00CF3917"/>
    <w:rsid w:val="00CF558F"/>
    <w:rsid w:val="00D010C0"/>
    <w:rsid w:val="00D073E2"/>
    <w:rsid w:val="00D1382A"/>
    <w:rsid w:val="00D40A72"/>
    <w:rsid w:val="00D446EC"/>
    <w:rsid w:val="00D51BF0"/>
    <w:rsid w:val="00D531DB"/>
    <w:rsid w:val="00D55942"/>
    <w:rsid w:val="00D807BF"/>
    <w:rsid w:val="00D82FCC"/>
    <w:rsid w:val="00DA17FC"/>
    <w:rsid w:val="00DA1906"/>
    <w:rsid w:val="00DA7887"/>
    <w:rsid w:val="00DB2288"/>
    <w:rsid w:val="00DB2C26"/>
    <w:rsid w:val="00DD02F4"/>
    <w:rsid w:val="00DD6622"/>
    <w:rsid w:val="00DE03EF"/>
    <w:rsid w:val="00DE1C7C"/>
    <w:rsid w:val="00DE6B43"/>
    <w:rsid w:val="00DF6846"/>
    <w:rsid w:val="00E015A1"/>
    <w:rsid w:val="00E11923"/>
    <w:rsid w:val="00E20385"/>
    <w:rsid w:val="00E20E3F"/>
    <w:rsid w:val="00E21E43"/>
    <w:rsid w:val="00E262D4"/>
    <w:rsid w:val="00E36250"/>
    <w:rsid w:val="00E43336"/>
    <w:rsid w:val="00E47F2D"/>
    <w:rsid w:val="00E5266A"/>
    <w:rsid w:val="00E54511"/>
    <w:rsid w:val="00E60EDC"/>
    <w:rsid w:val="00E61DAC"/>
    <w:rsid w:val="00E71270"/>
    <w:rsid w:val="00E72B80"/>
    <w:rsid w:val="00E75FE3"/>
    <w:rsid w:val="00E86C4C"/>
    <w:rsid w:val="00E907A3"/>
    <w:rsid w:val="00EA5AE0"/>
    <w:rsid w:val="00EB56E1"/>
    <w:rsid w:val="00EB7AB1"/>
    <w:rsid w:val="00EC2BB4"/>
    <w:rsid w:val="00EE7CD8"/>
    <w:rsid w:val="00EF37F6"/>
    <w:rsid w:val="00EF48CC"/>
    <w:rsid w:val="00F00801"/>
    <w:rsid w:val="00F2488D"/>
    <w:rsid w:val="00F35237"/>
    <w:rsid w:val="00F601A0"/>
    <w:rsid w:val="00F6220C"/>
    <w:rsid w:val="00F712E9"/>
    <w:rsid w:val="00F73032"/>
    <w:rsid w:val="00F83E75"/>
    <w:rsid w:val="00F848FC"/>
    <w:rsid w:val="00F906F6"/>
    <w:rsid w:val="00F9282A"/>
    <w:rsid w:val="00F96BAD"/>
    <w:rsid w:val="00FA139D"/>
    <w:rsid w:val="00FA60F5"/>
    <w:rsid w:val="00FB0E84"/>
    <w:rsid w:val="00FB6BF2"/>
    <w:rsid w:val="00FC0E18"/>
    <w:rsid w:val="00FC2405"/>
    <w:rsid w:val="00FD01C2"/>
    <w:rsid w:val="00FD359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044C5C9"/>
  <w15:chartTrackingRefBased/>
  <w15:docId w15:val="{0596BB57-1444-4E14-AE30-81E62C1D6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6D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A0F9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A0F99"/>
  </w:style>
  <w:style w:type="character" w:styleId="CommentReference">
    <w:name w:val="annotation reference"/>
    <w:basedOn w:val="DefaultParagraphFont"/>
    <w:uiPriority w:val="99"/>
    <w:rsid w:val="006F29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F29D7"/>
  </w:style>
  <w:style w:type="character" w:customStyle="1" w:styleId="CommentTextChar">
    <w:name w:val="Comment Text Char"/>
    <w:basedOn w:val="DefaultParagraphFont"/>
    <w:link w:val="CommentText"/>
    <w:uiPriority w:val="99"/>
    <w:rsid w:val="006F29D7"/>
  </w:style>
  <w:style w:type="character" w:styleId="UnresolvedMention">
    <w:name w:val="Unresolved Mention"/>
    <w:basedOn w:val="DefaultParagraphFont"/>
    <w:uiPriority w:val="99"/>
    <w:semiHidden/>
    <w:unhideWhenUsed/>
    <w:rsid w:val="00E43336"/>
    <w:rPr>
      <w:color w:val="605E5C"/>
      <w:shd w:val="clear" w:color="auto" w:fill="E1DFDD"/>
    </w:rPr>
  </w:style>
  <w:style w:type="table" w:styleId="TableGrid">
    <w:name w:val="Table Grid"/>
    <w:basedOn w:val="TableNormal"/>
    <w:rsid w:val="00B262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3315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1510"/>
    <w:rPr>
      <w:b/>
      <w:bCs/>
    </w:rPr>
  </w:style>
  <w:style w:type="paragraph" w:styleId="Revision">
    <w:name w:val="Revision"/>
    <w:hidden/>
    <w:uiPriority w:val="99"/>
    <w:semiHidden/>
    <w:rsid w:val="00331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iska.hannuksela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we@stew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Stephan Wenger</dc:creator>
  <cp:keywords>JCT-VC, MPEG, VCEG</cp:keywords>
  <dc:description/>
  <cp:lastModifiedBy>Miska Hannuksela</cp:lastModifiedBy>
  <cp:revision>2</cp:revision>
  <cp:lastPrinted>1900-01-01T08:00:00Z</cp:lastPrinted>
  <dcterms:created xsi:type="dcterms:W3CDTF">2019-03-22T13:43:00Z</dcterms:created>
  <dcterms:modified xsi:type="dcterms:W3CDTF">2019-03-22T13:43:00Z</dcterms:modified>
</cp:coreProperties>
</file>