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441F1483"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1EAB4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ins w:id="0" w:author="Author">
              <w:r w:rsidR="00FB7240">
                <w:rPr>
                  <w:b/>
                  <w:szCs w:val="22"/>
                  <w:lang w:val="en-CA"/>
                </w:rPr>
                <w:t xml:space="preserve"> </w:t>
              </w:r>
            </w:ins>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59093BEB" w:rsidR="008A4B4C" w:rsidRPr="005B217D" w:rsidRDefault="00E61DAC" w:rsidP="00171E8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A3BBF">
              <w:rPr>
                <w:lang w:val="en-CA"/>
              </w:rPr>
              <w:t>N0815</w:t>
            </w:r>
            <w:ins w:id="1" w:author="Author">
              <w:r w:rsidR="00AB0D2E">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BE7EE3" w:rsidRPr="005B217D" w14:paraId="188D2B50" w14:textId="77777777" w:rsidTr="000962AC">
        <w:tc>
          <w:tcPr>
            <w:tcW w:w="1458" w:type="dxa"/>
          </w:tcPr>
          <w:p w14:paraId="7A6C85EB" w14:textId="77777777" w:rsidR="00BE7EE3" w:rsidRPr="005B217D" w:rsidRDefault="00BE7EE3" w:rsidP="00BE7EE3">
            <w:pPr>
              <w:spacing w:before="60" w:after="60"/>
              <w:rPr>
                <w:i/>
                <w:szCs w:val="22"/>
                <w:lang w:val="en-CA"/>
              </w:rPr>
            </w:pPr>
            <w:r w:rsidRPr="005B217D">
              <w:rPr>
                <w:i/>
                <w:szCs w:val="22"/>
                <w:lang w:val="en-CA"/>
              </w:rPr>
              <w:t>Title:</w:t>
            </w:r>
          </w:p>
        </w:tc>
        <w:tc>
          <w:tcPr>
            <w:tcW w:w="7902" w:type="dxa"/>
            <w:gridSpan w:val="3"/>
          </w:tcPr>
          <w:p w14:paraId="305A7026" w14:textId="4C631F22" w:rsidR="00BE7EE3" w:rsidRPr="005B217D" w:rsidRDefault="00BE7EE3" w:rsidP="00BE7EE3">
            <w:pPr>
              <w:spacing w:before="60" w:after="60"/>
              <w:rPr>
                <w:b/>
                <w:szCs w:val="22"/>
                <w:lang w:val="en-CA"/>
              </w:rPr>
            </w:pPr>
            <w:r w:rsidRPr="00AA0632">
              <w:rPr>
                <w:b/>
                <w:szCs w:val="22"/>
                <w:lang w:val="en-CA"/>
              </w:rPr>
              <w:t>BoG report on CE</w:t>
            </w:r>
            <w:r>
              <w:rPr>
                <w:b/>
                <w:szCs w:val="22"/>
                <w:lang w:val="en-CA"/>
              </w:rPr>
              <w:t>9</w:t>
            </w:r>
            <w:r w:rsidRPr="00AA0632">
              <w:rPr>
                <w:b/>
                <w:szCs w:val="22"/>
                <w:lang w:val="en-CA"/>
              </w:rPr>
              <w:t xml:space="preserve"> related contributions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C24C262" w:rsidR="00E61DAC" w:rsidRPr="005B217D" w:rsidRDefault="0013458C" w:rsidP="002D7A1C">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18100DD" w:rsidR="00E61DAC" w:rsidRPr="005B217D" w:rsidRDefault="003D1894" w:rsidP="002D7A1C">
            <w:pPr>
              <w:spacing w:before="60" w:after="60"/>
              <w:rPr>
                <w:szCs w:val="22"/>
                <w:lang w:val="en-CA"/>
              </w:rPr>
            </w:pPr>
            <w:r w:rsidRPr="00AA0632">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5E85D82" w14:textId="77777777" w:rsidR="00E61DAC" w:rsidRDefault="008B0BDE">
            <w:pPr>
              <w:spacing w:before="60" w:after="60"/>
              <w:rPr>
                <w:szCs w:val="22"/>
                <w:lang w:val="en-CA"/>
              </w:rPr>
            </w:pPr>
            <w:r>
              <w:rPr>
                <w:szCs w:val="22"/>
                <w:lang w:val="en-CA"/>
              </w:rPr>
              <w:t>Semih Esenlik</w:t>
            </w:r>
          </w:p>
          <w:p w14:paraId="49D81240" w14:textId="401EBA93" w:rsidR="008B0BDE" w:rsidRPr="005B217D" w:rsidRDefault="008B0BDE" w:rsidP="003D1894">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4D38FAF" w14:textId="1F4C3981" w:rsidR="008B0BDE" w:rsidRDefault="00E61DAC" w:rsidP="008B0BDE">
            <w:pPr>
              <w:spacing w:before="60" w:after="60"/>
              <w:rPr>
                <w:szCs w:val="22"/>
                <w:lang w:val="en-CA"/>
              </w:rPr>
            </w:pPr>
            <w:r w:rsidRPr="005B217D">
              <w:rPr>
                <w:szCs w:val="22"/>
                <w:lang w:val="en-CA"/>
              </w:rPr>
              <w:br/>
            </w:r>
            <w:hyperlink r:id="rId9" w:history="1">
              <w:r w:rsidR="008B0BDE" w:rsidRPr="009D2217">
                <w:rPr>
                  <w:rStyle w:val="Hyperlink"/>
                  <w:szCs w:val="22"/>
                  <w:lang w:val="en-CA"/>
                </w:rPr>
                <w:t>semih.esenlik@huawei.com</w:t>
              </w:r>
            </w:hyperlink>
          </w:p>
          <w:p w14:paraId="32C2ABFD" w14:textId="3ED142FB" w:rsidR="006C0FD3" w:rsidRPr="005B217D" w:rsidRDefault="006C0FD3" w:rsidP="008B0BDE">
            <w:pPr>
              <w:spacing w:before="60" w:after="60"/>
              <w:rPr>
                <w:szCs w:val="22"/>
                <w:lang w:val="en-CA"/>
              </w:rPr>
            </w:pPr>
          </w:p>
        </w:tc>
      </w:tr>
      <w:tr w:rsidR="00E61DAC" w:rsidRPr="005B217D" w14:paraId="49AFAA61" w14:textId="77777777" w:rsidTr="000962AC">
        <w:tc>
          <w:tcPr>
            <w:tcW w:w="1458" w:type="dxa"/>
          </w:tcPr>
          <w:p w14:paraId="2C08AF6B" w14:textId="420897A1"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6CB0691" w:rsidR="00E61DAC" w:rsidRPr="005B217D" w:rsidRDefault="003D1894">
            <w:pPr>
              <w:spacing w:before="60" w:after="60"/>
              <w:rPr>
                <w:szCs w:val="22"/>
                <w:lang w:val="en-CA"/>
              </w:rPr>
            </w:pPr>
            <w:r w:rsidRPr="00AA0632">
              <w:rPr>
                <w:szCs w:val="22"/>
                <w:lang w:val="en-CA"/>
              </w:rPr>
              <w:t>BoG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B9BEB54" w14:textId="0520E0B3" w:rsidR="006B5ABB" w:rsidRDefault="00171E8D" w:rsidP="000C7012">
      <w:pPr>
        <w:pStyle w:val="Heading1"/>
        <w:ind w:left="432" w:hanging="432"/>
      </w:pPr>
      <w:r w:rsidRPr="008D662C">
        <w:t>Summary</w:t>
      </w:r>
    </w:p>
    <w:p w14:paraId="7424F367" w14:textId="5DE2EB61" w:rsidR="002E48C4" w:rsidRPr="002E48C4" w:rsidRDefault="002E48C4" w:rsidP="002E48C4">
      <w:r>
        <w:rPr>
          <w:lang w:val="en-CA"/>
        </w:rPr>
        <w:t xml:space="preserve">The BoG met in </w:t>
      </w:r>
      <w:ins w:id="2" w:author="Author">
        <w:r w:rsidR="0040752D">
          <w:rPr>
            <w:lang w:val="en-CA"/>
          </w:rPr>
          <w:t>3</w:t>
        </w:r>
        <w:del w:id="3" w:author="Author">
          <w:r w:rsidR="00034B1C" w:rsidRPr="001E328D" w:rsidDel="0040752D">
            <w:rPr>
              <w:lang w:val="en-CA"/>
            </w:rPr>
            <w:delText>2</w:delText>
          </w:r>
        </w:del>
      </w:ins>
      <w:del w:id="4" w:author="Author">
        <w:r w:rsidRPr="001E328D" w:rsidDel="00034B1C">
          <w:rPr>
            <w:lang w:val="en-CA"/>
          </w:rPr>
          <w:delText>X</w:delText>
        </w:r>
      </w:del>
      <w:r>
        <w:rPr>
          <w:lang w:val="en-CA"/>
        </w:rPr>
        <w:t xml:space="preserve"> sessions. The first session was held on 21 Mar 2019 from 20:00 to 22:45. </w:t>
      </w:r>
      <w:ins w:id="5" w:author="Author">
        <w:r w:rsidR="00034B1C">
          <w:rPr>
            <w:lang w:val="en-CA"/>
          </w:rPr>
          <w:t xml:space="preserve">The second session was held on 22 Mar 2019 from 18:15 </w:t>
        </w:r>
        <w:r w:rsidR="00034B1C" w:rsidRPr="00A272BD">
          <w:rPr>
            <w:lang w:val="en-CA"/>
          </w:rPr>
          <w:t xml:space="preserve">to </w:t>
        </w:r>
        <w:r w:rsidR="00B93F6A" w:rsidRPr="001E328D">
          <w:rPr>
            <w:lang w:val="en-CA"/>
          </w:rPr>
          <w:t>22:30.</w:t>
        </w:r>
        <w:r w:rsidR="003B4769">
          <w:rPr>
            <w:lang w:val="en-CA"/>
          </w:rPr>
          <w:t xml:space="preserve"> </w:t>
        </w:r>
        <w:bookmarkStart w:id="6" w:name="_GoBack"/>
        <w:bookmarkEnd w:id="6"/>
        <w:r w:rsidR="00B7790A">
          <w:rPr>
            <w:lang w:val="en-CA"/>
          </w:rPr>
          <w:t>The third session was held on 23 Mar 2019 from 10:45 to 12:00.</w:t>
        </w:r>
      </w:ins>
    </w:p>
    <w:p w14:paraId="621EC943" w14:textId="136929E1" w:rsidR="00171E8D" w:rsidRDefault="00044948" w:rsidP="00171E8D">
      <w:pPr>
        <w:pStyle w:val="Heading1"/>
      </w:pPr>
      <w:r>
        <w:t xml:space="preserve">BoG </w:t>
      </w:r>
      <w:r w:rsidR="00171E8D" w:rsidRPr="008611DA">
        <w:rPr>
          <w:rFonts w:hint="eastAsia"/>
        </w:rPr>
        <w:t>Recommend</w:t>
      </w:r>
      <w:r w:rsidR="00171E8D" w:rsidRPr="008611DA">
        <w:t>ations</w:t>
      </w:r>
    </w:p>
    <w:p w14:paraId="0FA92712" w14:textId="02B1321B" w:rsidR="002E48C4" w:rsidRDefault="002E48C4" w:rsidP="002E48C4">
      <w:pPr>
        <w:pStyle w:val="Heading2"/>
      </w:pPr>
      <w:r>
        <w:rPr>
          <w:rFonts w:hint="eastAsia"/>
        </w:rPr>
        <w:t>Recommended for adoption</w:t>
      </w:r>
    </w:p>
    <w:p w14:paraId="674CA70B" w14:textId="669503FB" w:rsidR="002E48C4" w:rsidRPr="007032A8" w:rsidRDefault="002E48C4" w:rsidP="007032A8">
      <w:pPr>
        <w:pStyle w:val="ListParagraph"/>
        <w:numPr>
          <w:ilvl w:val="0"/>
          <w:numId w:val="19"/>
        </w:numPr>
        <w:rPr>
          <w:u w:val="single"/>
          <w:rPrChange w:id="7" w:author="Author">
            <w:rPr/>
          </w:rPrChange>
        </w:rPr>
        <w:pPrChange w:id="8" w:author="Author">
          <w:pPr/>
        </w:pPrChange>
      </w:pPr>
      <w:r w:rsidRPr="007032A8">
        <w:rPr>
          <w:u w:val="single"/>
          <w:rPrChange w:id="9" w:author="Author">
            <w:rPr/>
          </w:rPrChange>
        </w:rPr>
        <w:t>JVET-N0146 Non-CE9: On conditions for DMVR and BDOF</w:t>
      </w:r>
    </w:p>
    <w:p w14:paraId="2664BB38" w14:textId="77777777" w:rsidR="002E48C4" w:rsidRDefault="002E48C4" w:rsidP="002E48C4">
      <w:pPr>
        <w:rPr>
          <w:szCs w:val="22"/>
          <w:lang w:eastAsia="de-DE"/>
        </w:rPr>
      </w:pPr>
      <w:r>
        <w:rPr>
          <w:rFonts w:hint="eastAsia"/>
          <w:szCs w:val="22"/>
          <w:lang w:eastAsia="de-DE"/>
        </w:rPr>
        <w:t>T</w:t>
      </w:r>
      <w:r>
        <w:rPr>
          <w:szCs w:val="22"/>
          <w:lang w:eastAsia="de-DE"/>
        </w:rPr>
        <w:t>h</w:t>
      </w:r>
      <w:r>
        <w:rPr>
          <w:rFonts w:hint="eastAsia"/>
          <w:szCs w:val="22"/>
          <w:lang w:eastAsia="de-DE"/>
        </w:rPr>
        <w:t xml:space="preserve">is </w:t>
      </w:r>
      <w:r>
        <w:rPr>
          <w:szCs w:val="22"/>
          <w:lang w:eastAsia="de-DE"/>
        </w:rPr>
        <w:t>contribution proposes when BCW and weighted prediction is applied, DMVR and BDOF are both disabled.</w:t>
      </w:r>
    </w:p>
    <w:p w14:paraId="20D4B95F" w14:textId="1C0ADD09" w:rsidR="002E48C4" w:rsidRDefault="002E48C4" w:rsidP="002E48C4">
      <w:pPr>
        <w:rPr>
          <w:szCs w:val="22"/>
          <w:lang w:eastAsia="de-DE"/>
        </w:rPr>
      </w:pPr>
      <w:r>
        <w:rPr>
          <w:rFonts w:hint="eastAsia"/>
          <w:szCs w:val="22"/>
          <w:lang w:eastAsia="de-DE"/>
        </w:rPr>
        <w:t>On average no lo</w:t>
      </w:r>
      <w:r>
        <w:rPr>
          <w:szCs w:val="22"/>
          <w:lang w:eastAsia="de-DE"/>
        </w:rPr>
        <w:t>ss is observed, with 1% decoding time reduction.</w:t>
      </w:r>
    </w:p>
    <w:p w14:paraId="1BD824D7" w14:textId="77777777" w:rsidR="002E48C4" w:rsidRDefault="002E48C4" w:rsidP="002E48C4">
      <w:pPr>
        <w:rPr>
          <w:szCs w:val="22"/>
          <w:lang w:eastAsia="de-DE"/>
        </w:rPr>
      </w:pPr>
      <w:r>
        <w:rPr>
          <w:szCs w:val="22"/>
          <w:lang w:eastAsia="de-DE"/>
        </w:rPr>
        <w:t xml:space="preserve">On sequence basis the maximum loss is 0.07% (daylightroad sequence). Slideshow sequence shows 0.34% luma gain. </w:t>
      </w:r>
    </w:p>
    <w:p w14:paraId="55CE2492" w14:textId="77777777" w:rsidR="002E48C4" w:rsidRDefault="002E48C4" w:rsidP="002E48C4">
      <w:pPr>
        <w:rPr>
          <w:szCs w:val="22"/>
          <w:lang w:eastAsia="de-DE"/>
        </w:rPr>
      </w:pPr>
      <w:r>
        <w:rPr>
          <w:szCs w:val="22"/>
          <w:lang w:eastAsia="de-DE"/>
        </w:rPr>
        <w:t xml:space="preserve">For the BDOF part, the contribution proposes to align the Spec text with the VTM software. </w:t>
      </w:r>
    </w:p>
    <w:p w14:paraId="605DD180" w14:textId="77777777" w:rsidR="002E48C4" w:rsidRDefault="002E48C4" w:rsidP="002E48C4">
      <w:pPr>
        <w:rPr>
          <w:szCs w:val="22"/>
          <w:lang w:eastAsia="de-DE"/>
        </w:rPr>
      </w:pPr>
      <w:r>
        <w:rPr>
          <w:szCs w:val="22"/>
          <w:lang w:eastAsia="de-DE"/>
        </w:rPr>
        <w:t xml:space="preserve">For the DMVR part, the motivation is alignment with BDOF. In the DMVR part both software and the spec text is recommended to be changed. </w:t>
      </w:r>
    </w:p>
    <w:p w14:paraId="04840518" w14:textId="67CE519F" w:rsidR="002E48C4" w:rsidRDefault="002E48C4" w:rsidP="002E48C4">
      <w:pPr>
        <w:rPr>
          <w:ins w:id="10" w:author="Author"/>
          <w:szCs w:val="22"/>
          <w:lang w:eastAsia="de-DE"/>
        </w:rPr>
      </w:pPr>
      <w:r>
        <w:rPr>
          <w:szCs w:val="22"/>
          <w:lang w:eastAsia="de-DE"/>
        </w:rPr>
        <w:t xml:space="preserve">The contributions proposing the same modification are: JVET-N0153, JVET-N0442, JVET-N0162, JVET-N0262, JVET-N0440 and JVET-N0086. </w:t>
      </w:r>
    </w:p>
    <w:p w14:paraId="116650A9" w14:textId="77777777" w:rsidR="007032A8" w:rsidRDefault="007032A8" w:rsidP="002E48C4">
      <w:pPr>
        <w:rPr>
          <w:ins w:id="11" w:author="Author"/>
          <w:szCs w:val="22"/>
          <w:lang w:eastAsia="de-DE"/>
        </w:rPr>
      </w:pPr>
    </w:p>
    <w:p w14:paraId="5AC02062" w14:textId="77777777" w:rsidR="007032A8" w:rsidRPr="00711843" w:rsidRDefault="007032A8" w:rsidP="007032A8">
      <w:pPr>
        <w:pStyle w:val="ListParagraph"/>
        <w:numPr>
          <w:ilvl w:val="0"/>
          <w:numId w:val="19"/>
        </w:numPr>
        <w:rPr>
          <w:ins w:id="12" w:author="Author"/>
          <w:u w:val="single"/>
        </w:rPr>
      </w:pPr>
      <w:ins w:id="13" w:author="Author">
        <w:r w:rsidRPr="00711843">
          <w:rPr>
            <w:u w:val="single"/>
          </w:rPr>
          <w:t>JVET-N0325 CE9-related: Improvements on bi-directional optical flow (BDOF)</w:t>
        </w:r>
      </w:ins>
    </w:p>
    <w:p w14:paraId="723EB537" w14:textId="77777777" w:rsidR="007032A8" w:rsidRDefault="007032A8" w:rsidP="007032A8">
      <w:pPr>
        <w:rPr>
          <w:ins w:id="14" w:author="Author"/>
          <w:szCs w:val="22"/>
          <w:lang w:val="en-CA" w:eastAsia="de-DE"/>
        </w:rPr>
      </w:pPr>
      <w:ins w:id="15" w:author="Author">
        <w:r>
          <w:rPr>
            <w:szCs w:val="22"/>
            <w:lang w:val="en-CA" w:eastAsia="de-DE"/>
          </w:rPr>
          <w:t>The contribution proposes to use fixed precision for calculations (gradient and flow) irrespective of internal bit-depth (8-12 bits). The fixed precision is the one used in 8-bit sequence.</w:t>
        </w:r>
      </w:ins>
    </w:p>
    <w:p w14:paraId="6ABB0327" w14:textId="77777777" w:rsidR="007032A8" w:rsidRDefault="007032A8" w:rsidP="007032A8">
      <w:pPr>
        <w:rPr>
          <w:ins w:id="16" w:author="Author"/>
          <w:szCs w:val="22"/>
          <w:lang w:val="en-CA" w:eastAsia="de-DE"/>
        </w:rPr>
      </w:pPr>
      <w:ins w:id="17" w:author="Author">
        <w:r>
          <w:rPr>
            <w:szCs w:val="22"/>
            <w:lang w:val="en-CA" w:eastAsia="de-DE"/>
          </w:rPr>
          <w:t>In the 12-bit coding case 0.17% luma coding gain without increase encoding decoding times.</w:t>
        </w:r>
      </w:ins>
    </w:p>
    <w:p w14:paraId="2374E46F" w14:textId="77777777" w:rsidR="007032A8" w:rsidRDefault="007032A8" w:rsidP="007032A8">
      <w:pPr>
        <w:rPr>
          <w:ins w:id="18" w:author="Author"/>
          <w:szCs w:val="22"/>
          <w:lang w:val="en-CA" w:eastAsia="de-DE"/>
        </w:rPr>
      </w:pPr>
      <w:ins w:id="19" w:author="Author">
        <w:r>
          <w:rPr>
            <w:szCs w:val="22"/>
            <w:lang w:val="en-CA" w:eastAsia="de-DE"/>
          </w:rPr>
          <w:t xml:space="preserve">It is asserted that 32-bit precision condition is kept. </w:t>
        </w:r>
      </w:ins>
    </w:p>
    <w:p w14:paraId="6BE7FEB5" w14:textId="77777777" w:rsidR="007032A8" w:rsidRPr="003D4B56" w:rsidRDefault="007032A8" w:rsidP="007032A8">
      <w:pPr>
        <w:rPr>
          <w:ins w:id="20" w:author="Author"/>
          <w:lang w:val="en-CA"/>
        </w:rPr>
      </w:pPr>
      <w:ins w:id="21" w:author="Author">
        <w:r w:rsidRPr="003D4B56">
          <w:rPr>
            <w:lang w:val="en-CA"/>
          </w:rPr>
          <w:t>For 10-bit coding (CTC): {Y, U, V} BD-rate of {</w:t>
        </w:r>
        <w:r>
          <w:rPr>
            <w:lang w:val="en-CA"/>
          </w:rPr>
          <w:t>-0.01</w:t>
        </w:r>
        <w:r w:rsidRPr="003D4B56">
          <w:rPr>
            <w:lang w:val="en-CA"/>
          </w:rPr>
          <w:t xml:space="preserve">%, </w:t>
        </w:r>
        <w:r>
          <w:rPr>
            <w:lang w:val="en-CA"/>
          </w:rPr>
          <w:t>-0.01</w:t>
        </w:r>
        <w:r w:rsidRPr="003D4B56">
          <w:rPr>
            <w:lang w:val="en-CA"/>
          </w:rPr>
          <w:t xml:space="preserve">%, </w:t>
        </w:r>
        <w:r>
          <w:rPr>
            <w:lang w:val="en-CA"/>
          </w:rPr>
          <w:t>-0.03</w:t>
        </w:r>
        <w:r w:rsidRPr="003D4B56">
          <w:rPr>
            <w:lang w:val="en-CA"/>
          </w:rPr>
          <w:t>%}, Enc: 10</w:t>
        </w:r>
        <w:r>
          <w:rPr>
            <w:rFonts w:hint="eastAsia"/>
            <w:lang w:val="en-CA" w:eastAsia="zh-CN"/>
          </w:rPr>
          <w:t>2</w:t>
        </w:r>
        <w:r w:rsidRPr="003D4B56">
          <w:rPr>
            <w:lang w:val="en-CA"/>
          </w:rPr>
          <w:t>%, Dec: 101%;</w:t>
        </w:r>
      </w:ins>
    </w:p>
    <w:p w14:paraId="3E2350C0" w14:textId="77777777" w:rsidR="007032A8" w:rsidRPr="003D4B56" w:rsidRDefault="007032A8" w:rsidP="007032A8">
      <w:pPr>
        <w:rPr>
          <w:ins w:id="22" w:author="Author"/>
          <w:lang w:val="en-CA"/>
        </w:rPr>
      </w:pPr>
      <w:ins w:id="23" w:author="Author">
        <w:r w:rsidRPr="003D4B56">
          <w:rPr>
            <w:lang w:val="en-CA"/>
          </w:rPr>
          <w:t>For 8-bit: coding:       {Y, U, V} BD-rate of { 0.0</w:t>
        </w:r>
        <w:r>
          <w:rPr>
            <w:lang w:val="en-CA"/>
          </w:rPr>
          <w:t>0</w:t>
        </w:r>
        <w:r w:rsidRPr="003D4B56">
          <w:rPr>
            <w:lang w:val="en-CA"/>
          </w:rPr>
          <w:t>%, 0.0</w:t>
        </w:r>
        <w:r>
          <w:rPr>
            <w:lang w:val="en-CA"/>
          </w:rPr>
          <w:t>0</w:t>
        </w:r>
        <w:r w:rsidRPr="003D4B56">
          <w:rPr>
            <w:lang w:val="en-CA"/>
          </w:rPr>
          <w:t>%, 0.0</w:t>
        </w:r>
        <w:r>
          <w:rPr>
            <w:lang w:val="en-CA"/>
          </w:rPr>
          <w:t>0</w:t>
        </w:r>
        <w:r w:rsidRPr="003D4B56">
          <w:rPr>
            <w:lang w:val="en-CA"/>
          </w:rPr>
          <w:t>%}, Enc: 100%, Dec: 100%;</w:t>
        </w:r>
      </w:ins>
    </w:p>
    <w:p w14:paraId="6BDDBE46" w14:textId="77777777" w:rsidR="007032A8" w:rsidRPr="003D4B56" w:rsidRDefault="007032A8" w:rsidP="007032A8">
      <w:pPr>
        <w:rPr>
          <w:ins w:id="24" w:author="Author"/>
          <w:lang w:val="en-CA"/>
        </w:rPr>
      </w:pPr>
      <w:ins w:id="25" w:author="Author">
        <w:r w:rsidRPr="003D4B56">
          <w:rPr>
            <w:lang w:val="en-CA"/>
          </w:rPr>
          <w:t xml:space="preserve">For 12-bit coding:       {Y, U, V} BD-rate of {-0.17%, </w:t>
        </w:r>
        <w:r>
          <w:rPr>
            <w:lang w:val="en-CA"/>
          </w:rPr>
          <w:t>-0.10</w:t>
        </w:r>
        <w:r w:rsidRPr="003D4B56">
          <w:rPr>
            <w:lang w:val="en-CA"/>
          </w:rPr>
          <w:t>%, -0.09%}, Enc: 10</w:t>
        </w:r>
        <w:r>
          <w:rPr>
            <w:rFonts w:hint="eastAsia"/>
            <w:lang w:val="en-CA" w:eastAsia="zh-CN"/>
          </w:rPr>
          <w:t>0</w:t>
        </w:r>
        <w:r w:rsidRPr="003D4B56">
          <w:rPr>
            <w:lang w:val="en-CA"/>
          </w:rPr>
          <w:t>%, Dec: 100%.</w:t>
        </w:r>
      </w:ins>
    </w:p>
    <w:p w14:paraId="1417F828" w14:textId="77777777" w:rsidR="007032A8" w:rsidRDefault="007032A8" w:rsidP="007032A8">
      <w:pPr>
        <w:rPr>
          <w:ins w:id="26" w:author="Author"/>
          <w:szCs w:val="22"/>
          <w:lang w:val="en-CA" w:eastAsia="de-DE"/>
        </w:rPr>
      </w:pPr>
      <w:ins w:id="27" w:author="Author">
        <w:r>
          <w:rPr>
            <w:rFonts w:hint="eastAsia"/>
            <w:szCs w:val="22"/>
            <w:lang w:val="en-CA" w:eastAsia="de-DE"/>
          </w:rPr>
          <w:t xml:space="preserve">Crosschecker confirmed software and the spec. </w:t>
        </w:r>
        <w:r>
          <w:rPr>
            <w:szCs w:val="22"/>
            <w:lang w:val="en-CA" w:eastAsia="de-DE"/>
          </w:rPr>
          <w:t>Document is uploaded: JVET-N0618.</w:t>
        </w:r>
      </w:ins>
    </w:p>
    <w:p w14:paraId="09CC1794" w14:textId="1A3F723E" w:rsidR="008F375F" w:rsidRPr="00D03B14" w:rsidRDefault="008F375F" w:rsidP="00D03B14">
      <w:pPr>
        <w:pStyle w:val="ListParagraph"/>
        <w:numPr>
          <w:ilvl w:val="0"/>
          <w:numId w:val="19"/>
        </w:numPr>
        <w:rPr>
          <w:ins w:id="28" w:author="Author"/>
          <w:u w:val="single"/>
          <w:rPrChange w:id="29" w:author="Author">
            <w:rPr>
              <w:ins w:id="30" w:author="Author"/>
              <w:rFonts w:eastAsia="Times New Roman"/>
              <w:lang w:val="en-CA" w:eastAsia="de-DE"/>
            </w:rPr>
          </w:rPrChange>
        </w:rPr>
        <w:pPrChange w:id="31" w:author="Author">
          <w:pPr>
            <w:pStyle w:val="Heading9"/>
          </w:pPr>
        </w:pPrChange>
      </w:pPr>
      <w:ins w:id="32" w:author="Author">
        <w:r w:rsidRPr="00D03B14">
          <w:rPr>
            <w:u w:val="single"/>
            <w:rPrChange w:id="33" w:author="Author">
              <w:rPr>
                <w:rFonts w:eastAsia="Times New Roman"/>
                <w:color w:val="0000FF"/>
                <w:u w:val="single"/>
                <w:lang w:val="en-CA" w:eastAsia="de-DE"/>
              </w:rPr>
            </w:rPrChange>
          </w:rPr>
          <w:lastRenderedPageBreak/>
          <w:fldChar w:fldCharType="begin"/>
        </w:r>
        <w:r w:rsidRPr="00D03B14">
          <w:rPr>
            <w:u w:val="single"/>
            <w:rPrChange w:id="34" w:author="Author">
              <w:rPr>
                <w:rFonts w:eastAsia="Times New Roman"/>
                <w:color w:val="0000FF"/>
                <w:u w:val="single"/>
                <w:lang w:val="en-CA" w:eastAsia="de-DE"/>
              </w:rPr>
            </w:rPrChange>
          </w:rPr>
          <w:instrText xml:space="preserve"> HYPERLINK "http://phenix.it-sudparis.eu/jvet/doc_end_user/current_document.php?id=6166" </w:instrText>
        </w:r>
        <w:r w:rsidRPr="00D03B14">
          <w:rPr>
            <w:u w:val="single"/>
            <w:rPrChange w:id="35" w:author="Author">
              <w:rPr>
                <w:rFonts w:eastAsia="Times New Roman"/>
                <w:color w:val="0000FF"/>
                <w:u w:val="single"/>
                <w:lang w:val="en-CA" w:eastAsia="de-DE"/>
              </w:rPr>
            </w:rPrChange>
          </w:rPr>
          <w:fldChar w:fldCharType="separate"/>
        </w:r>
        <w:r w:rsidRPr="00D03B14">
          <w:rPr>
            <w:u w:val="single"/>
            <w:rPrChange w:id="36" w:author="Author">
              <w:rPr>
                <w:rFonts w:eastAsia="Times New Roman"/>
                <w:color w:val="0000FF"/>
                <w:u w:val="single"/>
                <w:lang w:val="en-CA" w:eastAsia="de-DE"/>
              </w:rPr>
            </w:rPrChange>
          </w:rPr>
          <w:t>JVET-N0444</w:t>
        </w:r>
        <w:r w:rsidRPr="00D03B14">
          <w:rPr>
            <w:u w:val="single"/>
            <w:rPrChange w:id="37" w:author="Author">
              <w:rPr>
                <w:rFonts w:eastAsia="Times New Roman"/>
                <w:color w:val="0000FF"/>
                <w:u w:val="single"/>
                <w:lang w:val="en-CA" w:eastAsia="de-DE"/>
              </w:rPr>
            </w:rPrChange>
          </w:rPr>
          <w:fldChar w:fldCharType="end"/>
        </w:r>
        <w:r w:rsidRPr="00D03B14">
          <w:rPr>
            <w:u w:val="single"/>
            <w:rPrChange w:id="38" w:author="Author">
              <w:rPr>
                <w:rFonts w:eastAsia="Times New Roman"/>
                <w:lang w:val="en-CA" w:eastAsia="de-DE"/>
              </w:rPr>
            </w:rPrChange>
          </w:rPr>
          <w:t xml:space="preserve"> Non-CE9: Mismatch beween test specification and reference software on BDOF and DMVR</w:t>
        </w:r>
      </w:ins>
    </w:p>
    <w:p w14:paraId="00E52811" w14:textId="06F2D50B" w:rsidR="007032A8" w:rsidRPr="008F375F" w:rsidDel="00D32BE1" w:rsidRDefault="007032A8" w:rsidP="002E48C4">
      <w:pPr>
        <w:rPr>
          <w:ins w:id="39" w:author="Author"/>
          <w:del w:id="40" w:author="Author"/>
          <w:szCs w:val="22"/>
          <w:lang w:val="en-CA" w:eastAsia="de-DE"/>
        </w:rPr>
      </w:pPr>
    </w:p>
    <w:p w14:paraId="5E9197F6" w14:textId="2DA78B9D" w:rsidR="008F375F" w:rsidRDefault="008F375F" w:rsidP="008F375F">
      <w:pPr>
        <w:rPr>
          <w:ins w:id="41" w:author="Author"/>
          <w:szCs w:val="22"/>
          <w:lang w:val="en-CA" w:eastAsia="de-DE"/>
        </w:rPr>
      </w:pPr>
      <w:ins w:id="42" w:author="Author">
        <w:r>
          <w:rPr>
            <w:szCs w:val="22"/>
            <w:lang w:val="en-CA" w:eastAsia="de-DE"/>
          </w:rPr>
          <w:t xml:space="preserve">This contribution is about text and software cleanup, and to achieve alignment of BDOF conditions with N0266 (disabling 4x8,8x4 bi-prediction). </w:t>
        </w:r>
      </w:ins>
    </w:p>
    <w:p w14:paraId="7C97973A" w14:textId="5886B80E" w:rsidR="008F375F" w:rsidRPr="008F375F" w:rsidDel="004B561D" w:rsidRDefault="008F375F" w:rsidP="008F375F">
      <w:pPr>
        <w:rPr>
          <w:ins w:id="43" w:author="Author"/>
          <w:del w:id="44" w:author="Author"/>
          <w:szCs w:val="22"/>
          <w:lang w:val="en-CA" w:eastAsia="de-DE"/>
        </w:rPr>
      </w:pPr>
    </w:p>
    <w:p w14:paraId="79B6E5E6" w14:textId="77777777" w:rsidR="008F375F" w:rsidRDefault="008F375F" w:rsidP="008F375F">
      <w:pPr>
        <w:rPr>
          <w:ins w:id="45" w:author="Author"/>
          <w:szCs w:val="22"/>
          <w:lang w:val="en-CA" w:eastAsia="de-DE"/>
        </w:rPr>
      </w:pPr>
      <w:ins w:id="46" w:author="Author">
        <w:r>
          <w:rPr>
            <w:szCs w:val="22"/>
            <w:lang w:val="en-CA" w:eastAsia="de-DE"/>
          </w:rPr>
          <w:t>Software: the block size condition for BDOF need to be modified. This change should be taken into consideration during integration of N0266</w:t>
        </w:r>
      </w:ins>
    </w:p>
    <w:p w14:paraId="789EB3B2" w14:textId="77777777" w:rsidR="008F375F" w:rsidRDefault="008F375F" w:rsidP="008F375F">
      <w:pPr>
        <w:rPr>
          <w:ins w:id="47" w:author="Author"/>
          <w:szCs w:val="22"/>
          <w:lang w:val="en-CA" w:eastAsia="de-DE"/>
        </w:rPr>
      </w:pPr>
      <w:ins w:id="48" w:author="Author">
        <w:r>
          <w:rPr>
            <w:szCs w:val="22"/>
            <w:lang w:val="en-CA" w:eastAsia="de-DE"/>
          </w:rPr>
          <w:t>Text: the modification in the text suggests to remove the cbWidth x cbHeight&gt;=64 condition, since this is not necessary anymore after adoption of N0266. Thi</w:t>
        </w:r>
        <w:del w:id="49" w:author="Author">
          <w:r w:rsidDel="004E76D9">
            <w:rPr>
              <w:szCs w:val="22"/>
              <w:lang w:val="en-CA" w:eastAsia="de-DE"/>
            </w:rPr>
            <w:delText>i</w:delText>
          </w:r>
        </w:del>
        <w:r>
          <w:rPr>
            <w:szCs w:val="22"/>
            <w:lang w:val="en-CA" w:eastAsia="de-DE"/>
          </w:rPr>
          <w:t xml:space="preserve">s also needs to be taken into consideration during integration of N0266. </w:t>
        </w:r>
      </w:ins>
    </w:p>
    <w:p w14:paraId="35FE595C" w14:textId="77777777" w:rsidR="008F375F" w:rsidRPr="00D03B14" w:rsidRDefault="008F375F" w:rsidP="002E48C4">
      <w:pPr>
        <w:rPr>
          <w:szCs w:val="22"/>
          <w:lang w:val="en-CA" w:eastAsia="de-DE"/>
          <w:rPrChange w:id="50" w:author="Author">
            <w:rPr>
              <w:szCs w:val="22"/>
              <w:lang w:eastAsia="de-DE"/>
            </w:rPr>
          </w:rPrChange>
        </w:rPr>
      </w:pPr>
    </w:p>
    <w:p w14:paraId="723210BC" w14:textId="403F62DA" w:rsidR="002E48C4" w:rsidRPr="007032A8" w:rsidDel="007032A8" w:rsidRDefault="002E48C4" w:rsidP="007032A8">
      <w:pPr>
        <w:pStyle w:val="ListParagraph"/>
        <w:numPr>
          <w:ilvl w:val="0"/>
          <w:numId w:val="19"/>
        </w:numPr>
        <w:rPr>
          <w:del w:id="51" w:author="Author"/>
          <w:u w:val="single"/>
          <w:rPrChange w:id="52" w:author="Author">
            <w:rPr>
              <w:del w:id="53" w:author="Author"/>
            </w:rPr>
          </w:rPrChange>
        </w:rPr>
        <w:pPrChange w:id="54" w:author="Author">
          <w:pPr/>
        </w:pPrChange>
      </w:pPr>
    </w:p>
    <w:p w14:paraId="1BC14A53" w14:textId="6FC7B4D4" w:rsidR="002E48C4" w:rsidRDefault="002E48C4" w:rsidP="002E48C4">
      <w:pPr>
        <w:pStyle w:val="Heading2"/>
        <w:tabs>
          <w:tab w:val="clear" w:pos="1080"/>
        </w:tabs>
      </w:pPr>
      <w:r>
        <w:rPr>
          <w:rFonts w:hint="eastAsia"/>
        </w:rPr>
        <w:t xml:space="preserve">Recommended for </w:t>
      </w:r>
      <w:r>
        <w:t>further study in CE</w:t>
      </w:r>
    </w:p>
    <w:p w14:paraId="2A68D7C3" w14:textId="0B8CC2AF" w:rsidR="002E48C4" w:rsidRPr="002E48C4" w:rsidRDefault="002E48C4" w:rsidP="007032A8">
      <w:pPr>
        <w:pStyle w:val="ListParagraph"/>
        <w:numPr>
          <w:ilvl w:val="0"/>
          <w:numId w:val="19"/>
        </w:numPr>
        <w:rPr>
          <w:u w:val="single"/>
        </w:rPr>
        <w:pPrChange w:id="55" w:author="Author">
          <w:pPr/>
        </w:pPrChange>
      </w:pPr>
      <w:r w:rsidRPr="002E48C4">
        <w:rPr>
          <w:u w:val="single"/>
        </w:rPr>
        <w:t>JVET-N0097 CE9-related: Simplification of cascading DMVR and BDOF processes</w:t>
      </w:r>
    </w:p>
    <w:p w14:paraId="2B2EC300" w14:textId="77777777" w:rsidR="002E48C4" w:rsidRDefault="002E48C4" w:rsidP="002E48C4">
      <w:pPr>
        <w:rPr>
          <w:szCs w:val="22"/>
          <w:lang w:eastAsia="de-DE"/>
        </w:rPr>
      </w:pPr>
      <w:r>
        <w:rPr>
          <w:szCs w:val="22"/>
          <w:lang w:eastAsia="de-DE"/>
        </w:rPr>
        <w:t xml:space="preserve">2-stage early termination of BDOF is replaced by one-stage, where SAD is calculated 16x16 blocks. Same as DMVR. </w:t>
      </w:r>
    </w:p>
    <w:p w14:paraId="4D0DF2F7" w14:textId="400CCD2D" w:rsidR="002E48C4" w:rsidRDefault="002E48C4" w:rsidP="002E48C4">
      <w:pPr>
        <w:rPr>
          <w:szCs w:val="22"/>
          <w:lang w:eastAsia="de-DE"/>
        </w:rPr>
      </w:pPr>
      <w:r>
        <w:rPr>
          <w:szCs w:val="22"/>
          <w:lang w:eastAsia="de-DE"/>
        </w:rPr>
        <w:t>Additionally the BDOF reuses the SAD cost calculated in DMVR.</w:t>
      </w:r>
    </w:p>
    <w:p w14:paraId="2653DBB7" w14:textId="6A20A501" w:rsidR="002E48C4" w:rsidRDefault="002E48C4" w:rsidP="002E48C4">
      <w:pPr>
        <w:rPr>
          <w:ins w:id="56" w:author="Author"/>
          <w:szCs w:val="22"/>
          <w:lang w:eastAsia="de-DE"/>
        </w:rPr>
      </w:pPr>
      <w:r>
        <w:rPr>
          <w:szCs w:val="22"/>
          <w:lang w:eastAsia="de-DE"/>
        </w:rPr>
        <w:t>No change (-0.01% luma gain) in BD-rate performance.</w:t>
      </w:r>
    </w:p>
    <w:p w14:paraId="2DE18D61" w14:textId="77777777" w:rsidR="006F12E9" w:rsidRDefault="006F12E9" w:rsidP="002E48C4">
      <w:pPr>
        <w:rPr>
          <w:szCs w:val="22"/>
          <w:lang w:eastAsia="de-DE"/>
        </w:rPr>
      </w:pPr>
    </w:p>
    <w:p w14:paraId="39A78185" w14:textId="34B3CCA5" w:rsidR="002E48C4" w:rsidRPr="007032A8" w:rsidRDefault="002E48C4" w:rsidP="007032A8">
      <w:pPr>
        <w:pStyle w:val="ListParagraph"/>
        <w:numPr>
          <w:ilvl w:val="0"/>
          <w:numId w:val="19"/>
        </w:numPr>
        <w:rPr>
          <w:u w:val="single"/>
          <w:rPrChange w:id="57" w:author="Author">
            <w:rPr>
              <w:szCs w:val="22"/>
              <w:u w:val="single"/>
              <w:lang w:eastAsia="de-DE"/>
            </w:rPr>
          </w:rPrChange>
        </w:rPr>
        <w:pPrChange w:id="58" w:author="Author">
          <w:pPr/>
        </w:pPrChange>
      </w:pPr>
      <w:r w:rsidRPr="007032A8">
        <w:rPr>
          <w:u w:val="single"/>
          <w:rPrChange w:id="59" w:author="Author">
            <w:rPr>
              <w:szCs w:val="22"/>
              <w:u w:val="single"/>
              <w:lang w:eastAsia="de-DE"/>
            </w:rPr>
          </w:rPrChange>
        </w:rPr>
        <w:t>JVET-N0148 CE9-related: Early termination for BDOF</w:t>
      </w:r>
    </w:p>
    <w:p w14:paraId="0B2F74E0" w14:textId="2DCD8FC2" w:rsidR="00044948" w:rsidRDefault="00044948" w:rsidP="002E48C4">
      <w:pPr>
        <w:rPr>
          <w:szCs w:val="22"/>
          <w:lang w:val="en-CA" w:eastAsia="de-DE"/>
        </w:rPr>
      </w:pPr>
      <w:r>
        <w:rPr>
          <w:szCs w:val="22"/>
          <w:lang w:val="en-CA" w:eastAsia="de-DE"/>
        </w:rPr>
        <w:t>S</w:t>
      </w:r>
      <w:r>
        <w:rPr>
          <w:rFonts w:hint="eastAsia"/>
          <w:szCs w:val="22"/>
          <w:lang w:val="en-CA" w:eastAsia="de-DE"/>
        </w:rPr>
        <w:t xml:space="preserve">econd </w:t>
      </w:r>
      <w:r>
        <w:rPr>
          <w:szCs w:val="22"/>
          <w:lang w:val="en-CA" w:eastAsia="de-DE"/>
        </w:rPr>
        <w:t>test in contribution:</w:t>
      </w:r>
    </w:p>
    <w:p w14:paraId="382A2676" w14:textId="77777777" w:rsidR="00044948" w:rsidRDefault="00044948" w:rsidP="002E48C4">
      <w:pPr>
        <w:rPr>
          <w:szCs w:val="22"/>
          <w:lang w:val="en-CA" w:eastAsia="de-DE"/>
        </w:rPr>
      </w:pPr>
      <w:r>
        <w:rPr>
          <w:szCs w:val="22"/>
          <w:lang w:val="en-CA" w:eastAsia="de-DE"/>
        </w:rPr>
        <w:t>BDOF reuses SAD cost function of DMVR for early termination. D</w:t>
      </w:r>
      <w:r w:rsidR="002E48C4">
        <w:rPr>
          <w:szCs w:val="22"/>
          <w:lang w:val="en-CA" w:eastAsia="de-DE"/>
        </w:rPr>
        <w:t xml:space="preserve">isable early termination of BDOF (completely). The SAD based early termination is disabled even if DMVR is not applied. </w:t>
      </w:r>
    </w:p>
    <w:p w14:paraId="29D49E97" w14:textId="25BE28C9" w:rsidR="002E48C4" w:rsidRDefault="002E48C4" w:rsidP="002E48C4">
      <w:pPr>
        <w:rPr>
          <w:szCs w:val="22"/>
          <w:lang w:val="en-CA" w:eastAsia="de-DE"/>
        </w:rPr>
      </w:pPr>
      <w:r>
        <w:rPr>
          <w:szCs w:val="22"/>
          <w:lang w:val="en-CA" w:eastAsia="de-DE"/>
        </w:rPr>
        <w:t>0.02% luma coding gain</w:t>
      </w:r>
      <w:r w:rsidR="00044948">
        <w:rPr>
          <w:szCs w:val="22"/>
          <w:lang w:val="en-CA" w:eastAsia="de-DE"/>
        </w:rPr>
        <w:t xml:space="preserve"> is reported </w:t>
      </w:r>
      <w:r>
        <w:rPr>
          <w:szCs w:val="22"/>
          <w:lang w:val="en-CA" w:eastAsia="de-DE"/>
        </w:rPr>
        <w:t>with same encoding and decoding time.</w:t>
      </w:r>
    </w:p>
    <w:p w14:paraId="4A3E2DB7" w14:textId="4210CF22" w:rsidR="002E48C4" w:rsidRDefault="002E48C4" w:rsidP="002E48C4">
      <w:pPr>
        <w:rPr>
          <w:ins w:id="60" w:author="Author"/>
          <w:szCs w:val="22"/>
          <w:lang w:val="en-CA" w:eastAsia="de-DE"/>
        </w:rPr>
      </w:pPr>
      <w:r>
        <w:rPr>
          <w:rFonts w:hint="eastAsia"/>
          <w:szCs w:val="22"/>
          <w:lang w:val="en-CA" w:eastAsia="de-DE"/>
        </w:rPr>
        <w:t>Recommendation to study the second test in CE.</w:t>
      </w:r>
    </w:p>
    <w:p w14:paraId="40F984DA" w14:textId="77777777" w:rsidR="006F12E9" w:rsidRDefault="006F12E9" w:rsidP="002E48C4">
      <w:pPr>
        <w:rPr>
          <w:szCs w:val="22"/>
          <w:lang w:val="en-CA" w:eastAsia="de-DE"/>
        </w:rPr>
      </w:pPr>
    </w:p>
    <w:p w14:paraId="77677DD0" w14:textId="09C1E454" w:rsidR="00044948" w:rsidRPr="007032A8" w:rsidRDefault="00044948" w:rsidP="007032A8">
      <w:pPr>
        <w:pStyle w:val="ListParagraph"/>
        <w:numPr>
          <w:ilvl w:val="0"/>
          <w:numId w:val="19"/>
        </w:numPr>
        <w:rPr>
          <w:u w:val="single"/>
          <w:rPrChange w:id="61" w:author="Author">
            <w:rPr>
              <w:szCs w:val="22"/>
              <w:u w:val="single"/>
              <w:lang w:val="en-CA" w:eastAsia="de-DE"/>
            </w:rPr>
          </w:rPrChange>
        </w:rPr>
        <w:pPrChange w:id="62" w:author="Author">
          <w:pPr/>
        </w:pPrChange>
      </w:pPr>
      <w:r w:rsidRPr="007032A8">
        <w:rPr>
          <w:u w:val="single"/>
          <w:rPrChange w:id="63" w:author="Author">
            <w:rPr>
              <w:szCs w:val="22"/>
              <w:u w:val="single"/>
              <w:lang w:val="en-CA" w:eastAsia="de-DE"/>
            </w:rPr>
          </w:rPrChange>
        </w:rPr>
        <w:t>JVET-N0158 CE9-related: Alternative method of SAD based early termination for BDOF</w:t>
      </w:r>
    </w:p>
    <w:p w14:paraId="44B7B537" w14:textId="77777777" w:rsidR="00044948" w:rsidRDefault="00044948" w:rsidP="00044948">
      <w:pPr>
        <w:rPr>
          <w:szCs w:val="22"/>
          <w:lang w:eastAsia="de-DE"/>
        </w:rPr>
      </w:pPr>
      <w:r>
        <w:rPr>
          <w:rFonts w:hint="eastAsia"/>
          <w:szCs w:val="22"/>
          <w:lang w:eastAsia="de-DE"/>
        </w:rPr>
        <w:t xml:space="preserve">This contribution is similar to </w:t>
      </w:r>
      <w:r>
        <w:rPr>
          <w:szCs w:val="22"/>
          <w:lang w:eastAsia="de-DE"/>
        </w:rPr>
        <w:t xml:space="preserve">second test of </w:t>
      </w:r>
      <w:r>
        <w:rPr>
          <w:rFonts w:hint="eastAsia"/>
          <w:szCs w:val="22"/>
          <w:lang w:eastAsia="de-DE"/>
        </w:rPr>
        <w:t xml:space="preserve">JVET-N0148. </w:t>
      </w:r>
      <w:r>
        <w:rPr>
          <w:szCs w:val="22"/>
          <w:lang w:eastAsia="de-DE"/>
        </w:rPr>
        <w:t xml:space="preserve">The difference is only the threshold of early termination that is used. </w:t>
      </w:r>
    </w:p>
    <w:p w14:paraId="750E67F9" w14:textId="11B97925" w:rsidR="00044948" w:rsidRDefault="00044948" w:rsidP="002E48C4">
      <w:pPr>
        <w:rPr>
          <w:ins w:id="64" w:author="Author"/>
          <w:szCs w:val="22"/>
          <w:lang w:eastAsia="de-DE"/>
        </w:rPr>
      </w:pPr>
      <w:r>
        <w:rPr>
          <w:szCs w:val="22"/>
          <w:lang w:eastAsia="de-DE"/>
        </w:rPr>
        <w:t>It is reported to have: 0.01%luma coding loss with 2% reduction in decoding time.</w:t>
      </w:r>
    </w:p>
    <w:p w14:paraId="3F6A6507" w14:textId="77777777" w:rsidR="006F12E9" w:rsidRDefault="006F12E9" w:rsidP="002E48C4">
      <w:pPr>
        <w:rPr>
          <w:ins w:id="65" w:author="Author"/>
          <w:szCs w:val="22"/>
          <w:lang w:eastAsia="de-DE"/>
        </w:rPr>
      </w:pPr>
    </w:p>
    <w:p w14:paraId="344F9D31" w14:textId="6D4E2E0D" w:rsidR="002D29F3" w:rsidRPr="007032A8" w:rsidRDefault="002D29F3" w:rsidP="007032A8">
      <w:pPr>
        <w:pStyle w:val="ListParagraph"/>
        <w:numPr>
          <w:ilvl w:val="0"/>
          <w:numId w:val="19"/>
        </w:numPr>
        <w:rPr>
          <w:ins w:id="66" w:author="Author"/>
          <w:u w:val="single"/>
          <w:rPrChange w:id="67" w:author="Author">
            <w:rPr>
              <w:ins w:id="68" w:author="Author"/>
              <w:rFonts w:eastAsia="Times New Roman"/>
              <w:lang w:val="en-CA" w:eastAsia="de-DE"/>
            </w:rPr>
          </w:rPrChange>
        </w:rPr>
        <w:pPrChange w:id="69" w:author="Author">
          <w:pPr>
            <w:pStyle w:val="Heading9"/>
          </w:pPr>
        </w:pPrChange>
      </w:pPr>
      <w:ins w:id="70" w:author="Author">
        <w:r w:rsidRPr="007032A8">
          <w:rPr>
            <w:u w:val="single"/>
            <w:rPrChange w:id="71" w:author="Author">
              <w:rPr>
                <w:rFonts w:eastAsia="Times New Roman"/>
                <w:color w:val="0000FF"/>
                <w:u w:val="single"/>
                <w:lang w:val="en-CA" w:eastAsia="de-DE"/>
              </w:rPr>
            </w:rPrChange>
          </w:rPr>
          <w:fldChar w:fldCharType="begin"/>
        </w:r>
        <w:r w:rsidRPr="007032A8">
          <w:rPr>
            <w:u w:val="single"/>
            <w:rPrChange w:id="72" w:author="Author">
              <w:rPr>
                <w:rFonts w:eastAsia="Times New Roman"/>
                <w:color w:val="0000FF"/>
                <w:u w:val="single"/>
                <w:lang w:val="en-CA" w:eastAsia="de-DE"/>
              </w:rPr>
            </w:rPrChange>
          </w:rPr>
          <w:instrText xml:space="preserve"> HYPERLINK "http://phenix.it-sudparis.eu/jvet/doc_end_user/current_document.php?id=6017" </w:instrText>
        </w:r>
        <w:r w:rsidRPr="007032A8">
          <w:rPr>
            <w:u w:val="single"/>
            <w:rPrChange w:id="73" w:author="Author">
              <w:rPr>
                <w:rFonts w:eastAsia="Times New Roman"/>
                <w:color w:val="0000FF"/>
                <w:u w:val="single"/>
                <w:lang w:val="en-CA" w:eastAsia="de-DE"/>
              </w:rPr>
            </w:rPrChange>
          </w:rPr>
          <w:fldChar w:fldCharType="separate"/>
        </w:r>
        <w:r w:rsidRPr="007032A8">
          <w:rPr>
            <w:u w:val="single"/>
            <w:rPrChange w:id="74" w:author="Author">
              <w:rPr>
                <w:rFonts w:eastAsia="Times New Roman"/>
                <w:color w:val="0000FF"/>
                <w:u w:val="single"/>
                <w:lang w:val="en-CA" w:eastAsia="de-DE"/>
              </w:rPr>
            </w:rPrChange>
          </w:rPr>
          <w:t>JVET-N0296</w:t>
        </w:r>
        <w:r w:rsidRPr="007032A8">
          <w:rPr>
            <w:u w:val="single"/>
            <w:rPrChange w:id="75" w:author="Author">
              <w:rPr>
                <w:rFonts w:eastAsia="Times New Roman"/>
                <w:color w:val="0000FF"/>
                <w:u w:val="single"/>
                <w:lang w:val="en-CA" w:eastAsia="de-DE"/>
              </w:rPr>
            </w:rPrChange>
          </w:rPr>
          <w:fldChar w:fldCharType="end"/>
        </w:r>
        <w:r w:rsidRPr="007032A8">
          <w:rPr>
            <w:u w:val="single"/>
            <w:rPrChange w:id="76" w:author="Author">
              <w:rPr>
                <w:rFonts w:eastAsia="Times New Roman"/>
                <w:lang w:val="en-CA" w:eastAsia="de-DE"/>
              </w:rPr>
            </w:rPrChange>
          </w:rPr>
          <w:t xml:space="preserve"> CE9-related: DMVR costs based early termination for BDOF in CE9-2.6</w:t>
        </w:r>
      </w:ins>
    </w:p>
    <w:p w14:paraId="4FB6FAEA" w14:textId="77777777" w:rsidR="00B35A1A" w:rsidRDefault="00B35A1A" w:rsidP="00B35A1A">
      <w:pPr>
        <w:rPr>
          <w:ins w:id="77" w:author="Author"/>
          <w:szCs w:val="22"/>
          <w:lang w:val="en-CA" w:eastAsia="de-DE"/>
        </w:rPr>
      </w:pPr>
      <w:ins w:id="78" w:author="Author">
        <w:r>
          <w:rPr>
            <w:szCs w:val="22"/>
            <w:lang w:val="en-CA" w:eastAsia="de-DE"/>
          </w:rPr>
          <w:t xml:space="preserve">If DMVR and BDOF are applied together, SAD cost of DMVR is used for BDOF early termination. </w:t>
        </w:r>
      </w:ins>
    </w:p>
    <w:p w14:paraId="39C4B3C8" w14:textId="77777777" w:rsidR="00B35A1A" w:rsidRDefault="00B35A1A" w:rsidP="00B35A1A">
      <w:pPr>
        <w:rPr>
          <w:ins w:id="79" w:author="Author"/>
          <w:szCs w:val="22"/>
          <w:lang w:val="en-CA" w:eastAsia="de-DE"/>
        </w:rPr>
      </w:pPr>
      <w:ins w:id="80" w:author="Author">
        <w:r>
          <w:rPr>
            <w:szCs w:val="22"/>
            <w:lang w:val="en-CA" w:eastAsia="de-DE"/>
          </w:rPr>
          <w:t>A derived cost is calculated which is different from other proposals.</w:t>
        </w:r>
      </w:ins>
    </w:p>
    <w:p w14:paraId="4A31D227" w14:textId="77777777" w:rsidR="00B35A1A" w:rsidRDefault="00B35A1A" w:rsidP="00B35A1A">
      <w:pPr>
        <w:rPr>
          <w:ins w:id="81" w:author="Author"/>
          <w:szCs w:val="22"/>
          <w:lang w:val="en-CA" w:eastAsia="de-DE"/>
        </w:rPr>
      </w:pPr>
      <w:ins w:id="82" w:author="Author">
        <w:r>
          <w:rPr>
            <w:szCs w:val="22"/>
            <w:lang w:val="en-CA" w:eastAsia="de-DE"/>
          </w:rPr>
          <w:t xml:space="preserve">The results are shown on top of CE9-2.6. </w:t>
        </w:r>
      </w:ins>
    </w:p>
    <w:p w14:paraId="71CF2F1F" w14:textId="26B09B62" w:rsidR="002D29F3" w:rsidRDefault="00B35A1A" w:rsidP="00B35A1A">
      <w:pPr>
        <w:rPr>
          <w:ins w:id="83" w:author="Author"/>
          <w:szCs w:val="22"/>
          <w:lang w:val="en-CA" w:eastAsia="de-DE"/>
        </w:rPr>
      </w:pPr>
      <w:ins w:id="84" w:author="Author">
        <w:r>
          <w:rPr>
            <w:szCs w:val="22"/>
            <w:lang w:val="en-CA" w:eastAsia="de-DE"/>
          </w:rPr>
          <w:t>2 stage early termination is removed.</w:t>
        </w:r>
      </w:ins>
    </w:p>
    <w:p w14:paraId="1B9E65B5" w14:textId="77777777" w:rsidR="005E7318" w:rsidRDefault="005E7318" w:rsidP="00B35A1A">
      <w:pPr>
        <w:rPr>
          <w:ins w:id="85" w:author="Author"/>
          <w:szCs w:val="22"/>
          <w:lang w:val="en-CA" w:eastAsia="de-DE"/>
        </w:rPr>
      </w:pPr>
    </w:p>
    <w:p w14:paraId="6F4EFF4A" w14:textId="44A4B717" w:rsidR="005E7318" w:rsidRPr="005E7318" w:rsidRDefault="005E7318" w:rsidP="005E7318">
      <w:pPr>
        <w:pStyle w:val="ListParagraph"/>
        <w:numPr>
          <w:ilvl w:val="0"/>
          <w:numId w:val="19"/>
        </w:numPr>
        <w:rPr>
          <w:ins w:id="86" w:author="Author"/>
          <w:u w:val="single"/>
          <w:rPrChange w:id="87" w:author="Author">
            <w:rPr>
              <w:ins w:id="88" w:author="Author"/>
              <w:rFonts w:eastAsia="Times New Roman"/>
              <w:lang w:val="en-CA" w:eastAsia="de-DE"/>
            </w:rPr>
          </w:rPrChange>
        </w:rPr>
        <w:pPrChange w:id="89" w:author="Author">
          <w:pPr>
            <w:pStyle w:val="Heading9"/>
          </w:pPr>
        </w:pPrChange>
      </w:pPr>
      <w:ins w:id="90" w:author="Author">
        <w:r w:rsidRPr="005E7318">
          <w:rPr>
            <w:u w:val="single"/>
            <w:rPrChange w:id="91" w:author="Author">
              <w:rPr>
                <w:rFonts w:eastAsia="Times New Roman"/>
                <w:color w:val="0000FF"/>
                <w:u w:val="single"/>
                <w:lang w:val="en-CA" w:eastAsia="de-DE"/>
              </w:rPr>
            </w:rPrChange>
          </w:rPr>
          <w:fldChar w:fldCharType="begin"/>
        </w:r>
        <w:r w:rsidRPr="005E7318">
          <w:rPr>
            <w:u w:val="single"/>
            <w:rPrChange w:id="92" w:author="Author">
              <w:rPr>
                <w:rFonts w:eastAsia="Times New Roman"/>
                <w:color w:val="0000FF"/>
                <w:u w:val="single"/>
                <w:lang w:val="en-CA" w:eastAsia="de-DE"/>
              </w:rPr>
            </w:rPrChange>
          </w:rPr>
          <w:instrText xml:space="preserve"> HYPERLINK "http://phenix.it-sudparis.eu/jvet/doc_end_user/current_document.php?id=6230" </w:instrText>
        </w:r>
        <w:r w:rsidRPr="005E7318">
          <w:rPr>
            <w:u w:val="single"/>
            <w:rPrChange w:id="93" w:author="Author">
              <w:rPr>
                <w:rFonts w:eastAsia="Times New Roman"/>
                <w:color w:val="0000FF"/>
                <w:u w:val="single"/>
                <w:lang w:val="en-CA" w:eastAsia="de-DE"/>
              </w:rPr>
            </w:rPrChange>
          </w:rPr>
          <w:fldChar w:fldCharType="separate"/>
        </w:r>
        <w:r w:rsidRPr="005E7318">
          <w:rPr>
            <w:u w:val="single"/>
            <w:rPrChange w:id="94" w:author="Author">
              <w:rPr>
                <w:rFonts w:eastAsia="Times New Roman"/>
                <w:color w:val="0000FF"/>
                <w:u w:val="single"/>
                <w:lang w:val="en-CA" w:eastAsia="de-DE"/>
              </w:rPr>
            </w:rPrChange>
          </w:rPr>
          <w:t>JVET-N0507</w:t>
        </w:r>
        <w:r w:rsidRPr="005E7318">
          <w:rPr>
            <w:u w:val="single"/>
            <w:rPrChange w:id="95" w:author="Author">
              <w:rPr>
                <w:rFonts w:eastAsia="Times New Roman"/>
                <w:color w:val="0000FF"/>
                <w:u w:val="single"/>
                <w:lang w:val="en-CA" w:eastAsia="de-DE"/>
              </w:rPr>
            </w:rPrChange>
          </w:rPr>
          <w:fldChar w:fldCharType="end"/>
        </w:r>
        <w:r w:rsidRPr="005E7318">
          <w:rPr>
            <w:u w:val="single"/>
            <w:rPrChange w:id="96" w:author="Author">
              <w:rPr>
                <w:rFonts w:eastAsia="Times New Roman"/>
                <w:lang w:val="en-CA" w:eastAsia="de-DE"/>
              </w:rPr>
            </w:rPrChange>
          </w:rPr>
          <w:t xml:space="preserve"> CE9-related: Early termination of BDOF with DMVR cost</w:t>
        </w:r>
      </w:ins>
    </w:p>
    <w:p w14:paraId="3EE4EC6E" w14:textId="147A8C15" w:rsidR="005E7318" w:rsidDel="000F561B" w:rsidRDefault="005E7318" w:rsidP="00B35A1A">
      <w:pPr>
        <w:rPr>
          <w:ins w:id="97" w:author="Author"/>
          <w:del w:id="98" w:author="Author"/>
          <w:szCs w:val="22"/>
          <w:lang w:val="en-CA" w:eastAsia="de-DE"/>
        </w:rPr>
      </w:pPr>
    </w:p>
    <w:p w14:paraId="1F54F050" w14:textId="77777777" w:rsidR="005E7318" w:rsidRDefault="005E7318" w:rsidP="005E7318">
      <w:pPr>
        <w:rPr>
          <w:ins w:id="99" w:author="Author"/>
          <w:szCs w:val="22"/>
          <w:lang w:val="en-CA" w:eastAsia="de-DE"/>
        </w:rPr>
      </w:pPr>
      <w:ins w:id="100" w:author="Author">
        <w:r>
          <w:rPr>
            <w:rFonts w:hint="eastAsia"/>
            <w:szCs w:val="22"/>
            <w:lang w:val="en-CA" w:eastAsia="de-DE"/>
          </w:rPr>
          <w:t xml:space="preserve">Proposes to reuse the SAD cost calculated in DMVR for early termination of BDOF. </w:t>
        </w:r>
        <w:r>
          <w:rPr>
            <w:szCs w:val="22"/>
            <w:lang w:val="en-CA" w:eastAsia="de-DE"/>
          </w:rPr>
          <w:t xml:space="preserve">There is a scaling (by a factor of 16) for threshold comparison. </w:t>
        </w:r>
      </w:ins>
    </w:p>
    <w:p w14:paraId="1893F55F" w14:textId="77777777" w:rsidR="005E7318" w:rsidRDefault="005E7318" w:rsidP="005E7318">
      <w:pPr>
        <w:rPr>
          <w:ins w:id="101" w:author="Author"/>
          <w:szCs w:val="22"/>
          <w:lang w:val="en-CA" w:eastAsia="de-DE"/>
        </w:rPr>
      </w:pPr>
      <w:ins w:id="102" w:author="Author">
        <w:r>
          <w:rPr>
            <w:szCs w:val="22"/>
            <w:lang w:val="en-CA" w:eastAsia="de-DE"/>
          </w:rPr>
          <w:lastRenderedPageBreak/>
          <w:t xml:space="preserve">Test 1: if DMVR is disabled original early termination of BDOF if used. If DMVR on, BDOF uses SAD cost of DMVR. 0.02% degradation in luma BD-rate. </w:t>
        </w:r>
      </w:ins>
    </w:p>
    <w:p w14:paraId="7F38FBD9" w14:textId="77777777" w:rsidR="005E7318" w:rsidRDefault="005E7318" w:rsidP="005E7318">
      <w:pPr>
        <w:rPr>
          <w:ins w:id="103" w:author="Author"/>
          <w:szCs w:val="22"/>
          <w:lang w:val="en-CA" w:eastAsia="de-DE"/>
        </w:rPr>
      </w:pPr>
      <w:ins w:id="104" w:author="Author">
        <w:r>
          <w:rPr>
            <w:szCs w:val="22"/>
            <w:lang w:val="en-CA" w:eastAsia="de-DE"/>
          </w:rPr>
          <w:t xml:space="preserve">Test2: in addition to test 1, if DMVR is disabled, no early termination for BDOF is applied. No BD-rate impact, 1%decoding time reduction. </w:t>
        </w:r>
      </w:ins>
    </w:p>
    <w:p w14:paraId="56787CE8" w14:textId="3CB250BB" w:rsidR="005E7318" w:rsidRDefault="005E7318" w:rsidP="00B35A1A">
      <w:pPr>
        <w:rPr>
          <w:ins w:id="105" w:author="Author"/>
          <w:szCs w:val="22"/>
          <w:lang w:val="en-CA" w:eastAsia="de-DE"/>
        </w:rPr>
      </w:pPr>
      <w:ins w:id="106" w:author="Author">
        <w:r>
          <w:rPr>
            <w:rFonts w:hint="eastAsia"/>
            <w:szCs w:val="22"/>
            <w:lang w:val="en-CA" w:eastAsia="de-DE"/>
          </w:rPr>
          <w:t xml:space="preserve">Recommended to test both </w:t>
        </w:r>
        <w:del w:id="107" w:author="Author">
          <w:r w:rsidDel="00D32BE1">
            <w:rPr>
              <w:rFonts w:hint="eastAsia"/>
              <w:szCs w:val="22"/>
              <w:lang w:val="en-CA" w:eastAsia="de-DE"/>
            </w:rPr>
            <w:delText>tests</w:delText>
          </w:r>
        </w:del>
        <w:r w:rsidR="00D32BE1">
          <w:rPr>
            <w:szCs w:val="22"/>
            <w:lang w:val="en-CA" w:eastAsia="de-DE"/>
          </w:rPr>
          <w:t>test 1 and test 2</w:t>
        </w:r>
        <w:r>
          <w:rPr>
            <w:rFonts w:hint="eastAsia"/>
            <w:szCs w:val="22"/>
            <w:lang w:val="en-CA" w:eastAsia="de-DE"/>
          </w:rPr>
          <w:t xml:space="preserve"> in CE.</w:t>
        </w:r>
      </w:ins>
    </w:p>
    <w:p w14:paraId="3C5CB495" w14:textId="77777777" w:rsidR="000F561B" w:rsidRPr="00490BCD" w:rsidRDefault="000F561B" w:rsidP="00B35A1A">
      <w:pPr>
        <w:rPr>
          <w:szCs w:val="22"/>
          <w:lang w:val="en-CA" w:eastAsia="de-DE"/>
          <w:rPrChange w:id="108" w:author="Author">
            <w:rPr>
              <w:szCs w:val="22"/>
              <w:lang w:eastAsia="de-DE"/>
            </w:rPr>
          </w:rPrChange>
        </w:rPr>
      </w:pPr>
    </w:p>
    <w:p w14:paraId="01670177" w14:textId="1D8F4FAD" w:rsidR="002E48C4" w:rsidRDefault="002E48C4" w:rsidP="007032A8">
      <w:pPr>
        <w:pStyle w:val="ListParagraph"/>
        <w:numPr>
          <w:ilvl w:val="0"/>
          <w:numId w:val="19"/>
        </w:numPr>
        <w:rPr>
          <w:u w:val="single"/>
        </w:rPr>
        <w:pPrChange w:id="109" w:author="Author">
          <w:pPr/>
        </w:pPrChange>
      </w:pPr>
      <w:r w:rsidRPr="002E48C4">
        <w:rPr>
          <w:u w:val="single"/>
        </w:rPr>
        <w:t>JVET-N0145 Non-CE9: Harmonization of DMVR and MMVD</w:t>
      </w:r>
    </w:p>
    <w:p w14:paraId="480D0EAA" w14:textId="57686630" w:rsidR="002E48C4" w:rsidRDefault="002E48C4" w:rsidP="002E48C4">
      <w:pPr>
        <w:rPr>
          <w:szCs w:val="22"/>
          <w:lang w:val="en-CA"/>
        </w:rPr>
      </w:pPr>
      <w:r>
        <w:rPr>
          <w:szCs w:val="22"/>
          <w:lang w:val="en-CA"/>
        </w:rPr>
        <w:t>-0.10 % coding gain in RA under CTC. 6% increase in encoding time.</w:t>
      </w:r>
    </w:p>
    <w:p w14:paraId="7E1A70DA" w14:textId="3191F455" w:rsidR="002E48C4" w:rsidRDefault="002E48C4" w:rsidP="002E48C4">
      <w:pPr>
        <w:rPr>
          <w:ins w:id="110" w:author="Author"/>
          <w:szCs w:val="22"/>
          <w:lang w:val="en-CA"/>
        </w:rPr>
      </w:pPr>
      <w:r>
        <w:rPr>
          <w:szCs w:val="22"/>
          <w:lang w:val="en-CA"/>
        </w:rPr>
        <w:t xml:space="preserve">DMVR is applied on MMVD with selection threshold (set to 2). </w:t>
      </w:r>
    </w:p>
    <w:p w14:paraId="6A2EDD4C" w14:textId="77777777" w:rsidR="00D54875" w:rsidRDefault="00D54875" w:rsidP="002E48C4">
      <w:pPr>
        <w:rPr>
          <w:ins w:id="111" w:author="Author"/>
          <w:szCs w:val="22"/>
          <w:lang w:val="en-CA"/>
        </w:rPr>
      </w:pPr>
    </w:p>
    <w:p w14:paraId="546E5822" w14:textId="58D34866" w:rsidR="00A80EDB" w:rsidRDefault="00A80EDB" w:rsidP="00A80EDB">
      <w:pPr>
        <w:pStyle w:val="Heading2"/>
        <w:tabs>
          <w:tab w:val="clear" w:pos="1080"/>
        </w:tabs>
        <w:rPr>
          <w:ins w:id="112" w:author="Author"/>
        </w:rPr>
      </w:pPr>
      <w:ins w:id="113" w:author="Author">
        <w:r>
          <w:rPr>
            <w:rFonts w:hint="eastAsia"/>
          </w:rPr>
          <w:t xml:space="preserve">Recommended </w:t>
        </w:r>
        <w:r>
          <w:t>to revisit in track</w:t>
        </w:r>
      </w:ins>
    </w:p>
    <w:p w14:paraId="5F29A55E" w14:textId="5365DF74" w:rsidR="006D4B57" w:rsidRPr="007032A8" w:rsidRDefault="006D4B57" w:rsidP="007032A8">
      <w:pPr>
        <w:pStyle w:val="ListParagraph"/>
        <w:numPr>
          <w:ilvl w:val="0"/>
          <w:numId w:val="19"/>
        </w:numPr>
        <w:rPr>
          <w:ins w:id="114" w:author="Author"/>
          <w:u w:val="single"/>
          <w:rPrChange w:id="115" w:author="Author">
            <w:rPr>
              <w:ins w:id="116" w:author="Author"/>
              <w:rFonts w:eastAsia="Times New Roman"/>
              <w:lang w:val="en-CA" w:eastAsia="de-DE"/>
            </w:rPr>
          </w:rPrChange>
        </w:rPr>
        <w:pPrChange w:id="117" w:author="Author">
          <w:pPr>
            <w:pStyle w:val="Heading9"/>
          </w:pPr>
        </w:pPrChange>
      </w:pPr>
      <w:ins w:id="118" w:author="Author">
        <w:r w:rsidRPr="007032A8">
          <w:rPr>
            <w:u w:val="single"/>
            <w:rPrChange w:id="119" w:author="Author">
              <w:rPr>
                <w:rFonts w:eastAsia="Times New Roman"/>
                <w:b w:val="0"/>
                <w:color w:val="0000FF"/>
                <w:u w:val="single"/>
                <w:lang w:val="en-CA" w:eastAsia="de-DE"/>
              </w:rPr>
            </w:rPrChange>
          </w:rPr>
          <w:fldChar w:fldCharType="begin"/>
        </w:r>
        <w:r w:rsidRPr="007032A8">
          <w:rPr>
            <w:u w:val="single"/>
            <w:rPrChange w:id="120" w:author="Author">
              <w:rPr>
                <w:rFonts w:eastAsia="Times New Roman"/>
                <w:b w:val="0"/>
                <w:color w:val="0000FF"/>
                <w:u w:val="single"/>
                <w:lang w:val="en-CA" w:eastAsia="de-DE"/>
              </w:rPr>
            </w:rPrChange>
          </w:rPr>
          <w:instrText xml:space="preserve"> HYPERLINK "http://phenix.it-sudparis.eu/jvet/doc_end_user/current_document.php?id=5882" </w:instrText>
        </w:r>
        <w:r w:rsidRPr="007032A8">
          <w:rPr>
            <w:u w:val="single"/>
            <w:rPrChange w:id="121" w:author="Author">
              <w:rPr>
                <w:rFonts w:eastAsia="Times New Roman"/>
                <w:b w:val="0"/>
                <w:color w:val="0000FF"/>
                <w:u w:val="single"/>
                <w:lang w:val="en-CA" w:eastAsia="de-DE"/>
              </w:rPr>
            </w:rPrChange>
          </w:rPr>
          <w:fldChar w:fldCharType="separate"/>
        </w:r>
        <w:r w:rsidRPr="007032A8">
          <w:rPr>
            <w:u w:val="single"/>
            <w:rPrChange w:id="122" w:author="Author">
              <w:rPr>
                <w:rFonts w:eastAsia="Times New Roman"/>
                <w:b w:val="0"/>
                <w:color w:val="0000FF"/>
                <w:u w:val="single"/>
                <w:lang w:val="en-CA" w:eastAsia="de-DE"/>
              </w:rPr>
            </w:rPrChange>
          </w:rPr>
          <w:t>JVET-N0162</w:t>
        </w:r>
        <w:r w:rsidRPr="007032A8">
          <w:rPr>
            <w:u w:val="single"/>
            <w:rPrChange w:id="123" w:author="Author">
              <w:rPr>
                <w:rFonts w:eastAsia="Times New Roman"/>
                <w:b w:val="0"/>
                <w:color w:val="0000FF"/>
                <w:u w:val="single"/>
                <w:lang w:val="en-CA" w:eastAsia="de-DE"/>
              </w:rPr>
            </w:rPrChange>
          </w:rPr>
          <w:fldChar w:fldCharType="end"/>
        </w:r>
        <w:r w:rsidRPr="007032A8">
          <w:rPr>
            <w:u w:val="single"/>
            <w:rPrChange w:id="124" w:author="Author">
              <w:rPr>
                <w:rFonts w:eastAsia="Times New Roman"/>
                <w:b w:val="0"/>
                <w:lang w:val="en-CA" w:eastAsia="de-DE"/>
              </w:rPr>
            </w:rPrChange>
          </w:rPr>
          <w:t xml:space="preserve"> CE9-related: Modified enabling condition for</w:t>
        </w:r>
        <w:r w:rsidRPr="007032A8">
          <w:rPr>
            <w:u w:val="single"/>
            <w:rPrChange w:id="125" w:author="Author">
              <w:rPr>
                <w:b w:val="0"/>
                <w:u w:val="single"/>
                <w:lang w:val="en-CA" w:eastAsia="de-DE"/>
              </w:rPr>
            </w:rPrChange>
          </w:rPr>
          <w:t xml:space="preserve"> DMVR</w:t>
        </w:r>
      </w:ins>
    </w:p>
    <w:p w14:paraId="472F2D03" w14:textId="53370640" w:rsidR="006D4B57" w:rsidRDefault="006D4B57" w:rsidP="006D4B57">
      <w:pPr>
        <w:rPr>
          <w:ins w:id="126" w:author="Author"/>
          <w:szCs w:val="22"/>
          <w:lang w:eastAsia="de-DE"/>
        </w:rPr>
      </w:pPr>
      <w:ins w:id="127" w:author="Author">
        <w:r>
          <w:rPr>
            <w:szCs w:val="22"/>
            <w:lang w:eastAsia="de-DE"/>
          </w:rPr>
          <w:t xml:space="preserve">Second part of this proposal is related to POC based enabling condition of BDOF. </w:t>
        </w:r>
      </w:ins>
    </w:p>
    <w:p w14:paraId="77DEB6A3" w14:textId="77777777" w:rsidR="006D4B57" w:rsidRDefault="006D4B57" w:rsidP="006D4B57">
      <w:pPr>
        <w:rPr>
          <w:ins w:id="128" w:author="Author"/>
          <w:szCs w:val="22"/>
          <w:lang w:eastAsia="de-DE"/>
        </w:rPr>
      </w:pPr>
      <w:ins w:id="129" w:author="Author">
        <w:r>
          <w:rPr>
            <w:szCs w:val="22"/>
            <w:lang w:eastAsia="de-DE"/>
          </w:rPr>
          <w:t xml:space="preserve">0.01% luma coding loss for RA configuration. Reported decoding time might not be reliable. 1% decoding times increase is reported. </w:t>
        </w:r>
      </w:ins>
    </w:p>
    <w:p w14:paraId="62D0DC2C" w14:textId="77777777" w:rsidR="006D4B57" w:rsidDel="005948C9" w:rsidRDefault="006D4B57">
      <w:pPr>
        <w:rPr>
          <w:del w:id="130" w:author="Author"/>
          <w:szCs w:val="22"/>
          <w:lang w:eastAsia="de-DE"/>
        </w:rPr>
        <w:pPrChange w:id="131" w:author="Author">
          <w:pPr>
            <w:pStyle w:val="Heading2"/>
            <w:tabs>
              <w:tab w:val="clear" w:pos="1080"/>
            </w:tabs>
          </w:pPr>
        </w:pPrChange>
      </w:pPr>
      <w:ins w:id="132" w:author="Author">
        <w:r>
          <w:rPr>
            <w:szCs w:val="22"/>
            <w:lang w:eastAsia="de-DE"/>
          </w:rPr>
          <w:t xml:space="preserve">Proponents are asked to report number of samples processed by BDOF before and after this modification (similar to AHG 13). The crosscheck result to be updated by that time to measure decoding time. </w:t>
        </w:r>
      </w:ins>
    </w:p>
    <w:p w14:paraId="780000B3" w14:textId="77777777" w:rsidR="005948C9" w:rsidRDefault="005948C9" w:rsidP="006D4B57">
      <w:pPr>
        <w:rPr>
          <w:ins w:id="133" w:author="Author"/>
          <w:szCs w:val="22"/>
          <w:lang w:eastAsia="de-DE"/>
        </w:rPr>
      </w:pPr>
    </w:p>
    <w:p w14:paraId="154D7D79" w14:textId="77777777" w:rsidR="00A80EDB" w:rsidRPr="00A01434" w:rsidRDefault="00A80EDB">
      <w:pPr>
        <w:rPr>
          <w:ins w:id="134" w:author="Author"/>
        </w:rPr>
        <w:pPrChange w:id="135" w:author="Author">
          <w:pPr>
            <w:pStyle w:val="Heading2"/>
            <w:tabs>
              <w:tab w:val="clear" w:pos="1080"/>
            </w:tabs>
          </w:pPr>
        </w:pPrChange>
      </w:pPr>
    </w:p>
    <w:p w14:paraId="132E887D" w14:textId="2FB40D22" w:rsidR="00A80EDB" w:rsidRDefault="00A80EDB" w:rsidP="00A80EDB">
      <w:pPr>
        <w:pStyle w:val="Heading2"/>
        <w:tabs>
          <w:tab w:val="clear" w:pos="1080"/>
        </w:tabs>
        <w:rPr>
          <w:ins w:id="136" w:author="Author"/>
        </w:rPr>
      </w:pPr>
      <w:ins w:id="137" w:author="Author">
        <w:r>
          <w:t xml:space="preserve">Other </w:t>
        </w:r>
        <w:r w:rsidR="00225888">
          <w:t xml:space="preserve">BoG </w:t>
        </w:r>
        <w:r>
          <w:t>recommendations</w:t>
        </w:r>
      </w:ins>
    </w:p>
    <w:p w14:paraId="639E8C04" w14:textId="577B10E0" w:rsidR="00A80EDB" w:rsidRDefault="00490BCD" w:rsidP="006F4728">
      <w:pPr>
        <w:tabs>
          <w:tab w:val="clear" w:pos="2880"/>
        </w:tabs>
        <w:rPr>
          <w:ins w:id="138" w:author="Author"/>
          <w:szCs w:val="22"/>
          <w:lang w:val="en-CA" w:eastAsia="de-DE"/>
        </w:rPr>
        <w:pPrChange w:id="139" w:author="Author">
          <w:pPr/>
        </w:pPrChange>
      </w:pPr>
      <w:ins w:id="140" w:author="Author">
        <w:r>
          <w:rPr>
            <w:szCs w:val="22"/>
            <w:lang w:eastAsia="de-DE"/>
          </w:rPr>
          <w:t xml:space="preserve">Update </w:t>
        </w:r>
        <w:del w:id="141" w:author="Author">
          <w:r w:rsidR="00AD4DEA" w:rsidDel="00490BCD">
            <w:rPr>
              <w:szCs w:val="22"/>
              <w:lang w:eastAsia="de-DE"/>
            </w:rPr>
            <w:delText>U</w:delText>
          </w:r>
          <w:r w:rsidR="00AD4DEA" w:rsidDel="00490BCD">
            <w:rPr>
              <w:szCs w:val="22"/>
              <w:lang w:val="en-CA" w:eastAsia="de-DE"/>
            </w:rPr>
            <w:delText xml:space="preserve">pdate </w:delText>
          </w:r>
        </w:del>
        <w:r w:rsidR="00AD4DEA">
          <w:rPr>
            <w:szCs w:val="22"/>
            <w:lang w:val="en-CA" w:eastAsia="de-DE"/>
          </w:rPr>
          <w:t xml:space="preserve">the spec text </w:t>
        </w:r>
        <w:r w:rsidR="006F4728">
          <w:rPr>
            <w:szCs w:val="22"/>
            <w:lang w:val="en-CA" w:eastAsia="de-DE"/>
          </w:rPr>
          <w:t xml:space="preserve">(section 8.5.3.5. </w:t>
        </w:r>
        <w:r w:rsidR="006F4728" w:rsidRPr="006F4728">
          <w:rPr>
            <w:szCs w:val="22"/>
            <w:lang w:val="en-CA" w:eastAsia="de-DE"/>
          </w:rPr>
          <w:t>Parametric motion vector refinement process</w:t>
        </w:r>
        <w:r w:rsidR="006F4728">
          <w:rPr>
            <w:szCs w:val="22"/>
            <w:lang w:val="en-CA" w:eastAsia="de-DE"/>
          </w:rPr>
          <w:t xml:space="preserve">) </w:t>
        </w:r>
        <w:r w:rsidR="00AD4DEA">
          <w:rPr>
            <w:szCs w:val="22"/>
            <w:lang w:val="en-CA" w:eastAsia="de-DE"/>
          </w:rPr>
          <w:t>to reflect the exact operations in software. This means that the division operation shown in the error surface equation need to be expressed in terms of shift and bit</w:t>
        </w:r>
        <w:r w:rsidR="00AF462B">
          <w:rPr>
            <w:szCs w:val="22"/>
            <w:lang w:val="en-CA" w:eastAsia="de-DE"/>
          </w:rPr>
          <w:t>-</w:t>
        </w:r>
        <w:r w:rsidR="00AD4DEA">
          <w:rPr>
            <w:szCs w:val="22"/>
            <w:lang w:val="en-CA" w:eastAsia="de-DE"/>
          </w:rPr>
          <w:t>masking operations (identical to software).</w:t>
        </w:r>
        <w:r w:rsidR="00C9420C" w:rsidRPr="00C9420C">
          <w:rPr>
            <w:szCs w:val="22"/>
            <w:lang w:val="en-CA" w:eastAsia="de-DE"/>
          </w:rPr>
          <w:tab/>
          <w:t>S.</w:t>
        </w:r>
        <w:r>
          <w:rPr>
            <w:szCs w:val="22"/>
            <w:lang w:val="en-CA" w:eastAsia="de-DE"/>
          </w:rPr>
          <w:t xml:space="preserve"> </w:t>
        </w:r>
        <w:del w:id="142" w:author="Author">
          <w:r w:rsidR="00C9420C" w:rsidRPr="00C9420C" w:rsidDel="00490BCD">
            <w:rPr>
              <w:szCs w:val="22"/>
              <w:lang w:val="en-CA" w:eastAsia="de-DE"/>
            </w:rPr>
            <w:delText xml:space="preserve"> </w:delText>
          </w:r>
        </w:del>
        <w:r w:rsidR="00C9420C" w:rsidRPr="00C9420C">
          <w:rPr>
            <w:szCs w:val="22"/>
            <w:lang w:val="en-CA" w:eastAsia="de-DE"/>
          </w:rPr>
          <w:t>Sethuraman</w:t>
        </w:r>
        <w:r w:rsidR="00C9420C">
          <w:rPr>
            <w:szCs w:val="22"/>
            <w:lang w:val="en-CA" w:eastAsia="de-DE"/>
          </w:rPr>
          <w:t xml:space="preserve"> was asked to provide the </w:t>
        </w:r>
        <w:del w:id="143" w:author="Author">
          <w:r w:rsidR="00C9420C" w:rsidDel="003D22E8">
            <w:rPr>
              <w:szCs w:val="22"/>
              <w:lang w:val="en-CA" w:eastAsia="de-DE"/>
            </w:rPr>
            <w:delText>text fix</w:delText>
          </w:r>
        </w:del>
        <w:r w:rsidR="003D22E8">
          <w:rPr>
            <w:szCs w:val="22"/>
            <w:lang w:val="en-CA" w:eastAsia="de-DE"/>
          </w:rPr>
          <w:t>spe</w:t>
        </w:r>
        <w:del w:id="144" w:author="Author">
          <w:r w:rsidR="003D22E8" w:rsidDel="006A32BC">
            <w:rPr>
              <w:szCs w:val="22"/>
              <w:lang w:val="en-CA" w:eastAsia="de-DE"/>
            </w:rPr>
            <w:delText>c changes</w:delText>
          </w:r>
        </w:del>
        <w:r w:rsidR="006A32BC">
          <w:rPr>
            <w:szCs w:val="22"/>
            <w:lang w:val="en-CA" w:eastAsia="de-DE"/>
          </w:rPr>
          <w:t>cification fix</w:t>
        </w:r>
        <w:r w:rsidR="00C9420C">
          <w:rPr>
            <w:szCs w:val="22"/>
            <w:lang w:val="en-CA" w:eastAsia="de-DE"/>
          </w:rPr>
          <w:t>.</w:t>
        </w:r>
      </w:ins>
    </w:p>
    <w:p w14:paraId="4C70A94C" w14:textId="77777777" w:rsidR="00022AC4" w:rsidRPr="002E48C4" w:rsidRDefault="00022AC4" w:rsidP="006F4728">
      <w:pPr>
        <w:tabs>
          <w:tab w:val="clear" w:pos="2880"/>
        </w:tabs>
        <w:rPr>
          <w:u w:val="single"/>
        </w:rPr>
        <w:pPrChange w:id="145" w:author="Author">
          <w:pPr/>
        </w:pPrChange>
      </w:pPr>
    </w:p>
    <w:p w14:paraId="521BE967" w14:textId="77777777" w:rsidR="00171E8D" w:rsidRPr="008611DA" w:rsidRDefault="00171E8D" w:rsidP="00171E8D">
      <w:pPr>
        <w:pStyle w:val="Heading1"/>
      </w:pPr>
      <w:r w:rsidRPr="008611DA">
        <w:rPr>
          <w:rFonts w:hint="eastAsia"/>
        </w:rPr>
        <w:t>Re</w:t>
      </w:r>
      <w:r>
        <w:t>lated contributions</w:t>
      </w:r>
    </w:p>
    <w:p w14:paraId="5FE176B9" w14:textId="704DCEFB" w:rsidR="0047791D" w:rsidRPr="001E18BD" w:rsidRDefault="008F375F" w:rsidP="0047791D">
      <w:pPr>
        <w:pStyle w:val="Heading9"/>
        <w:rPr>
          <w:rFonts w:eastAsia="Times New Roman"/>
          <w:lang w:val="en-CA" w:eastAsia="de-DE"/>
        </w:rPr>
      </w:pPr>
      <w:hyperlink r:id="rId10" w:history="1">
        <w:r w:rsidR="0047791D" w:rsidRPr="001E18BD">
          <w:rPr>
            <w:rFonts w:eastAsia="Times New Roman"/>
            <w:color w:val="0000FF"/>
            <w:u w:val="single"/>
            <w:lang w:val="en-CA" w:eastAsia="de-DE"/>
          </w:rPr>
          <w:t>JVET-N0086</w:t>
        </w:r>
      </w:hyperlink>
      <w:r w:rsidR="0047791D" w:rsidRPr="001E18BD">
        <w:rPr>
          <w:rFonts w:eastAsia="Times New Roman"/>
          <w:lang w:val="en-CA" w:eastAsia="de-DE"/>
        </w:rPr>
        <w:t xml:space="preserve"> CE4-related: Reduction of interactions between bi-prediction coding tools [C.-C. Chen, M.-S. Chiang, C.-W. Hsu, Y.-W. Huang, S.-M. Lei (MediaTek)]</w:t>
      </w:r>
    </w:p>
    <w:p w14:paraId="5BA75028" w14:textId="77777777" w:rsidR="00AE2DFE" w:rsidRDefault="00AE2DFE" w:rsidP="00AE2DFE">
      <w:pPr>
        <w:rPr>
          <w:szCs w:val="22"/>
          <w:lang w:val="en-CA" w:eastAsia="zh-TW"/>
        </w:rPr>
      </w:pPr>
      <w:r>
        <w:rPr>
          <w:szCs w:val="22"/>
          <w:lang w:val="en-CA" w:eastAsia="zh-TW"/>
        </w:rPr>
        <w:t>This contribution proposes to reduce interaction between f</w:t>
      </w:r>
      <w:r>
        <w:rPr>
          <w:rFonts w:hint="eastAsia"/>
          <w:szCs w:val="22"/>
          <w:lang w:val="en-CA" w:eastAsia="zh-TW"/>
        </w:rPr>
        <w:t xml:space="preserve">our </w:t>
      </w:r>
      <w:r>
        <w:rPr>
          <w:szCs w:val="22"/>
          <w:lang w:val="en-CA" w:eastAsia="zh-TW"/>
        </w:rPr>
        <w:t xml:space="preserve">bi-prediction </w:t>
      </w:r>
      <w:r>
        <w:rPr>
          <w:rFonts w:hint="eastAsia"/>
          <w:szCs w:val="22"/>
          <w:lang w:val="en-CA" w:eastAsia="zh-TW"/>
        </w:rPr>
        <w:t>coding tools, decoder-side motion vector refinement (DMVR), bi-</w:t>
      </w:r>
      <w:r>
        <w:rPr>
          <w:szCs w:val="22"/>
          <w:lang w:val="en-CA" w:eastAsia="zh-TW"/>
        </w:rPr>
        <w:t>directional optical flow (BDOF), bi-prediction with coding unit weights (BiCW), and combined inter merge / intra prediction (CIIP). In VTM4.0, BDOF and BiCW are disallowed to be applied simultaneously, and all other multi-tool use of the four tools are allowed. Therefore, up to three of the four tools can be cascaded for a CU, and this may result in difficult hardware pipelining design and low hardware utilization rate. Two methods are proposed to address these issues. The first method only allows DMVR and BDOF to be applied to a CU simultaneously and disallows any other multi-tool use of the four tools for a CU. The second method disallows multi-tool use of the four tools for a CU without exceptions. Moreover, in order to make hardware design more regular, DMVR search is modified, and BDOF is additionally supported in case of subblock-based temporal motion vector prediction (SbTMVP). Simulation results are summarized as follows.</w:t>
      </w:r>
    </w:p>
    <w:p w14:paraId="3CBAF841" w14:textId="77777777" w:rsidR="00AE2DFE" w:rsidRPr="0054210A" w:rsidRDefault="00AE2DFE" w:rsidP="00AE2DFE">
      <w:pPr>
        <w:rPr>
          <w:szCs w:val="22"/>
          <w:lang w:val="en-CA" w:eastAsia="zh-TW"/>
        </w:rPr>
      </w:pPr>
      <w:r>
        <w:rPr>
          <w:szCs w:val="22"/>
          <w:lang w:val="en-CA" w:eastAsia="zh-TW"/>
        </w:rPr>
        <w:t>Method 1: disallow multi-tool use of {DMVR, BDOF, BiCW, CIIP} except DMVR+BDOF</w:t>
      </w:r>
      <w:r>
        <w:rPr>
          <w:szCs w:val="22"/>
          <w:lang w:val="en-CA" w:eastAsia="zh-TW"/>
        </w:rPr>
        <w:br/>
      </w:r>
      <w:r w:rsidRPr="0054210A">
        <w:rPr>
          <w:szCs w:val="22"/>
          <w:lang w:val="en-CA" w:eastAsia="zh-TW"/>
        </w:rPr>
        <w:t>VTM4.0-RA: {BD-rate=0.06% (Y), -0.04% (Cb), -0.01% (Cr); EncT=100%; DecT=100%}</w:t>
      </w:r>
      <w:r w:rsidRPr="0054210A">
        <w:rPr>
          <w:szCs w:val="22"/>
          <w:lang w:val="en-CA" w:eastAsia="zh-TW"/>
        </w:rPr>
        <w:br/>
        <w:t>VTM4.0-LB: {BD-rate=0.02% (Y), 0.07% (Cb), 0.12% (Cr); EncT=100%; DecT=100%}</w:t>
      </w:r>
    </w:p>
    <w:p w14:paraId="6BD2BAC4" w14:textId="77777777" w:rsidR="00AE2DFE" w:rsidRDefault="00AE2DFE" w:rsidP="00AE2DFE">
      <w:pPr>
        <w:rPr>
          <w:szCs w:val="22"/>
          <w:lang w:val="en-CA" w:eastAsia="zh-TW"/>
        </w:rPr>
      </w:pPr>
      <w:r w:rsidRPr="0054210A">
        <w:rPr>
          <w:szCs w:val="22"/>
          <w:lang w:val="en-CA" w:eastAsia="zh-TW"/>
        </w:rPr>
        <w:lastRenderedPageBreak/>
        <w:t>Method 2: disallow multi-tool use of {DMVR, BDOF, BiCW, CIIP} without any exceptions, modify DMVR search, support BDOF in case of SbTMVP</w:t>
      </w:r>
      <w:r w:rsidRPr="0054210A">
        <w:rPr>
          <w:szCs w:val="22"/>
          <w:lang w:val="en-CA" w:eastAsia="zh-TW"/>
        </w:rPr>
        <w:br/>
        <w:t>VTM4.0-RA: {BD-rate=0.35% (Y), 0.12% (Cb), 0.10% (Cr); EncT=100%; DecT=99%}</w:t>
      </w:r>
      <w:r>
        <w:rPr>
          <w:szCs w:val="22"/>
          <w:lang w:val="en-CA" w:eastAsia="zh-TW"/>
        </w:rPr>
        <w:br/>
        <w:t>VTM4.0-LB</w:t>
      </w:r>
      <w:r w:rsidRPr="0054210A">
        <w:rPr>
          <w:szCs w:val="22"/>
          <w:lang w:val="en-CA" w:eastAsia="zh-TW"/>
        </w:rPr>
        <w:t>: {BD-rate=0.02% (Y), 0.07% (Cb), 0.12% (Cr); EncT=100%; DecT=100%}</w:t>
      </w:r>
    </w:p>
    <w:p w14:paraId="0E53D34A" w14:textId="77777777" w:rsidR="00AE2DFE" w:rsidRDefault="00AE2DFE" w:rsidP="00AE2DFE">
      <w:pPr>
        <w:rPr>
          <w:szCs w:val="22"/>
          <w:lang w:val="en-CA" w:eastAsia="zh-TW"/>
        </w:rPr>
      </w:pPr>
      <w:r>
        <w:rPr>
          <w:szCs w:val="22"/>
          <w:lang w:val="en-CA" w:eastAsia="zh-TW"/>
        </w:rPr>
        <w:t>For the method 1, 98% of the four tools’</w:t>
      </w:r>
      <w:r>
        <w:rPr>
          <w:rFonts w:hint="eastAsia"/>
          <w:szCs w:val="22"/>
          <w:lang w:val="en-CA" w:eastAsia="zh-TW"/>
        </w:rPr>
        <w:t xml:space="preserve"> coding gain (</w:t>
      </w:r>
      <w:r>
        <w:rPr>
          <w:szCs w:val="22"/>
          <w:lang w:val="en-CA" w:eastAsia="zh-TW"/>
        </w:rPr>
        <w:t>luma BD-rate= 2.82% RA, 0.83% LB) is preserved. For the method 2, 88% of the four tools’ coding gain is preserved.</w:t>
      </w:r>
    </w:p>
    <w:p w14:paraId="67948EDE" w14:textId="77777777" w:rsidR="0047791D" w:rsidRDefault="0047791D" w:rsidP="0047791D">
      <w:pPr>
        <w:rPr>
          <w:szCs w:val="22"/>
          <w:lang w:val="en-CA" w:eastAsia="de-DE"/>
        </w:rPr>
      </w:pPr>
    </w:p>
    <w:p w14:paraId="4B92AB02" w14:textId="19169945" w:rsidR="00AE2DFE" w:rsidRDefault="00AE2DFE" w:rsidP="0047791D">
      <w:pPr>
        <w:rPr>
          <w:szCs w:val="22"/>
          <w:lang w:val="en-CA" w:eastAsia="de-DE"/>
        </w:rPr>
      </w:pPr>
      <w:r>
        <w:rPr>
          <w:szCs w:val="22"/>
          <w:lang w:val="en-CA" w:eastAsia="de-DE"/>
        </w:rPr>
        <w:t>Discussion:</w:t>
      </w:r>
    </w:p>
    <w:p w14:paraId="54B75A78" w14:textId="1B09FD4A" w:rsidR="00AE2DFE" w:rsidRDefault="00984D5C" w:rsidP="0047791D">
      <w:pPr>
        <w:rPr>
          <w:szCs w:val="22"/>
          <w:lang w:val="en-CA" w:eastAsia="de-DE"/>
        </w:rPr>
      </w:pPr>
      <w:r>
        <w:rPr>
          <w:rFonts w:hint="eastAsia"/>
          <w:szCs w:val="22"/>
          <w:lang w:val="en-CA" w:eastAsia="de-DE"/>
        </w:rPr>
        <w:t xml:space="preserve">Comment: Excluding CIIP might not be necessary, since inter and intra reconstruction stages might be processed by </w:t>
      </w:r>
      <w:r>
        <w:rPr>
          <w:szCs w:val="22"/>
          <w:lang w:val="en-CA" w:eastAsia="de-DE"/>
        </w:rPr>
        <w:t xml:space="preserve">separated units. </w:t>
      </w:r>
    </w:p>
    <w:p w14:paraId="6946C3D7" w14:textId="12E94C0F" w:rsidR="00984D5C" w:rsidRDefault="00984D5C" w:rsidP="0047791D">
      <w:pPr>
        <w:rPr>
          <w:szCs w:val="22"/>
          <w:lang w:val="en-CA" w:eastAsia="de-DE"/>
        </w:rPr>
      </w:pPr>
      <w:r>
        <w:rPr>
          <w:szCs w:val="22"/>
          <w:lang w:val="en-CA" w:eastAsia="de-DE"/>
        </w:rPr>
        <w:t xml:space="preserve">Two methods are proposed. </w:t>
      </w:r>
    </w:p>
    <w:p w14:paraId="5AD405A4" w14:textId="47FA3B42" w:rsidR="00984D5C" w:rsidRDefault="00984D5C" w:rsidP="0047791D">
      <w:pPr>
        <w:rPr>
          <w:szCs w:val="22"/>
          <w:lang w:val="en-CA" w:eastAsia="de-DE"/>
        </w:rPr>
      </w:pPr>
      <w:r>
        <w:rPr>
          <w:szCs w:val="22"/>
          <w:lang w:val="en-CA" w:eastAsia="de-DE"/>
        </w:rPr>
        <w:t xml:space="preserve">In the first method the CIIP is allowed to use only uni-prediction. It is asserted that this provides simplification for CIIP. </w:t>
      </w:r>
    </w:p>
    <w:p w14:paraId="3745D5F0" w14:textId="0A1B0F5A" w:rsidR="005E4177" w:rsidRDefault="005E4177" w:rsidP="0047791D">
      <w:pPr>
        <w:rPr>
          <w:szCs w:val="22"/>
          <w:lang w:val="en-CA" w:eastAsia="de-DE"/>
        </w:rPr>
      </w:pPr>
      <w:r>
        <w:rPr>
          <w:szCs w:val="22"/>
          <w:lang w:val="en-CA" w:eastAsia="de-DE"/>
        </w:rPr>
        <w:t xml:space="preserve">It was reported that this individual modification brings 0.04% Luma coding loss in RA configuration. </w:t>
      </w:r>
    </w:p>
    <w:p w14:paraId="6E67AAB4" w14:textId="6A8E9E26" w:rsidR="005E4177" w:rsidRDefault="005E4177" w:rsidP="0047791D">
      <w:pPr>
        <w:rPr>
          <w:szCs w:val="22"/>
          <w:lang w:val="en-CA" w:eastAsia="de-DE"/>
        </w:rPr>
      </w:pPr>
      <w:r>
        <w:rPr>
          <w:szCs w:val="22"/>
          <w:lang w:val="en-CA" w:eastAsia="de-DE"/>
        </w:rPr>
        <w:t xml:space="preserve">One expert commented that this individual feature might not be useful, as the inter/intra would happen in different pipeline stages.  </w:t>
      </w:r>
    </w:p>
    <w:p w14:paraId="65C03D26" w14:textId="1EB2FD78" w:rsidR="00984D5C" w:rsidRDefault="00984D5C" w:rsidP="0047791D">
      <w:pPr>
        <w:rPr>
          <w:szCs w:val="22"/>
          <w:lang w:val="en-CA" w:eastAsia="de-DE"/>
        </w:rPr>
      </w:pPr>
      <w:r>
        <w:rPr>
          <w:szCs w:val="22"/>
          <w:lang w:val="en-CA" w:eastAsia="de-DE"/>
        </w:rPr>
        <w:t xml:space="preserve">In the second part of the first method, when </w:t>
      </w:r>
      <w:r w:rsidR="00E146FE">
        <w:rPr>
          <w:szCs w:val="22"/>
          <w:lang w:val="en-CA" w:eastAsia="de-DE"/>
        </w:rPr>
        <w:t>B</w:t>
      </w:r>
      <w:r>
        <w:rPr>
          <w:szCs w:val="22"/>
          <w:lang w:val="en-CA" w:eastAsia="de-DE"/>
        </w:rPr>
        <w:t xml:space="preserve">CW applied DMVR is turned off. It was commented that </w:t>
      </w:r>
      <w:r w:rsidR="002F68AC">
        <w:rPr>
          <w:szCs w:val="22"/>
          <w:lang w:val="en-CA" w:eastAsia="de-DE"/>
        </w:rPr>
        <w:t>6</w:t>
      </w:r>
      <w:r>
        <w:rPr>
          <w:szCs w:val="22"/>
          <w:lang w:val="en-CA" w:eastAsia="de-DE"/>
        </w:rPr>
        <w:t xml:space="preserve"> other proposals propose the same thing. </w:t>
      </w:r>
    </w:p>
    <w:p w14:paraId="40A01248" w14:textId="57EA3530" w:rsidR="002F68AC" w:rsidRDefault="002F68AC" w:rsidP="0047791D">
      <w:pPr>
        <w:rPr>
          <w:szCs w:val="22"/>
          <w:lang w:val="en-CA" w:eastAsia="de-DE"/>
        </w:rPr>
      </w:pPr>
      <w:r>
        <w:rPr>
          <w:szCs w:val="22"/>
          <w:lang w:val="en-CA" w:eastAsia="de-DE"/>
        </w:rPr>
        <w:t xml:space="preserve">It is commented that there are 3 proposals which additionally disable DMVR when weighted prediction is applied. </w:t>
      </w:r>
    </w:p>
    <w:p w14:paraId="4F0754E5" w14:textId="42B6384E" w:rsidR="002F68AC" w:rsidRDefault="002F68AC" w:rsidP="0047791D">
      <w:pPr>
        <w:rPr>
          <w:szCs w:val="22"/>
          <w:lang w:val="en-CA" w:eastAsia="de-DE"/>
        </w:rPr>
      </w:pPr>
      <w:r>
        <w:rPr>
          <w:rFonts w:hint="eastAsia"/>
          <w:szCs w:val="22"/>
          <w:lang w:val="en-CA" w:eastAsia="de-DE"/>
        </w:rPr>
        <w:t xml:space="preserve">For this aspect, the other related proposals </w:t>
      </w:r>
      <w:r>
        <w:rPr>
          <w:szCs w:val="22"/>
          <w:lang w:val="en-CA" w:eastAsia="de-DE"/>
        </w:rPr>
        <w:t>are decided to be heard first.</w:t>
      </w:r>
    </w:p>
    <w:p w14:paraId="5F51E819" w14:textId="4B289E3A" w:rsidR="00984D5C" w:rsidRDefault="005E4177" w:rsidP="0047791D">
      <w:pPr>
        <w:rPr>
          <w:szCs w:val="22"/>
          <w:lang w:val="en-CA" w:eastAsia="de-DE"/>
        </w:rPr>
      </w:pPr>
      <w:r>
        <w:rPr>
          <w:rFonts w:hint="eastAsia"/>
          <w:szCs w:val="22"/>
          <w:lang w:val="en-CA" w:eastAsia="de-DE"/>
        </w:rPr>
        <w:t>For the second part of the first method, no individual result is reported.</w:t>
      </w:r>
    </w:p>
    <w:p w14:paraId="7A195B91" w14:textId="77777777" w:rsidR="005E4177" w:rsidRDefault="005E4177" w:rsidP="0047791D">
      <w:pPr>
        <w:rPr>
          <w:szCs w:val="22"/>
          <w:lang w:val="en-CA" w:eastAsia="de-DE"/>
        </w:rPr>
      </w:pPr>
      <w:r>
        <w:rPr>
          <w:szCs w:val="22"/>
          <w:lang w:val="en-CA" w:eastAsia="de-DE"/>
        </w:rPr>
        <w:t>For the second method, 3 additional items are proposed</w:t>
      </w:r>
    </w:p>
    <w:p w14:paraId="672A9232" w14:textId="77777777" w:rsidR="005E4177" w:rsidRDefault="005E4177" w:rsidP="005E4177">
      <w:pPr>
        <w:pStyle w:val="ListParagraph"/>
        <w:numPr>
          <w:ilvl w:val="0"/>
          <w:numId w:val="18"/>
        </w:numPr>
        <w:rPr>
          <w:szCs w:val="22"/>
          <w:lang w:val="en-CA" w:eastAsia="de-DE"/>
        </w:rPr>
      </w:pPr>
      <w:r w:rsidRPr="005E4177">
        <w:rPr>
          <w:szCs w:val="22"/>
          <w:lang w:val="en-CA" w:eastAsia="de-DE"/>
        </w:rPr>
        <w:t xml:space="preserve">BDOF is disabled when DMVR is enabled. </w:t>
      </w:r>
    </w:p>
    <w:p w14:paraId="26E55BA9" w14:textId="673773E9" w:rsidR="00984D5C" w:rsidRDefault="005E4177" w:rsidP="005E4177">
      <w:pPr>
        <w:pStyle w:val="ListParagraph"/>
        <w:numPr>
          <w:ilvl w:val="0"/>
          <w:numId w:val="18"/>
        </w:numPr>
        <w:rPr>
          <w:szCs w:val="22"/>
          <w:lang w:val="en-CA" w:eastAsia="de-DE"/>
        </w:rPr>
      </w:pPr>
      <w:r w:rsidRPr="005E4177">
        <w:rPr>
          <w:szCs w:val="22"/>
          <w:lang w:val="en-CA" w:eastAsia="de-DE"/>
        </w:rPr>
        <w:t xml:space="preserve">BDOF is enabled for SbTMVP. </w:t>
      </w:r>
    </w:p>
    <w:p w14:paraId="55669320" w14:textId="5B271887" w:rsidR="005E4177" w:rsidRDefault="005E4177" w:rsidP="005E4177">
      <w:pPr>
        <w:pStyle w:val="ListParagraph"/>
        <w:numPr>
          <w:ilvl w:val="0"/>
          <w:numId w:val="18"/>
        </w:numPr>
        <w:rPr>
          <w:szCs w:val="22"/>
          <w:lang w:val="en-CA" w:eastAsia="de-DE"/>
        </w:rPr>
      </w:pPr>
      <w:r>
        <w:rPr>
          <w:szCs w:val="22"/>
          <w:lang w:val="en-CA" w:eastAsia="de-DE"/>
        </w:rPr>
        <w:t xml:space="preserve">8-point 2-stage search pattern is applied. </w:t>
      </w:r>
    </w:p>
    <w:p w14:paraId="05E4CE16" w14:textId="62597BAD" w:rsidR="005E4177" w:rsidRDefault="005E4177" w:rsidP="005E4177">
      <w:pPr>
        <w:rPr>
          <w:szCs w:val="22"/>
          <w:lang w:val="en-CA" w:eastAsia="de-DE"/>
        </w:rPr>
      </w:pPr>
      <w:r>
        <w:rPr>
          <w:szCs w:val="22"/>
          <w:lang w:val="en-CA" w:eastAsia="de-DE"/>
        </w:rPr>
        <w:t>For the third item, the proponent reported 0.04% luma coding gain. First item bring</w:t>
      </w:r>
      <w:r w:rsidR="00475E4A">
        <w:rPr>
          <w:szCs w:val="22"/>
          <w:lang w:val="en-CA" w:eastAsia="de-DE"/>
        </w:rPr>
        <w:t>s 0.3% luma coding loss and 0.05</w:t>
      </w:r>
      <w:r>
        <w:rPr>
          <w:szCs w:val="22"/>
          <w:lang w:val="en-CA" w:eastAsia="de-DE"/>
        </w:rPr>
        <w:t xml:space="preserve">% luma coding gain for the second item. </w:t>
      </w:r>
    </w:p>
    <w:p w14:paraId="639AE518" w14:textId="5967DFD3" w:rsidR="002F68AC" w:rsidRDefault="002F68AC" w:rsidP="005E4177">
      <w:pPr>
        <w:rPr>
          <w:szCs w:val="22"/>
          <w:lang w:val="en-CA" w:eastAsia="de-DE"/>
        </w:rPr>
      </w:pPr>
      <w:r>
        <w:rPr>
          <w:szCs w:val="22"/>
          <w:lang w:val="en-CA" w:eastAsia="de-DE"/>
        </w:rPr>
        <w:t xml:space="preserve">The proponent commented that the coding loss of the first aspect of the second method is too large. </w:t>
      </w:r>
    </w:p>
    <w:p w14:paraId="42C0B1DC" w14:textId="77777777" w:rsidR="00475E4A" w:rsidRDefault="00475E4A" w:rsidP="005E4177">
      <w:pPr>
        <w:rPr>
          <w:szCs w:val="22"/>
          <w:lang w:val="en-CA" w:eastAsia="de-DE"/>
        </w:rPr>
      </w:pPr>
      <w:r>
        <w:rPr>
          <w:szCs w:val="22"/>
          <w:lang w:val="en-CA" w:eastAsia="de-DE"/>
        </w:rPr>
        <w:t>For the second aspect of the second method every 8x8 block of SbTMVP as individual CU for BDOF process. Early termination is also performed on 8x8 units.</w:t>
      </w:r>
    </w:p>
    <w:p w14:paraId="3D541EA7" w14:textId="77777777" w:rsidR="00475E4A" w:rsidRDefault="00475E4A" w:rsidP="005E4177">
      <w:pPr>
        <w:rPr>
          <w:szCs w:val="22"/>
          <w:lang w:val="en-CA" w:eastAsia="de-DE"/>
        </w:rPr>
      </w:pPr>
      <w:r>
        <w:rPr>
          <w:szCs w:val="22"/>
          <w:lang w:val="en-CA" w:eastAsia="de-DE"/>
        </w:rPr>
        <w:t xml:space="preserve">The decoding time is increased by 6% for the 2. item of the second method, due to the fact that each 8x8 unit is treated individually by BDOF. </w:t>
      </w:r>
    </w:p>
    <w:p w14:paraId="39FAB120" w14:textId="77777777" w:rsidR="00E146FE" w:rsidRDefault="00475E4A" w:rsidP="005E4177">
      <w:pPr>
        <w:rPr>
          <w:szCs w:val="22"/>
          <w:lang w:val="en-CA" w:eastAsia="de-DE"/>
        </w:rPr>
      </w:pPr>
      <w:r>
        <w:rPr>
          <w:szCs w:val="22"/>
          <w:lang w:val="en-CA" w:eastAsia="de-DE"/>
        </w:rPr>
        <w:t xml:space="preserve">It was commented that one other proposal is suggesting the same modification. </w:t>
      </w:r>
    </w:p>
    <w:p w14:paraId="1DEA807B" w14:textId="18DF27F1" w:rsidR="00475E4A" w:rsidRDefault="00E146FE" w:rsidP="005E4177">
      <w:pPr>
        <w:rPr>
          <w:szCs w:val="22"/>
          <w:lang w:val="en-CA" w:eastAsia="de-DE"/>
        </w:rPr>
      </w:pPr>
      <w:r>
        <w:rPr>
          <w:szCs w:val="22"/>
          <w:lang w:val="en-CA" w:eastAsia="de-DE"/>
        </w:rPr>
        <w:t xml:space="preserve">There are 2 other contributions suggesting similar 2-stage search patterns. </w:t>
      </w:r>
    </w:p>
    <w:p w14:paraId="53B2B78A" w14:textId="463C8B4A" w:rsidR="00E146FE" w:rsidRPr="001E18BD" w:rsidRDefault="00E146FE" w:rsidP="005E4177">
      <w:pPr>
        <w:rPr>
          <w:szCs w:val="22"/>
          <w:lang w:val="en-CA" w:eastAsia="de-DE"/>
        </w:rPr>
      </w:pPr>
      <w:r>
        <w:rPr>
          <w:rFonts w:hint="eastAsia"/>
          <w:szCs w:val="22"/>
          <w:lang w:val="en-CA" w:eastAsia="de-DE"/>
        </w:rPr>
        <w:t>R</w:t>
      </w:r>
      <w:r>
        <w:rPr>
          <w:szCs w:val="22"/>
          <w:lang w:val="en-CA" w:eastAsia="de-DE"/>
        </w:rPr>
        <w:t>e</w:t>
      </w:r>
      <w:r>
        <w:rPr>
          <w:rFonts w:hint="eastAsia"/>
          <w:szCs w:val="22"/>
          <w:lang w:val="en-CA" w:eastAsia="de-DE"/>
        </w:rPr>
        <w:t>commendation:</w:t>
      </w:r>
      <w:r>
        <w:rPr>
          <w:szCs w:val="22"/>
          <w:lang w:val="en-CA" w:eastAsia="de-DE"/>
        </w:rPr>
        <w:t xml:space="preserve"> Further study outside CE except for second item of first method. (BCW and DMVR).</w:t>
      </w:r>
      <w:r w:rsidR="007130AE">
        <w:rPr>
          <w:szCs w:val="22"/>
          <w:lang w:val="en-CA" w:eastAsia="de-DE"/>
        </w:rPr>
        <w:t xml:space="preserve"> </w:t>
      </w:r>
      <w:r w:rsidR="007130AE" w:rsidRPr="006534D3">
        <w:rPr>
          <w:szCs w:val="22"/>
          <w:lang w:val="en-CA" w:eastAsia="de-DE"/>
        </w:rPr>
        <w:t>TBD</w:t>
      </w:r>
      <w:r w:rsidR="007130AE">
        <w:rPr>
          <w:szCs w:val="22"/>
          <w:lang w:val="en-CA" w:eastAsia="de-DE"/>
        </w:rPr>
        <w:t xml:space="preserve"> after reviewing other proposals in the same direction.</w:t>
      </w:r>
      <w:r w:rsidR="0017632E">
        <w:rPr>
          <w:szCs w:val="22"/>
          <w:lang w:val="en-CA" w:eastAsia="de-DE"/>
        </w:rPr>
        <w:t xml:space="preserve"> Further discussion of this part (DMVR disabled for DMVR), see notes under JVET-N0146.</w:t>
      </w:r>
    </w:p>
    <w:p w14:paraId="4939B78F" w14:textId="77777777" w:rsidR="0047791D" w:rsidRPr="001E18BD" w:rsidRDefault="008F375F" w:rsidP="0047791D">
      <w:pPr>
        <w:pStyle w:val="Heading9"/>
        <w:rPr>
          <w:rFonts w:eastAsia="Times New Roman"/>
          <w:lang w:val="en-CA" w:eastAsia="de-DE"/>
        </w:rPr>
      </w:pPr>
      <w:hyperlink r:id="rId11" w:history="1">
        <w:r w:rsidR="0047791D" w:rsidRPr="001E18BD">
          <w:rPr>
            <w:rFonts w:eastAsia="Times New Roman"/>
            <w:color w:val="0000FF"/>
            <w:u w:val="single"/>
            <w:lang w:val="en-CA" w:eastAsia="de-DE"/>
          </w:rPr>
          <w:t>JVET-N0539</w:t>
        </w:r>
      </w:hyperlink>
      <w:r w:rsidR="0047791D" w:rsidRPr="001E18BD">
        <w:rPr>
          <w:rFonts w:eastAsia="Times New Roman"/>
          <w:lang w:val="en-CA" w:eastAsia="de-DE"/>
        </w:rPr>
        <w:t xml:space="preserve"> Crosscheck of JVET-N0086: CE4-related: Reduction of interactions between bi-prediction coding tools [X. Xu (Tencent)] [miss] [late]</w:t>
      </w:r>
    </w:p>
    <w:p w14:paraId="13D5FAFF" w14:textId="77777777" w:rsidR="00171E8D" w:rsidRPr="009E4F75" w:rsidRDefault="00171E8D" w:rsidP="00171E8D">
      <w:pPr>
        <w:rPr>
          <w:szCs w:val="22"/>
          <w:lang w:val="en-CA"/>
        </w:rPr>
      </w:pPr>
    </w:p>
    <w:p w14:paraId="130AD5AB" w14:textId="77777777" w:rsidR="00171E8D" w:rsidRPr="001E18BD" w:rsidRDefault="008F375F" w:rsidP="00171E8D">
      <w:pPr>
        <w:pStyle w:val="Heading9"/>
        <w:rPr>
          <w:rFonts w:eastAsia="Times New Roman"/>
          <w:lang w:val="en-CA" w:eastAsia="de-DE"/>
        </w:rPr>
      </w:pPr>
      <w:hyperlink r:id="rId12" w:history="1">
        <w:r w:rsidR="00171E8D" w:rsidRPr="001E18BD">
          <w:rPr>
            <w:rFonts w:eastAsia="Times New Roman"/>
            <w:color w:val="0000FF"/>
            <w:u w:val="single"/>
            <w:lang w:val="en-CA" w:eastAsia="de-DE"/>
          </w:rPr>
          <w:t>JVET-N0097</w:t>
        </w:r>
      </w:hyperlink>
      <w:r w:rsidR="00171E8D" w:rsidRPr="001E18BD">
        <w:rPr>
          <w:rFonts w:eastAsia="Times New Roman"/>
          <w:lang w:val="en-CA" w:eastAsia="de-DE"/>
        </w:rPr>
        <w:t xml:space="preserve"> CE9-related: Simplification of cascading DMVR and BDOF processes [C.-Y. Chen, T.-D. Chuang, C.-C. Chen, C.-Y. Lai, Z.-Y. Lin, C.-W. Hsu, Y.-W. Huang, S.-M. Lei (MediaTek)]</w:t>
      </w:r>
    </w:p>
    <w:p w14:paraId="36696AA5" w14:textId="77777777" w:rsidR="00E146FE" w:rsidRDefault="00E146FE" w:rsidP="00E146FE">
      <w:pPr>
        <w:rPr>
          <w:szCs w:val="22"/>
        </w:rPr>
      </w:pPr>
      <w:r>
        <w:rPr>
          <w:szCs w:val="22"/>
        </w:rPr>
        <w:t xml:space="preserve">In VTM4.0, </w:t>
      </w:r>
      <w:r>
        <w:rPr>
          <w:szCs w:val="22"/>
          <w:lang w:eastAsia="zh-TW"/>
        </w:rPr>
        <w:t xml:space="preserve">the </w:t>
      </w:r>
      <w:r>
        <w:rPr>
          <w:szCs w:val="22"/>
        </w:rPr>
        <w:t xml:space="preserve">critical path of inter prediction is the cascaded operations of decoder-side motion vector refinement (DMVR) and bi-directional optical flow (BDOF). </w:t>
      </w:r>
      <w:r>
        <w:rPr>
          <w:szCs w:val="22"/>
          <w:lang w:eastAsia="zh-TW"/>
        </w:rPr>
        <w:t xml:space="preserve">In DMVR and BDOF, sum of absolute differences (SAD) between </w:t>
      </w:r>
      <w:r>
        <w:rPr>
          <w:szCs w:val="22"/>
        </w:rPr>
        <w:t xml:space="preserve">L0 and L1 predictors are calculated several times, but the SADs are not reused between DMVR and BDOF because of different fractional sample interpolation processes, different predictor bitdepths, and other causes. </w:t>
      </w:r>
      <w:r w:rsidRPr="000A2BC4">
        <w:rPr>
          <w:szCs w:val="22"/>
        </w:rPr>
        <w:t>In order to reduce the critical path</w:t>
      </w:r>
      <w:r>
        <w:rPr>
          <w:szCs w:val="22"/>
        </w:rPr>
        <w:t xml:space="preserve"> of inter prediction and hardware cost</w:t>
      </w:r>
      <w:r w:rsidRPr="000A2BC4">
        <w:rPr>
          <w:szCs w:val="22"/>
        </w:rPr>
        <w:t>, this contribution propose</w:t>
      </w:r>
      <w:r>
        <w:rPr>
          <w:szCs w:val="22"/>
        </w:rPr>
        <w:t>s</w:t>
      </w:r>
      <w:r w:rsidRPr="000A2BC4">
        <w:rPr>
          <w:szCs w:val="22"/>
        </w:rPr>
        <w:t xml:space="preserve"> to </w:t>
      </w:r>
      <w:r>
        <w:rPr>
          <w:szCs w:val="22"/>
        </w:rPr>
        <w:t>unify</w:t>
      </w:r>
      <w:r w:rsidRPr="000A2BC4">
        <w:rPr>
          <w:szCs w:val="22"/>
        </w:rPr>
        <w:t xml:space="preserve"> the SAD operations in DMVR and BDOF </w:t>
      </w:r>
      <w:r>
        <w:rPr>
          <w:szCs w:val="22"/>
        </w:rPr>
        <w:t>and reuse the SAD in DMVR for the early termination in BDOF. It is reported that BD-rate and runtime changes are negligible. It is asserted that the proposed method is effective for hardware cost reduction.</w:t>
      </w:r>
    </w:p>
    <w:p w14:paraId="21B3AA1C" w14:textId="77777777" w:rsidR="00171E8D" w:rsidRDefault="00171E8D" w:rsidP="00171E8D">
      <w:pPr>
        <w:rPr>
          <w:szCs w:val="22"/>
          <w:lang w:eastAsia="de-DE"/>
        </w:rPr>
      </w:pPr>
    </w:p>
    <w:p w14:paraId="052D005B" w14:textId="2A735051" w:rsidR="00E146FE" w:rsidRDefault="00E146FE" w:rsidP="00171E8D">
      <w:pPr>
        <w:rPr>
          <w:szCs w:val="22"/>
          <w:lang w:eastAsia="de-DE"/>
        </w:rPr>
      </w:pPr>
      <w:r>
        <w:rPr>
          <w:szCs w:val="22"/>
          <w:lang w:eastAsia="de-DE"/>
        </w:rPr>
        <w:t>Discussion:</w:t>
      </w:r>
    </w:p>
    <w:p w14:paraId="26639121" w14:textId="4F408A49" w:rsidR="00E146FE" w:rsidRDefault="00E146FE" w:rsidP="00171E8D">
      <w:pPr>
        <w:rPr>
          <w:szCs w:val="22"/>
          <w:lang w:eastAsia="de-DE"/>
        </w:rPr>
      </w:pPr>
      <w:r>
        <w:rPr>
          <w:szCs w:val="22"/>
          <w:lang w:eastAsia="de-DE"/>
        </w:rPr>
        <w:t xml:space="preserve">No change (-0.01% luma gain) in BD-rate performance. </w:t>
      </w:r>
    </w:p>
    <w:p w14:paraId="0066057E" w14:textId="64ED6247" w:rsidR="008E5917" w:rsidRDefault="008E5917" w:rsidP="00171E8D">
      <w:pPr>
        <w:rPr>
          <w:szCs w:val="22"/>
          <w:lang w:eastAsia="de-DE"/>
        </w:rPr>
      </w:pPr>
      <w:r>
        <w:rPr>
          <w:rFonts w:hint="eastAsia"/>
          <w:szCs w:val="22"/>
          <w:lang w:eastAsia="de-DE"/>
        </w:rPr>
        <w:t xml:space="preserve">It is commented that JVET-N0507 is similar. </w:t>
      </w:r>
    </w:p>
    <w:p w14:paraId="01E01DC8" w14:textId="5201363B" w:rsidR="008E5917" w:rsidRDefault="008E5917" w:rsidP="00171E8D">
      <w:pPr>
        <w:rPr>
          <w:szCs w:val="22"/>
          <w:lang w:eastAsia="de-DE"/>
        </w:rPr>
      </w:pPr>
      <w:r>
        <w:rPr>
          <w:szCs w:val="22"/>
          <w:lang w:eastAsia="de-DE"/>
        </w:rPr>
        <w:t xml:space="preserve">2-stage early termination of BDOF is replaced by one-stage, where SAD is calculated 16x16 blocks. Same as DMVR. </w:t>
      </w:r>
    </w:p>
    <w:p w14:paraId="0B191565" w14:textId="77777777" w:rsidR="008E5917" w:rsidRDefault="008E5917" w:rsidP="00171E8D">
      <w:pPr>
        <w:rPr>
          <w:szCs w:val="22"/>
          <w:lang w:eastAsia="de-DE"/>
        </w:rPr>
      </w:pPr>
      <w:r>
        <w:rPr>
          <w:szCs w:val="22"/>
          <w:lang w:eastAsia="de-DE"/>
        </w:rPr>
        <w:t>Additionally the BDOF reuses the SAD cost calculated in DMVR.</w:t>
      </w:r>
    </w:p>
    <w:p w14:paraId="3DF848F3" w14:textId="77777777" w:rsidR="007130AE" w:rsidRDefault="007130AE" w:rsidP="00171E8D">
      <w:pPr>
        <w:rPr>
          <w:szCs w:val="22"/>
          <w:lang w:eastAsia="de-DE"/>
        </w:rPr>
      </w:pPr>
      <w:r>
        <w:rPr>
          <w:szCs w:val="22"/>
          <w:lang w:eastAsia="de-DE"/>
        </w:rPr>
        <w:t xml:space="preserve">The threshold is scaled when DMVR is not applied, since the source of the SAD is in different bit-depth. </w:t>
      </w:r>
    </w:p>
    <w:p w14:paraId="76B7C8A2" w14:textId="77777777" w:rsidR="007130AE" w:rsidRDefault="007130AE" w:rsidP="00171E8D">
      <w:pPr>
        <w:rPr>
          <w:szCs w:val="22"/>
          <w:lang w:eastAsia="de-DE"/>
        </w:rPr>
      </w:pPr>
    </w:p>
    <w:p w14:paraId="52A5B3B3" w14:textId="77777777" w:rsidR="007130AE" w:rsidRDefault="007130AE" w:rsidP="00171E8D">
      <w:pPr>
        <w:rPr>
          <w:szCs w:val="22"/>
          <w:lang w:eastAsia="de-DE"/>
        </w:rPr>
      </w:pPr>
      <w:r>
        <w:rPr>
          <w:szCs w:val="22"/>
          <w:lang w:eastAsia="de-DE"/>
        </w:rPr>
        <w:t xml:space="preserve">It is commented that this modification does not actually save logic operations since DMVR and BDOF are likely to be performed in separate stages. </w:t>
      </w:r>
    </w:p>
    <w:p w14:paraId="40B9B603" w14:textId="77777777" w:rsidR="007130AE" w:rsidRDefault="007130AE" w:rsidP="00171E8D">
      <w:pPr>
        <w:rPr>
          <w:szCs w:val="22"/>
          <w:lang w:eastAsia="de-DE"/>
        </w:rPr>
      </w:pPr>
      <w:r>
        <w:rPr>
          <w:szCs w:val="22"/>
          <w:lang w:eastAsia="de-DE"/>
        </w:rPr>
        <w:t xml:space="preserve">It is commented that if DMVR and BDOF are implemented in a single stage, there is benefit. Additionally this does not harm 2 stage implementations. </w:t>
      </w:r>
    </w:p>
    <w:p w14:paraId="7161DA50" w14:textId="6FE03913" w:rsidR="008E5917" w:rsidRPr="00F86FEB" w:rsidRDefault="007130AE" w:rsidP="00171E8D">
      <w:pPr>
        <w:rPr>
          <w:szCs w:val="22"/>
          <w:lang w:eastAsia="de-DE"/>
        </w:rPr>
      </w:pPr>
      <w:r w:rsidRPr="007130AE">
        <w:rPr>
          <w:szCs w:val="22"/>
          <w:highlight w:val="yellow"/>
          <w:lang w:eastAsia="de-DE"/>
        </w:rPr>
        <w:t>Recommendation</w:t>
      </w:r>
      <w:r>
        <w:rPr>
          <w:szCs w:val="22"/>
          <w:lang w:eastAsia="de-DE"/>
        </w:rPr>
        <w:t xml:space="preserve">: Study in CE.  </w:t>
      </w:r>
      <w:r w:rsidR="008E5917">
        <w:rPr>
          <w:szCs w:val="22"/>
          <w:lang w:eastAsia="de-DE"/>
        </w:rPr>
        <w:t xml:space="preserve"> </w:t>
      </w:r>
    </w:p>
    <w:p w14:paraId="0491B55D" w14:textId="77777777" w:rsidR="00171E8D" w:rsidRPr="001E18BD" w:rsidRDefault="008F375F" w:rsidP="00171E8D">
      <w:pPr>
        <w:pStyle w:val="Heading9"/>
        <w:rPr>
          <w:rFonts w:eastAsia="Times New Roman"/>
          <w:lang w:val="en-CA" w:eastAsia="de-DE"/>
        </w:rPr>
      </w:pPr>
      <w:hyperlink r:id="rId13" w:history="1">
        <w:r w:rsidR="00171E8D" w:rsidRPr="001E18BD">
          <w:rPr>
            <w:rFonts w:eastAsia="Times New Roman"/>
            <w:color w:val="0000FF"/>
            <w:u w:val="single"/>
            <w:lang w:val="en-CA" w:eastAsia="de-DE"/>
          </w:rPr>
          <w:t>JVET-N0571</w:t>
        </w:r>
      </w:hyperlink>
      <w:r w:rsidR="00171E8D" w:rsidRPr="001E18BD">
        <w:rPr>
          <w:rFonts w:eastAsia="Times New Roman"/>
          <w:lang w:val="en-CA" w:eastAsia="de-DE"/>
        </w:rPr>
        <w:t xml:space="preserve"> Crosscheck of JVET-N0097 (CE9-related: Simplification of cascading DMVR and BDOF processes) [Y.-W. Chen (Kwai Inc.)] [miss] [late]</w:t>
      </w:r>
    </w:p>
    <w:p w14:paraId="64E7654F" w14:textId="77777777" w:rsidR="00171E8D" w:rsidRPr="001E18BD" w:rsidRDefault="00171E8D" w:rsidP="00171E8D">
      <w:pPr>
        <w:rPr>
          <w:szCs w:val="22"/>
          <w:lang w:eastAsia="de-DE"/>
        </w:rPr>
      </w:pPr>
    </w:p>
    <w:p w14:paraId="1C266E34" w14:textId="77777777" w:rsidR="00171E8D" w:rsidRPr="001E18BD" w:rsidRDefault="008F375F" w:rsidP="00171E8D">
      <w:pPr>
        <w:pStyle w:val="Heading9"/>
        <w:rPr>
          <w:rFonts w:eastAsia="Times New Roman"/>
          <w:lang w:val="en-CA" w:eastAsia="de-DE"/>
        </w:rPr>
      </w:pPr>
      <w:hyperlink r:id="rId14" w:history="1">
        <w:r w:rsidR="00171E8D" w:rsidRPr="001E18BD">
          <w:rPr>
            <w:rFonts w:eastAsia="Times New Roman"/>
            <w:color w:val="0000FF"/>
            <w:u w:val="single"/>
            <w:lang w:val="en-CA" w:eastAsia="de-DE"/>
          </w:rPr>
          <w:t>JVET-N0145</w:t>
        </w:r>
      </w:hyperlink>
      <w:r w:rsidR="00171E8D" w:rsidRPr="001E18BD">
        <w:rPr>
          <w:rFonts w:eastAsia="Times New Roman"/>
          <w:lang w:val="en-CA" w:eastAsia="de-DE"/>
        </w:rPr>
        <w:t xml:space="preserve"> Non-CE9: Harmonization of DMVR and MMVD [E. Sasaki, T. Hashimoto, T. Chujoh, T. Ikai (Sharp)]</w:t>
      </w:r>
    </w:p>
    <w:p w14:paraId="1F9D8427" w14:textId="77777777" w:rsidR="007130AE" w:rsidRPr="005B217D" w:rsidRDefault="007130AE" w:rsidP="007130AE">
      <w:pPr>
        <w:rPr>
          <w:szCs w:val="22"/>
          <w:lang w:val="en-CA"/>
        </w:rPr>
      </w:pPr>
      <w:r>
        <w:rPr>
          <w:szCs w:val="22"/>
          <w:lang w:val="en-CA"/>
        </w:rPr>
        <w:t>In this contribution, harmonization of DMVR and MMVD with MMVD distance threshold is proposed. Proposed method applies DMVR to the motion vectors derived by MMVD when the distance of MMVD is larger than threshold to remove the redundancy between DMVR and MMVD. This harmonization is implemented on VTM-4.0 and achieves -0.10 % coding gain in RA under CTC.</w:t>
      </w:r>
    </w:p>
    <w:p w14:paraId="095E86F4" w14:textId="77777777" w:rsidR="00171E8D" w:rsidRDefault="00171E8D" w:rsidP="00171E8D">
      <w:pPr>
        <w:rPr>
          <w:szCs w:val="22"/>
          <w:lang w:val="en-CA" w:eastAsia="de-DE"/>
        </w:rPr>
      </w:pPr>
    </w:p>
    <w:p w14:paraId="78E390E0" w14:textId="0E0C6647" w:rsidR="007130AE" w:rsidRDefault="007130AE" w:rsidP="00171E8D">
      <w:pPr>
        <w:rPr>
          <w:szCs w:val="22"/>
          <w:lang w:val="en-CA" w:eastAsia="de-DE"/>
        </w:rPr>
      </w:pPr>
      <w:r>
        <w:rPr>
          <w:szCs w:val="22"/>
          <w:lang w:val="en-CA" w:eastAsia="de-DE"/>
        </w:rPr>
        <w:t>Discussion:</w:t>
      </w:r>
    </w:p>
    <w:p w14:paraId="4D39D0DE" w14:textId="44DF16E0" w:rsidR="007130AE" w:rsidRDefault="000531EC" w:rsidP="00171E8D">
      <w:pPr>
        <w:rPr>
          <w:szCs w:val="22"/>
          <w:lang w:val="en-CA" w:eastAsia="de-DE"/>
        </w:rPr>
      </w:pPr>
      <w:r>
        <w:rPr>
          <w:rFonts w:hint="eastAsia"/>
          <w:szCs w:val="22"/>
          <w:lang w:val="en-CA" w:eastAsia="de-DE"/>
        </w:rPr>
        <w:t xml:space="preserve">This version of the code has already some encoding speedup. </w:t>
      </w:r>
    </w:p>
    <w:p w14:paraId="3D7D71D5" w14:textId="5A285C9D" w:rsidR="000531EC" w:rsidRDefault="000531EC" w:rsidP="00171E8D">
      <w:pPr>
        <w:rPr>
          <w:szCs w:val="22"/>
          <w:lang w:val="en-CA" w:eastAsia="de-DE"/>
        </w:rPr>
      </w:pPr>
      <w:r>
        <w:rPr>
          <w:szCs w:val="22"/>
          <w:lang w:val="en-CA" w:eastAsia="de-DE"/>
        </w:rPr>
        <w:t xml:space="preserve">The selected threshold is fixed (set as 2). </w:t>
      </w:r>
    </w:p>
    <w:p w14:paraId="50A4557C" w14:textId="3B3C7613" w:rsidR="000531EC" w:rsidRPr="001E18BD" w:rsidRDefault="000531EC" w:rsidP="00171E8D">
      <w:pPr>
        <w:rPr>
          <w:szCs w:val="22"/>
          <w:lang w:val="en-CA" w:eastAsia="de-DE"/>
        </w:rPr>
      </w:pPr>
      <w:r w:rsidRPr="000531EC">
        <w:rPr>
          <w:szCs w:val="22"/>
          <w:highlight w:val="yellow"/>
          <w:lang w:val="en-CA" w:eastAsia="de-DE"/>
        </w:rPr>
        <w:t>Recommendation</w:t>
      </w:r>
      <w:r>
        <w:rPr>
          <w:szCs w:val="22"/>
          <w:lang w:val="en-CA" w:eastAsia="de-DE"/>
        </w:rPr>
        <w:t xml:space="preserve">: Study in CE. </w:t>
      </w:r>
    </w:p>
    <w:p w14:paraId="0A6BEBC0" w14:textId="77777777" w:rsidR="00171E8D" w:rsidRPr="001E18BD" w:rsidRDefault="008F375F" w:rsidP="00171E8D">
      <w:pPr>
        <w:pStyle w:val="Heading9"/>
        <w:rPr>
          <w:rFonts w:eastAsia="Times New Roman"/>
          <w:lang w:val="en-CA" w:eastAsia="de-DE"/>
        </w:rPr>
      </w:pPr>
      <w:hyperlink r:id="rId15" w:history="1">
        <w:r w:rsidR="00171E8D" w:rsidRPr="001E18BD">
          <w:rPr>
            <w:rFonts w:eastAsia="Times New Roman"/>
            <w:color w:val="0000FF"/>
            <w:u w:val="single"/>
            <w:lang w:val="en-CA" w:eastAsia="de-DE"/>
          </w:rPr>
          <w:t>JVET-N0146</w:t>
        </w:r>
      </w:hyperlink>
      <w:r w:rsidR="00171E8D" w:rsidRPr="001E18BD">
        <w:rPr>
          <w:rFonts w:eastAsia="Times New Roman"/>
          <w:lang w:val="en-CA" w:eastAsia="de-DE"/>
        </w:rPr>
        <w:t xml:space="preserve"> Non-CE9: On conditions for DMVR and BDOF [T. Chujoh, T. Ikai (Sharp)]</w:t>
      </w:r>
    </w:p>
    <w:p w14:paraId="7BFE539A" w14:textId="77777777" w:rsidR="000531EC" w:rsidRDefault="000531EC" w:rsidP="000531EC">
      <w:pPr>
        <w:ind w:firstLineChars="100" w:firstLine="220"/>
        <w:rPr>
          <w:lang w:val="en-CA"/>
        </w:rPr>
      </w:pPr>
      <w:r>
        <w:rPr>
          <w:lang w:val="en-CA"/>
        </w:rPr>
        <w:t xml:space="preserve">DMVR </w:t>
      </w:r>
      <w:r w:rsidRPr="00430645">
        <w:rPr>
          <w:lang w:val="en-CA"/>
        </w:rPr>
        <w:t xml:space="preserve">is a method to improve </w:t>
      </w:r>
      <w:r>
        <w:rPr>
          <w:lang w:val="en-CA"/>
        </w:rPr>
        <w:t xml:space="preserve">motion vectors </w:t>
      </w:r>
      <w:r w:rsidRPr="00430645">
        <w:rPr>
          <w:lang w:val="en-CA"/>
        </w:rPr>
        <w:t xml:space="preserve">by using </w:t>
      </w:r>
      <w:r w:rsidRPr="002D34FC">
        <w:rPr>
          <w:lang w:val="en-CA"/>
        </w:rPr>
        <w:t xml:space="preserve">bilateral </w:t>
      </w:r>
      <w:r>
        <w:rPr>
          <w:lang w:val="en-CA"/>
        </w:rPr>
        <w:t xml:space="preserve">matching of bi-directional prediction and </w:t>
      </w:r>
      <w:r w:rsidRPr="00430645">
        <w:rPr>
          <w:lang w:val="en-CA"/>
        </w:rPr>
        <w:t>BDOF</w:t>
      </w:r>
      <w:r>
        <w:rPr>
          <w:lang w:val="en-CA"/>
        </w:rPr>
        <w:t xml:space="preserve"> </w:t>
      </w:r>
      <w:r w:rsidRPr="00430645">
        <w:rPr>
          <w:lang w:val="en-CA"/>
        </w:rPr>
        <w:t>is a method to improve bi</w:t>
      </w:r>
      <w:r>
        <w:rPr>
          <w:lang w:val="en-CA"/>
        </w:rPr>
        <w:t>-</w:t>
      </w:r>
      <w:r w:rsidRPr="00430645">
        <w:rPr>
          <w:lang w:val="en-CA"/>
        </w:rPr>
        <w:t>directional prediction efficiency by using gradient information</w:t>
      </w:r>
      <w:r>
        <w:rPr>
          <w:lang w:val="en-CA"/>
        </w:rPr>
        <w:t xml:space="preserve">. Both </w:t>
      </w:r>
      <w:r>
        <w:rPr>
          <w:lang w:val="en-CA"/>
        </w:rPr>
        <w:lastRenderedPageBreak/>
        <w:t xml:space="preserve">methods have the assumption of constant brightness. Therefore, those tools may not be useful when weighted prediction tools considering variable brightness apply. In this contribution, some additional conditions for DMVR and BDOF are proposed. Since BDOF has already applied when </w:t>
      </w:r>
      <w:r w:rsidRPr="00DE0F0E">
        <w:rPr>
          <w:noProof/>
          <w:lang w:val="en-CA"/>
        </w:rPr>
        <w:t>bi-prediction with CU weights</w:t>
      </w:r>
      <w:r>
        <w:rPr>
          <w:noProof/>
          <w:lang w:val="en-CA"/>
        </w:rPr>
        <w:t xml:space="preserve"> (GBI)</w:t>
      </w:r>
      <w:r>
        <w:rPr>
          <w:lang w:val="en-CA"/>
        </w:rPr>
        <w:t xml:space="preserve"> selects default weights, the same condition is introduced when DMVR applies. Also, when </w:t>
      </w:r>
      <w:r>
        <w:rPr>
          <w:rFonts w:hint="eastAsia"/>
          <w:lang w:val="en-CA" w:eastAsia="ja-JP"/>
        </w:rPr>
        <w:t>the</w:t>
      </w:r>
      <w:r>
        <w:rPr>
          <w:lang w:val="en-CA" w:eastAsia="ja-JP"/>
        </w:rPr>
        <w:t xml:space="preserve"> luminance </w:t>
      </w:r>
      <w:r>
        <w:rPr>
          <w:lang w:val="en-CA"/>
        </w:rPr>
        <w:t>flags of weighted coefficients and offsets of WP on the L0 and L1 reference pictures are equal to zero,</w:t>
      </w:r>
      <w:r>
        <w:rPr>
          <w:noProof/>
          <w:lang w:val="en-CA"/>
        </w:rPr>
        <w:t xml:space="preserve"> DMVR and BDOF apply. </w:t>
      </w:r>
      <w:r>
        <w:rPr>
          <w:lang w:val="en-CA"/>
        </w:rPr>
        <w:t>As an experimental result on CTC</w:t>
      </w:r>
      <w:r w:rsidRPr="00430645">
        <w:rPr>
          <w:lang w:val="en-CA"/>
        </w:rPr>
        <w:t xml:space="preserve">, </w:t>
      </w:r>
      <w:r>
        <w:rPr>
          <w:lang w:val="en-CA"/>
        </w:rPr>
        <w:t>the average of encoding and decoding times became 1% faster. The loss of coding efficiency was 0.00% on average.</w:t>
      </w:r>
    </w:p>
    <w:p w14:paraId="693FE590" w14:textId="77777777" w:rsidR="00171E8D" w:rsidRDefault="00171E8D" w:rsidP="00171E8D">
      <w:pPr>
        <w:rPr>
          <w:szCs w:val="22"/>
          <w:lang w:eastAsia="de-DE"/>
        </w:rPr>
      </w:pPr>
    </w:p>
    <w:p w14:paraId="66DA3AEC" w14:textId="495ECE0A" w:rsidR="000531EC" w:rsidRDefault="000531EC" w:rsidP="00171E8D">
      <w:pPr>
        <w:rPr>
          <w:szCs w:val="22"/>
          <w:lang w:eastAsia="de-DE"/>
        </w:rPr>
      </w:pPr>
      <w:r>
        <w:rPr>
          <w:rFonts w:hint="eastAsia"/>
          <w:szCs w:val="22"/>
          <w:lang w:eastAsia="de-DE"/>
        </w:rPr>
        <w:t>Discussion:</w:t>
      </w:r>
    </w:p>
    <w:p w14:paraId="5D1352DD" w14:textId="55CFAA7F" w:rsidR="000531EC" w:rsidRDefault="00116447" w:rsidP="00171E8D">
      <w:pPr>
        <w:rPr>
          <w:szCs w:val="22"/>
          <w:lang w:eastAsia="de-DE"/>
        </w:rPr>
      </w:pPr>
      <w:r>
        <w:rPr>
          <w:rFonts w:hint="eastAsia"/>
          <w:szCs w:val="22"/>
          <w:lang w:eastAsia="de-DE"/>
        </w:rPr>
        <w:t>T</w:t>
      </w:r>
      <w:r>
        <w:rPr>
          <w:szCs w:val="22"/>
          <w:lang w:eastAsia="de-DE"/>
        </w:rPr>
        <w:t>h</w:t>
      </w:r>
      <w:r>
        <w:rPr>
          <w:rFonts w:hint="eastAsia"/>
          <w:szCs w:val="22"/>
          <w:lang w:eastAsia="de-DE"/>
        </w:rPr>
        <w:t xml:space="preserve">is </w:t>
      </w:r>
      <w:r>
        <w:rPr>
          <w:szCs w:val="22"/>
          <w:lang w:eastAsia="de-DE"/>
        </w:rPr>
        <w:t>contribution proposes when BCW and weighted prediction is applied, DMVR and BDOF are both disabled.</w:t>
      </w:r>
    </w:p>
    <w:p w14:paraId="5F72E532" w14:textId="22C9129C" w:rsidR="00116447" w:rsidRDefault="00D5120F" w:rsidP="00171E8D">
      <w:pPr>
        <w:rPr>
          <w:szCs w:val="22"/>
          <w:lang w:eastAsia="de-DE"/>
        </w:rPr>
      </w:pPr>
      <w:r>
        <w:rPr>
          <w:szCs w:val="22"/>
          <w:lang w:eastAsia="de-DE"/>
        </w:rPr>
        <w:t xml:space="preserve">In the current VVC spec text, DMVR is applied when BCW or weighted averaging is applied. BDOF is disabled only for BCW, but enabled for weighted averaging. </w:t>
      </w:r>
    </w:p>
    <w:p w14:paraId="03BBC49D" w14:textId="2114F421" w:rsidR="00D5120F" w:rsidRDefault="00D5120F" w:rsidP="00171E8D">
      <w:pPr>
        <w:rPr>
          <w:szCs w:val="22"/>
          <w:lang w:eastAsia="de-DE"/>
        </w:rPr>
      </w:pPr>
      <w:r>
        <w:rPr>
          <w:rFonts w:hint="eastAsia"/>
          <w:szCs w:val="22"/>
          <w:lang w:eastAsia="de-DE"/>
        </w:rPr>
        <w:t>On average no lo</w:t>
      </w:r>
      <w:r>
        <w:rPr>
          <w:szCs w:val="22"/>
          <w:lang w:eastAsia="de-DE"/>
        </w:rPr>
        <w:t xml:space="preserve">ss is observed. </w:t>
      </w:r>
    </w:p>
    <w:p w14:paraId="16DB9CA7" w14:textId="025065CC" w:rsidR="00D5120F" w:rsidRDefault="00D5120F" w:rsidP="00171E8D">
      <w:pPr>
        <w:rPr>
          <w:szCs w:val="22"/>
          <w:lang w:eastAsia="de-DE"/>
        </w:rPr>
      </w:pPr>
      <w:r>
        <w:rPr>
          <w:szCs w:val="22"/>
          <w:lang w:eastAsia="de-DE"/>
        </w:rPr>
        <w:t xml:space="preserve">On sequence basis the maximum loss is 0.07% (daylightroad sequence). Slideshow sequence shows 0.34% luma gain. </w:t>
      </w:r>
    </w:p>
    <w:p w14:paraId="37CAB1F9" w14:textId="71CE2CA6" w:rsidR="007415AA" w:rsidRDefault="00D5120F" w:rsidP="00171E8D">
      <w:pPr>
        <w:rPr>
          <w:szCs w:val="22"/>
          <w:lang w:eastAsia="de-DE"/>
        </w:rPr>
      </w:pPr>
      <w:r>
        <w:rPr>
          <w:rFonts w:hint="eastAsia"/>
          <w:szCs w:val="22"/>
          <w:lang w:eastAsia="de-DE"/>
        </w:rPr>
        <w:t>T</w:t>
      </w:r>
      <w:r>
        <w:rPr>
          <w:szCs w:val="22"/>
          <w:lang w:eastAsia="de-DE"/>
        </w:rPr>
        <w:t>h</w:t>
      </w:r>
      <w:r>
        <w:rPr>
          <w:rFonts w:hint="eastAsia"/>
          <w:szCs w:val="22"/>
          <w:lang w:eastAsia="de-DE"/>
        </w:rPr>
        <w:t xml:space="preserve">e </w:t>
      </w:r>
      <w:r>
        <w:rPr>
          <w:szCs w:val="22"/>
          <w:lang w:eastAsia="de-DE"/>
        </w:rPr>
        <w:t>contribution JVET0-N023</w:t>
      </w:r>
      <w:r w:rsidR="007415AA">
        <w:rPr>
          <w:szCs w:val="22"/>
          <w:lang w:eastAsia="de-DE"/>
        </w:rPr>
        <w:t>9</w:t>
      </w:r>
      <w:r>
        <w:rPr>
          <w:szCs w:val="22"/>
          <w:lang w:eastAsia="de-DE"/>
        </w:rPr>
        <w:t xml:space="preserve"> proposes the opposite, where BDOF is enabled for BCW. </w:t>
      </w:r>
      <w:r w:rsidR="007415AA">
        <w:rPr>
          <w:szCs w:val="22"/>
          <w:lang w:eastAsia="de-DE"/>
        </w:rPr>
        <w:t>According to this</w:t>
      </w:r>
      <w:r>
        <w:rPr>
          <w:szCs w:val="22"/>
          <w:lang w:eastAsia="de-DE"/>
        </w:rPr>
        <w:t xml:space="preserve"> proposal BDOF is applied when BCW </w:t>
      </w:r>
      <w:r w:rsidR="007415AA">
        <w:rPr>
          <w:szCs w:val="22"/>
          <w:lang w:eastAsia="de-DE"/>
        </w:rPr>
        <w:t xml:space="preserve">is applied. But not when weighted prediction is applied. </w:t>
      </w:r>
    </w:p>
    <w:p w14:paraId="0294CF25" w14:textId="6A273FEB" w:rsidR="00D5120F" w:rsidRDefault="007415AA" w:rsidP="00171E8D">
      <w:pPr>
        <w:rPr>
          <w:szCs w:val="22"/>
          <w:lang w:eastAsia="de-DE"/>
        </w:rPr>
      </w:pPr>
      <w:r>
        <w:rPr>
          <w:szCs w:val="22"/>
          <w:lang w:eastAsia="de-DE"/>
        </w:rPr>
        <w:t xml:space="preserve">The motivation of this proposal is simplified implementation and simplified spec. </w:t>
      </w:r>
    </w:p>
    <w:p w14:paraId="7F29301A" w14:textId="76C472AA" w:rsidR="007415AA" w:rsidRDefault="007415AA" w:rsidP="00171E8D">
      <w:pPr>
        <w:rPr>
          <w:szCs w:val="22"/>
          <w:lang w:eastAsia="de-DE"/>
        </w:rPr>
      </w:pPr>
      <w:r>
        <w:rPr>
          <w:szCs w:val="22"/>
          <w:lang w:eastAsia="de-DE"/>
        </w:rPr>
        <w:t>It is commented that in VTM</w:t>
      </w:r>
      <w:r w:rsidR="00D119BC">
        <w:rPr>
          <w:szCs w:val="22"/>
          <w:lang w:eastAsia="de-DE"/>
        </w:rPr>
        <w:t>,</w:t>
      </w:r>
      <w:r>
        <w:rPr>
          <w:szCs w:val="22"/>
          <w:lang w:eastAsia="de-DE"/>
        </w:rPr>
        <w:t xml:space="preserve"> BDOF </w:t>
      </w:r>
      <w:r w:rsidR="00D119BC">
        <w:rPr>
          <w:szCs w:val="22"/>
          <w:lang w:eastAsia="de-DE"/>
        </w:rPr>
        <w:t xml:space="preserve">is </w:t>
      </w:r>
      <w:r>
        <w:rPr>
          <w:szCs w:val="22"/>
          <w:lang w:eastAsia="de-DE"/>
        </w:rPr>
        <w:t xml:space="preserve">disabled when weighted prediction or BCW are applied. On the other hand according to the spec, BDOF is disabled only when BCW is applied (not for weighted prediction). </w:t>
      </w:r>
    </w:p>
    <w:p w14:paraId="07E1A97E" w14:textId="4DE82D56" w:rsidR="00CB1C94" w:rsidRDefault="00CB1C94" w:rsidP="00171E8D">
      <w:pPr>
        <w:rPr>
          <w:szCs w:val="22"/>
          <w:lang w:eastAsia="de-DE"/>
        </w:rPr>
      </w:pPr>
      <w:r>
        <w:rPr>
          <w:szCs w:val="22"/>
          <w:lang w:eastAsia="de-DE"/>
        </w:rPr>
        <w:t xml:space="preserve">For the BDOF part, the contribution proposes to align the Spec text with the VTM software. </w:t>
      </w:r>
    </w:p>
    <w:p w14:paraId="5F2025E4" w14:textId="6559A1B2" w:rsidR="00CB1C94" w:rsidRDefault="00CB1C94" w:rsidP="00171E8D">
      <w:pPr>
        <w:rPr>
          <w:szCs w:val="22"/>
          <w:lang w:eastAsia="de-DE"/>
        </w:rPr>
      </w:pPr>
      <w:r>
        <w:rPr>
          <w:szCs w:val="22"/>
          <w:lang w:eastAsia="de-DE"/>
        </w:rPr>
        <w:t xml:space="preserve">For the DMVR part, the motivation is alignment with BDOF. In the DMVR part both software and the spec text is recommended to be changed. </w:t>
      </w:r>
    </w:p>
    <w:p w14:paraId="3A9D1736" w14:textId="37903B86" w:rsidR="00CB1C94" w:rsidRDefault="00CB1C94" w:rsidP="00171E8D">
      <w:pPr>
        <w:rPr>
          <w:szCs w:val="22"/>
          <w:lang w:eastAsia="de-DE"/>
        </w:rPr>
      </w:pPr>
      <w:r w:rsidRPr="00CB1C94">
        <w:rPr>
          <w:rFonts w:hint="eastAsia"/>
          <w:szCs w:val="22"/>
          <w:highlight w:val="yellow"/>
          <w:lang w:eastAsia="de-DE"/>
        </w:rPr>
        <w:t>Recommendation</w:t>
      </w:r>
      <w:r>
        <w:rPr>
          <w:rFonts w:hint="eastAsia"/>
          <w:szCs w:val="22"/>
          <w:lang w:eastAsia="de-DE"/>
        </w:rPr>
        <w:t>: adoption.</w:t>
      </w:r>
    </w:p>
    <w:p w14:paraId="11A69A9A" w14:textId="08B12FB4" w:rsidR="00290581" w:rsidRDefault="00290581" w:rsidP="00171E8D">
      <w:pPr>
        <w:rPr>
          <w:szCs w:val="22"/>
          <w:lang w:eastAsia="de-DE"/>
        </w:rPr>
      </w:pPr>
      <w:r>
        <w:rPr>
          <w:szCs w:val="22"/>
          <w:lang w:eastAsia="de-DE"/>
        </w:rPr>
        <w:t xml:space="preserve">The contributions proposing the same modification are: </w:t>
      </w:r>
    </w:p>
    <w:p w14:paraId="3F85BD05" w14:textId="370ED201" w:rsidR="00290581" w:rsidRPr="00F86FEB" w:rsidRDefault="00290581" w:rsidP="00171E8D">
      <w:pPr>
        <w:rPr>
          <w:szCs w:val="22"/>
          <w:lang w:eastAsia="de-DE"/>
        </w:rPr>
      </w:pPr>
      <w:r>
        <w:rPr>
          <w:szCs w:val="22"/>
          <w:lang w:eastAsia="de-DE"/>
        </w:rPr>
        <w:t>JVET-N0153, JVET-N0442, JVET-N0162, JVET-N0262</w:t>
      </w:r>
      <w:r w:rsidR="00052EE5">
        <w:rPr>
          <w:szCs w:val="22"/>
          <w:lang w:eastAsia="de-DE"/>
        </w:rPr>
        <w:t>, JVET-N0440</w:t>
      </w:r>
      <w:r>
        <w:rPr>
          <w:szCs w:val="22"/>
          <w:lang w:eastAsia="de-DE"/>
        </w:rPr>
        <w:t xml:space="preserve"> and JVET-N0086. </w:t>
      </w:r>
    </w:p>
    <w:p w14:paraId="5356A3B9" w14:textId="77777777" w:rsidR="00171E8D" w:rsidRPr="001E18BD" w:rsidRDefault="008F375F" w:rsidP="00171E8D">
      <w:pPr>
        <w:pStyle w:val="Heading9"/>
        <w:rPr>
          <w:rFonts w:eastAsia="Times New Roman"/>
          <w:lang w:val="en-CA" w:eastAsia="de-DE"/>
        </w:rPr>
      </w:pPr>
      <w:hyperlink r:id="rId16" w:history="1">
        <w:r w:rsidR="00171E8D" w:rsidRPr="001E18BD">
          <w:rPr>
            <w:rFonts w:eastAsia="Times New Roman"/>
            <w:color w:val="0000FF"/>
            <w:u w:val="single"/>
            <w:lang w:val="en-CA" w:eastAsia="de-DE"/>
          </w:rPr>
          <w:t>JVET-N0522</w:t>
        </w:r>
      </w:hyperlink>
      <w:r w:rsidR="00171E8D" w:rsidRPr="001E18BD">
        <w:rPr>
          <w:rFonts w:eastAsia="Times New Roman"/>
          <w:lang w:val="en-CA" w:eastAsia="de-DE"/>
        </w:rPr>
        <w:t xml:space="preserve"> Crosscheck of JVET-N0146 [P. Bordes (Technicolor)] [miss] [late]</w:t>
      </w:r>
    </w:p>
    <w:p w14:paraId="3DD3C4F4" w14:textId="77777777" w:rsidR="00171E8D" w:rsidRPr="001E18BD" w:rsidRDefault="00171E8D" w:rsidP="00171E8D">
      <w:pPr>
        <w:rPr>
          <w:szCs w:val="22"/>
          <w:lang w:eastAsia="de-DE"/>
        </w:rPr>
      </w:pPr>
    </w:p>
    <w:p w14:paraId="003788D4" w14:textId="77777777" w:rsidR="00171E8D" w:rsidRPr="001E18BD" w:rsidRDefault="008F375F" w:rsidP="00171E8D">
      <w:pPr>
        <w:pStyle w:val="Heading9"/>
        <w:rPr>
          <w:rFonts w:eastAsia="Times New Roman"/>
          <w:lang w:val="en-CA" w:eastAsia="de-DE"/>
        </w:rPr>
      </w:pPr>
      <w:hyperlink r:id="rId17" w:history="1">
        <w:r w:rsidR="00171E8D" w:rsidRPr="001E18BD">
          <w:rPr>
            <w:rFonts w:eastAsia="Times New Roman"/>
            <w:color w:val="0000FF"/>
            <w:u w:val="single"/>
            <w:lang w:val="en-CA" w:eastAsia="de-DE"/>
          </w:rPr>
          <w:t>JVET-N0147</w:t>
        </w:r>
      </w:hyperlink>
      <w:r w:rsidR="00171E8D" w:rsidRPr="001E18BD">
        <w:rPr>
          <w:rFonts w:eastAsia="Times New Roman"/>
          <w:lang w:val="en-CA" w:eastAsia="de-DE"/>
        </w:rPr>
        <w:t xml:space="preserve"> CE9-related: Simplification of BDOF [T. Chujoh, T. Ikai (Sharp)]</w:t>
      </w:r>
    </w:p>
    <w:p w14:paraId="6D88EBBA" w14:textId="216320FA" w:rsidR="00171E8D" w:rsidRDefault="00CB1C94" w:rsidP="00171E8D">
      <w:pPr>
        <w:rPr>
          <w:lang w:val="en-CA"/>
        </w:rPr>
      </w:pPr>
      <w:r w:rsidRPr="00430645">
        <w:rPr>
          <w:lang w:val="en-CA"/>
        </w:rPr>
        <w:t>BDOF</w:t>
      </w:r>
      <w:r>
        <w:rPr>
          <w:lang w:val="en-CA"/>
        </w:rPr>
        <w:t xml:space="preserve"> </w:t>
      </w:r>
      <w:r w:rsidRPr="00430645">
        <w:rPr>
          <w:lang w:val="en-CA"/>
        </w:rPr>
        <w:t>(bi-directional optical flow) is a method to improve bi</w:t>
      </w:r>
      <w:r>
        <w:rPr>
          <w:lang w:val="en-CA"/>
        </w:rPr>
        <w:t>-</w:t>
      </w:r>
      <w:r w:rsidRPr="00430645">
        <w:rPr>
          <w:lang w:val="en-CA"/>
        </w:rPr>
        <w:t>directional prediction efficiency by using gradient information</w:t>
      </w:r>
      <w:r>
        <w:rPr>
          <w:lang w:val="en-CA"/>
        </w:rPr>
        <w:t xml:space="preserve"> and </w:t>
      </w:r>
      <w:r w:rsidRPr="00FF453A">
        <w:rPr>
          <w:lang w:val="en-CA"/>
        </w:rPr>
        <w:t>4</w:t>
      </w:r>
      <w:r>
        <w:rPr>
          <w:lang w:val="en-CA"/>
        </w:rPr>
        <w:t>x</w:t>
      </w:r>
      <w:r w:rsidRPr="00FF453A">
        <w:rPr>
          <w:lang w:val="en-CA"/>
        </w:rPr>
        <w:t xml:space="preserve">4 predicted pixels </w:t>
      </w:r>
      <w:r>
        <w:rPr>
          <w:lang w:val="en-CA"/>
        </w:rPr>
        <w:t xml:space="preserve">are generated </w:t>
      </w:r>
      <w:r w:rsidRPr="00FF453A">
        <w:rPr>
          <w:lang w:val="en-CA"/>
        </w:rPr>
        <w:t>by using 6</w:t>
      </w:r>
      <w:r>
        <w:rPr>
          <w:lang w:val="en-CA"/>
        </w:rPr>
        <w:t>x6</w:t>
      </w:r>
      <w:r w:rsidRPr="00FF453A">
        <w:rPr>
          <w:lang w:val="en-CA"/>
        </w:rPr>
        <w:t xml:space="preserve"> pixels in which one pixel surrounding 4</w:t>
      </w:r>
      <w:r>
        <w:rPr>
          <w:lang w:val="en-CA"/>
        </w:rPr>
        <w:t>x</w:t>
      </w:r>
      <w:r w:rsidRPr="00FF453A">
        <w:rPr>
          <w:lang w:val="en-CA"/>
        </w:rPr>
        <w:t xml:space="preserve">4 </w:t>
      </w:r>
      <w:r>
        <w:rPr>
          <w:lang w:val="en-CA"/>
        </w:rPr>
        <w:t>are</w:t>
      </w:r>
      <w:r w:rsidRPr="00FF453A">
        <w:rPr>
          <w:lang w:val="en-CA"/>
        </w:rPr>
        <w:t xml:space="preserve"> overlapped.</w:t>
      </w:r>
      <w:r>
        <w:rPr>
          <w:lang w:val="en-CA"/>
        </w:rPr>
        <w:t xml:space="preserve"> In this contribution, a simplification by changing from 6x6 to 4x4 is proposed. The l</w:t>
      </w:r>
      <w:r w:rsidRPr="00DF49E0">
        <w:rPr>
          <w:lang w:val="en-CA"/>
        </w:rPr>
        <w:t>ess than half of processing</w:t>
      </w:r>
      <w:r>
        <w:rPr>
          <w:lang w:val="en-CA"/>
        </w:rPr>
        <w:t xml:space="preserve"> for BDOF can be achieved by this simplification. </w:t>
      </w:r>
      <w:r w:rsidRPr="00430645">
        <w:rPr>
          <w:lang w:val="en-CA"/>
        </w:rPr>
        <w:t>As a result of experiments</w:t>
      </w:r>
      <w:r>
        <w:rPr>
          <w:lang w:val="en-CA"/>
        </w:rPr>
        <w:t xml:space="preserve"> on CTC</w:t>
      </w:r>
      <w:r w:rsidRPr="00430645">
        <w:rPr>
          <w:lang w:val="en-CA"/>
        </w:rPr>
        <w:t xml:space="preserve">, </w:t>
      </w:r>
      <w:r>
        <w:rPr>
          <w:lang w:val="en-CA"/>
        </w:rPr>
        <w:t>the average of encoding time became 1% faster and the average of decoding time became 2% faster. The loss of coding efficiency was 0.06% on average.</w:t>
      </w:r>
    </w:p>
    <w:p w14:paraId="72F4DF20" w14:textId="7C8C7C26" w:rsidR="00CB1C94" w:rsidRDefault="00CB1C94" w:rsidP="00171E8D">
      <w:pPr>
        <w:rPr>
          <w:lang w:val="en-CA"/>
        </w:rPr>
      </w:pPr>
      <w:r>
        <w:rPr>
          <w:lang w:val="en-CA"/>
        </w:rPr>
        <w:t>Discussion:</w:t>
      </w:r>
    </w:p>
    <w:p w14:paraId="78AA0862" w14:textId="77256F49" w:rsidR="00CB1C94" w:rsidRDefault="00904BEB" w:rsidP="00171E8D">
      <w:pPr>
        <w:rPr>
          <w:lang w:val="en-CA"/>
        </w:rPr>
      </w:pPr>
      <w:r>
        <w:rPr>
          <w:lang w:val="en-CA"/>
        </w:rPr>
        <w:t xml:space="preserve">JVET-N0152 is identical. In this contribution additional information is provided related to disabling SAD based early termination. </w:t>
      </w:r>
      <w:r w:rsidR="00CB1C94">
        <w:rPr>
          <w:lang w:val="en-CA"/>
        </w:rPr>
        <w:t xml:space="preserve"> </w:t>
      </w:r>
    </w:p>
    <w:p w14:paraId="49AF4A1E" w14:textId="406A4766" w:rsidR="00CB1C94" w:rsidRDefault="00CB1C94" w:rsidP="00171E8D">
      <w:pPr>
        <w:rPr>
          <w:lang w:val="en-CA"/>
        </w:rPr>
      </w:pPr>
      <w:r>
        <w:rPr>
          <w:lang w:val="en-CA"/>
        </w:rPr>
        <w:t xml:space="preserve">It is </w:t>
      </w:r>
      <w:r w:rsidR="00904BEB">
        <w:rPr>
          <w:lang w:val="en-CA"/>
        </w:rPr>
        <w:t>commented</w:t>
      </w:r>
      <w:r>
        <w:rPr>
          <w:lang w:val="en-CA"/>
        </w:rPr>
        <w:t xml:space="preserve"> that this might cause some degradation subjectively. </w:t>
      </w:r>
    </w:p>
    <w:p w14:paraId="4841E2CE" w14:textId="37873CE6" w:rsidR="00904BEB" w:rsidRDefault="00904BEB" w:rsidP="00171E8D">
      <w:pPr>
        <w:rPr>
          <w:lang w:val="en-CA"/>
        </w:rPr>
      </w:pPr>
      <w:r>
        <w:rPr>
          <w:lang w:val="en-CA"/>
        </w:rPr>
        <w:lastRenderedPageBreak/>
        <w:t>It is suggested that this modification helps SIMD implementations since the operations are performed per 4x4 windows. In the proposal the SIMD implementation is also adapted, which is probably the reason for the decoding time reduction.</w:t>
      </w:r>
    </w:p>
    <w:p w14:paraId="722B358F" w14:textId="554A67CA" w:rsidR="00904BEB" w:rsidRDefault="00904BEB" w:rsidP="00171E8D">
      <w:pPr>
        <w:rPr>
          <w:lang w:val="en-CA"/>
        </w:rPr>
      </w:pPr>
      <w:r>
        <w:rPr>
          <w:lang w:val="en-CA"/>
        </w:rPr>
        <w:t>Additionally some reduction in computational c</w:t>
      </w:r>
      <w:r w:rsidR="0043738D">
        <w:rPr>
          <w:lang w:val="en-CA"/>
        </w:rPr>
        <w:t xml:space="preserve">omplexity is achieved. </w:t>
      </w:r>
    </w:p>
    <w:p w14:paraId="28A0AFDB" w14:textId="08ACDF8A" w:rsidR="00904BEB" w:rsidRDefault="00904BEB" w:rsidP="00171E8D">
      <w:pPr>
        <w:rPr>
          <w:lang w:val="en-CA"/>
        </w:rPr>
      </w:pPr>
      <w:r>
        <w:rPr>
          <w:lang w:val="en-CA"/>
        </w:rPr>
        <w:t xml:space="preserve">It was commented that there is a related proposal JVET-N0296. </w:t>
      </w:r>
    </w:p>
    <w:p w14:paraId="6B087697" w14:textId="77777777" w:rsidR="00904BEB" w:rsidRPr="001E18BD" w:rsidRDefault="00904BEB" w:rsidP="00171E8D">
      <w:pPr>
        <w:rPr>
          <w:lang w:val="en-CA"/>
        </w:rPr>
      </w:pPr>
    </w:p>
    <w:p w14:paraId="38C8400C" w14:textId="77777777" w:rsidR="00171E8D" w:rsidRPr="001E18BD" w:rsidRDefault="008F375F" w:rsidP="00171E8D">
      <w:pPr>
        <w:pStyle w:val="Heading9"/>
        <w:rPr>
          <w:rFonts w:eastAsia="Times New Roman"/>
          <w:lang w:eastAsia="de-DE"/>
        </w:rPr>
      </w:pPr>
      <w:hyperlink r:id="rId18" w:history="1">
        <w:r w:rsidR="00171E8D" w:rsidRPr="001E18BD">
          <w:rPr>
            <w:rFonts w:eastAsia="Times New Roman"/>
            <w:color w:val="0000FF"/>
            <w:u w:val="single"/>
            <w:lang w:val="en-CA" w:eastAsia="de-DE"/>
          </w:rPr>
          <w:t>JVET-N0673</w:t>
        </w:r>
      </w:hyperlink>
      <w:r w:rsidR="00171E8D" w:rsidRPr="001E18BD">
        <w:rPr>
          <w:rFonts w:eastAsia="Times New Roman"/>
          <w:lang w:val="en-CA" w:eastAsia="de-DE"/>
        </w:rPr>
        <w:t xml:space="preserve"> Crosscheck of JVET-N0147 (CE9-related: Simplification of BDOF) [R. Yu (Ericsson)] [miss] [late]</w:t>
      </w:r>
    </w:p>
    <w:p w14:paraId="754DEFC9" w14:textId="77777777" w:rsidR="00171E8D" w:rsidRPr="001E18BD" w:rsidRDefault="00171E8D" w:rsidP="00171E8D">
      <w:pPr>
        <w:tabs>
          <w:tab w:val="clear" w:pos="360"/>
          <w:tab w:val="clear" w:pos="720"/>
          <w:tab w:val="clear" w:pos="1080"/>
          <w:tab w:val="clear" w:pos="1440"/>
          <w:tab w:val="left" w:pos="827"/>
          <w:tab w:val="left" w:pos="2423"/>
        </w:tabs>
        <w:overflowPunct/>
        <w:autoSpaceDE/>
        <w:autoSpaceDN/>
        <w:adjustRightInd/>
        <w:spacing w:before="0"/>
        <w:textAlignment w:val="auto"/>
        <w:rPr>
          <w:szCs w:val="22"/>
          <w:lang w:eastAsia="de-DE"/>
        </w:rPr>
      </w:pPr>
    </w:p>
    <w:p w14:paraId="49F4F3A5" w14:textId="77777777" w:rsidR="00171E8D" w:rsidRPr="001E18BD" w:rsidRDefault="008F375F" w:rsidP="00171E8D">
      <w:pPr>
        <w:pStyle w:val="Heading9"/>
        <w:rPr>
          <w:rFonts w:eastAsia="Times New Roman"/>
          <w:lang w:val="en-CA" w:eastAsia="de-DE"/>
        </w:rPr>
      </w:pPr>
      <w:hyperlink r:id="rId19" w:history="1">
        <w:r w:rsidR="00171E8D" w:rsidRPr="001E18BD">
          <w:rPr>
            <w:rFonts w:eastAsia="Times New Roman"/>
            <w:color w:val="0000FF"/>
            <w:u w:val="single"/>
            <w:lang w:val="en-CA" w:eastAsia="de-DE"/>
          </w:rPr>
          <w:t>JVET-N0148</w:t>
        </w:r>
      </w:hyperlink>
      <w:r w:rsidR="00171E8D" w:rsidRPr="001E18BD">
        <w:rPr>
          <w:rFonts w:eastAsia="Times New Roman"/>
          <w:lang w:val="en-CA" w:eastAsia="de-DE"/>
        </w:rPr>
        <w:t xml:space="preserve"> CE9-related: Early termination for BDOF [T. Chujoh, T. Ikai (Sharp)]</w:t>
      </w:r>
    </w:p>
    <w:p w14:paraId="7A0BA957" w14:textId="77777777" w:rsidR="0043738D" w:rsidRDefault="0043738D" w:rsidP="0043738D">
      <w:pPr>
        <w:ind w:firstLineChars="100" w:firstLine="220"/>
        <w:rPr>
          <w:lang w:val="en-CA"/>
        </w:rPr>
      </w:pPr>
      <w:r>
        <w:rPr>
          <w:lang w:val="en-CA"/>
        </w:rPr>
        <w:t xml:space="preserve">The early termination for BDOF </w:t>
      </w:r>
      <w:r>
        <w:rPr>
          <w:rFonts w:hint="eastAsia"/>
          <w:lang w:val="en-CA" w:eastAsia="ja-JP"/>
        </w:rPr>
        <w:t xml:space="preserve">can </w:t>
      </w:r>
      <w:r>
        <w:rPr>
          <w:lang w:val="en-CA"/>
        </w:rPr>
        <w:t>reduce complexity, however a</w:t>
      </w:r>
      <w:r w:rsidRPr="00B8174C">
        <w:rPr>
          <w:lang w:val="en-CA"/>
        </w:rPr>
        <w:t xml:space="preserve"> buffing delay problem of the CU based early termination has been indicated. </w:t>
      </w:r>
      <w:r>
        <w:rPr>
          <w:lang w:val="en-CA"/>
        </w:rPr>
        <w:t xml:space="preserve">In this contribution, an early termination for BDOF by using SAD value of DMVR is proposed. The </w:t>
      </w:r>
      <w:r w:rsidRPr="002D34FC">
        <w:rPr>
          <w:lang w:val="en-CA"/>
        </w:rPr>
        <w:t xml:space="preserve">bilateral </w:t>
      </w:r>
      <w:r>
        <w:rPr>
          <w:lang w:val="en-CA"/>
        </w:rPr>
        <w:t>matching with SAD has been already introduced on DMVR. Therefore, there is no additional matching processing. As an experimental result on CTC</w:t>
      </w:r>
      <w:r w:rsidRPr="00430645">
        <w:rPr>
          <w:lang w:val="en-CA"/>
        </w:rPr>
        <w:t xml:space="preserve">, </w:t>
      </w:r>
      <w:r>
        <w:rPr>
          <w:lang w:val="en-CA"/>
        </w:rPr>
        <w:t xml:space="preserve">the average of encoding and decoding times became 1% faster and there is no loss of coding efficiency on average. </w:t>
      </w:r>
      <w:r w:rsidRPr="00CA6B67">
        <w:rPr>
          <w:lang w:val="en-CA"/>
        </w:rPr>
        <w:t xml:space="preserve">In addition, when the early termination of BDOF is disabled, the average gain is -0.02% and the encoding and decoding times </w:t>
      </w:r>
      <w:r>
        <w:rPr>
          <w:lang w:val="en-CA"/>
        </w:rPr>
        <w:t>does</w:t>
      </w:r>
      <w:r w:rsidRPr="00CA6B67">
        <w:rPr>
          <w:lang w:val="en-CA"/>
        </w:rPr>
        <w:t xml:space="preserve"> not increase.</w:t>
      </w:r>
    </w:p>
    <w:p w14:paraId="5533E412" w14:textId="5379F443" w:rsidR="00171E8D" w:rsidRDefault="0043738D" w:rsidP="00171E8D">
      <w:pPr>
        <w:rPr>
          <w:szCs w:val="22"/>
          <w:lang w:val="en-CA" w:eastAsia="de-DE"/>
        </w:rPr>
      </w:pPr>
      <w:r>
        <w:rPr>
          <w:szCs w:val="22"/>
          <w:lang w:val="en-CA" w:eastAsia="de-DE"/>
        </w:rPr>
        <w:t>Discussion:</w:t>
      </w:r>
    </w:p>
    <w:p w14:paraId="2C6C5808" w14:textId="41BF1E6A" w:rsidR="0043738D" w:rsidRDefault="0043738D" w:rsidP="00171E8D">
      <w:pPr>
        <w:rPr>
          <w:szCs w:val="22"/>
          <w:lang w:val="en-CA" w:eastAsia="de-DE"/>
        </w:rPr>
      </w:pPr>
      <w:r>
        <w:rPr>
          <w:szCs w:val="22"/>
          <w:lang w:val="en-CA" w:eastAsia="de-DE"/>
        </w:rPr>
        <w:t xml:space="preserve">This contribution is similar to JVET-N0097. </w:t>
      </w:r>
    </w:p>
    <w:p w14:paraId="083B0730" w14:textId="60427940" w:rsidR="00AC156D" w:rsidRDefault="00AC156D" w:rsidP="00171E8D">
      <w:pPr>
        <w:rPr>
          <w:szCs w:val="22"/>
          <w:lang w:val="en-CA" w:eastAsia="de-DE"/>
        </w:rPr>
      </w:pPr>
      <w:r>
        <w:rPr>
          <w:szCs w:val="22"/>
          <w:lang w:val="en-CA" w:eastAsia="de-DE"/>
        </w:rPr>
        <w:t xml:space="preserve">First test: </w:t>
      </w:r>
    </w:p>
    <w:p w14:paraId="5BFE8CEA" w14:textId="09F65EC9" w:rsidR="0043738D" w:rsidRDefault="00AC156D" w:rsidP="00171E8D">
      <w:pPr>
        <w:rPr>
          <w:szCs w:val="22"/>
          <w:lang w:val="en-CA" w:eastAsia="de-DE"/>
        </w:rPr>
      </w:pPr>
      <w:r>
        <w:rPr>
          <w:szCs w:val="22"/>
          <w:lang w:val="en-CA" w:eastAsia="de-DE"/>
        </w:rPr>
        <w:t xml:space="preserve">This contribution does not modify the early termination of BDOF. The contribution additionally proposes that if SAD cost calculated for DMVR is smaller than a certain threshold, BDOF is turned off. The BDOF additionally applies early termination based on its own logic. </w:t>
      </w:r>
    </w:p>
    <w:p w14:paraId="4B9EF114" w14:textId="3C8C735D" w:rsidR="00AC156D" w:rsidRDefault="00AC156D" w:rsidP="00171E8D">
      <w:pPr>
        <w:rPr>
          <w:szCs w:val="22"/>
          <w:lang w:val="en-CA" w:eastAsia="de-DE"/>
        </w:rPr>
      </w:pPr>
      <w:r>
        <w:rPr>
          <w:szCs w:val="22"/>
          <w:lang w:val="en-CA" w:eastAsia="de-DE"/>
        </w:rPr>
        <w:t>No coding loss and 1% reduction in decoding time.</w:t>
      </w:r>
    </w:p>
    <w:p w14:paraId="2DD76D64" w14:textId="75A6BE82" w:rsidR="00AC156D" w:rsidRDefault="00AC156D" w:rsidP="00171E8D">
      <w:pPr>
        <w:rPr>
          <w:szCs w:val="22"/>
          <w:lang w:val="en-CA" w:eastAsia="de-DE"/>
        </w:rPr>
      </w:pPr>
      <w:r>
        <w:rPr>
          <w:szCs w:val="22"/>
          <w:lang w:val="en-CA" w:eastAsia="de-DE"/>
        </w:rPr>
        <w:t xml:space="preserve">Second test: </w:t>
      </w:r>
    </w:p>
    <w:p w14:paraId="73328F0C" w14:textId="06DEC222" w:rsidR="00AC156D" w:rsidRDefault="00AC156D" w:rsidP="00171E8D">
      <w:pPr>
        <w:rPr>
          <w:szCs w:val="22"/>
          <w:lang w:val="en-CA" w:eastAsia="de-DE"/>
        </w:rPr>
      </w:pPr>
      <w:r>
        <w:rPr>
          <w:szCs w:val="22"/>
          <w:lang w:val="en-CA" w:eastAsia="de-DE"/>
        </w:rPr>
        <w:t>In addition to the first test, disable early termination of BDOF (completely). The SAD based early termination is disabled even if DMVR is not applied. In this test 0.02% luma coding gain with same encoding and decoding time.</w:t>
      </w:r>
    </w:p>
    <w:p w14:paraId="2ACA40F5" w14:textId="2C2AD018" w:rsidR="00AC156D" w:rsidRDefault="00AC156D" w:rsidP="00171E8D">
      <w:pPr>
        <w:rPr>
          <w:szCs w:val="22"/>
          <w:lang w:val="en-CA" w:eastAsia="de-DE"/>
        </w:rPr>
      </w:pPr>
      <w:r>
        <w:rPr>
          <w:szCs w:val="22"/>
          <w:lang w:val="en-CA" w:eastAsia="de-DE"/>
        </w:rPr>
        <w:t xml:space="preserve">Some experts expressed interest in this. </w:t>
      </w:r>
    </w:p>
    <w:p w14:paraId="017E0170" w14:textId="77777777" w:rsidR="00AC156D" w:rsidRDefault="00AC156D" w:rsidP="00171E8D">
      <w:pPr>
        <w:rPr>
          <w:szCs w:val="22"/>
          <w:lang w:val="en-CA" w:eastAsia="de-DE"/>
        </w:rPr>
      </w:pPr>
    </w:p>
    <w:p w14:paraId="5D48EC9F" w14:textId="1DFF5FB4" w:rsidR="00290581" w:rsidRPr="001E18BD" w:rsidRDefault="00290581" w:rsidP="00171E8D">
      <w:pPr>
        <w:rPr>
          <w:szCs w:val="22"/>
          <w:lang w:val="en-CA" w:eastAsia="de-DE"/>
        </w:rPr>
      </w:pPr>
      <w:r w:rsidRPr="00290581">
        <w:rPr>
          <w:szCs w:val="22"/>
          <w:highlight w:val="yellow"/>
          <w:lang w:val="en-CA" w:eastAsia="de-DE"/>
        </w:rPr>
        <w:t>R</w:t>
      </w:r>
      <w:r w:rsidRPr="00290581">
        <w:rPr>
          <w:rFonts w:hint="eastAsia"/>
          <w:szCs w:val="22"/>
          <w:highlight w:val="yellow"/>
          <w:lang w:val="en-CA" w:eastAsia="de-DE"/>
        </w:rPr>
        <w:t>ecommendation</w:t>
      </w:r>
      <w:r>
        <w:rPr>
          <w:rFonts w:hint="eastAsia"/>
          <w:szCs w:val="22"/>
          <w:lang w:val="en-CA" w:eastAsia="de-DE"/>
        </w:rPr>
        <w:t>:</w:t>
      </w:r>
      <w:r>
        <w:rPr>
          <w:szCs w:val="22"/>
          <w:lang w:val="en-CA" w:eastAsia="de-DE"/>
        </w:rPr>
        <w:t xml:space="preserve"> Study second test in CE.</w:t>
      </w:r>
    </w:p>
    <w:p w14:paraId="42C16C4B" w14:textId="77777777" w:rsidR="00171E8D" w:rsidRPr="001E18BD" w:rsidRDefault="008F375F" w:rsidP="00171E8D">
      <w:pPr>
        <w:pStyle w:val="Heading9"/>
        <w:rPr>
          <w:rFonts w:eastAsia="Times New Roman"/>
          <w:lang w:val="en-CA" w:eastAsia="de-DE"/>
        </w:rPr>
      </w:pPr>
      <w:hyperlink r:id="rId20" w:history="1">
        <w:r w:rsidR="00171E8D" w:rsidRPr="001E18BD">
          <w:rPr>
            <w:rFonts w:eastAsia="Times New Roman"/>
            <w:color w:val="0000FF"/>
            <w:u w:val="single"/>
            <w:lang w:val="en-CA" w:eastAsia="de-DE"/>
          </w:rPr>
          <w:t>JVET-N0549</w:t>
        </w:r>
      </w:hyperlink>
      <w:r w:rsidR="00171E8D" w:rsidRPr="001E18BD">
        <w:rPr>
          <w:rFonts w:eastAsia="Times New Roman"/>
          <w:lang w:val="en-CA" w:eastAsia="de-DE"/>
        </w:rPr>
        <w:t xml:space="preserve"> Crosscheck of JVET-N0148 (CE9-related: Early termination for BDOF) [K. Kondo, M. Ikeda (Sony)] [late]</w:t>
      </w:r>
    </w:p>
    <w:p w14:paraId="1164465A" w14:textId="77777777" w:rsidR="00171E8D" w:rsidRPr="001E18BD" w:rsidRDefault="00171E8D" w:rsidP="00171E8D">
      <w:pPr>
        <w:rPr>
          <w:szCs w:val="22"/>
          <w:lang w:eastAsia="de-DE"/>
        </w:rPr>
      </w:pPr>
    </w:p>
    <w:p w14:paraId="4EEB9AA6" w14:textId="77777777" w:rsidR="00171E8D" w:rsidRPr="001E18BD" w:rsidRDefault="008F375F" w:rsidP="00171E8D">
      <w:pPr>
        <w:pStyle w:val="Heading9"/>
        <w:rPr>
          <w:rFonts w:eastAsia="Times New Roman"/>
          <w:lang w:val="en-CA" w:eastAsia="de-DE"/>
        </w:rPr>
      </w:pPr>
      <w:hyperlink r:id="rId21" w:history="1">
        <w:r w:rsidR="00171E8D" w:rsidRPr="001E18BD">
          <w:rPr>
            <w:rFonts w:eastAsia="Times New Roman"/>
            <w:color w:val="0000FF"/>
            <w:u w:val="single"/>
            <w:lang w:val="en-CA" w:eastAsia="de-DE"/>
          </w:rPr>
          <w:t>JVET-N0152</w:t>
        </w:r>
      </w:hyperlink>
      <w:r w:rsidR="00171E8D" w:rsidRPr="001E18BD">
        <w:rPr>
          <w:rFonts w:eastAsia="Times New Roman"/>
          <w:lang w:val="en-CA" w:eastAsia="de-DE"/>
        </w:rPr>
        <w:t xml:space="preserve"> Non-CE9: On motion refinement parameter derivation in BDOF [R. Yu, D. Liu (Ericsson)]</w:t>
      </w:r>
    </w:p>
    <w:p w14:paraId="3F98B5BC" w14:textId="28E9AC18" w:rsidR="00171E8D" w:rsidRPr="00F86FEB" w:rsidRDefault="00290581" w:rsidP="00171E8D">
      <w:pPr>
        <w:rPr>
          <w:szCs w:val="22"/>
          <w:lang w:eastAsia="de-DE"/>
        </w:rPr>
      </w:pPr>
      <w:r>
        <w:rPr>
          <w:rFonts w:hint="eastAsia"/>
          <w:szCs w:val="22"/>
          <w:lang w:eastAsia="de-DE"/>
        </w:rPr>
        <w:t xml:space="preserve">Same comments </w:t>
      </w:r>
      <w:r>
        <w:rPr>
          <w:szCs w:val="22"/>
          <w:lang w:eastAsia="de-DE"/>
        </w:rPr>
        <w:t xml:space="preserve">as JVET-N0147, since the two contributions are identical. Further study is recommended outside CE. </w:t>
      </w:r>
    </w:p>
    <w:p w14:paraId="6080C88F" w14:textId="77777777" w:rsidR="00171E8D" w:rsidRPr="001E18BD" w:rsidRDefault="008F375F" w:rsidP="00171E8D">
      <w:pPr>
        <w:pStyle w:val="Heading9"/>
        <w:rPr>
          <w:rFonts w:eastAsia="Times New Roman"/>
          <w:lang w:eastAsia="de-DE"/>
        </w:rPr>
      </w:pPr>
      <w:hyperlink r:id="rId22" w:history="1">
        <w:r w:rsidR="00171E8D" w:rsidRPr="001E18BD">
          <w:rPr>
            <w:rFonts w:eastAsia="Times New Roman"/>
            <w:color w:val="0000FF"/>
            <w:u w:val="single"/>
            <w:lang w:val="en-CA" w:eastAsia="de-DE"/>
          </w:rPr>
          <w:t>JVET-N0654</w:t>
        </w:r>
      </w:hyperlink>
      <w:r w:rsidR="00171E8D" w:rsidRPr="001E18BD">
        <w:rPr>
          <w:rFonts w:eastAsia="Times New Roman"/>
          <w:lang w:val="en-CA" w:eastAsia="de-DE"/>
        </w:rPr>
        <w:t xml:space="preserve"> Crosscheck of JVET-N0152 (Non-CE9: On motion refinement parameter derivation in BDOF) [H. Liu (Bytedance)] [miss] [late]</w:t>
      </w:r>
    </w:p>
    <w:p w14:paraId="479AF8EE" w14:textId="77777777" w:rsidR="00171E8D" w:rsidRPr="001E18BD" w:rsidRDefault="00171E8D" w:rsidP="00171E8D">
      <w:pPr>
        <w:rPr>
          <w:szCs w:val="22"/>
          <w:lang w:eastAsia="de-DE"/>
        </w:rPr>
      </w:pPr>
    </w:p>
    <w:p w14:paraId="1F4C9A47" w14:textId="77777777" w:rsidR="00171E8D" w:rsidRPr="001E18BD" w:rsidRDefault="008F375F" w:rsidP="00171E8D">
      <w:pPr>
        <w:pStyle w:val="Heading9"/>
        <w:rPr>
          <w:rFonts w:eastAsia="Times New Roman"/>
          <w:lang w:val="en-CA" w:eastAsia="de-DE"/>
        </w:rPr>
      </w:pPr>
      <w:hyperlink r:id="rId23" w:history="1">
        <w:r w:rsidR="00171E8D" w:rsidRPr="001E18BD">
          <w:rPr>
            <w:rFonts w:eastAsia="Times New Roman"/>
            <w:color w:val="0000FF"/>
            <w:u w:val="single"/>
            <w:lang w:val="en-CA" w:eastAsia="de-DE"/>
          </w:rPr>
          <w:t>JVET-N0153</w:t>
        </w:r>
      </w:hyperlink>
      <w:r w:rsidR="00171E8D" w:rsidRPr="001E18BD">
        <w:rPr>
          <w:rFonts w:eastAsia="Times New Roman"/>
          <w:lang w:val="en-CA" w:eastAsia="de-DE"/>
        </w:rPr>
        <w:t xml:space="preserve"> Non-CE9: On DMVR and GBI [R. Yu, D. Liu (Ericsson)]</w:t>
      </w:r>
    </w:p>
    <w:p w14:paraId="58C76B23" w14:textId="7A9DC54A" w:rsidR="00171E8D" w:rsidRDefault="00290581" w:rsidP="00171E8D">
      <w:pPr>
        <w:rPr>
          <w:szCs w:val="22"/>
          <w:lang w:eastAsia="de-DE"/>
        </w:rPr>
      </w:pPr>
      <w:r>
        <w:rPr>
          <w:rFonts w:hint="eastAsia"/>
          <w:szCs w:val="22"/>
          <w:lang w:eastAsia="de-DE"/>
        </w:rPr>
        <w:t xml:space="preserve">This contribution proposes to disable DMVR when BCW uses unequal weights. </w:t>
      </w:r>
      <w:r>
        <w:rPr>
          <w:szCs w:val="22"/>
          <w:lang w:eastAsia="de-DE"/>
        </w:rPr>
        <w:t xml:space="preserve">Which has the same spirit of JVET-N0146. No further discussion is necessary as this part is essentially same. </w:t>
      </w:r>
    </w:p>
    <w:p w14:paraId="59C59494" w14:textId="6E754A59" w:rsidR="003208BD" w:rsidRPr="00F86FEB" w:rsidRDefault="003208BD" w:rsidP="00171E8D">
      <w:pPr>
        <w:rPr>
          <w:szCs w:val="22"/>
          <w:lang w:eastAsia="de-DE"/>
        </w:rPr>
      </w:pPr>
      <w:r>
        <w:rPr>
          <w:szCs w:val="22"/>
          <w:lang w:eastAsia="de-DE"/>
        </w:rPr>
        <w:t>See notes under JVET-N0146.</w:t>
      </w:r>
    </w:p>
    <w:p w14:paraId="7565F348" w14:textId="77777777" w:rsidR="00171E8D" w:rsidRPr="001E18BD" w:rsidRDefault="008F375F" w:rsidP="00171E8D">
      <w:pPr>
        <w:pStyle w:val="Heading9"/>
        <w:rPr>
          <w:rFonts w:eastAsia="Times New Roman"/>
          <w:lang w:val="en-CA" w:eastAsia="de-DE"/>
        </w:rPr>
      </w:pPr>
      <w:hyperlink r:id="rId24" w:history="1">
        <w:r w:rsidR="00171E8D" w:rsidRPr="001E18BD">
          <w:rPr>
            <w:rFonts w:eastAsia="Times New Roman"/>
            <w:color w:val="0000FF"/>
            <w:u w:val="single"/>
            <w:lang w:val="en-CA" w:eastAsia="de-DE"/>
          </w:rPr>
          <w:t>JVET-N0566</w:t>
        </w:r>
      </w:hyperlink>
      <w:r w:rsidR="00171E8D" w:rsidRPr="001E18BD">
        <w:rPr>
          <w:rFonts w:eastAsia="Times New Roman"/>
          <w:lang w:val="en-CA" w:eastAsia="de-DE"/>
        </w:rPr>
        <w:t xml:space="preserve"> Crosscheck of JVET-N0153 (non-CE9: on DMVR and GBI) [H. Lee, S. -C. Lim, J. Lee, J. Kang (ETRI)] [miss] [late]</w:t>
      </w:r>
    </w:p>
    <w:p w14:paraId="6332FBA1" w14:textId="77777777" w:rsidR="00171E8D" w:rsidRPr="001E18BD" w:rsidRDefault="00171E8D" w:rsidP="00171E8D">
      <w:pPr>
        <w:rPr>
          <w:szCs w:val="22"/>
          <w:lang w:eastAsia="de-DE"/>
        </w:rPr>
      </w:pPr>
    </w:p>
    <w:p w14:paraId="35EC2DAD" w14:textId="77777777" w:rsidR="00171E8D" w:rsidRPr="001E18BD" w:rsidRDefault="008F375F" w:rsidP="00171E8D">
      <w:pPr>
        <w:pStyle w:val="Heading9"/>
        <w:rPr>
          <w:rFonts w:eastAsia="Times New Roman"/>
          <w:lang w:val="en-CA" w:eastAsia="de-DE"/>
        </w:rPr>
      </w:pPr>
      <w:hyperlink r:id="rId25" w:history="1">
        <w:r w:rsidR="00171E8D" w:rsidRPr="001E18BD">
          <w:rPr>
            <w:rFonts w:eastAsia="Times New Roman"/>
            <w:color w:val="0000FF"/>
            <w:u w:val="single"/>
            <w:lang w:val="en-CA" w:eastAsia="de-DE"/>
          </w:rPr>
          <w:t>JVET-N0158</w:t>
        </w:r>
      </w:hyperlink>
      <w:r w:rsidR="00171E8D" w:rsidRPr="001E18BD">
        <w:rPr>
          <w:rFonts w:eastAsia="Times New Roman"/>
          <w:lang w:val="en-CA" w:eastAsia="de-DE"/>
        </w:rPr>
        <w:t xml:space="preserve"> CE9-related: Alternative method of SAD based early termination for BDOF [K. Unno, K. Kawamura, S. Naito (KDDI)]</w:t>
      </w:r>
    </w:p>
    <w:p w14:paraId="40A105B0" w14:textId="621CD51F" w:rsidR="00171E8D" w:rsidRDefault="00982E17" w:rsidP="00171E8D">
      <w:pPr>
        <w:rPr>
          <w:szCs w:val="22"/>
          <w:lang w:eastAsia="de-DE"/>
        </w:rPr>
      </w:pPr>
      <w:r>
        <w:rPr>
          <w:rFonts w:hint="eastAsia"/>
          <w:szCs w:val="22"/>
          <w:lang w:eastAsia="de-DE"/>
        </w:rPr>
        <w:t xml:space="preserve">This contribution is similar to </w:t>
      </w:r>
      <w:r>
        <w:rPr>
          <w:szCs w:val="22"/>
          <w:lang w:eastAsia="de-DE"/>
        </w:rPr>
        <w:t xml:space="preserve">second test of </w:t>
      </w:r>
      <w:r>
        <w:rPr>
          <w:rFonts w:hint="eastAsia"/>
          <w:szCs w:val="22"/>
          <w:lang w:eastAsia="de-DE"/>
        </w:rPr>
        <w:t xml:space="preserve">JVET-N0148. </w:t>
      </w:r>
      <w:r>
        <w:rPr>
          <w:szCs w:val="22"/>
          <w:lang w:eastAsia="de-DE"/>
        </w:rPr>
        <w:t xml:space="preserve">The difference is only the threshold of early termination that is used. </w:t>
      </w:r>
    </w:p>
    <w:p w14:paraId="0728DEFB" w14:textId="45FEF90F" w:rsidR="00982E17" w:rsidRDefault="00982E17" w:rsidP="00171E8D">
      <w:pPr>
        <w:rPr>
          <w:szCs w:val="22"/>
          <w:lang w:eastAsia="de-DE"/>
        </w:rPr>
      </w:pPr>
      <w:r>
        <w:rPr>
          <w:szCs w:val="22"/>
          <w:lang w:eastAsia="de-DE"/>
        </w:rPr>
        <w:t xml:space="preserve">It is reported to have: 0.01%luma coding loss with 2% reduction in decoding time. </w:t>
      </w:r>
    </w:p>
    <w:p w14:paraId="61A57EED" w14:textId="25033912" w:rsidR="00982E17" w:rsidRPr="00F86FEB" w:rsidRDefault="00982E17" w:rsidP="00171E8D">
      <w:pPr>
        <w:rPr>
          <w:szCs w:val="22"/>
          <w:lang w:eastAsia="de-DE"/>
        </w:rPr>
      </w:pPr>
      <w:r w:rsidRPr="00982E17">
        <w:rPr>
          <w:szCs w:val="22"/>
          <w:highlight w:val="yellow"/>
          <w:lang w:eastAsia="de-DE"/>
        </w:rPr>
        <w:t>Recommendation</w:t>
      </w:r>
      <w:r>
        <w:rPr>
          <w:szCs w:val="22"/>
          <w:lang w:eastAsia="de-DE"/>
        </w:rPr>
        <w:t>: Study in CE.</w:t>
      </w:r>
    </w:p>
    <w:p w14:paraId="7C64017B" w14:textId="77777777" w:rsidR="00171E8D" w:rsidRPr="001E18BD" w:rsidRDefault="008F375F" w:rsidP="00171E8D">
      <w:pPr>
        <w:pStyle w:val="Heading9"/>
        <w:rPr>
          <w:rFonts w:eastAsia="Times New Roman"/>
          <w:lang w:val="en-CA" w:eastAsia="de-DE"/>
        </w:rPr>
      </w:pPr>
      <w:hyperlink r:id="rId26" w:history="1">
        <w:r w:rsidR="00171E8D" w:rsidRPr="001E18BD">
          <w:rPr>
            <w:rFonts w:eastAsia="Times New Roman"/>
            <w:color w:val="0000FF"/>
            <w:u w:val="single"/>
            <w:lang w:val="en-CA" w:eastAsia="de-DE"/>
          </w:rPr>
          <w:t>JVET-N0551</w:t>
        </w:r>
      </w:hyperlink>
      <w:r w:rsidR="00171E8D" w:rsidRPr="001E18BD">
        <w:rPr>
          <w:rFonts w:eastAsia="Times New Roman"/>
          <w:lang w:val="en-CA" w:eastAsia="de-DE"/>
        </w:rPr>
        <w:t xml:space="preserve"> Crosscheck of JVET-N0158 (CE9-related: Alternative method of SAD based early termination for BDOF) [T. Chujoh, T. Ikai (Sharp)] [miss] [late]</w:t>
      </w:r>
    </w:p>
    <w:p w14:paraId="2399D601" w14:textId="77777777" w:rsidR="00171E8D" w:rsidRPr="001E18BD" w:rsidRDefault="00171E8D" w:rsidP="00171E8D">
      <w:pPr>
        <w:rPr>
          <w:szCs w:val="22"/>
          <w:lang w:eastAsia="de-DE"/>
        </w:rPr>
      </w:pPr>
    </w:p>
    <w:p w14:paraId="5FB3A3D3" w14:textId="77777777" w:rsidR="00171E8D" w:rsidRPr="001E18BD" w:rsidRDefault="008F375F" w:rsidP="00171E8D">
      <w:pPr>
        <w:pStyle w:val="Heading9"/>
        <w:rPr>
          <w:rFonts w:eastAsia="Times New Roman"/>
          <w:lang w:val="en-CA" w:eastAsia="de-DE"/>
        </w:rPr>
      </w:pPr>
      <w:hyperlink r:id="rId27" w:history="1">
        <w:r w:rsidR="00171E8D" w:rsidRPr="001E18BD">
          <w:rPr>
            <w:rFonts w:eastAsia="Times New Roman"/>
            <w:color w:val="0000FF"/>
            <w:u w:val="single"/>
            <w:lang w:val="en-CA" w:eastAsia="de-DE"/>
          </w:rPr>
          <w:t>JVET-N0162</w:t>
        </w:r>
      </w:hyperlink>
      <w:r w:rsidR="00171E8D" w:rsidRPr="001E18BD">
        <w:rPr>
          <w:rFonts w:eastAsia="Times New Roman"/>
          <w:lang w:val="en-CA" w:eastAsia="de-DE"/>
        </w:rPr>
        <w:t xml:space="preserve"> CE9-related: Modified enabling condition for DMVR [F. Chen, L. Wang (Hikvision)]</w:t>
      </w:r>
    </w:p>
    <w:p w14:paraId="7C8D5E5B" w14:textId="77777777" w:rsidR="003B59C8" w:rsidRPr="005B217D" w:rsidRDefault="003B59C8" w:rsidP="003B59C8">
      <w:pPr>
        <w:rPr>
          <w:ins w:id="146" w:author="Author"/>
          <w:lang w:val="en-CA"/>
        </w:rPr>
      </w:pPr>
      <w:ins w:id="147" w:author="Author">
        <w:r>
          <w:rPr>
            <w:szCs w:val="22"/>
            <w:lang w:val="en-SG"/>
          </w:rPr>
          <w:t>In this contribution</w:t>
        </w:r>
        <w:r>
          <w:rPr>
            <w:lang w:val="en-CA"/>
          </w:rPr>
          <w:t>, two modifications on enabling conditions are proposed for decoder motion vector refinement (DMVR) and b</w:t>
        </w:r>
        <w:r w:rsidRPr="00B124F8">
          <w:rPr>
            <w:lang w:val="en-CA"/>
          </w:rPr>
          <w:t xml:space="preserve">idirectional optical flow </w:t>
        </w:r>
        <w:r>
          <w:rPr>
            <w:lang w:val="en-CA"/>
          </w:rPr>
          <w:t xml:space="preserve">(BDOF). First, if weighted prediction (WP) or </w:t>
        </w:r>
        <w:r>
          <w:rPr>
            <w:noProof/>
            <w:lang w:val="en-CA"/>
          </w:rPr>
          <w:t xml:space="preserve">bi-prediction with CU weights (GBI) applys, both of them shoud be disabled. Second, their </w:t>
        </w:r>
        <w:r>
          <w:rPr>
            <w:lang w:val="en-CA"/>
          </w:rPr>
          <w:t xml:space="preserve">picture order count (POC) related conditions are unified. </w:t>
        </w:r>
        <w:r w:rsidRPr="00B124F8">
          <w:rPr>
            <w:lang w:val="en-CA"/>
          </w:rPr>
          <w:t xml:space="preserve">It is reported that the first modification </w:t>
        </w:r>
        <w:r>
          <w:rPr>
            <w:lang w:val="en-CA"/>
          </w:rPr>
          <w:t>has no coding loss</w:t>
        </w:r>
        <w:r w:rsidRPr="00B124F8">
          <w:rPr>
            <w:lang w:val="en-CA"/>
          </w:rPr>
          <w:t xml:space="preserve"> for </w:t>
        </w:r>
        <w:r>
          <w:rPr>
            <w:lang w:val="en-CA"/>
          </w:rPr>
          <w:t>RA configuration</w:t>
        </w:r>
        <w:r w:rsidRPr="00B124F8">
          <w:rPr>
            <w:lang w:val="en-CA"/>
          </w:rPr>
          <w:t xml:space="preserve"> compared to VTM-</w:t>
        </w:r>
        <w:r>
          <w:rPr>
            <w:lang w:val="en-CA"/>
          </w:rPr>
          <w:t>4</w:t>
        </w:r>
        <w:r w:rsidRPr="00B124F8">
          <w:rPr>
            <w:lang w:val="en-CA"/>
          </w:rPr>
          <w:t xml:space="preserve">.0. And the second modification </w:t>
        </w:r>
        <w:r>
          <w:rPr>
            <w:lang w:val="en-CA"/>
          </w:rPr>
          <w:t>has negligible coding loss</w:t>
        </w:r>
        <w:r w:rsidRPr="00B124F8">
          <w:rPr>
            <w:lang w:val="en-CA"/>
          </w:rPr>
          <w:t xml:space="preserve"> for </w:t>
        </w:r>
        <w:r>
          <w:rPr>
            <w:lang w:val="en-CA"/>
          </w:rPr>
          <w:t>RA</w:t>
        </w:r>
        <w:r w:rsidRPr="00B124F8">
          <w:rPr>
            <w:lang w:val="en-CA"/>
          </w:rPr>
          <w:t xml:space="preserve"> </w:t>
        </w:r>
        <w:r>
          <w:rPr>
            <w:lang w:val="en-CA"/>
          </w:rPr>
          <w:t>configuration</w:t>
        </w:r>
        <w:r w:rsidRPr="00B124F8">
          <w:rPr>
            <w:lang w:val="en-CA"/>
          </w:rPr>
          <w:t xml:space="preserve"> compared to VTM-</w:t>
        </w:r>
        <w:r>
          <w:rPr>
            <w:lang w:val="en-CA"/>
          </w:rPr>
          <w:t>4</w:t>
        </w:r>
        <w:r w:rsidRPr="00B124F8">
          <w:rPr>
            <w:lang w:val="en-CA"/>
          </w:rPr>
          <w:t>.0.</w:t>
        </w:r>
        <w:r>
          <w:rPr>
            <w:lang w:val="en-CA"/>
          </w:rPr>
          <w:t xml:space="preserve"> These two </w:t>
        </w:r>
        <w:r w:rsidRPr="00B124F8">
          <w:rPr>
            <w:lang w:val="en-CA"/>
          </w:rPr>
          <w:t>modification</w:t>
        </w:r>
        <w:r>
          <w:rPr>
            <w:lang w:val="en-CA"/>
          </w:rPr>
          <w:t>s both help to save complexity.</w:t>
        </w:r>
      </w:ins>
    </w:p>
    <w:p w14:paraId="24800DD5" w14:textId="77777777" w:rsidR="003B59C8" w:rsidRDefault="003B59C8" w:rsidP="00171E8D">
      <w:pPr>
        <w:rPr>
          <w:ins w:id="148" w:author="Author"/>
          <w:szCs w:val="22"/>
          <w:lang w:eastAsia="de-DE"/>
        </w:rPr>
      </w:pPr>
    </w:p>
    <w:p w14:paraId="5F9F6065" w14:textId="79F0D140" w:rsidR="003B59C8" w:rsidRDefault="003B59C8" w:rsidP="00171E8D">
      <w:pPr>
        <w:rPr>
          <w:ins w:id="149" w:author="Author"/>
          <w:szCs w:val="22"/>
          <w:lang w:eastAsia="de-DE"/>
        </w:rPr>
      </w:pPr>
      <w:ins w:id="150" w:author="Author">
        <w:r>
          <w:rPr>
            <w:szCs w:val="22"/>
            <w:lang w:eastAsia="de-DE"/>
          </w:rPr>
          <w:t>D</w:t>
        </w:r>
        <w:r>
          <w:rPr>
            <w:rFonts w:hint="eastAsia"/>
            <w:szCs w:val="22"/>
            <w:lang w:eastAsia="de-DE"/>
          </w:rPr>
          <w:t>iscussion:</w:t>
        </w:r>
      </w:ins>
    </w:p>
    <w:p w14:paraId="0041EF7E" w14:textId="77777777" w:rsidR="003B59C8" w:rsidRDefault="003B59C8" w:rsidP="00171E8D">
      <w:pPr>
        <w:rPr>
          <w:ins w:id="151" w:author="Author"/>
          <w:szCs w:val="22"/>
          <w:lang w:eastAsia="de-DE"/>
        </w:rPr>
      </w:pPr>
    </w:p>
    <w:p w14:paraId="09A0D017" w14:textId="7E904364" w:rsidR="00171E8D" w:rsidRDefault="003B59C8" w:rsidP="00171E8D">
      <w:pPr>
        <w:rPr>
          <w:ins w:id="152" w:author="Author"/>
          <w:szCs w:val="22"/>
          <w:lang w:eastAsia="de-DE"/>
        </w:rPr>
      </w:pPr>
      <w:ins w:id="153" w:author="Author">
        <w:r>
          <w:rPr>
            <w:szCs w:val="22"/>
            <w:lang w:eastAsia="de-DE"/>
          </w:rPr>
          <w:t>P</w:t>
        </w:r>
        <w:r>
          <w:rPr>
            <w:rFonts w:hint="eastAsia"/>
            <w:szCs w:val="22"/>
            <w:lang w:eastAsia="de-DE"/>
          </w:rPr>
          <w:t xml:space="preserve">roposal </w:t>
        </w:r>
        <w:r>
          <w:rPr>
            <w:szCs w:val="22"/>
            <w:lang w:eastAsia="de-DE"/>
          </w:rPr>
          <w:t>has 2 parts, first part is identical to JVET-N0146.</w:t>
        </w:r>
      </w:ins>
    </w:p>
    <w:p w14:paraId="7F763EEC" w14:textId="68292BC3" w:rsidR="003B59C8" w:rsidRDefault="003B59C8" w:rsidP="00171E8D">
      <w:pPr>
        <w:rPr>
          <w:ins w:id="154" w:author="Author"/>
          <w:szCs w:val="22"/>
          <w:lang w:eastAsia="de-DE"/>
        </w:rPr>
      </w:pPr>
      <w:ins w:id="155" w:author="Author">
        <w:r>
          <w:rPr>
            <w:szCs w:val="22"/>
            <w:lang w:eastAsia="de-DE"/>
          </w:rPr>
          <w:t>Second part is related to POC based enabling condition of BDOF.</w:t>
        </w:r>
      </w:ins>
    </w:p>
    <w:p w14:paraId="5A902D5D" w14:textId="3EA74D84" w:rsidR="003B59C8" w:rsidRDefault="003B59C8" w:rsidP="00171E8D">
      <w:pPr>
        <w:rPr>
          <w:ins w:id="156" w:author="Author"/>
          <w:szCs w:val="22"/>
          <w:lang w:eastAsia="de-DE"/>
        </w:rPr>
      </w:pPr>
      <w:ins w:id="157" w:author="Author">
        <w:r>
          <w:rPr>
            <w:szCs w:val="22"/>
            <w:lang w:eastAsia="de-DE"/>
          </w:rPr>
          <w:t xml:space="preserve">0.01% luma coding loss for RA configuration. Reported decoding time might not be reliable. 1% decoding times increase is reported. </w:t>
        </w:r>
      </w:ins>
    </w:p>
    <w:p w14:paraId="26988940" w14:textId="33558A16" w:rsidR="003B59C8" w:rsidRDefault="003B59C8" w:rsidP="00171E8D">
      <w:pPr>
        <w:rPr>
          <w:ins w:id="158" w:author="Author"/>
          <w:szCs w:val="22"/>
          <w:lang w:eastAsia="de-DE"/>
        </w:rPr>
      </w:pPr>
      <w:ins w:id="159" w:author="Author">
        <w:r>
          <w:rPr>
            <w:szCs w:val="22"/>
            <w:lang w:eastAsia="de-DE"/>
          </w:rPr>
          <w:t>JVET-N0443, JVET-N0440 has the same aspect in the contribution.</w:t>
        </w:r>
      </w:ins>
    </w:p>
    <w:p w14:paraId="71B6C3BD" w14:textId="77777777" w:rsidR="000D275B" w:rsidRDefault="000D275B" w:rsidP="00171E8D">
      <w:pPr>
        <w:rPr>
          <w:ins w:id="160" w:author="Author"/>
          <w:szCs w:val="22"/>
          <w:lang w:eastAsia="de-DE"/>
        </w:rPr>
      </w:pPr>
      <w:ins w:id="161" w:author="Author">
        <w:r>
          <w:rPr>
            <w:szCs w:val="22"/>
            <w:lang w:eastAsia="de-DE"/>
          </w:rPr>
          <w:t xml:space="preserve">According JVET-N0443 no change in encoding or decoding time reposted for this change. </w:t>
        </w:r>
      </w:ins>
    </w:p>
    <w:p w14:paraId="040D8D02" w14:textId="77777777" w:rsidR="000D275B" w:rsidRDefault="000D275B" w:rsidP="00171E8D">
      <w:pPr>
        <w:rPr>
          <w:ins w:id="162" w:author="Author"/>
          <w:szCs w:val="22"/>
          <w:lang w:eastAsia="de-DE"/>
        </w:rPr>
      </w:pPr>
      <w:ins w:id="163" w:author="Author">
        <w:r>
          <w:rPr>
            <w:szCs w:val="22"/>
            <w:lang w:eastAsia="de-DE"/>
          </w:rPr>
          <w:t xml:space="preserve">Comment: Currently there are already some differences in the enabling condition of DMVR and BDOF. </w:t>
        </w:r>
      </w:ins>
    </w:p>
    <w:p w14:paraId="4189FA8B" w14:textId="77777777" w:rsidR="000D275B" w:rsidRDefault="000D275B" w:rsidP="00171E8D">
      <w:pPr>
        <w:rPr>
          <w:ins w:id="164" w:author="Author"/>
          <w:szCs w:val="22"/>
          <w:lang w:eastAsia="de-DE"/>
        </w:rPr>
      </w:pPr>
    </w:p>
    <w:p w14:paraId="347526FC" w14:textId="77777777" w:rsidR="000D275B" w:rsidRDefault="000D275B" w:rsidP="00171E8D">
      <w:pPr>
        <w:rPr>
          <w:ins w:id="165" w:author="Author"/>
          <w:szCs w:val="22"/>
          <w:lang w:eastAsia="de-DE"/>
        </w:rPr>
      </w:pPr>
      <w:ins w:id="166" w:author="Author">
        <w:r>
          <w:rPr>
            <w:szCs w:val="22"/>
            <w:lang w:eastAsia="de-DE"/>
          </w:rPr>
          <w:t>One expert commented that this modification makes the DMVR and BDOF enabling conditions more similar.</w:t>
        </w:r>
      </w:ins>
    </w:p>
    <w:p w14:paraId="3B5FA661" w14:textId="77777777" w:rsidR="000D275B" w:rsidRDefault="000D275B" w:rsidP="00171E8D">
      <w:pPr>
        <w:rPr>
          <w:ins w:id="167" w:author="Author"/>
          <w:szCs w:val="22"/>
          <w:lang w:eastAsia="de-DE"/>
        </w:rPr>
      </w:pPr>
      <w:ins w:id="168" w:author="Author">
        <w:r>
          <w:rPr>
            <w:szCs w:val="22"/>
            <w:lang w:eastAsia="de-DE"/>
          </w:rPr>
          <w:t>There is support from non-proponents for this change.</w:t>
        </w:r>
      </w:ins>
    </w:p>
    <w:p w14:paraId="662C786F" w14:textId="77777777" w:rsidR="00F00345" w:rsidRDefault="00F00345" w:rsidP="00171E8D">
      <w:pPr>
        <w:rPr>
          <w:ins w:id="169" w:author="Author"/>
          <w:szCs w:val="22"/>
          <w:lang w:eastAsia="de-DE"/>
        </w:rPr>
      </w:pPr>
      <w:ins w:id="170" w:author="Author">
        <w:r>
          <w:rPr>
            <w:szCs w:val="22"/>
            <w:highlight w:val="yellow"/>
            <w:lang w:eastAsia="de-DE"/>
          </w:rPr>
          <w:t xml:space="preserve">Recommendation: </w:t>
        </w:r>
        <w:r w:rsidRPr="00F00345">
          <w:rPr>
            <w:szCs w:val="22"/>
            <w:lang w:eastAsia="de-DE"/>
          </w:rPr>
          <w:t>Revisit</w:t>
        </w:r>
        <w:r>
          <w:rPr>
            <w:szCs w:val="22"/>
            <w:lang w:eastAsia="de-DE"/>
          </w:rPr>
          <w:t xml:space="preserve"> in Track. </w:t>
        </w:r>
      </w:ins>
    </w:p>
    <w:p w14:paraId="1A3F5F3C" w14:textId="3A9B1B8A" w:rsidR="000D275B" w:rsidRDefault="00F00345" w:rsidP="00171E8D">
      <w:pPr>
        <w:rPr>
          <w:ins w:id="171" w:author="Author"/>
          <w:szCs w:val="22"/>
          <w:lang w:eastAsia="de-DE"/>
        </w:rPr>
      </w:pPr>
      <w:ins w:id="172" w:author="Author">
        <w:r>
          <w:rPr>
            <w:szCs w:val="22"/>
            <w:lang w:eastAsia="de-DE"/>
          </w:rPr>
          <w:t xml:space="preserve">Proponents are asked to report number of samples processed by BDOF before and after this modification (similar to AHG 13). The crosscheck result to be updated by that time to measure decoding time. </w:t>
        </w:r>
      </w:ins>
    </w:p>
    <w:p w14:paraId="7E15A68A" w14:textId="77777777" w:rsidR="00F00345" w:rsidRDefault="00F00345" w:rsidP="00171E8D">
      <w:pPr>
        <w:rPr>
          <w:ins w:id="173" w:author="Author"/>
          <w:szCs w:val="22"/>
          <w:lang w:eastAsia="de-DE"/>
        </w:rPr>
      </w:pPr>
    </w:p>
    <w:p w14:paraId="777913CC" w14:textId="5F7EB054" w:rsidR="000D275B" w:rsidRDefault="000D275B" w:rsidP="00171E8D">
      <w:pPr>
        <w:rPr>
          <w:ins w:id="174" w:author="Author"/>
          <w:szCs w:val="22"/>
          <w:lang w:eastAsia="de-DE"/>
        </w:rPr>
      </w:pPr>
      <w:ins w:id="175" w:author="Author">
        <w:r>
          <w:rPr>
            <w:szCs w:val="22"/>
            <w:lang w:eastAsia="de-DE"/>
          </w:rPr>
          <w:t xml:space="preserve">  </w:t>
        </w:r>
      </w:ins>
    </w:p>
    <w:p w14:paraId="739F4342" w14:textId="77777777" w:rsidR="003B59C8" w:rsidRPr="001E18BD" w:rsidRDefault="003B59C8" w:rsidP="00171E8D">
      <w:pPr>
        <w:rPr>
          <w:szCs w:val="22"/>
          <w:lang w:eastAsia="de-DE"/>
        </w:rPr>
      </w:pPr>
    </w:p>
    <w:p w14:paraId="795BAE2F" w14:textId="77777777" w:rsidR="00171E8D" w:rsidRPr="001E18BD" w:rsidRDefault="008F375F" w:rsidP="00171E8D">
      <w:pPr>
        <w:pStyle w:val="Heading9"/>
        <w:rPr>
          <w:rFonts w:eastAsia="Times New Roman"/>
          <w:lang w:eastAsia="de-DE"/>
        </w:rPr>
      </w:pPr>
      <w:hyperlink r:id="rId28" w:history="1">
        <w:r w:rsidR="00171E8D" w:rsidRPr="001E18BD">
          <w:rPr>
            <w:rFonts w:eastAsia="Times New Roman"/>
            <w:color w:val="0000FF"/>
            <w:u w:val="single"/>
            <w:lang w:val="en-CA" w:eastAsia="de-DE"/>
          </w:rPr>
          <w:t>JVET-N0692</w:t>
        </w:r>
      </w:hyperlink>
      <w:r w:rsidR="00171E8D" w:rsidRPr="001E18BD">
        <w:rPr>
          <w:rFonts w:eastAsia="Times New Roman"/>
          <w:lang w:val="en-CA" w:eastAsia="de-DE"/>
        </w:rPr>
        <w:t xml:space="preserve"> Crosscheck of JVET-N0162 (Non-CE9: Modified enabling condition for DMVR and BDOF) [S. Esenlik (Huawei)] [miss] [late]</w:t>
      </w:r>
    </w:p>
    <w:p w14:paraId="4D364B3E" w14:textId="77777777" w:rsidR="00171E8D" w:rsidRPr="001E18BD" w:rsidRDefault="00171E8D" w:rsidP="00171E8D">
      <w:pPr>
        <w:rPr>
          <w:szCs w:val="22"/>
          <w:lang w:eastAsia="de-DE"/>
        </w:rPr>
      </w:pPr>
    </w:p>
    <w:p w14:paraId="36F16144" w14:textId="77777777" w:rsidR="00171E8D" w:rsidRPr="001E18BD" w:rsidRDefault="008F375F" w:rsidP="00171E8D">
      <w:pPr>
        <w:pStyle w:val="Heading9"/>
        <w:rPr>
          <w:rFonts w:eastAsia="Times New Roman"/>
          <w:lang w:val="en-CA" w:eastAsia="de-DE"/>
        </w:rPr>
      </w:pPr>
      <w:hyperlink r:id="rId29" w:history="1">
        <w:r w:rsidR="00171E8D" w:rsidRPr="001E18BD">
          <w:rPr>
            <w:rFonts w:eastAsia="Times New Roman"/>
            <w:color w:val="0000FF"/>
            <w:u w:val="single"/>
            <w:lang w:val="en-CA" w:eastAsia="de-DE"/>
          </w:rPr>
          <w:t>JVET-N0163</w:t>
        </w:r>
      </w:hyperlink>
      <w:r w:rsidR="00171E8D" w:rsidRPr="001E18BD">
        <w:rPr>
          <w:rFonts w:eastAsia="Times New Roman"/>
          <w:lang w:val="en-CA" w:eastAsia="de-DE"/>
        </w:rPr>
        <w:t xml:space="preserve"> CE9-related: Simplified refinement process for DMVR [F. Chen, L. Wang (Hikvision)]</w:t>
      </w:r>
    </w:p>
    <w:p w14:paraId="7100D372" w14:textId="77777777" w:rsidR="00196832" w:rsidRPr="005B217D" w:rsidRDefault="00196832" w:rsidP="00196832">
      <w:pPr>
        <w:rPr>
          <w:ins w:id="176" w:author="Author"/>
          <w:lang w:val="en-CA"/>
        </w:rPr>
      </w:pPr>
      <w:ins w:id="177" w:author="Author">
        <w:r>
          <w:rPr>
            <w:szCs w:val="22"/>
            <w:lang w:val="en-SG"/>
          </w:rPr>
          <w:t>In this contribution</w:t>
        </w:r>
        <w:r>
          <w:rPr>
            <w:lang w:val="en-CA"/>
          </w:rPr>
          <w:t xml:space="preserve">, the </w:t>
        </w:r>
        <w:r w:rsidRPr="00853BCB">
          <w:rPr>
            <w:lang w:val="en-CA"/>
          </w:rPr>
          <w:t>refinement process</w:t>
        </w:r>
        <w:r>
          <w:rPr>
            <w:lang w:val="en-CA"/>
          </w:rPr>
          <w:t xml:space="preserve"> for decoder motion vector refinement (DMVR) is modified. Several one stage search methods are proposed. First, a simplified 25 points method with removing the unnecessary comparison is proposed. And then a 21 points method and a 13 points method are also proposed.</w:t>
        </w:r>
        <w:r>
          <w:rPr>
            <w:rFonts w:hint="eastAsia"/>
            <w:lang w:val="en-CA" w:eastAsia="zh-CN"/>
          </w:rPr>
          <w:t xml:space="preserve"> </w:t>
        </w:r>
        <w:r w:rsidRPr="00B124F8">
          <w:rPr>
            <w:lang w:val="en-CA"/>
          </w:rPr>
          <w:t xml:space="preserve">It is reported that the first </w:t>
        </w:r>
        <w:r>
          <w:rPr>
            <w:lang w:val="en-CA"/>
          </w:rPr>
          <w:t>simplified 25 points method</w:t>
        </w:r>
        <w:r w:rsidRPr="00B124F8">
          <w:rPr>
            <w:lang w:val="en-CA"/>
          </w:rPr>
          <w:t xml:space="preserve"> </w:t>
        </w:r>
        <w:r>
          <w:rPr>
            <w:lang w:val="en-CA"/>
          </w:rPr>
          <w:t xml:space="preserve">has </w:t>
        </w:r>
        <w:r w:rsidRPr="00B124F8">
          <w:rPr>
            <w:lang w:val="en-CA"/>
          </w:rPr>
          <w:t>0.0</w:t>
        </w:r>
        <w:r>
          <w:rPr>
            <w:lang w:val="en-CA"/>
          </w:rPr>
          <w:t>4</w:t>
        </w:r>
        <w:r w:rsidRPr="00B124F8">
          <w:rPr>
            <w:lang w:val="en-CA"/>
          </w:rPr>
          <w:t>%</w:t>
        </w:r>
        <w:r>
          <w:rPr>
            <w:lang w:val="en-CA"/>
          </w:rPr>
          <w:t xml:space="preserve"> gains</w:t>
        </w:r>
        <w:r w:rsidRPr="00B124F8">
          <w:rPr>
            <w:lang w:val="en-CA"/>
          </w:rPr>
          <w:t xml:space="preserve"> for </w:t>
        </w:r>
        <w:r>
          <w:rPr>
            <w:lang w:val="en-CA"/>
          </w:rPr>
          <w:t>RA</w:t>
        </w:r>
        <w:r w:rsidRPr="00B124F8">
          <w:rPr>
            <w:lang w:val="en-CA"/>
          </w:rPr>
          <w:t xml:space="preserve"> compared to VTM-</w:t>
        </w:r>
        <w:r>
          <w:rPr>
            <w:lang w:val="en-CA"/>
          </w:rPr>
          <w:t>4</w:t>
        </w:r>
        <w:r w:rsidRPr="00B124F8">
          <w:rPr>
            <w:lang w:val="en-CA"/>
          </w:rPr>
          <w:t xml:space="preserve">.0. </w:t>
        </w:r>
        <w:r>
          <w:rPr>
            <w:lang w:val="en-CA"/>
          </w:rPr>
          <w:t xml:space="preserve">And the 21 points method and the 13 points method have </w:t>
        </w:r>
        <w:r w:rsidRPr="00B124F8">
          <w:rPr>
            <w:lang w:val="en-CA"/>
          </w:rPr>
          <w:t>0.0</w:t>
        </w:r>
        <w:r>
          <w:rPr>
            <w:lang w:val="en-CA"/>
          </w:rPr>
          <w:t>4</w:t>
        </w:r>
        <w:r w:rsidRPr="00B124F8">
          <w:rPr>
            <w:lang w:val="en-CA"/>
          </w:rPr>
          <w:t>%</w:t>
        </w:r>
        <w:r>
          <w:rPr>
            <w:lang w:val="en-CA"/>
          </w:rPr>
          <w:t xml:space="preserve"> gains and 0.05% loss, respectively, </w:t>
        </w:r>
        <w:r w:rsidRPr="00B124F8">
          <w:rPr>
            <w:lang w:val="en-CA"/>
          </w:rPr>
          <w:t xml:space="preserve">for </w:t>
        </w:r>
        <w:r>
          <w:rPr>
            <w:lang w:val="en-CA"/>
          </w:rPr>
          <w:t>RA</w:t>
        </w:r>
        <w:r w:rsidRPr="00B124F8">
          <w:rPr>
            <w:lang w:val="en-CA"/>
          </w:rPr>
          <w:t xml:space="preserve"> compared to VTM-</w:t>
        </w:r>
        <w:r>
          <w:rPr>
            <w:lang w:val="en-CA"/>
          </w:rPr>
          <w:t>4.0</w:t>
        </w:r>
        <w:r w:rsidRPr="00B124F8">
          <w:rPr>
            <w:lang w:val="en-CA"/>
          </w:rPr>
          <w:t>.</w:t>
        </w:r>
      </w:ins>
    </w:p>
    <w:p w14:paraId="652D3C14" w14:textId="77777777" w:rsidR="00171E8D" w:rsidRDefault="00171E8D" w:rsidP="00171E8D">
      <w:pPr>
        <w:rPr>
          <w:ins w:id="178" w:author="Author"/>
          <w:szCs w:val="22"/>
          <w:lang w:val="en-CA" w:eastAsia="de-DE"/>
        </w:rPr>
      </w:pPr>
    </w:p>
    <w:p w14:paraId="47BCABD5" w14:textId="19F29729" w:rsidR="00196832" w:rsidRDefault="00196832" w:rsidP="00171E8D">
      <w:pPr>
        <w:rPr>
          <w:ins w:id="179" w:author="Author"/>
          <w:szCs w:val="22"/>
          <w:lang w:val="en-CA" w:eastAsia="de-DE"/>
        </w:rPr>
      </w:pPr>
      <w:ins w:id="180" w:author="Author">
        <w:r>
          <w:rPr>
            <w:szCs w:val="22"/>
            <w:lang w:val="en-CA" w:eastAsia="de-DE"/>
          </w:rPr>
          <w:t>Discussion:</w:t>
        </w:r>
      </w:ins>
    </w:p>
    <w:p w14:paraId="528D834A" w14:textId="5781B6B1" w:rsidR="00196832" w:rsidRDefault="00196832" w:rsidP="00171E8D">
      <w:pPr>
        <w:rPr>
          <w:ins w:id="181" w:author="Author"/>
          <w:szCs w:val="22"/>
          <w:lang w:val="en-CA" w:eastAsia="de-DE"/>
        </w:rPr>
      </w:pPr>
      <w:ins w:id="182" w:author="Author">
        <w:r>
          <w:rPr>
            <w:szCs w:val="22"/>
            <w:lang w:val="en-CA" w:eastAsia="de-DE"/>
          </w:rPr>
          <w:t>Method 1: software cleanup. Remove unnecessary comparison operation in Ticket#214. Bit-exact result is achieved to the anchor including ticket #214. 0.04%luma coding gain w.r.t. VTM4.0.</w:t>
        </w:r>
        <w:r w:rsidR="00F51D25">
          <w:rPr>
            <w:szCs w:val="22"/>
            <w:lang w:val="en-CA" w:eastAsia="de-DE"/>
          </w:rPr>
          <w:t xml:space="preserve"> </w:t>
        </w:r>
      </w:ins>
    </w:p>
    <w:p w14:paraId="2C6FC913" w14:textId="416C6D12" w:rsidR="00F51D25" w:rsidRDefault="00F51D25" w:rsidP="00171E8D">
      <w:pPr>
        <w:rPr>
          <w:ins w:id="183" w:author="Author"/>
          <w:szCs w:val="22"/>
          <w:lang w:val="en-CA" w:eastAsia="de-DE"/>
        </w:rPr>
      </w:pPr>
      <w:ins w:id="184" w:author="Author">
        <w:r>
          <w:rPr>
            <w:szCs w:val="22"/>
            <w:lang w:val="en-CA" w:eastAsia="de-DE"/>
          </w:rPr>
          <w:t>It is commented that this might actually be a normative change.</w:t>
        </w:r>
      </w:ins>
    </w:p>
    <w:p w14:paraId="190DA58E" w14:textId="77777777" w:rsidR="009E62E8" w:rsidRDefault="00F51D25" w:rsidP="00171E8D">
      <w:pPr>
        <w:rPr>
          <w:ins w:id="185" w:author="Author"/>
          <w:szCs w:val="22"/>
          <w:lang w:val="en-CA" w:eastAsia="de-DE"/>
        </w:rPr>
      </w:pPr>
      <w:ins w:id="186" w:author="Author">
        <w:r>
          <w:rPr>
            <w:szCs w:val="22"/>
            <w:lang w:val="en-CA" w:eastAsia="de-DE"/>
          </w:rPr>
          <w:t xml:space="preserve">In order to verify that this is not a normative change it is suggested that the crosschecker should decode the bitstream with and without this modification to see that there is no </w:t>
        </w:r>
        <w:r w:rsidR="009E62E8">
          <w:rPr>
            <w:szCs w:val="22"/>
            <w:lang w:val="en-CA" w:eastAsia="de-DE"/>
          </w:rPr>
          <w:t>actual normative change.</w:t>
        </w:r>
      </w:ins>
    </w:p>
    <w:p w14:paraId="2317CAA1" w14:textId="77777777" w:rsidR="009E62E8" w:rsidRDefault="009E62E8" w:rsidP="00171E8D">
      <w:pPr>
        <w:rPr>
          <w:ins w:id="187" w:author="Author"/>
          <w:szCs w:val="22"/>
          <w:lang w:val="en-CA" w:eastAsia="de-DE"/>
        </w:rPr>
      </w:pPr>
      <w:ins w:id="188" w:author="Author">
        <w:r>
          <w:rPr>
            <w:szCs w:val="22"/>
            <w:lang w:val="en-CA" w:eastAsia="de-DE"/>
          </w:rPr>
          <w:t>Some experts were sceptical about this change, and questioned the necessity of this change, since no change in decoding time is achieved.</w:t>
        </w:r>
      </w:ins>
    </w:p>
    <w:p w14:paraId="519EDE4D" w14:textId="46B222E2" w:rsidR="00196832" w:rsidRDefault="00196832" w:rsidP="00171E8D">
      <w:pPr>
        <w:rPr>
          <w:ins w:id="189" w:author="Author"/>
          <w:szCs w:val="22"/>
          <w:lang w:val="en-CA" w:eastAsia="de-DE"/>
        </w:rPr>
      </w:pPr>
      <w:ins w:id="190" w:author="Author">
        <w:r>
          <w:rPr>
            <w:szCs w:val="22"/>
            <w:lang w:val="en-CA" w:eastAsia="de-DE"/>
          </w:rPr>
          <w:t>Method2: search points are reduced from 25 to 21. 0.04%luma coding gain w.r.t. VTM4.0.</w:t>
        </w:r>
      </w:ins>
    </w:p>
    <w:p w14:paraId="37637F5A" w14:textId="3AF11D1B" w:rsidR="00196832" w:rsidRDefault="00196832" w:rsidP="00171E8D">
      <w:pPr>
        <w:rPr>
          <w:ins w:id="191" w:author="Author"/>
          <w:szCs w:val="22"/>
          <w:lang w:val="en-CA" w:eastAsia="de-DE"/>
        </w:rPr>
      </w:pPr>
      <w:ins w:id="192" w:author="Author">
        <w:r>
          <w:rPr>
            <w:szCs w:val="22"/>
            <w:lang w:val="en-CA" w:eastAsia="de-DE"/>
          </w:rPr>
          <w:t>Method3: 13 point search. 0.05%luma coding loss.</w:t>
        </w:r>
      </w:ins>
    </w:p>
    <w:p w14:paraId="4BF167FE" w14:textId="0BEE3CA8" w:rsidR="00F51D25" w:rsidRDefault="009E62E8" w:rsidP="00171E8D">
      <w:pPr>
        <w:rPr>
          <w:ins w:id="193" w:author="Author"/>
          <w:szCs w:val="22"/>
          <w:lang w:val="en-CA" w:eastAsia="de-DE"/>
        </w:rPr>
      </w:pPr>
      <w:ins w:id="194" w:author="Author">
        <w:r>
          <w:rPr>
            <w:szCs w:val="22"/>
            <w:lang w:val="en-CA" w:eastAsia="de-DE"/>
          </w:rPr>
          <w:t>Method4: proponen</w:t>
        </w:r>
        <w:r w:rsidR="00F51D25">
          <w:rPr>
            <w:szCs w:val="22"/>
            <w:lang w:val="en-CA" w:eastAsia="de-DE"/>
          </w:rPr>
          <w:t xml:space="preserve">t suggested that this option can be skipped, due to high coding loss. </w:t>
        </w:r>
      </w:ins>
    </w:p>
    <w:p w14:paraId="5E2531CE" w14:textId="6799456E" w:rsidR="00196832" w:rsidRDefault="00196832" w:rsidP="00171E8D">
      <w:pPr>
        <w:rPr>
          <w:ins w:id="195" w:author="Author"/>
          <w:szCs w:val="22"/>
          <w:lang w:val="en-CA" w:eastAsia="de-DE"/>
        </w:rPr>
      </w:pPr>
      <w:ins w:id="196" w:author="Author">
        <w:r>
          <w:rPr>
            <w:szCs w:val="22"/>
            <w:lang w:val="en-CA" w:eastAsia="de-DE"/>
          </w:rPr>
          <w:t xml:space="preserve">It was commented that the 13 point search pattern has a bit too much coding loss. </w:t>
        </w:r>
      </w:ins>
    </w:p>
    <w:p w14:paraId="7E097E2D" w14:textId="195F6137" w:rsidR="00196832" w:rsidRDefault="00F51D25" w:rsidP="00171E8D">
      <w:pPr>
        <w:rPr>
          <w:ins w:id="197" w:author="Author"/>
          <w:szCs w:val="22"/>
          <w:lang w:val="en-CA" w:eastAsia="de-DE"/>
        </w:rPr>
      </w:pPr>
      <w:ins w:id="198" w:author="Author">
        <w:r>
          <w:rPr>
            <w:rFonts w:hint="eastAsia"/>
            <w:szCs w:val="22"/>
            <w:lang w:val="en-CA" w:eastAsia="de-DE"/>
          </w:rPr>
          <w:t xml:space="preserve">Method 2: is reported to be beneficial for software implementations. </w:t>
        </w:r>
        <w:r>
          <w:rPr>
            <w:szCs w:val="22"/>
            <w:lang w:val="en-CA" w:eastAsia="de-DE"/>
          </w:rPr>
          <w:t>But mayb</w:t>
        </w:r>
        <w:r w:rsidR="009E62E8">
          <w:rPr>
            <w:szCs w:val="22"/>
            <w:lang w:val="en-CA" w:eastAsia="de-DE"/>
          </w:rPr>
          <w:t>e not hardware implementations.</w:t>
        </w:r>
      </w:ins>
    </w:p>
    <w:p w14:paraId="4D3A6FCB" w14:textId="02945985" w:rsidR="00196832" w:rsidRPr="001F55DD" w:rsidRDefault="00C656EA" w:rsidP="00171E8D">
      <w:pPr>
        <w:rPr>
          <w:szCs w:val="22"/>
          <w:lang w:val="en-CA" w:eastAsia="de-DE"/>
          <w:rPrChange w:id="199" w:author="Author">
            <w:rPr>
              <w:szCs w:val="22"/>
              <w:lang w:eastAsia="de-DE"/>
            </w:rPr>
          </w:rPrChange>
        </w:rPr>
      </w:pPr>
      <w:ins w:id="200" w:author="Author">
        <w:r>
          <w:rPr>
            <w:szCs w:val="22"/>
            <w:lang w:val="en-CA" w:eastAsia="de-DE"/>
          </w:rPr>
          <w:t xml:space="preserve">Comment: one expert commented that the coding loss for method 3 and 4 are high. And the benefit of methods 1 and 2 are low. </w:t>
        </w:r>
      </w:ins>
    </w:p>
    <w:p w14:paraId="1366A4F5" w14:textId="77777777" w:rsidR="00171E8D" w:rsidRPr="001E18BD" w:rsidRDefault="008F375F" w:rsidP="00171E8D">
      <w:pPr>
        <w:pStyle w:val="Heading9"/>
        <w:rPr>
          <w:rFonts w:eastAsia="Times New Roman"/>
          <w:lang w:val="en-CA" w:eastAsia="de-DE"/>
        </w:rPr>
      </w:pPr>
      <w:hyperlink r:id="rId30" w:history="1">
        <w:r w:rsidR="00171E8D" w:rsidRPr="001E18BD">
          <w:rPr>
            <w:rFonts w:eastAsia="Times New Roman"/>
            <w:color w:val="0000FF"/>
            <w:u w:val="single"/>
            <w:lang w:val="en-CA" w:eastAsia="de-DE"/>
          </w:rPr>
          <w:t>JVET-N0179</w:t>
        </w:r>
      </w:hyperlink>
      <w:r w:rsidR="00171E8D" w:rsidRPr="001E18BD">
        <w:rPr>
          <w:rFonts w:eastAsia="Times New Roman"/>
          <w:lang w:val="en-CA" w:eastAsia="de-DE"/>
        </w:rPr>
        <w:t xml:space="preserve"> Non-CE9: Reducing bi-linear interpolation buffer requirement for DMVR [S. Esenlik, H. Gao, A. M. Kotra, B. Wang, J. Chen (Huawei)]</w:t>
      </w:r>
    </w:p>
    <w:p w14:paraId="63D30EBD" w14:textId="72DAF7FF" w:rsidR="00171E8D" w:rsidRDefault="00AF6C18" w:rsidP="00171E8D">
      <w:pPr>
        <w:rPr>
          <w:ins w:id="201" w:author="Author"/>
          <w:szCs w:val="22"/>
          <w:lang w:eastAsia="de-DE"/>
        </w:rPr>
      </w:pPr>
      <w:ins w:id="202" w:author="Author">
        <w:r>
          <w:rPr>
            <w:rFonts w:hint="eastAsia"/>
            <w:szCs w:val="22"/>
            <w:lang w:eastAsia="de-DE"/>
          </w:rPr>
          <w:t xml:space="preserve">Chaired by Yi-Wen Chen: </w:t>
        </w:r>
      </w:ins>
    </w:p>
    <w:p w14:paraId="5533BBD6" w14:textId="77777777" w:rsidR="009C7150" w:rsidRDefault="009C7150" w:rsidP="009C7150">
      <w:pPr>
        <w:rPr>
          <w:ins w:id="203" w:author="Author"/>
        </w:rPr>
      </w:pPr>
      <w:ins w:id="204" w:author="Author">
        <w:r>
          <w:t>Two methods in this proposal:</w:t>
        </w:r>
      </w:ins>
    </w:p>
    <w:p w14:paraId="3CB9E8D1" w14:textId="77777777" w:rsidR="009C7150" w:rsidRDefault="009C7150" w:rsidP="009C7150">
      <w:pPr>
        <w:rPr>
          <w:ins w:id="205" w:author="Author"/>
        </w:rPr>
      </w:pPr>
      <w:ins w:id="206" w:author="Author">
        <w:r>
          <w:t>Method 1:</w:t>
        </w:r>
      </w:ins>
    </w:p>
    <w:p w14:paraId="43257F3B" w14:textId="77777777" w:rsidR="009C7150" w:rsidRDefault="009C7150" w:rsidP="009C7150">
      <w:pPr>
        <w:rPr>
          <w:ins w:id="207" w:author="Author"/>
        </w:rPr>
      </w:pPr>
      <w:ins w:id="208" w:author="Author">
        <w:r>
          <w:t>It is claimed that the buffer size (e.g. 500 bytes when the internal bit-depth is 10; but the reduction is not valid if the interpolation done on-the-fly) can be reduced as well as the number of points for bilinear interpolation (e.g. by half for vertical interpolation).</w:t>
        </w:r>
      </w:ins>
    </w:p>
    <w:p w14:paraId="108EC417" w14:textId="77777777" w:rsidR="009C7150" w:rsidRDefault="009C7150" w:rsidP="009C7150">
      <w:pPr>
        <w:rPr>
          <w:ins w:id="209" w:author="Author"/>
        </w:rPr>
      </w:pPr>
      <w:ins w:id="210" w:author="Author">
        <w:r>
          <w:t>It is commented that the difference of buffer size reduction is minor.</w:t>
        </w:r>
      </w:ins>
    </w:p>
    <w:p w14:paraId="50056F09" w14:textId="77777777" w:rsidR="009C7150" w:rsidRDefault="009C7150" w:rsidP="009C7150">
      <w:pPr>
        <w:rPr>
          <w:ins w:id="211" w:author="Author"/>
        </w:rPr>
      </w:pPr>
    </w:p>
    <w:p w14:paraId="7B818D73" w14:textId="77777777" w:rsidR="009C7150" w:rsidRDefault="009C7150" w:rsidP="009C7150">
      <w:pPr>
        <w:rPr>
          <w:ins w:id="212" w:author="Author"/>
        </w:rPr>
      </w:pPr>
      <w:ins w:id="213" w:author="Author">
        <w:r>
          <w:lastRenderedPageBreak/>
          <w:t xml:space="preserve">Method 2: </w:t>
        </w:r>
      </w:ins>
    </w:p>
    <w:p w14:paraId="341C652C" w14:textId="77777777" w:rsidR="009C7150" w:rsidRDefault="009C7150" w:rsidP="009C7150">
      <w:pPr>
        <w:rPr>
          <w:ins w:id="214" w:author="Author"/>
        </w:rPr>
      </w:pPr>
      <w:ins w:id="215" w:author="Author">
        <w:r>
          <w:t>It can not be applied individually and should be applied on top of Method1.</w:t>
        </w:r>
      </w:ins>
    </w:p>
    <w:p w14:paraId="40620E25" w14:textId="77777777" w:rsidR="009C7150" w:rsidRDefault="009C7150" w:rsidP="009C7150">
      <w:pPr>
        <w:rPr>
          <w:ins w:id="216" w:author="Author"/>
        </w:rPr>
      </w:pPr>
      <w:ins w:id="217" w:author="Author">
        <w:r>
          <w:t>It is claimed that the benefit is to remove the internal buffer for bilinear interpolation.</w:t>
        </w:r>
      </w:ins>
    </w:p>
    <w:p w14:paraId="0CC56E06" w14:textId="77777777" w:rsidR="009C7150" w:rsidRDefault="009C7150" w:rsidP="009C7150">
      <w:pPr>
        <w:rPr>
          <w:ins w:id="218" w:author="Author"/>
        </w:rPr>
      </w:pPr>
    </w:p>
    <w:p w14:paraId="0D1A81B9" w14:textId="77777777" w:rsidR="009C7150" w:rsidRDefault="009C7150" w:rsidP="009C7150">
      <w:pPr>
        <w:rPr>
          <w:ins w:id="219" w:author="Author"/>
        </w:rPr>
      </w:pPr>
      <w:ins w:id="220" w:author="Author">
        <w:r>
          <w:t>One expert support to test both Method1 and (Method 1 +Method 2) in CE of DMVR.</w:t>
        </w:r>
        <w:r>
          <w:rPr>
            <w:rFonts w:hint="eastAsia"/>
          </w:rPr>
          <w:t xml:space="preserve"> On</w:t>
        </w:r>
        <w:r>
          <w:t>e expert comment that we should not test it in CE.</w:t>
        </w:r>
      </w:ins>
    </w:p>
    <w:p w14:paraId="4CEF49C2" w14:textId="77777777" w:rsidR="009C7150" w:rsidRDefault="009C7150" w:rsidP="009C7150">
      <w:pPr>
        <w:rPr>
          <w:ins w:id="221" w:author="Author"/>
        </w:rPr>
      </w:pPr>
      <w:ins w:id="222" w:author="Author">
        <w:r>
          <w:t xml:space="preserve">Question: all the operations are within 16-bits? The answer is yes if the input-bit is 10-bits. </w:t>
        </w:r>
      </w:ins>
    </w:p>
    <w:p w14:paraId="12ED701F" w14:textId="26EB7FCD" w:rsidR="009C7150" w:rsidRDefault="001E328D" w:rsidP="009C7150">
      <w:pPr>
        <w:rPr>
          <w:ins w:id="223" w:author="Author"/>
        </w:rPr>
      </w:pPr>
      <w:ins w:id="224" w:author="Author">
        <w:r>
          <w:t>E</w:t>
        </w:r>
        <w:r w:rsidR="009C7150">
          <w:t>ncouraged to further study (not in CE)</w:t>
        </w:r>
      </w:ins>
    </w:p>
    <w:p w14:paraId="1143D8A5" w14:textId="77777777" w:rsidR="00AF6C18" w:rsidRPr="009C7150" w:rsidRDefault="00AF6C18" w:rsidP="00171E8D">
      <w:pPr>
        <w:rPr>
          <w:ins w:id="225" w:author="Author"/>
          <w:szCs w:val="22"/>
          <w:lang w:eastAsia="de-DE"/>
        </w:rPr>
      </w:pPr>
    </w:p>
    <w:p w14:paraId="5568EB78" w14:textId="77777777" w:rsidR="00AF6C18" w:rsidRDefault="00AF6C18" w:rsidP="00171E8D">
      <w:pPr>
        <w:rPr>
          <w:ins w:id="226" w:author="Author"/>
          <w:szCs w:val="22"/>
          <w:lang w:eastAsia="de-DE"/>
        </w:rPr>
      </w:pPr>
    </w:p>
    <w:p w14:paraId="351E41EC" w14:textId="77777777" w:rsidR="00AF6C18" w:rsidRPr="001E18BD" w:rsidRDefault="00AF6C18" w:rsidP="00171E8D">
      <w:pPr>
        <w:rPr>
          <w:szCs w:val="22"/>
          <w:lang w:eastAsia="de-DE"/>
        </w:rPr>
      </w:pPr>
    </w:p>
    <w:p w14:paraId="32E94A4B" w14:textId="77777777" w:rsidR="00171E8D" w:rsidRPr="001E18BD" w:rsidRDefault="008F375F" w:rsidP="00171E8D">
      <w:pPr>
        <w:pStyle w:val="Heading9"/>
        <w:rPr>
          <w:rFonts w:eastAsia="Times New Roman"/>
          <w:lang w:val="en-CA" w:eastAsia="de-DE"/>
        </w:rPr>
      </w:pPr>
      <w:hyperlink r:id="rId31" w:history="1">
        <w:r w:rsidR="00171E8D" w:rsidRPr="001E18BD">
          <w:rPr>
            <w:rFonts w:eastAsia="Times New Roman"/>
            <w:color w:val="0000FF"/>
            <w:u w:val="single"/>
            <w:lang w:val="en-CA" w:eastAsia="de-DE"/>
          </w:rPr>
          <w:t>JVET-N0209</w:t>
        </w:r>
      </w:hyperlink>
      <w:r w:rsidR="00171E8D" w:rsidRPr="001E18BD">
        <w:rPr>
          <w:rFonts w:eastAsia="Times New Roman"/>
          <w:lang w:val="en-CA" w:eastAsia="de-DE"/>
        </w:rPr>
        <w:t xml:space="preserve"> CE9-related: Simplification of BDOF based on CE9-2.5 [Y. Kato, K. Abe, T. Toma (Panasonic)]</w:t>
      </w:r>
    </w:p>
    <w:p w14:paraId="3B02F4A5" w14:textId="1A10513B" w:rsidR="00CD1E12" w:rsidRDefault="00CD1E12" w:rsidP="00CD1E12">
      <w:pPr>
        <w:rPr>
          <w:ins w:id="227" w:author="Author"/>
        </w:rPr>
      </w:pPr>
      <w:ins w:id="228" w:author="Author">
        <w:r>
          <w:rPr>
            <w:lang w:val="en-CA"/>
          </w:rPr>
          <w:t>CE9-2.5 realizes simplification of BDOF with no multiplication of correlation. This contribution improves BDOF on CE9-2.5.</w:t>
        </w:r>
        <w:r>
          <w:rPr>
            <w:lang w:val="en-GB"/>
          </w:rPr>
          <w:t xml:space="preserve"> There are three changes from CE9-2.5 and two tests are conducted. Test1 reduces the number of addition related to refined MVs to half with no coding loss compared to CE9-2.5. Test2 obtains a better coding gain than Test1 and the complexity is slightly less than CE9-2.5. </w:t>
        </w:r>
        <w:r>
          <w:rPr>
            <w:lang w:val="en-CA"/>
          </w:rPr>
          <w:t xml:space="preserve">Simulation results reportedly show that the Test1 provides further simplification on top of CE9-2.5 with </w:t>
        </w:r>
        <w:r>
          <w:rPr>
            <w:rFonts w:hint="eastAsia"/>
            <w:lang w:val="en-CA"/>
          </w:rPr>
          <w:t xml:space="preserve"> </w:t>
        </w:r>
        <w:r>
          <w:rPr>
            <w:lang w:val="en-CA"/>
          </w:rPr>
          <w:t xml:space="preserve"> 0.</w:t>
        </w:r>
        <w:r>
          <w:rPr>
            <w:rFonts w:hint="eastAsia"/>
            <w:lang w:val="en-CA"/>
          </w:rPr>
          <w:t>12</w:t>
        </w:r>
        <w:r>
          <w:rPr>
            <w:lang w:val="en-CA"/>
          </w:rPr>
          <w:t>% BD-rate loss for RA</w:t>
        </w:r>
        <w:r>
          <w:t>. Test2 provides same complexity as CE9-2.5 with 0.</w:t>
        </w:r>
        <w:r>
          <w:rPr>
            <w:rFonts w:hint="eastAsia"/>
          </w:rPr>
          <w:t>05</w:t>
        </w:r>
        <w:r>
          <w:t xml:space="preserve">% BD-rate loss for RA, which is about half of coding loss in CE9-2.5 over VTM4.0. </w:t>
        </w:r>
      </w:ins>
    </w:p>
    <w:p w14:paraId="7F08F31C" w14:textId="77777777" w:rsidR="00CD1E12" w:rsidRDefault="00CD1E12" w:rsidP="00CD1E12">
      <w:pPr>
        <w:rPr>
          <w:ins w:id="229" w:author="Author"/>
        </w:rPr>
      </w:pPr>
    </w:p>
    <w:p w14:paraId="15637F99" w14:textId="4104CDEA" w:rsidR="00CD1E12" w:rsidRDefault="00CD1E12" w:rsidP="00CD1E12">
      <w:pPr>
        <w:rPr>
          <w:ins w:id="230" w:author="Author"/>
        </w:rPr>
      </w:pPr>
      <w:ins w:id="231" w:author="Author">
        <w:r>
          <w:t>Discussion:</w:t>
        </w:r>
      </w:ins>
    </w:p>
    <w:p w14:paraId="2522BEF7" w14:textId="053D60C4" w:rsidR="00CD1E12" w:rsidRDefault="00CD1E12" w:rsidP="00CD1E12">
      <w:pPr>
        <w:rPr>
          <w:ins w:id="232" w:author="Author"/>
        </w:rPr>
      </w:pPr>
      <w:ins w:id="233" w:author="Author">
        <w:r>
          <w:t>Item 1: the samples that are used for gradient calculation use a checkerboard pattern. Approx. half of the smaples do not generate gradients.</w:t>
        </w:r>
      </w:ins>
    </w:p>
    <w:p w14:paraId="6760BCF1" w14:textId="1EB5F24E" w:rsidR="00CD1E12" w:rsidRDefault="00CD1E12" w:rsidP="00CD1E12">
      <w:pPr>
        <w:rPr>
          <w:ins w:id="234" w:author="Author"/>
        </w:rPr>
      </w:pPr>
      <w:ins w:id="235" w:author="Author">
        <w:r>
          <w:t xml:space="preserve">Item 2: dependent calculation of vy and vx is removed. </w:t>
        </w:r>
      </w:ins>
    </w:p>
    <w:p w14:paraId="451D6F88" w14:textId="55C35A77" w:rsidR="00CD1E12" w:rsidRDefault="00CD1E12" w:rsidP="00CD1E12">
      <w:pPr>
        <w:rPr>
          <w:ins w:id="236" w:author="Author"/>
        </w:rPr>
      </w:pPr>
      <w:ins w:id="237" w:author="Author">
        <w:r>
          <w:t>Item 3: interviewed BDOF for additional gain.</w:t>
        </w:r>
      </w:ins>
    </w:p>
    <w:p w14:paraId="204A1990" w14:textId="5FEE412C" w:rsidR="00CD1E12" w:rsidRDefault="00CD1E12" w:rsidP="00CD1E12">
      <w:pPr>
        <w:rPr>
          <w:ins w:id="238" w:author="Author"/>
        </w:rPr>
      </w:pPr>
      <w:ins w:id="239" w:author="Author">
        <w:r>
          <w:t xml:space="preserve">The proposal includes a table for computational complexity reduction. </w:t>
        </w:r>
      </w:ins>
    </w:p>
    <w:p w14:paraId="524719E9" w14:textId="77777777" w:rsidR="00CD1E12" w:rsidRDefault="00CD1E12" w:rsidP="00CD1E12">
      <w:pPr>
        <w:rPr>
          <w:ins w:id="240" w:author="Author"/>
        </w:rPr>
      </w:pPr>
    </w:p>
    <w:p w14:paraId="0CB9F330" w14:textId="792CBBBA" w:rsidR="00CD1E12" w:rsidRDefault="00CD1E12" w:rsidP="00CD1E12">
      <w:pPr>
        <w:rPr>
          <w:ins w:id="241" w:author="Author"/>
        </w:rPr>
      </w:pPr>
      <w:ins w:id="242" w:author="Author">
        <w:r>
          <w:t>This contribution is based on CE test CE9-2.5</w:t>
        </w:r>
      </w:ins>
    </w:p>
    <w:p w14:paraId="54B32F5C" w14:textId="2ACBAD83" w:rsidR="00CD1E12" w:rsidRDefault="00CD1E12" w:rsidP="00CD1E12">
      <w:pPr>
        <w:rPr>
          <w:ins w:id="243" w:author="Author"/>
        </w:rPr>
      </w:pPr>
      <w:ins w:id="244" w:author="Author">
        <w:r>
          <w:t xml:space="preserve">Around 20% reduction of computational complexity w.r.t. CE9-2.5 (in terms of additional adds of BDOF). </w:t>
        </w:r>
      </w:ins>
    </w:p>
    <w:p w14:paraId="62CC52C7" w14:textId="244AF760" w:rsidR="00CD1E12" w:rsidRDefault="00CD1E12" w:rsidP="00CD1E12">
      <w:pPr>
        <w:rPr>
          <w:ins w:id="245" w:author="Author"/>
        </w:rPr>
      </w:pPr>
      <w:ins w:id="246" w:author="Author">
        <w:r>
          <w:t>Early termination of CE level is disabled. (anchor?)</w:t>
        </w:r>
      </w:ins>
    </w:p>
    <w:p w14:paraId="7A86E6A3" w14:textId="26301E1F" w:rsidR="00CD1E12" w:rsidRDefault="00CD1E12" w:rsidP="00CD1E12">
      <w:pPr>
        <w:rPr>
          <w:ins w:id="247" w:author="Author"/>
        </w:rPr>
      </w:pPr>
      <w:ins w:id="248" w:author="Author">
        <w:r>
          <w:t>Test 1 (items 1 + 2):   0.12%luma coding loss.</w:t>
        </w:r>
      </w:ins>
    </w:p>
    <w:p w14:paraId="6998CE52" w14:textId="79818E2E" w:rsidR="00CD1E12" w:rsidRDefault="00CD1E12" w:rsidP="00CD1E12">
      <w:pPr>
        <w:rPr>
          <w:ins w:id="249" w:author="Author"/>
        </w:rPr>
      </w:pPr>
      <w:ins w:id="250" w:author="Author">
        <w:r>
          <w:t xml:space="preserve">Test 2 (items 1+2+3): </w:t>
        </w:r>
        <w:r w:rsidR="00D901AF">
          <w:t xml:space="preserve"> </w:t>
        </w:r>
        <w:r>
          <w:t xml:space="preserve">0.05% coding loss and 2% decoding time reduction, </w:t>
        </w:r>
      </w:ins>
    </w:p>
    <w:p w14:paraId="0273C431" w14:textId="77777777" w:rsidR="00CD1E12" w:rsidRDefault="00CD1E12" w:rsidP="00CD1E12">
      <w:pPr>
        <w:rPr>
          <w:ins w:id="251" w:author="Author"/>
        </w:rPr>
      </w:pPr>
    </w:p>
    <w:p w14:paraId="0D88C23A" w14:textId="5F6A482B" w:rsidR="00CD1E12" w:rsidRDefault="00D901AF" w:rsidP="00CD1E12">
      <w:pPr>
        <w:rPr>
          <w:ins w:id="252" w:author="Author"/>
        </w:rPr>
      </w:pPr>
      <w:ins w:id="253" w:author="Author">
        <w:r>
          <w:rPr>
            <w:rFonts w:hint="eastAsia"/>
          </w:rPr>
          <w:t xml:space="preserve">This proposal removed CU-based early termination, but keeps the 4x4 based early termination. </w:t>
        </w:r>
        <w:r>
          <w:t>(similar to CE test CE9-2.3)</w:t>
        </w:r>
      </w:ins>
    </w:p>
    <w:p w14:paraId="0B5F84D9" w14:textId="265428B0" w:rsidR="00D901AF" w:rsidRDefault="00D901AF" w:rsidP="00CD1E12">
      <w:pPr>
        <w:rPr>
          <w:ins w:id="254" w:author="Author"/>
        </w:rPr>
      </w:pPr>
      <w:ins w:id="255" w:author="Author">
        <w:r>
          <w:t xml:space="preserve">Is SIMD implementation available? One comment: using full row instead of checkerboard sub-sampling might be better. This might actually increase the complexity. </w:t>
        </w:r>
      </w:ins>
    </w:p>
    <w:p w14:paraId="28462708" w14:textId="77777777" w:rsidR="00D901AF" w:rsidRDefault="00D901AF" w:rsidP="00CD1E12">
      <w:pPr>
        <w:rPr>
          <w:ins w:id="256" w:author="Author"/>
        </w:rPr>
      </w:pPr>
    </w:p>
    <w:p w14:paraId="28DEEB99" w14:textId="033DEB89" w:rsidR="00D901AF" w:rsidRDefault="00D901AF" w:rsidP="00CD1E12">
      <w:pPr>
        <w:rPr>
          <w:ins w:id="257" w:author="Author"/>
        </w:rPr>
      </w:pPr>
      <w:ins w:id="258" w:author="Author">
        <w:r>
          <w:t xml:space="preserve">Increased encoding time? Probably due to implementation. </w:t>
        </w:r>
      </w:ins>
    </w:p>
    <w:p w14:paraId="0B01078E" w14:textId="77777777" w:rsidR="00D901AF" w:rsidRDefault="00D901AF" w:rsidP="00CD1E12">
      <w:pPr>
        <w:rPr>
          <w:ins w:id="259" w:author="Author"/>
        </w:rPr>
      </w:pPr>
    </w:p>
    <w:p w14:paraId="2E3A4C2A" w14:textId="77777777" w:rsidR="00CD1E12" w:rsidRDefault="00CD1E12" w:rsidP="00CD1E12">
      <w:pPr>
        <w:rPr>
          <w:ins w:id="260" w:author="Author"/>
        </w:rPr>
      </w:pPr>
    </w:p>
    <w:p w14:paraId="3AD3ECB9" w14:textId="77777777" w:rsidR="00171E8D" w:rsidRPr="00CD1E12" w:rsidRDefault="00171E8D" w:rsidP="00171E8D">
      <w:pPr>
        <w:rPr>
          <w:szCs w:val="22"/>
          <w:lang w:eastAsia="de-DE"/>
        </w:rPr>
      </w:pPr>
    </w:p>
    <w:p w14:paraId="6F2D4800" w14:textId="77777777" w:rsidR="00171E8D" w:rsidRPr="001E18BD" w:rsidRDefault="008F375F" w:rsidP="00171E8D">
      <w:pPr>
        <w:pStyle w:val="Heading9"/>
        <w:rPr>
          <w:rFonts w:eastAsia="Times New Roman"/>
          <w:lang w:val="en-CA" w:eastAsia="de-DE"/>
        </w:rPr>
      </w:pPr>
      <w:hyperlink r:id="rId32" w:history="1">
        <w:r w:rsidR="00171E8D" w:rsidRPr="001E18BD">
          <w:rPr>
            <w:rFonts w:eastAsia="Times New Roman"/>
            <w:color w:val="0000FF"/>
            <w:u w:val="single"/>
            <w:lang w:val="en-CA" w:eastAsia="de-DE"/>
          </w:rPr>
          <w:t>JVET-N0239</w:t>
        </w:r>
      </w:hyperlink>
      <w:r w:rsidR="00171E8D" w:rsidRPr="001E18BD">
        <w:rPr>
          <w:rFonts w:eastAsia="Times New Roman"/>
          <w:lang w:val="en-CA" w:eastAsia="de-DE"/>
        </w:rPr>
        <w:t xml:space="preserve"> CE9-related: BDOF-BWA unification [F. Galpin, T. Poirier, P. Bordes (Technicolor)]</w:t>
      </w:r>
    </w:p>
    <w:p w14:paraId="142644EF" w14:textId="7EA3A73A" w:rsidR="00654165" w:rsidRDefault="002D1EE2" w:rsidP="00171E8D">
      <w:pPr>
        <w:rPr>
          <w:ins w:id="261" w:author="Author"/>
          <w:szCs w:val="22"/>
          <w:lang w:eastAsia="de-DE"/>
        </w:rPr>
      </w:pPr>
      <w:ins w:id="262" w:author="Author">
        <w:del w:id="263" w:author="Author">
          <w:r w:rsidRPr="002D1EE2" w:rsidDel="00654165">
            <w:rPr>
              <w:szCs w:val="22"/>
              <w:highlight w:val="yellow"/>
              <w:lang w:eastAsia="de-DE"/>
              <w:rPrChange w:id="264" w:author="Author">
                <w:rPr>
                  <w:szCs w:val="22"/>
                  <w:lang w:eastAsia="de-DE"/>
                </w:rPr>
              </w:rPrChange>
            </w:rPr>
            <w:delText>TBP</w:delText>
          </w:r>
        </w:del>
      </w:ins>
    </w:p>
    <w:p w14:paraId="67534FD5" w14:textId="6F34199A" w:rsidR="00654165" w:rsidRPr="001E18BD" w:rsidRDefault="00654165" w:rsidP="00171E8D">
      <w:pPr>
        <w:rPr>
          <w:szCs w:val="22"/>
          <w:lang w:eastAsia="de-DE"/>
        </w:rPr>
      </w:pPr>
      <w:ins w:id="265" w:author="Author">
        <w:r>
          <w:rPr>
            <w:szCs w:val="22"/>
            <w:lang w:eastAsia="de-DE"/>
          </w:rPr>
          <w:t xml:space="preserve">During the discussion of contribution JVET-N0146, this document was also discussed. The proposal suggests the opposite of what N0146 is proposing (enabling BDOF when BCW applied.) since BoG recommended adopting N0146, the proponent thought it is not necessary to present. </w:t>
        </w:r>
      </w:ins>
    </w:p>
    <w:p w14:paraId="4BDC9793" w14:textId="77777777" w:rsidR="00171E8D" w:rsidRPr="001E18BD" w:rsidRDefault="008F375F" w:rsidP="00171E8D">
      <w:pPr>
        <w:pStyle w:val="Heading9"/>
        <w:rPr>
          <w:rFonts w:eastAsia="Times New Roman"/>
          <w:lang w:eastAsia="de-DE"/>
        </w:rPr>
      </w:pPr>
      <w:hyperlink r:id="rId33" w:history="1">
        <w:r w:rsidR="00171E8D" w:rsidRPr="001E18BD">
          <w:rPr>
            <w:rFonts w:eastAsia="Times New Roman"/>
            <w:color w:val="0000FF"/>
            <w:u w:val="single"/>
            <w:lang w:val="en-CA" w:eastAsia="de-DE"/>
          </w:rPr>
          <w:t>JVET-N0658</w:t>
        </w:r>
      </w:hyperlink>
      <w:r w:rsidR="00171E8D" w:rsidRPr="001E18BD">
        <w:rPr>
          <w:rFonts w:eastAsia="Times New Roman"/>
          <w:lang w:val="en-CA" w:eastAsia="de-DE"/>
        </w:rPr>
        <w:t xml:space="preserve"> Crosscheck of JVET-N0239: CE9-related: BDOF-BWA unification [J. Luo (InterDigital)] [miss] [late]</w:t>
      </w:r>
    </w:p>
    <w:p w14:paraId="68AFB3C6" w14:textId="77777777" w:rsidR="00171E8D" w:rsidRPr="001E18BD" w:rsidRDefault="00171E8D" w:rsidP="00171E8D">
      <w:pPr>
        <w:rPr>
          <w:szCs w:val="22"/>
          <w:lang w:eastAsia="de-DE"/>
        </w:rPr>
      </w:pPr>
    </w:p>
    <w:p w14:paraId="379096CF" w14:textId="77777777" w:rsidR="00171E8D" w:rsidRPr="001E18BD" w:rsidRDefault="008F375F" w:rsidP="00171E8D">
      <w:pPr>
        <w:pStyle w:val="Heading9"/>
        <w:rPr>
          <w:rFonts w:eastAsia="Times New Roman"/>
          <w:lang w:val="en-CA" w:eastAsia="de-DE"/>
        </w:rPr>
      </w:pPr>
      <w:hyperlink r:id="rId34" w:history="1">
        <w:r w:rsidR="00171E8D" w:rsidRPr="001E18BD">
          <w:rPr>
            <w:rFonts w:eastAsia="Times New Roman"/>
            <w:color w:val="0000FF"/>
            <w:u w:val="single"/>
            <w:lang w:val="en-CA" w:eastAsia="de-DE"/>
          </w:rPr>
          <w:t>JVET-N0262</w:t>
        </w:r>
      </w:hyperlink>
      <w:r w:rsidR="00171E8D" w:rsidRPr="001E18BD">
        <w:rPr>
          <w:rFonts w:eastAsia="Times New Roman"/>
          <w:lang w:val="en-CA" w:eastAsia="de-DE"/>
        </w:rPr>
        <w:t xml:space="preserve"> CE9-related: Disable DMVR if BPWA is not using default weight [H. Huang, W.-J. Chien, M. Karczewicz (Qualcomm)]</w:t>
      </w:r>
    </w:p>
    <w:p w14:paraId="40F661E9" w14:textId="01A9ED46" w:rsidR="00171E8D" w:rsidRPr="001E18BD" w:rsidRDefault="002D1EE2" w:rsidP="00171E8D">
      <w:pPr>
        <w:rPr>
          <w:szCs w:val="22"/>
          <w:lang w:eastAsia="de-DE"/>
        </w:rPr>
      </w:pPr>
      <w:ins w:id="266" w:author="Author">
        <w:r>
          <w:rPr>
            <w:szCs w:val="22"/>
            <w:lang w:eastAsia="de-DE"/>
          </w:rPr>
          <w:t>S</w:t>
        </w:r>
        <w:r>
          <w:rPr>
            <w:rFonts w:hint="eastAsia"/>
            <w:szCs w:val="22"/>
            <w:lang w:eastAsia="de-DE"/>
          </w:rPr>
          <w:t xml:space="preserve">ee </w:t>
        </w:r>
        <w:r>
          <w:rPr>
            <w:szCs w:val="22"/>
            <w:lang w:eastAsia="de-DE"/>
          </w:rPr>
          <w:t xml:space="preserve">notes under JVET-N0146. </w:t>
        </w:r>
        <w:r w:rsidR="00B12D5D">
          <w:rPr>
            <w:szCs w:val="22"/>
            <w:lang w:eastAsia="de-DE"/>
          </w:rPr>
          <w:t>No presentation was necessary.</w:t>
        </w:r>
      </w:ins>
    </w:p>
    <w:p w14:paraId="4716F1E6" w14:textId="77777777" w:rsidR="00171E8D" w:rsidRPr="001E18BD" w:rsidRDefault="008F375F" w:rsidP="00171E8D">
      <w:pPr>
        <w:pStyle w:val="Heading9"/>
        <w:rPr>
          <w:rFonts w:eastAsia="Times New Roman"/>
          <w:lang w:val="en-CA" w:eastAsia="de-DE"/>
        </w:rPr>
      </w:pPr>
      <w:hyperlink r:id="rId35" w:history="1">
        <w:r w:rsidR="00171E8D" w:rsidRPr="001E18BD">
          <w:rPr>
            <w:rFonts w:eastAsia="Times New Roman"/>
            <w:color w:val="0000FF"/>
            <w:u w:val="single"/>
            <w:lang w:val="en-CA" w:eastAsia="de-DE"/>
          </w:rPr>
          <w:t>JVET-N0514</w:t>
        </w:r>
      </w:hyperlink>
      <w:r w:rsidR="00171E8D" w:rsidRPr="001E18BD">
        <w:rPr>
          <w:rFonts w:eastAsia="Times New Roman"/>
          <w:lang w:val="en-CA" w:eastAsia="de-DE"/>
        </w:rPr>
        <w:t xml:space="preserve"> Crosscheck of JVET-N0262 (CE9-related: Disabling DMVR for non equal weight BPWA) [Y.-L. Hsiao (MediaTek)] [late]</w:t>
      </w:r>
    </w:p>
    <w:p w14:paraId="564ADE9E" w14:textId="77777777" w:rsidR="00171E8D" w:rsidRPr="001E18BD" w:rsidRDefault="00171E8D" w:rsidP="00171E8D">
      <w:pPr>
        <w:rPr>
          <w:szCs w:val="22"/>
          <w:lang w:eastAsia="de-DE"/>
        </w:rPr>
      </w:pPr>
    </w:p>
    <w:p w14:paraId="114B39FA" w14:textId="77777777" w:rsidR="00171E8D" w:rsidRPr="001E18BD" w:rsidRDefault="008F375F" w:rsidP="00171E8D">
      <w:pPr>
        <w:pStyle w:val="Heading9"/>
        <w:rPr>
          <w:rFonts w:eastAsia="Times New Roman"/>
          <w:lang w:val="en-CA" w:eastAsia="de-DE"/>
        </w:rPr>
      </w:pPr>
      <w:hyperlink r:id="rId36" w:history="1">
        <w:r w:rsidR="00171E8D" w:rsidRPr="001E18BD">
          <w:rPr>
            <w:rFonts w:eastAsia="Times New Roman"/>
            <w:color w:val="0000FF"/>
            <w:u w:val="single"/>
            <w:lang w:val="en-CA" w:eastAsia="de-DE"/>
          </w:rPr>
          <w:t>JVET-N0292</w:t>
        </w:r>
      </w:hyperlink>
      <w:r w:rsidR="00171E8D" w:rsidRPr="001E18BD">
        <w:rPr>
          <w:rFonts w:eastAsia="Times New Roman"/>
          <w:lang w:val="en-CA" w:eastAsia="de-DE"/>
        </w:rPr>
        <w:t xml:space="preserve"> CE9-related: Reference sample access constraints at VPDU level for DMVR [S. Sethuraman (Ittiam)]</w:t>
      </w:r>
    </w:p>
    <w:p w14:paraId="57488999" w14:textId="77777777" w:rsidR="00FC19B5" w:rsidRPr="005B217D" w:rsidRDefault="00FC19B5" w:rsidP="00FC19B5">
      <w:pPr>
        <w:rPr>
          <w:ins w:id="267" w:author="Author"/>
          <w:szCs w:val="22"/>
          <w:lang w:val="en-CA"/>
        </w:rPr>
      </w:pPr>
      <w:ins w:id="268" w:author="Author">
        <w:r>
          <w:rPr>
            <w:szCs w:val="22"/>
            <w:lang w:val="en-CA"/>
          </w:rPr>
          <w:t>DMVR, as adopted, currently constrains reference sample pre-fetch at the CU level to access not more than the worst-case bi-prediction reference sample access dimensions for that CU size. Virtual pipeline data unit (VPDU) is defined in VVC as the unit at which the decoder’s processing pipeline is expected to work. However, for CU sizes larger than VPDU size (such as, 128x128, 128x64, and 64x128 CU sizes), one CU spans more than one VPDU. In this proposal, reference sample pre-fetch is constrained by treating each VPDU like a coding unit. Hence, each VPDU is constrained to access not more than the worst-case bi-prediction reference sample dimensions for the VPDU size. This eliminates the need to access additional reference samples to account for the amount of displacement due to refinement in the horizontal and vertical directions. Results show that enforcing this constraint has negligible BD-RATE impact and negligible change in EncT or DecT ratios. It is requested that such a VPDU-level reference sample pre-fetch constraint be adopted to ensure that external memory accesses at a VPDU-level do not depend on the refinement range of DMVR.</w:t>
        </w:r>
      </w:ins>
    </w:p>
    <w:p w14:paraId="0DFBF8DA" w14:textId="77777777" w:rsidR="00171E8D" w:rsidRDefault="00171E8D" w:rsidP="00171E8D">
      <w:pPr>
        <w:rPr>
          <w:ins w:id="269" w:author="Author"/>
          <w:szCs w:val="22"/>
          <w:lang w:val="en-CA" w:eastAsia="de-DE"/>
        </w:rPr>
      </w:pPr>
    </w:p>
    <w:p w14:paraId="14D38B73" w14:textId="259A2918" w:rsidR="00FC19B5" w:rsidRDefault="00FC19B5" w:rsidP="00171E8D">
      <w:pPr>
        <w:rPr>
          <w:ins w:id="270" w:author="Author"/>
          <w:szCs w:val="22"/>
          <w:lang w:val="en-CA" w:eastAsia="de-DE"/>
        </w:rPr>
      </w:pPr>
      <w:ins w:id="271" w:author="Author">
        <w:r>
          <w:rPr>
            <w:szCs w:val="22"/>
            <w:lang w:val="en-CA" w:eastAsia="de-DE"/>
          </w:rPr>
          <w:t>Discussion:</w:t>
        </w:r>
      </w:ins>
    </w:p>
    <w:p w14:paraId="12997E97" w14:textId="77777777" w:rsidR="00FC19B5" w:rsidRDefault="00FC19B5" w:rsidP="00171E8D">
      <w:pPr>
        <w:rPr>
          <w:ins w:id="272" w:author="Author"/>
          <w:szCs w:val="22"/>
          <w:lang w:val="en-CA" w:eastAsia="de-DE"/>
        </w:rPr>
      </w:pPr>
    </w:p>
    <w:p w14:paraId="26274713" w14:textId="230D44A6" w:rsidR="00FC19B5" w:rsidRDefault="004B1591" w:rsidP="00171E8D">
      <w:pPr>
        <w:rPr>
          <w:ins w:id="273" w:author="Author"/>
          <w:szCs w:val="22"/>
          <w:lang w:val="en-CA" w:eastAsia="de-DE"/>
        </w:rPr>
      </w:pPr>
      <w:ins w:id="274" w:author="Author">
        <w:r>
          <w:rPr>
            <w:szCs w:val="22"/>
            <w:lang w:val="en-CA" w:eastAsia="de-DE"/>
          </w:rPr>
          <w:t xml:space="preserve">It was suggested that decoding time numbers might not be reliable. </w:t>
        </w:r>
      </w:ins>
    </w:p>
    <w:p w14:paraId="4F0F5006" w14:textId="47CBEB92" w:rsidR="004B1591" w:rsidRDefault="004B1591" w:rsidP="00171E8D">
      <w:pPr>
        <w:rPr>
          <w:ins w:id="275" w:author="Author"/>
          <w:szCs w:val="22"/>
          <w:lang w:val="en-CA" w:eastAsia="de-DE"/>
        </w:rPr>
      </w:pPr>
      <w:ins w:id="276" w:author="Author">
        <w:r>
          <w:rPr>
            <w:szCs w:val="22"/>
            <w:lang w:val="en-CA" w:eastAsia="de-DE"/>
          </w:rPr>
          <w:t>Comment: there is no VPDU concept for reference samples.</w:t>
        </w:r>
      </w:ins>
    </w:p>
    <w:p w14:paraId="556666EE" w14:textId="0B27BEA9" w:rsidR="00511618" w:rsidRDefault="00511618" w:rsidP="00171E8D">
      <w:pPr>
        <w:rPr>
          <w:ins w:id="277" w:author="Author"/>
          <w:szCs w:val="22"/>
          <w:lang w:val="en-CA" w:eastAsia="de-DE"/>
        </w:rPr>
      </w:pPr>
      <w:ins w:id="278" w:author="Author">
        <w:r>
          <w:rPr>
            <w:rFonts w:hint="eastAsia"/>
            <w:szCs w:val="22"/>
            <w:lang w:val="en-CA" w:eastAsia="de-DE"/>
          </w:rPr>
          <w:t>It is asserted that 2</w:t>
        </w:r>
        <w:r>
          <w:rPr>
            <w:szCs w:val="22"/>
            <w:lang w:val="en-CA" w:eastAsia="de-DE"/>
          </w:rPr>
          <w:t xml:space="preserve"> less</w:t>
        </w:r>
        <w:r>
          <w:rPr>
            <w:rFonts w:hint="eastAsia"/>
            <w:szCs w:val="22"/>
            <w:lang w:val="en-CA" w:eastAsia="de-DE"/>
          </w:rPr>
          <w:t xml:space="preserve"> lines to the left and 2 </w:t>
        </w:r>
        <w:r>
          <w:rPr>
            <w:szCs w:val="22"/>
            <w:lang w:val="en-CA" w:eastAsia="de-DE"/>
          </w:rPr>
          <w:t xml:space="preserve">less </w:t>
        </w:r>
        <w:r>
          <w:rPr>
            <w:rFonts w:hint="eastAsia"/>
            <w:szCs w:val="22"/>
            <w:lang w:val="en-CA" w:eastAsia="de-DE"/>
          </w:rPr>
          <w:t xml:space="preserve">lines to the right of VPDU </w:t>
        </w:r>
        <w:r>
          <w:rPr>
            <w:szCs w:val="22"/>
            <w:lang w:val="en-CA" w:eastAsia="de-DE"/>
          </w:rPr>
          <w:t xml:space="preserve">need to be accessed, which reduces average memory BW. </w:t>
        </w:r>
      </w:ins>
    </w:p>
    <w:p w14:paraId="0ECA0229" w14:textId="77777777" w:rsidR="00511618" w:rsidRPr="00FC19B5" w:rsidRDefault="00511618" w:rsidP="00171E8D">
      <w:pPr>
        <w:rPr>
          <w:szCs w:val="22"/>
          <w:lang w:val="en-CA" w:eastAsia="de-DE"/>
          <w:rPrChange w:id="279" w:author="Author">
            <w:rPr>
              <w:szCs w:val="22"/>
              <w:lang w:eastAsia="de-DE"/>
            </w:rPr>
          </w:rPrChange>
        </w:rPr>
      </w:pPr>
    </w:p>
    <w:p w14:paraId="16866C2F" w14:textId="77777777" w:rsidR="00171E8D" w:rsidRPr="001E18BD" w:rsidRDefault="008F375F" w:rsidP="00171E8D">
      <w:pPr>
        <w:pStyle w:val="Heading9"/>
        <w:rPr>
          <w:rFonts w:eastAsia="Times New Roman"/>
          <w:lang w:val="en-CA" w:eastAsia="de-DE"/>
        </w:rPr>
      </w:pPr>
      <w:hyperlink r:id="rId37" w:history="1">
        <w:r w:rsidR="00171E8D" w:rsidRPr="001E18BD">
          <w:rPr>
            <w:rFonts w:eastAsia="Times New Roman"/>
            <w:color w:val="0000FF"/>
            <w:u w:val="single"/>
            <w:lang w:val="en-CA" w:eastAsia="de-DE"/>
          </w:rPr>
          <w:t>JVET-N0294</w:t>
        </w:r>
      </w:hyperlink>
      <w:r w:rsidR="00171E8D" w:rsidRPr="001E18BD">
        <w:rPr>
          <w:rFonts w:eastAsia="Times New Roman"/>
          <w:lang w:val="en-CA" w:eastAsia="de-DE"/>
        </w:rPr>
        <w:t xml:space="preserve"> CE9-related: Adaptive search pattern for DMVR [S. Sethuraman (Ittiam)]</w:t>
      </w:r>
    </w:p>
    <w:p w14:paraId="35712EC1" w14:textId="77777777" w:rsidR="00511618" w:rsidRPr="005B217D" w:rsidRDefault="00511618" w:rsidP="00511618">
      <w:pPr>
        <w:rPr>
          <w:ins w:id="280" w:author="Author"/>
          <w:szCs w:val="22"/>
          <w:lang w:val="en-CA"/>
        </w:rPr>
      </w:pPr>
      <w:ins w:id="281" w:author="Author">
        <w:r>
          <w:rPr>
            <w:szCs w:val="22"/>
            <w:lang w:val="en-CA"/>
          </w:rPr>
          <w:t>DMVR was adopted at the last meeting into VTM with an exhaustive search over all 25 search points in a +/-2 refinement range with the cost comparisons happening in a raster order. The core experiments related to DMVR had all been done with an adaptive search pattern. In this proposal, the CTC results of the exhaustive method are compared against those with the adaptive search pattern. The results show that the exhaustive search has a small (~0.04%) BDRATE gain over the adaptive search pattern, while the adaptive search pattern offers several software and hardware implementation benefits. A new adaptive search pattern is proposed that retains most of the advantages of the earlier adaptive search pattern while bridging most of the BDRATE gap with the exhaustive search. Given the software and hardware implementation flexibilities offered by the adaptive search pattern, it is requested that the new adaptive search pattern be considered for adoption into the next VTM.</w:t>
        </w:r>
      </w:ins>
    </w:p>
    <w:p w14:paraId="3DF10843" w14:textId="77777777" w:rsidR="00171E8D" w:rsidRDefault="00171E8D" w:rsidP="00171E8D">
      <w:pPr>
        <w:rPr>
          <w:ins w:id="282" w:author="Author"/>
          <w:szCs w:val="22"/>
          <w:lang w:val="en-CA" w:eastAsia="de-DE"/>
        </w:rPr>
      </w:pPr>
    </w:p>
    <w:p w14:paraId="521B6267" w14:textId="74E4C2F2" w:rsidR="00511618" w:rsidRDefault="00511618" w:rsidP="00171E8D">
      <w:pPr>
        <w:rPr>
          <w:ins w:id="283" w:author="Author"/>
          <w:szCs w:val="22"/>
          <w:lang w:val="en-CA" w:eastAsia="de-DE"/>
        </w:rPr>
      </w:pPr>
      <w:ins w:id="284" w:author="Author">
        <w:r>
          <w:rPr>
            <w:szCs w:val="22"/>
            <w:lang w:val="en-CA" w:eastAsia="de-DE"/>
          </w:rPr>
          <w:t xml:space="preserve">Discussion: </w:t>
        </w:r>
      </w:ins>
    </w:p>
    <w:p w14:paraId="7F9AE8E0" w14:textId="7D4ED07F" w:rsidR="00511618" w:rsidRDefault="007E7493" w:rsidP="00171E8D">
      <w:pPr>
        <w:rPr>
          <w:ins w:id="285" w:author="Author"/>
          <w:szCs w:val="22"/>
          <w:lang w:val="en-CA" w:eastAsia="de-DE"/>
        </w:rPr>
      </w:pPr>
      <w:ins w:id="286" w:author="Author">
        <w:r>
          <w:rPr>
            <w:rFonts w:hint="eastAsia"/>
            <w:szCs w:val="22"/>
            <w:lang w:val="en-CA" w:eastAsia="de-DE"/>
          </w:rPr>
          <w:t xml:space="preserve">2 methods are presented. </w:t>
        </w:r>
      </w:ins>
    </w:p>
    <w:p w14:paraId="53A18801" w14:textId="68F21CB7" w:rsidR="007E7493" w:rsidRDefault="007E7493" w:rsidP="00171E8D">
      <w:pPr>
        <w:rPr>
          <w:ins w:id="287" w:author="Author"/>
          <w:szCs w:val="22"/>
          <w:lang w:val="en-CA" w:eastAsia="de-DE"/>
        </w:rPr>
      </w:pPr>
      <w:ins w:id="288" w:author="Author">
        <w:r>
          <w:rPr>
            <w:szCs w:val="22"/>
            <w:lang w:val="en-CA" w:eastAsia="de-DE"/>
          </w:rPr>
          <w:t xml:space="preserve">Method 1, adaptive search pattern of VTM4.0. 0.02% coding loss and 2% decoding time reduction. </w:t>
        </w:r>
        <w:r w:rsidR="00F757E6">
          <w:rPr>
            <w:szCs w:val="22"/>
            <w:lang w:val="en-CA" w:eastAsia="de-DE"/>
          </w:rPr>
          <w:t xml:space="preserve">This method requires 9 SAD evaluations in the worst case. </w:t>
        </w:r>
      </w:ins>
    </w:p>
    <w:p w14:paraId="2B449370" w14:textId="77777777" w:rsidR="00F757E6" w:rsidRDefault="007E7493" w:rsidP="00171E8D">
      <w:pPr>
        <w:rPr>
          <w:ins w:id="289" w:author="Author"/>
          <w:szCs w:val="22"/>
          <w:lang w:val="en-CA" w:eastAsia="de-DE"/>
        </w:rPr>
      </w:pPr>
      <w:ins w:id="290" w:author="Author">
        <w:r>
          <w:rPr>
            <w:szCs w:val="22"/>
            <w:lang w:val="en-CA" w:eastAsia="de-DE"/>
          </w:rPr>
          <w:t>Method2: a new adaptive search pattern is proposed that require 11 SAD evaluations, 0.01% coding loss w,.r.t. 25 point raster scan search. 1% decoding time reduction.</w:t>
        </w:r>
      </w:ins>
    </w:p>
    <w:p w14:paraId="6B2C00D3" w14:textId="4991221B" w:rsidR="00F757E6" w:rsidRDefault="00F757E6" w:rsidP="00171E8D">
      <w:pPr>
        <w:rPr>
          <w:ins w:id="291" w:author="Author"/>
          <w:szCs w:val="22"/>
          <w:lang w:val="en-CA" w:eastAsia="de-DE"/>
        </w:rPr>
      </w:pPr>
      <w:ins w:id="292" w:author="Author">
        <w:r>
          <w:rPr>
            <w:szCs w:val="22"/>
            <w:lang w:val="en-CA" w:eastAsia="de-DE"/>
          </w:rPr>
          <w:t xml:space="preserve">There might be implementations that take advantage of reduced number of worst case SAD comparisons. Although some experts suggested that for some implementations this creates burden. </w:t>
        </w:r>
      </w:ins>
    </w:p>
    <w:p w14:paraId="0AFB2455" w14:textId="1228863E" w:rsidR="007E7493" w:rsidRDefault="007E7493" w:rsidP="00171E8D">
      <w:pPr>
        <w:rPr>
          <w:ins w:id="293" w:author="Author"/>
          <w:szCs w:val="22"/>
          <w:lang w:val="en-CA" w:eastAsia="de-DE"/>
        </w:rPr>
      </w:pPr>
      <w:ins w:id="294" w:author="Author">
        <w:r>
          <w:rPr>
            <w:szCs w:val="22"/>
            <w:lang w:val="en-CA" w:eastAsia="de-DE"/>
          </w:rPr>
          <w:t xml:space="preserve"> </w:t>
        </w:r>
      </w:ins>
    </w:p>
    <w:p w14:paraId="0717BB93" w14:textId="77777777" w:rsidR="00511618" w:rsidRPr="00511618" w:rsidRDefault="00511618" w:rsidP="00171E8D">
      <w:pPr>
        <w:rPr>
          <w:szCs w:val="22"/>
          <w:lang w:val="en-CA" w:eastAsia="de-DE"/>
          <w:rPrChange w:id="295" w:author="Author">
            <w:rPr>
              <w:szCs w:val="22"/>
              <w:lang w:eastAsia="de-DE"/>
            </w:rPr>
          </w:rPrChange>
        </w:rPr>
      </w:pPr>
    </w:p>
    <w:p w14:paraId="62D6CD3A" w14:textId="77777777" w:rsidR="00171E8D" w:rsidRPr="001E18BD" w:rsidRDefault="008F375F" w:rsidP="00171E8D">
      <w:pPr>
        <w:pStyle w:val="Heading9"/>
        <w:rPr>
          <w:rFonts w:eastAsia="Times New Roman"/>
          <w:lang w:val="en-CA" w:eastAsia="de-DE"/>
        </w:rPr>
      </w:pPr>
      <w:hyperlink r:id="rId38" w:history="1">
        <w:r w:rsidR="00171E8D" w:rsidRPr="001E18BD">
          <w:rPr>
            <w:rFonts w:eastAsia="Times New Roman"/>
            <w:color w:val="0000FF"/>
            <w:u w:val="single"/>
            <w:lang w:val="en-CA" w:eastAsia="de-DE"/>
          </w:rPr>
          <w:t>JVET-N0295</w:t>
        </w:r>
      </w:hyperlink>
      <w:r w:rsidR="00171E8D" w:rsidRPr="001E18BD">
        <w:rPr>
          <w:rFonts w:eastAsia="Times New Roman"/>
          <w:lang w:val="en-CA" w:eastAsia="de-DE"/>
        </w:rPr>
        <w:t xml:space="preserve"> CE9-related: Using extended samples during DMVR SAD cost evaluations [S. Sethuraman (Ittiam)]</w:t>
      </w:r>
    </w:p>
    <w:p w14:paraId="4FA2E415" w14:textId="77777777" w:rsidR="00F757E6" w:rsidRPr="005B217D" w:rsidRDefault="00F757E6" w:rsidP="00F757E6">
      <w:pPr>
        <w:rPr>
          <w:ins w:id="296" w:author="Author"/>
          <w:szCs w:val="22"/>
          <w:lang w:val="en-CA"/>
        </w:rPr>
      </w:pPr>
      <w:ins w:id="297" w:author="Author">
        <w:r>
          <w:rPr>
            <w:szCs w:val="22"/>
            <w:lang w:val="en-CA"/>
          </w:rPr>
          <w:t xml:space="preserve">DMVR, as adopted at the last meeting, performs refinement on each sub-block within a coding unit independent of the other sub-blocks in that coding unit. Given that the sub-block boundaries are currently not deblocked based on the refined MVs across the sub-block edge, independent movement of each sub-block can result in certain boundary discontinuities. In this proposal, use of extended reference samples beyond the dimensions of the current sub-block is proposed for DMVR cost evaluations in order to improve the coding efficiency of DMVR. Specifically, extensions of 1 or 2 samples on all sides is proposed. The worst-case computational complexity increase due to the proposed changes are analyzed and the extension is accordingly suppressed for two sub-block sizes. The results under CTC indicate that using extended samples can offer a BDRATE gain of ~0.1% with an average decoding time increase of ~2%. It is requested that use of extended samples be considered for further study in core experiments. </w:t>
        </w:r>
      </w:ins>
    </w:p>
    <w:p w14:paraId="658C1092" w14:textId="77777777" w:rsidR="00171E8D" w:rsidRDefault="00171E8D" w:rsidP="00171E8D">
      <w:pPr>
        <w:rPr>
          <w:ins w:id="298" w:author="Author"/>
          <w:szCs w:val="22"/>
          <w:lang w:val="en-CA" w:eastAsia="de-DE"/>
        </w:rPr>
      </w:pPr>
    </w:p>
    <w:p w14:paraId="3714D0EC" w14:textId="6E7C1DCF" w:rsidR="00F757E6" w:rsidRDefault="00F757E6" w:rsidP="00171E8D">
      <w:pPr>
        <w:rPr>
          <w:ins w:id="299" w:author="Author"/>
          <w:szCs w:val="22"/>
          <w:lang w:val="en-CA" w:eastAsia="de-DE"/>
        </w:rPr>
      </w:pPr>
      <w:ins w:id="300" w:author="Author">
        <w:r>
          <w:rPr>
            <w:szCs w:val="22"/>
            <w:lang w:val="en-CA" w:eastAsia="de-DE"/>
          </w:rPr>
          <w:t xml:space="preserve">Discussion: </w:t>
        </w:r>
      </w:ins>
    </w:p>
    <w:p w14:paraId="349FB8AA" w14:textId="05A6A4E1" w:rsidR="00F757E6" w:rsidRDefault="00F757E6" w:rsidP="00171E8D">
      <w:pPr>
        <w:rPr>
          <w:ins w:id="301" w:author="Author"/>
          <w:szCs w:val="22"/>
          <w:lang w:val="en-CA" w:eastAsia="de-DE"/>
        </w:rPr>
      </w:pPr>
      <w:ins w:id="302" w:author="Author">
        <w:r>
          <w:rPr>
            <w:szCs w:val="22"/>
            <w:lang w:val="en-CA" w:eastAsia="de-DE"/>
          </w:rPr>
          <w:t>It is proposed to use additional samples around the SAD block to achieve better matching for refinement.</w:t>
        </w:r>
      </w:ins>
    </w:p>
    <w:p w14:paraId="1BA419DE" w14:textId="112EAF5B" w:rsidR="00F757E6" w:rsidRDefault="00F757E6" w:rsidP="00171E8D">
      <w:pPr>
        <w:rPr>
          <w:ins w:id="303" w:author="Author"/>
          <w:szCs w:val="22"/>
          <w:lang w:val="en-CA" w:eastAsia="de-DE"/>
        </w:rPr>
      </w:pPr>
      <w:ins w:id="304" w:author="Author">
        <w:r>
          <w:rPr>
            <w:szCs w:val="22"/>
            <w:lang w:val="en-CA" w:eastAsia="de-DE"/>
          </w:rPr>
          <w:t xml:space="preserve">Bilinear interpolation would require additional samples to be interpolated. Also SAD cost is calculated using an extended block. </w:t>
        </w:r>
      </w:ins>
    </w:p>
    <w:p w14:paraId="553422DE" w14:textId="6DF00E76" w:rsidR="00871AE2" w:rsidRDefault="00871AE2" w:rsidP="00171E8D">
      <w:pPr>
        <w:rPr>
          <w:ins w:id="305" w:author="Author"/>
          <w:szCs w:val="22"/>
          <w:lang w:val="en-CA" w:eastAsia="de-DE"/>
        </w:rPr>
      </w:pPr>
      <w:ins w:id="306" w:author="Author">
        <w:r>
          <w:rPr>
            <w:szCs w:val="22"/>
            <w:lang w:val="en-CA" w:eastAsia="de-DE"/>
          </w:rPr>
          <w:t>Extending one sample in each side: 0.07% luma gain.</w:t>
        </w:r>
      </w:ins>
    </w:p>
    <w:p w14:paraId="4AEA87FB" w14:textId="4994D65A" w:rsidR="00871AE2" w:rsidRDefault="00871AE2" w:rsidP="00171E8D">
      <w:pPr>
        <w:rPr>
          <w:ins w:id="307" w:author="Author"/>
          <w:szCs w:val="22"/>
          <w:lang w:val="en-CA" w:eastAsia="de-DE"/>
        </w:rPr>
      </w:pPr>
      <w:ins w:id="308" w:author="Author">
        <w:r>
          <w:rPr>
            <w:szCs w:val="22"/>
            <w:lang w:val="en-CA" w:eastAsia="de-DE"/>
          </w:rPr>
          <w:t>Extending 2 samples in each side: 0.11% luma gain.</w:t>
        </w:r>
      </w:ins>
    </w:p>
    <w:p w14:paraId="123CBBAB" w14:textId="77777777" w:rsidR="00871AE2" w:rsidRDefault="00871AE2" w:rsidP="00171E8D">
      <w:pPr>
        <w:rPr>
          <w:ins w:id="309" w:author="Author"/>
          <w:szCs w:val="22"/>
          <w:lang w:val="en-CA" w:eastAsia="de-DE"/>
        </w:rPr>
      </w:pPr>
    </w:p>
    <w:p w14:paraId="1D11C45D" w14:textId="77777777" w:rsidR="00F757E6" w:rsidRPr="007108AE" w:rsidRDefault="00F757E6" w:rsidP="00171E8D">
      <w:pPr>
        <w:rPr>
          <w:szCs w:val="22"/>
          <w:lang w:val="en-CA" w:eastAsia="de-DE"/>
          <w:rPrChange w:id="310" w:author="Author">
            <w:rPr>
              <w:szCs w:val="22"/>
              <w:lang w:eastAsia="de-DE"/>
            </w:rPr>
          </w:rPrChange>
        </w:rPr>
      </w:pPr>
    </w:p>
    <w:p w14:paraId="49649D76" w14:textId="77777777" w:rsidR="00171E8D" w:rsidRPr="001E18BD" w:rsidRDefault="008F375F" w:rsidP="00171E8D">
      <w:pPr>
        <w:pStyle w:val="Heading9"/>
        <w:rPr>
          <w:rFonts w:eastAsia="Times New Roman"/>
          <w:lang w:val="en-CA" w:eastAsia="de-DE"/>
        </w:rPr>
      </w:pPr>
      <w:hyperlink r:id="rId39" w:history="1">
        <w:r w:rsidR="00171E8D" w:rsidRPr="001E18BD">
          <w:rPr>
            <w:rFonts w:eastAsia="Times New Roman"/>
            <w:color w:val="0000FF"/>
            <w:u w:val="single"/>
            <w:lang w:val="en-CA" w:eastAsia="de-DE"/>
          </w:rPr>
          <w:t>JVET-N0568</w:t>
        </w:r>
      </w:hyperlink>
      <w:r w:rsidR="00171E8D" w:rsidRPr="001E18BD">
        <w:rPr>
          <w:rFonts w:eastAsia="Times New Roman"/>
          <w:lang w:val="en-CA" w:eastAsia="de-DE"/>
        </w:rPr>
        <w:t xml:space="preserve"> Crosscheck of JVET-N0295 (CE9-related: Using extended samples during DMVR SAD cost evaluations) [H. Lee, S. -C. Lim, J. Lee, J. Kang (ETRI)] [miss] [late]</w:t>
      </w:r>
    </w:p>
    <w:p w14:paraId="33F98B57" w14:textId="77777777" w:rsidR="00171E8D" w:rsidRPr="001E18BD" w:rsidRDefault="00171E8D" w:rsidP="00171E8D">
      <w:pPr>
        <w:rPr>
          <w:szCs w:val="22"/>
          <w:lang w:eastAsia="de-DE"/>
        </w:rPr>
      </w:pPr>
    </w:p>
    <w:p w14:paraId="0763496C" w14:textId="77777777" w:rsidR="00171E8D" w:rsidRPr="001E18BD" w:rsidRDefault="008F375F" w:rsidP="00171E8D">
      <w:pPr>
        <w:pStyle w:val="Heading9"/>
        <w:rPr>
          <w:rFonts w:eastAsia="Times New Roman"/>
          <w:lang w:val="en-CA" w:eastAsia="de-DE"/>
        </w:rPr>
      </w:pPr>
      <w:hyperlink r:id="rId40" w:history="1">
        <w:r w:rsidR="00171E8D" w:rsidRPr="001E18BD">
          <w:rPr>
            <w:rFonts w:eastAsia="Times New Roman"/>
            <w:color w:val="0000FF"/>
            <w:u w:val="single"/>
            <w:lang w:val="en-CA" w:eastAsia="de-DE"/>
          </w:rPr>
          <w:t>JVET-N0296</w:t>
        </w:r>
      </w:hyperlink>
      <w:r w:rsidR="00171E8D" w:rsidRPr="001E18BD">
        <w:rPr>
          <w:rFonts w:eastAsia="Times New Roman"/>
          <w:lang w:val="en-CA" w:eastAsia="de-DE"/>
        </w:rPr>
        <w:t xml:space="preserve"> CE9-related: DMVR costs based early termination for BDOF in CE9-2.6 [S. Sethuraman (Ittiam)]</w:t>
      </w:r>
    </w:p>
    <w:p w14:paraId="156DA3A3" w14:textId="77777777" w:rsidR="004235D8" w:rsidRPr="005B217D" w:rsidRDefault="004235D8" w:rsidP="004235D8">
      <w:pPr>
        <w:rPr>
          <w:ins w:id="311" w:author="Author"/>
          <w:szCs w:val="22"/>
          <w:lang w:val="en-CA"/>
        </w:rPr>
      </w:pPr>
      <w:ins w:id="312" w:author="Author">
        <w:r>
          <w:rPr>
            <w:szCs w:val="22"/>
            <w:lang w:val="en-CA"/>
          </w:rPr>
          <w:t>In CE9-2.6, BDOF early termination at both CU and 4x4 level are disabled. In addition, BDOF performs an implicit split of a coding unit into sub-blocks not exceeding a width or height of 16 luma samples in order to reduce the internal memory needs related to BDOF and to harmonize the pipeline for processing across DMVR and BDOF. However, disabling of the early termination increases the average decoding time by ~4%. In this proposal, it is proposed to employ an early termination check for BDOF in CUs that apply both DMVR and BDOF by thresholding the matching cost from DMVR corresponding to the refined motion vector against a pre-determined threshold. The results indicate that there is a negligible (&lt; 0.01%) BD-RATE impact associated with the re-introduction of early termination when compared to CE9-2.6. The decoding time shows a 3% reduction relative to CE9-2.6. It is possible to gate the BDOF related computations in hardware implementations to achieve average power savings with the proposed method. It is requested that the proposed DMVR matching cost based early termination for BDOF be considered for further study in core experiments.</w:t>
        </w:r>
      </w:ins>
    </w:p>
    <w:p w14:paraId="07046C49" w14:textId="77777777" w:rsidR="00171E8D" w:rsidRDefault="00171E8D" w:rsidP="00171E8D">
      <w:pPr>
        <w:rPr>
          <w:ins w:id="313" w:author="Author"/>
          <w:szCs w:val="22"/>
          <w:lang w:val="en-CA" w:eastAsia="de-DE"/>
        </w:rPr>
      </w:pPr>
    </w:p>
    <w:p w14:paraId="2A2B7032" w14:textId="2F9A5618" w:rsidR="004235D8" w:rsidRDefault="004235D8" w:rsidP="00171E8D">
      <w:pPr>
        <w:rPr>
          <w:ins w:id="314" w:author="Author"/>
          <w:szCs w:val="22"/>
          <w:lang w:val="en-CA" w:eastAsia="de-DE"/>
        </w:rPr>
      </w:pPr>
      <w:ins w:id="315" w:author="Author">
        <w:r>
          <w:rPr>
            <w:szCs w:val="22"/>
            <w:lang w:val="en-CA" w:eastAsia="de-DE"/>
          </w:rPr>
          <w:t xml:space="preserve">Discussion: </w:t>
        </w:r>
      </w:ins>
    </w:p>
    <w:p w14:paraId="5F7BE8AE" w14:textId="5C1236DD" w:rsidR="004235D8" w:rsidRDefault="004235D8" w:rsidP="00171E8D">
      <w:pPr>
        <w:rPr>
          <w:ins w:id="316" w:author="Author"/>
          <w:szCs w:val="22"/>
          <w:lang w:val="en-CA" w:eastAsia="de-DE"/>
        </w:rPr>
      </w:pPr>
      <w:ins w:id="317" w:author="Author">
        <w:r>
          <w:rPr>
            <w:szCs w:val="22"/>
            <w:lang w:val="en-CA" w:eastAsia="de-DE"/>
          </w:rPr>
          <w:t xml:space="preserve">If DMVR and BDOF are applied together, SAD cost of DMVR is used for BDOF early termination. </w:t>
        </w:r>
      </w:ins>
    </w:p>
    <w:p w14:paraId="37DC31AE" w14:textId="53D9DFFA" w:rsidR="004235D8" w:rsidRDefault="004235D8" w:rsidP="00171E8D">
      <w:pPr>
        <w:rPr>
          <w:ins w:id="318" w:author="Author"/>
          <w:szCs w:val="22"/>
          <w:lang w:val="en-CA" w:eastAsia="de-DE"/>
        </w:rPr>
      </w:pPr>
      <w:ins w:id="319" w:author="Author">
        <w:r>
          <w:rPr>
            <w:szCs w:val="22"/>
            <w:lang w:val="en-CA" w:eastAsia="de-DE"/>
          </w:rPr>
          <w:t>A derived cost is calculated which is different from other proposals.</w:t>
        </w:r>
      </w:ins>
    </w:p>
    <w:p w14:paraId="3AFB402D" w14:textId="5A2DFCCA" w:rsidR="004235D8" w:rsidRDefault="004235D8" w:rsidP="00171E8D">
      <w:pPr>
        <w:rPr>
          <w:ins w:id="320" w:author="Author"/>
          <w:szCs w:val="22"/>
          <w:lang w:val="en-CA" w:eastAsia="de-DE"/>
        </w:rPr>
      </w:pPr>
      <w:ins w:id="321" w:author="Author">
        <w:r>
          <w:rPr>
            <w:szCs w:val="22"/>
            <w:lang w:val="en-CA" w:eastAsia="de-DE"/>
          </w:rPr>
          <w:t xml:space="preserve">The results are shown on top of CE9-2.6. </w:t>
        </w:r>
      </w:ins>
    </w:p>
    <w:p w14:paraId="3147C539" w14:textId="6094941D" w:rsidR="004235D8" w:rsidRDefault="004235D8" w:rsidP="00171E8D">
      <w:pPr>
        <w:rPr>
          <w:ins w:id="322" w:author="Author"/>
          <w:szCs w:val="22"/>
          <w:lang w:val="en-CA" w:eastAsia="de-DE"/>
        </w:rPr>
      </w:pPr>
      <w:ins w:id="323" w:author="Author">
        <w:r>
          <w:rPr>
            <w:szCs w:val="22"/>
            <w:lang w:val="en-CA" w:eastAsia="de-DE"/>
          </w:rPr>
          <w:t xml:space="preserve">2 stage early termination is removed.  </w:t>
        </w:r>
      </w:ins>
    </w:p>
    <w:p w14:paraId="6CAE8668" w14:textId="5DEAD06B" w:rsidR="004235D8" w:rsidRPr="007108AE" w:rsidRDefault="004235D8" w:rsidP="00171E8D">
      <w:pPr>
        <w:rPr>
          <w:szCs w:val="22"/>
          <w:lang w:val="en-CA" w:eastAsia="de-DE"/>
          <w:rPrChange w:id="324" w:author="Author">
            <w:rPr>
              <w:szCs w:val="22"/>
              <w:lang w:eastAsia="de-DE"/>
            </w:rPr>
          </w:rPrChange>
        </w:rPr>
      </w:pPr>
      <w:ins w:id="325" w:author="Author">
        <w:r w:rsidRPr="007108AE">
          <w:rPr>
            <w:szCs w:val="22"/>
            <w:highlight w:val="yellow"/>
            <w:lang w:val="en-CA" w:eastAsia="de-DE"/>
            <w:rPrChange w:id="326" w:author="Author">
              <w:rPr>
                <w:szCs w:val="22"/>
                <w:lang w:val="en-CA" w:eastAsia="de-DE"/>
              </w:rPr>
            </w:rPrChange>
          </w:rPr>
          <w:t>Recommendation</w:t>
        </w:r>
        <w:r>
          <w:rPr>
            <w:szCs w:val="22"/>
            <w:lang w:val="en-CA" w:eastAsia="de-DE"/>
          </w:rPr>
          <w:t xml:space="preserve">: Study in CE. </w:t>
        </w:r>
      </w:ins>
    </w:p>
    <w:p w14:paraId="4FBADAE6" w14:textId="77777777" w:rsidR="00171E8D" w:rsidRPr="001E18BD" w:rsidRDefault="008F375F" w:rsidP="00171E8D">
      <w:pPr>
        <w:pStyle w:val="Heading9"/>
        <w:rPr>
          <w:rFonts w:eastAsia="Times New Roman"/>
          <w:lang w:eastAsia="de-DE"/>
        </w:rPr>
      </w:pPr>
      <w:hyperlink r:id="rId41" w:history="1">
        <w:r w:rsidR="00171E8D" w:rsidRPr="001E18BD">
          <w:rPr>
            <w:rFonts w:eastAsia="Times New Roman"/>
            <w:color w:val="0000FF"/>
            <w:u w:val="single"/>
            <w:lang w:val="en-CA" w:eastAsia="de-DE"/>
          </w:rPr>
          <w:t>JVET-N0708</w:t>
        </w:r>
      </w:hyperlink>
      <w:r w:rsidR="00171E8D" w:rsidRPr="001E18BD">
        <w:rPr>
          <w:rFonts w:eastAsia="Times New Roman"/>
          <w:lang w:val="en-CA" w:eastAsia="de-DE"/>
        </w:rPr>
        <w:t xml:space="preserve"> Crosscheck of JVET-N0296 (CE9-related: DMVR costs based early termination for BDOF in CE9-2.6) [Y. Kato, K. Abe, T. Toma (Panasonic)] [miss] [late]</w:t>
      </w:r>
    </w:p>
    <w:p w14:paraId="4E6C941A" w14:textId="77777777" w:rsidR="00171E8D" w:rsidRPr="001E18BD" w:rsidRDefault="00171E8D" w:rsidP="00171E8D">
      <w:pPr>
        <w:rPr>
          <w:szCs w:val="22"/>
          <w:lang w:eastAsia="de-DE"/>
        </w:rPr>
      </w:pPr>
    </w:p>
    <w:p w14:paraId="367A8E86" w14:textId="77777777" w:rsidR="00171E8D" w:rsidRPr="001E18BD" w:rsidRDefault="008F375F" w:rsidP="00171E8D">
      <w:pPr>
        <w:pStyle w:val="Heading9"/>
        <w:rPr>
          <w:rFonts w:eastAsia="Times New Roman"/>
          <w:lang w:val="en-CA" w:eastAsia="de-DE"/>
        </w:rPr>
      </w:pPr>
      <w:hyperlink r:id="rId42" w:history="1">
        <w:r w:rsidR="00171E8D" w:rsidRPr="001E18BD">
          <w:rPr>
            <w:rFonts w:eastAsia="Times New Roman"/>
            <w:color w:val="0000FF"/>
            <w:u w:val="single"/>
            <w:lang w:val="en-CA" w:eastAsia="de-DE"/>
          </w:rPr>
          <w:t>JVET-N0312</w:t>
        </w:r>
      </w:hyperlink>
      <w:r w:rsidR="00171E8D" w:rsidRPr="001E18BD">
        <w:rPr>
          <w:rFonts w:eastAsia="Times New Roman"/>
          <w:lang w:val="en-CA" w:eastAsia="de-DE"/>
        </w:rPr>
        <w:t xml:space="preserve"> CE9-related: A SIMD-friendly simplification for BDOF [S. Sethuraman (Ittiam)]</w:t>
      </w:r>
    </w:p>
    <w:p w14:paraId="68B40EF6" w14:textId="77777777" w:rsidR="004235D8" w:rsidRPr="005B217D" w:rsidRDefault="004235D8" w:rsidP="004235D8">
      <w:pPr>
        <w:rPr>
          <w:ins w:id="327" w:author="Author"/>
          <w:szCs w:val="22"/>
          <w:lang w:val="en-CA"/>
        </w:rPr>
      </w:pPr>
      <w:ins w:id="328" w:author="Author">
        <w:r>
          <w:rPr>
            <w:szCs w:val="22"/>
            <w:lang w:val="en-CA"/>
          </w:rPr>
          <w:t xml:space="preserve">Optical flow estimation in BDOF for a 4x4 block of luma samples is performed using the sample values and sample gradients over a 6x6 block of predicted sample positions. The boundary handling for sample gradients and sample values at CU boundaries are not very SIMD-friendly. In this proposal, it is proposed to use a 4x6 block of predicted sample positions for computing the optical flow. The impact of not having extended samples to the left and right of the central 4x4 block on the BDRATE are presented. The results indicate that there is a 0.03% impact on BDRATE in RA. The proposal improves the SIMD-friendliness and improves the worst-case complexity of BDOF. It is requested that this simplification be considered for further study in a core experiment. </w:t>
        </w:r>
      </w:ins>
    </w:p>
    <w:p w14:paraId="16BA85CC" w14:textId="74452D70" w:rsidR="00171E8D" w:rsidRDefault="004235D8" w:rsidP="00171E8D">
      <w:pPr>
        <w:rPr>
          <w:ins w:id="329" w:author="Author"/>
          <w:szCs w:val="22"/>
          <w:lang w:val="en-CA" w:eastAsia="de-DE"/>
        </w:rPr>
      </w:pPr>
      <w:ins w:id="330" w:author="Author">
        <w:r>
          <w:rPr>
            <w:szCs w:val="22"/>
            <w:lang w:val="en-CA" w:eastAsia="de-DE"/>
          </w:rPr>
          <w:t xml:space="preserve">Discussion: </w:t>
        </w:r>
      </w:ins>
    </w:p>
    <w:p w14:paraId="5EAED599" w14:textId="74887F13" w:rsidR="004235D8" w:rsidRDefault="007108AE" w:rsidP="00171E8D">
      <w:pPr>
        <w:rPr>
          <w:ins w:id="331" w:author="Author"/>
          <w:szCs w:val="22"/>
          <w:lang w:val="en-CA" w:eastAsia="de-DE"/>
        </w:rPr>
      </w:pPr>
      <w:ins w:id="332" w:author="Author">
        <w:r>
          <w:rPr>
            <w:szCs w:val="22"/>
            <w:lang w:val="en-CA" w:eastAsia="de-DE"/>
          </w:rPr>
          <w:t xml:space="preserve">It is asserted by the proponent that </w:t>
        </w:r>
        <w:r w:rsidR="004235D8">
          <w:rPr>
            <w:szCs w:val="22"/>
            <w:lang w:val="en-CA" w:eastAsia="de-DE"/>
          </w:rPr>
          <w:t>BDOF computations are performed on a 4x6 block instead of 6x6 block.</w:t>
        </w:r>
        <w:r>
          <w:rPr>
            <w:szCs w:val="22"/>
            <w:lang w:val="en-CA" w:eastAsia="de-DE"/>
          </w:rPr>
          <w:t xml:space="preserve"> Integer sample extension and padding to the left and right are not required. Accumulation becomes SIMD friendly.</w:t>
        </w:r>
      </w:ins>
    </w:p>
    <w:p w14:paraId="6BFB94BA" w14:textId="360E1C0B" w:rsidR="007108AE" w:rsidRDefault="007108AE" w:rsidP="00171E8D">
      <w:pPr>
        <w:rPr>
          <w:ins w:id="333" w:author="Author"/>
          <w:szCs w:val="22"/>
          <w:lang w:val="en-CA" w:eastAsia="de-DE"/>
        </w:rPr>
      </w:pPr>
      <w:ins w:id="334" w:author="Author">
        <w:r>
          <w:rPr>
            <w:szCs w:val="22"/>
            <w:lang w:val="en-CA" w:eastAsia="de-DE"/>
          </w:rPr>
          <w:t xml:space="preserve">0.03% luma coding loss without change in encoding and decoding time. 20% of the flow computations are saved. </w:t>
        </w:r>
      </w:ins>
    </w:p>
    <w:p w14:paraId="514A9A4B" w14:textId="77777777" w:rsidR="007108AE" w:rsidRDefault="007108AE" w:rsidP="00171E8D">
      <w:pPr>
        <w:rPr>
          <w:ins w:id="335" w:author="Author"/>
          <w:szCs w:val="22"/>
          <w:lang w:val="en-CA" w:eastAsia="de-DE"/>
        </w:rPr>
      </w:pPr>
    </w:p>
    <w:p w14:paraId="6DEC8A7B" w14:textId="5656A1F2" w:rsidR="004235D8" w:rsidRPr="007108AE" w:rsidDel="007108AE" w:rsidRDefault="004235D8" w:rsidP="00171E8D">
      <w:pPr>
        <w:rPr>
          <w:del w:id="336" w:author="Author"/>
          <w:szCs w:val="22"/>
          <w:lang w:val="en-CA" w:eastAsia="de-DE"/>
          <w:rPrChange w:id="337" w:author="Author">
            <w:rPr>
              <w:del w:id="338" w:author="Author"/>
              <w:szCs w:val="22"/>
              <w:lang w:eastAsia="de-DE"/>
            </w:rPr>
          </w:rPrChange>
        </w:rPr>
      </w:pPr>
    </w:p>
    <w:p w14:paraId="0CAB91CB" w14:textId="77777777" w:rsidR="00171E8D" w:rsidRPr="001E18BD" w:rsidRDefault="008F375F" w:rsidP="00171E8D">
      <w:pPr>
        <w:pStyle w:val="Heading9"/>
        <w:rPr>
          <w:rFonts w:eastAsia="Times New Roman"/>
          <w:lang w:eastAsia="de-DE"/>
        </w:rPr>
      </w:pPr>
      <w:hyperlink r:id="rId43" w:history="1">
        <w:r w:rsidR="00171E8D" w:rsidRPr="001E18BD">
          <w:rPr>
            <w:rFonts w:eastAsia="Times New Roman"/>
            <w:color w:val="0000FF"/>
            <w:u w:val="single"/>
            <w:lang w:val="en-CA" w:eastAsia="de-DE"/>
          </w:rPr>
          <w:t>JVET-N0711</w:t>
        </w:r>
      </w:hyperlink>
      <w:r w:rsidR="00171E8D" w:rsidRPr="001E18BD">
        <w:rPr>
          <w:rFonts w:eastAsia="Times New Roman"/>
          <w:lang w:val="en-CA" w:eastAsia="de-DE"/>
        </w:rPr>
        <w:t xml:space="preserve"> Crosscheck of JVET-N0312 (CE9-related: A SIMD-friendly simplification for BDOF) [Y. Kato, K. Abe, T. Toma (Panasonic)] [miss] [late]</w:t>
      </w:r>
    </w:p>
    <w:p w14:paraId="2D04D271" w14:textId="77777777" w:rsidR="00171E8D" w:rsidRPr="001E18BD" w:rsidRDefault="00171E8D" w:rsidP="00171E8D">
      <w:pPr>
        <w:rPr>
          <w:szCs w:val="22"/>
          <w:lang w:eastAsia="de-DE"/>
        </w:rPr>
      </w:pPr>
    </w:p>
    <w:p w14:paraId="2D0A0DA5" w14:textId="77777777" w:rsidR="00171E8D" w:rsidRPr="001E18BD" w:rsidRDefault="008F375F" w:rsidP="00171E8D">
      <w:pPr>
        <w:pStyle w:val="Heading9"/>
        <w:rPr>
          <w:rFonts w:eastAsia="Times New Roman"/>
          <w:lang w:val="en-CA" w:eastAsia="de-DE"/>
        </w:rPr>
      </w:pPr>
      <w:hyperlink r:id="rId44" w:history="1">
        <w:r w:rsidR="00171E8D" w:rsidRPr="001E18BD">
          <w:rPr>
            <w:rFonts w:eastAsia="Times New Roman"/>
            <w:color w:val="0000FF"/>
            <w:u w:val="single"/>
            <w:lang w:val="en-CA" w:eastAsia="de-DE"/>
          </w:rPr>
          <w:t>JVET-N0314</w:t>
        </w:r>
      </w:hyperlink>
      <w:r w:rsidR="00171E8D" w:rsidRPr="001E18BD">
        <w:rPr>
          <w:rFonts w:eastAsia="Times New Roman"/>
          <w:lang w:val="en-CA" w:eastAsia="de-DE"/>
        </w:rPr>
        <w:t xml:space="preserve"> CE9-related: Results for use of DMVR refined MVs from top and top-left CTUs for spatial MV prediction and CU boundary de-blocking [S. Sethuraman (Ittiam)]</w:t>
      </w:r>
    </w:p>
    <w:p w14:paraId="03BDC49E" w14:textId="77777777" w:rsidR="007108AE" w:rsidRPr="005B217D" w:rsidRDefault="007108AE" w:rsidP="007108AE">
      <w:pPr>
        <w:rPr>
          <w:ins w:id="339" w:author="Author"/>
          <w:szCs w:val="22"/>
          <w:lang w:val="en-CA"/>
        </w:rPr>
      </w:pPr>
      <w:ins w:id="340" w:author="Author">
        <w:r>
          <w:rPr>
            <w:szCs w:val="22"/>
            <w:lang w:val="en-CA"/>
          </w:rPr>
          <w:t>Use of refined MVs in a CTU-level pipeline friendly manner was first proposed in JVET-K0041 and was studied in multiple core experiments including CE9-2.1 in JVET-M0147. Due to concerns around hardware pipeline stage re-design for the spatial MV prediction stage and the boundary strength calculation stage for de-blocking, use of refined MVs only for temporal prediction was adopted at the last meeting. In this contribution, in Test-1, the possible BDRATE gains from using refined MVs of top and top-left CTUs in spatial MV prediction are presented. The results indicate that 0.11% BDRATE gain is possible in RA over VTM4.0. Also, the results for a Test-2 that uses refined MVs at coding unit boundaries for computing boundary strengths for de-blocking on top of Test-1 are also presented. With this method, it becomes possible to update the refined MVs immediately without waiting for de-blocking boundary strength computation to complete. It is requested that the benefits offered by the use of refined MVs be further studied in core experiments.</w:t>
        </w:r>
      </w:ins>
    </w:p>
    <w:p w14:paraId="75BA4F8D" w14:textId="77777777" w:rsidR="00171E8D" w:rsidRDefault="00171E8D" w:rsidP="00171E8D">
      <w:pPr>
        <w:rPr>
          <w:ins w:id="341" w:author="Author"/>
          <w:szCs w:val="22"/>
          <w:lang w:val="en-CA" w:eastAsia="de-DE"/>
        </w:rPr>
      </w:pPr>
    </w:p>
    <w:p w14:paraId="222CA25D" w14:textId="11614512" w:rsidR="007108AE" w:rsidRDefault="007108AE" w:rsidP="00171E8D">
      <w:pPr>
        <w:rPr>
          <w:ins w:id="342" w:author="Author"/>
          <w:szCs w:val="22"/>
          <w:lang w:val="en-CA" w:eastAsia="de-DE"/>
        </w:rPr>
      </w:pPr>
      <w:ins w:id="343" w:author="Author">
        <w:r>
          <w:rPr>
            <w:szCs w:val="22"/>
            <w:lang w:val="en-CA" w:eastAsia="de-DE"/>
          </w:rPr>
          <w:t xml:space="preserve">Discussion: </w:t>
        </w:r>
      </w:ins>
    </w:p>
    <w:p w14:paraId="255D8FC5" w14:textId="320FEC1E" w:rsidR="007108AE" w:rsidRDefault="006F5BDC" w:rsidP="00171E8D">
      <w:pPr>
        <w:rPr>
          <w:ins w:id="344" w:author="Author"/>
          <w:szCs w:val="22"/>
          <w:lang w:val="en-CA" w:eastAsia="de-DE"/>
        </w:rPr>
      </w:pPr>
      <w:ins w:id="345" w:author="Author">
        <w:r>
          <w:rPr>
            <w:rFonts w:hint="eastAsia"/>
            <w:szCs w:val="22"/>
            <w:lang w:val="en-CA" w:eastAsia="de-DE"/>
          </w:rPr>
          <w:t xml:space="preserve">Test 1: 0.11% luma coding gain with 2% decoding time increase. </w:t>
        </w:r>
        <w:r w:rsidR="007A78B3">
          <w:rPr>
            <w:szCs w:val="22"/>
            <w:lang w:val="en-CA" w:eastAsia="de-DE"/>
          </w:rPr>
          <w:t>(it is asserted that increase in decoding time might be due to increased usage of DMVR).</w:t>
        </w:r>
        <w:r w:rsidR="00F620B9">
          <w:rPr>
            <w:szCs w:val="22"/>
            <w:lang w:val="en-CA" w:eastAsia="de-DE"/>
          </w:rPr>
          <w:t xml:space="preserve"> Refined motion vectors are used from top CTU row. </w:t>
        </w:r>
      </w:ins>
    </w:p>
    <w:p w14:paraId="32A9AAF3" w14:textId="1AAA8740" w:rsidR="00F620B9" w:rsidRPr="007108AE" w:rsidRDefault="00C24D2B" w:rsidP="00171E8D">
      <w:pPr>
        <w:rPr>
          <w:szCs w:val="22"/>
          <w:lang w:val="en-CA" w:eastAsia="de-DE"/>
          <w:rPrChange w:id="346" w:author="Author">
            <w:rPr>
              <w:szCs w:val="22"/>
              <w:lang w:eastAsia="de-DE"/>
            </w:rPr>
          </w:rPrChange>
        </w:rPr>
      </w:pPr>
      <w:ins w:id="347" w:author="Author">
        <w:r>
          <w:rPr>
            <w:szCs w:val="22"/>
            <w:lang w:val="en-CA" w:eastAsia="de-DE"/>
          </w:rPr>
          <w:t xml:space="preserve">Test 2: additionally to test 1, refined MV are used in CU boundary deblocking. </w:t>
        </w:r>
      </w:ins>
    </w:p>
    <w:p w14:paraId="078AC18C" w14:textId="77777777" w:rsidR="00171E8D" w:rsidRPr="001E18BD" w:rsidRDefault="008F375F" w:rsidP="00171E8D">
      <w:pPr>
        <w:pStyle w:val="Heading9"/>
        <w:rPr>
          <w:rFonts w:eastAsia="Times New Roman"/>
          <w:lang w:val="en-CA" w:eastAsia="de-DE"/>
        </w:rPr>
      </w:pPr>
      <w:hyperlink r:id="rId45" w:history="1">
        <w:r w:rsidR="00171E8D" w:rsidRPr="001E18BD">
          <w:rPr>
            <w:rFonts w:eastAsia="Times New Roman"/>
            <w:color w:val="0000FF"/>
            <w:u w:val="single"/>
            <w:lang w:val="en-CA" w:eastAsia="de-DE"/>
          </w:rPr>
          <w:t>JVET-N0325</w:t>
        </w:r>
      </w:hyperlink>
      <w:r w:rsidR="00171E8D" w:rsidRPr="001E18BD">
        <w:rPr>
          <w:rFonts w:eastAsia="Times New Roman"/>
          <w:lang w:val="en-CA" w:eastAsia="de-DE"/>
        </w:rPr>
        <w:t xml:space="preserve"> CE9-related: Improvements on bi-directional optical flow (BDOF) [X. Xiu, Y.-W. Chen, T.-C. Ma, X. Wang (Kwai Inc.)]</w:t>
      </w:r>
    </w:p>
    <w:p w14:paraId="5506CBC6" w14:textId="77777777" w:rsidR="00CE344F" w:rsidRDefault="00CE344F" w:rsidP="00CE344F">
      <w:pPr>
        <w:rPr>
          <w:ins w:id="348" w:author="Author"/>
          <w:lang w:val="en-CA"/>
        </w:rPr>
      </w:pPr>
      <w:ins w:id="349" w:author="Author">
        <w:r>
          <w:rPr>
            <w:lang w:val="en-CA"/>
          </w:rPr>
          <w:t>Bi-directional optical flow (BDOF) is included in the VVC to enhance the granularity and accuracy of the motion vectors (MVs) used for motion compensation. Additionally, in the current BDOF design, the number of bitwise right shifts, which are applied to calculate certain intermediate parameters, is determined based on the internal bit-depth ranging from 8-bit to 12-bit.</w:t>
        </w:r>
      </w:ins>
    </w:p>
    <w:p w14:paraId="00C44286" w14:textId="77777777" w:rsidR="00CE344F" w:rsidRDefault="00CE344F" w:rsidP="00CE344F">
      <w:pPr>
        <w:rPr>
          <w:ins w:id="350" w:author="Author"/>
          <w:lang w:val="en-CA"/>
        </w:rPr>
      </w:pPr>
      <w:ins w:id="351" w:author="Author">
        <w:r>
          <w:rPr>
            <w:lang w:val="en-CA"/>
          </w:rPr>
          <w:t>The contribution proposes to unify all the bit-shift operations in the BDOF by extending the right shifts that are used for internal 8-bit to be used for internal 10-bit and 12-bit. The performance of the proposed BDOF modifications are summarized as follows:</w:t>
        </w:r>
      </w:ins>
    </w:p>
    <w:p w14:paraId="0438CF1F" w14:textId="77777777" w:rsidR="00CE344F" w:rsidRPr="003D4B56" w:rsidRDefault="00CE344F" w:rsidP="00CE344F">
      <w:pPr>
        <w:rPr>
          <w:ins w:id="352" w:author="Author"/>
          <w:lang w:val="en-CA"/>
        </w:rPr>
      </w:pPr>
      <w:ins w:id="353" w:author="Author">
        <w:r w:rsidRPr="003D4B56">
          <w:rPr>
            <w:lang w:val="en-CA"/>
          </w:rPr>
          <w:t>For 10-bit coding (CTC): {Y, U, V} BD-rate of {</w:t>
        </w:r>
        <w:r>
          <w:rPr>
            <w:lang w:val="en-CA"/>
          </w:rPr>
          <w:t>-0.01</w:t>
        </w:r>
        <w:r w:rsidRPr="003D4B56">
          <w:rPr>
            <w:lang w:val="en-CA"/>
          </w:rPr>
          <w:t xml:space="preserve">%, </w:t>
        </w:r>
        <w:r>
          <w:rPr>
            <w:lang w:val="en-CA"/>
          </w:rPr>
          <w:t>-0.01</w:t>
        </w:r>
        <w:r w:rsidRPr="003D4B56">
          <w:rPr>
            <w:lang w:val="en-CA"/>
          </w:rPr>
          <w:t xml:space="preserve">%, </w:t>
        </w:r>
        <w:r>
          <w:rPr>
            <w:lang w:val="en-CA"/>
          </w:rPr>
          <w:t>-0.03</w:t>
        </w:r>
        <w:r w:rsidRPr="003D4B56">
          <w:rPr>
            <w:lang w:val="en-CA"/>
          </w:rPr>
          <w:t>%}, Enc: 10</w:t>
        </w:r>
        <w:r>
          <w:rPr>
            <w:rFonts w:hint="eastAsia"/>
            <w:lang w:val="en-CA" w:eastAsia="zh-CN"/>
          </w:rPr>
          <w:t>2</w:t>
        </w:r>
        <w:r w:rsidRPr="003D4B56">
          <w:rPr>
            <w:lang w:val="en-CA"/>
          </w:rPr>
          <w:t>%, Dec: 101%;</w:t>
        </w:r>
      </w:ins>
    </w:p>
    <w:p w14:paraId="126E93D6" w14:textId="77777777" w:rsidR="00CE344F" w:rsidRPr="003D4B56" w:rsidRDefault="00CE344F" w:rsidP="00CE344F">
      <w:pPr>
        <w:rPr>
          <w:ins w:id="354" w:author="Author"/>
          <w:lang w:val="en-CA"/>
        </w:rPr>
      </w:pPr>
      <w:ins w:id="355" w:author="Author">
        <w:r w:rsidRPr="003D4B56">
          <w:rPr>
            <w:lang w:val="en-CA"/>
          </w:rPr>
          <w:t>For 8-bit: coding:       {Y, U, V} BD-rate of { 0.0</w:t>
        </w:r>
        <w:r>
          <w:rPr>
            <w:lang w:val="en-CA"/>
          </w:rPr>
          <w:t>0</w:t>
        </w:r>
        <w:r w:rsidRPr="003D4B56">
          <w:rPr>
            <w:lang w:val="en-CA"/>
          </w:rPr>
          <w:t>%, 0.0</w:t>
        </w:r>
        <w:r>
          <w:rPr>
            <w:lang w:val="en-CA"/>
          </w:rPr>
          <w:t>0</w:t>
        </w:r>
        <w:r w:rsidRPr="003D4B56">
          <w:rPr>
            <w:lang w:val="en-CA"/>
          </w:rPr>
          <w:t>%, 0.0</w:t>
        </w:r>
        <w:r>
          <w:rPr>
            <w:lang w:val="en-CA"/>
          </w:rPr>
          <w:t>0</w:t>
        </w:r>
        <w:r w:rsidRPr="003D4B56">
          <w:rPr>
            <w:lang w:val="en-CA"/>
          </w:rPr>
          <w:t>%}, Enc: 100%, Dec: 100%;</w:t>
        </w:r>
      </w:ins>
    </w:p>
    <w:p w14:paraId="372A20DD" w14:textId="77777777" w:rsidR="00CE344F" w:rsidRPr="003D4B56" w:rsidRDefault="00CE344F" w:rsidP="00CE344F">
      <w:pPr>
        <w:rPr>
          <w:ins w:id="356" w:author="Author"/>
          <w:lang w:val="en-CA"/>
        </w:rPr>
      </w:pPr>
      <w:ins w:id="357" w:author="Author">
        <w:r w:rsidRPr="003D4B56">
          <w:rPr>
            <w:lang w:val="en-CA"/>
          </w:rPr>
          <w:t xml:space="preserve">For 12-bit coding:       {Y, U, V} BD-rate of {-0.17%, </w:t>
        </w:r>
        <w:r>
          <w:rPr>
            <w:lang w:val="en-CA"/>
          </w:rPr>
          <w:t>-0.10</w:t>
        </w:r>
        <w:r w:rsidRPr="003D4B56">
          <w:rPr>
            <w:lang w:val="en-CA"/>
          </w:rPr>
          <w:t>%, -0.09%}, Enc: 10</w:t>
        </w:r>
        <w:r>
          <w:rPr>
            <w:rFonts w:hint="eastAsia"/>
            <w:lang w:val="en-CA" w:eastAsia="zh-CN"/>
          </w:rPr>
          <w:t>0</w:t>
        </w:r>
        <w:r w:rsidRPr="003D4B56">
          <w:rPr>
            <w:lang w:val="en-CA"/>
          </w:rPr>
          <w:t>%, Dec: 100%.</w:t>
        </w:r>
      </w:ins>
    </w:p>
    <w:p w14:paraId="712FCBEF" w14:textId="77777777" w:rsidR="00171E8D" w:rsidRDefault="00171E8D" w:rsidP="00171E8D">
      <w:pPr>
        <w:rPr>
          <w:ins w:id="358" w:author="Author"/>
          <w:szCs w:val="22"/>
          <w:lang w:val="en-CA" w:eastAsia="de-DE"/>
        </w:rPr>
      </w:pPr>
    </w:p>
    <w:p w14:paraId="663B879F" w14:textId="59BABB8C" w:rsidR="00CE344F" w:rsidRDefault="00CE344F" w:rsidP="00171E8D">
      <w:pPr>
        <w:rPr>
          <w:ins w:id="359" w:author="Author"/>
          <w:szCs w:val="22"/>
          <w:lang w:val="en-CA" w:eastAsia="de-DE"/>
        </w:rPr>
      </w:pPr>
      <w:ins w:id="360" w:author="Author">
        <w:r>
          <w:rPr>
            <w:szCs w:val="22"/>
            <w:lang w:val="en-CA" w:eastAsia="de-DE"/>
          </w:rPr>
          <w:t xml:space="preserve">Discussion: </w:t>
        </w:r>
      </w:ins>
    </w:p>
    <w:p w14:paraId="14CEB9CD" w14:textId="2AE9DD53" w:rsidR="00CE344F" w:rsidRDefault="00C82E1F" w:rsidP="00171E8D">
      <w:pPr>
        <w:rPr>
          <w:ins w:id="361" w:author="Author"/>
          <w:szCs w:val="22"/>
          <w:lang w:val="en-CA" w:eastAsia="de-DE"/>
        </w:rPr>
      </w:pPr>
      <w:ins w:id="362" w:author="Author">
        <w:r>
          <w:rPr>
            <w:szCs w:val="22"/>
            <w:lang w:val="en-CA" w:eastAsia="de-DE"/>
          </w:rPr>
          <w:t>The contribution proposes to use fixed precision for calculations (gradient and flow) irrespective of internal bit-depth (8-12 bits). The fixed precision is the one used in 8-bit sequence.</w:t>
        </w:r>
      </w:ins>
    </w:p>
    <w:p w14:paraId="5D5542A0" w14:textId="52904F20" w:rsidR="00C82E1F" w:rsidRDefault="00C82E1F" w:rsidP="00171E8D">
      <w:pPr>
        <w:rPr>
          <w:ins w:id="363" w:author="Author"/>
          <w:szCs w:val="22"/>
          <w:lang w:val="en-CA" w:eastAsia="de-DE"/>
        </w:rPr>
      </w:pPr>
      <w:ins w:id="364" w:author="Author">
        <w:r>
          <w:rPr>
            <w:szCs w:val="22"/>
            <w:lang w:val="en-CA" w:eastAsia="de-DE"/>
          </w:rPr>
          <w:t>In the 12-bit coding case 0.17% luma coding gain without increase encoding decoding times.</w:t>
        </w:r>
      </w:ins>
    </w:p>
    <w:p w14:paraId="053850AD" w14:textId="65FB1C2E" w:rsidR="00C82E1F" w:rsidRDefault="00C82E1F" w:rsidP="00171E8D">
      <w:pPr>
        <w:rPr>
          <w:ins w:id="365" w:author="Author"/>
          <w:szCs w:val="22"/>
          <w:lang w:val="en-CA" w:eastAsia="de-DE"/>
        </w:rPr>
      </w:pPr>
      <w:ins w:id="366" w:author="Author">
        <w:r>
          <w:rPr>
            <w:szCs w:val="22"/>
            <w:lang w:val="en-CA" w:eastAsia="de-DE"/>
          </w:rPr>
          <w:t xml:space="preserve">It is asserted that 32-bit precision condition is kept. </w:t>
        </w:r>
      </w:ins>
    </w:p>
    <w:p w14:paraId="6D74FA95" w14:textId="0593D9A4" w:rsidR="00C82E1F" w:rsidRDefault="00E53FB7" w:rsidP="00171E8D">
      <w:pPr>
        <w:rPr>
          <w:ins w:id="367" w:author="Author"/>
          <w:szCs w:val="22"/>
          <w:lang w:val="en-CA" w:eastAsia="de-DE"/>
        </w:rPr>
      </w:pPr>
      <w:ins w:id="368" w:author="Author">
        <w:r>
          <w:rPr>
            <w:szCs w:val="22"/>
            <w:lang w:val="en-CA" w:eastAsia="de-DE"/>
          </w:rPr>
          <w:t>Crosschecker comfirms the result.</w:t>
        </w:r>
        <w:r w:rsidR="005F5829">
          <w:rPr>
            <w:szCs w:val="22"/>
            <w:lang w:val="en-CA" w:eastAsia="de-DE"/>
          </w:rPr>
          <w:t xml:space="preserve"> Crosscheck doc: JVET-N0</w:t>
        </w:r>
        <w:r w:rsidR="005211F8">
          <w:rPr>
            <w:szCs w:val="22"/>
            <w:lang w:val="en-CA" w:eastAsia="de-DE"/>
          </w:rPr>
          <w:t xml:space="preserve">618. </w:t>
        </w:r>
        <w:del w:id="369" w:author="Author">
          <w:r w:rsidR="007D08EF" w:rsidDel="005211F8">
            <w:rPr>
              <w:szCs w:val="22"/>
              <w:lang w:val="en-CA" w:eastAsia="de-DE"/>
            </w:rPr>
            <w:delText>618</w:delText>
          </w:r>
          <w:r w:rsidR="005F5829" w:rsidDel="00102D1C">
            <w:rPr>
              <w:szCs w:val="22"/>
              <w:lang w:val="en-CA" w:eastAsia="de-DE"/>
            </w:rPr>
            <w:delText>544</w:delText>
          </w:r>
          <w:r w:rsidR="005F5829" w:rsidDel="005211F8">
            <w:rPr>
              <w:szCs w:val="22"/>
              <w:lang w:val="en-CA" w:eastAsia="de-DE"/>
            </w:rPr>
            <w:delText>.</w:delText>
          </w:r>
        </w:del>
      </w:ins>
    </w:p>
    <w:p w14:paraId="14112280" w14:textId="70654BA2" w:rsidR="005211F8" w:rsidRDefault="005211F8" w:rsidP="00171E8D">
      <w:pPr>
        <w:rPr>
          <w:ins w:id="370" w:author="Author"/>
          <w:szCs w:val="22"/>
          <w:lang w:val="en-CA" w:eastAsia="de-DE"/>
        </w:rPr>
      </w:pPr>
      <w:ins w:id="371" w:author="Author">
        <w:r>
          <w:rPr>
            <w:szCs w:val="22"/>
            <w:lang w:val="en-CA" w:eastAsia="de-DE"/>
          </w:rPr>
          <w:t xml:space="preserve">One expert checked that 32-bit upper bound on the registers are never exceeded for bit-depths (8-12). </w:t>
        </w:r>
      </w:ins>
    </w:p>
    <w:p w14:paraId="70BEF88E" w14:textId="214567D4" w:rsidR="00E53FB7" w:rsidRDefault="00E53FB7" w:rsidP="00171E8D">
      <w:pPr>
        <w:rPr>
          <w:ins w:id="372" w:author="Author"/>
          <w:szCs w:val="22"/>
          <w:lang w:val="en-CA" w:eastAsia="de-DE"/>
        </w:rPr>
      </w:pPr>
      <w:ins w:id="373" w:author="Author">
        <w:r>
          <w:rPr>
            <w:szCs w:val="22"/>
            <w:lang w:val="en-CA" w:eastAsia="de-DE"/>
          </w:rPr>
          <w:t>It was questioned what is the coding gain for original 12-bit sequences? This is not tested.</w:t>
        </w:r>
      </w:ins>
    </w:p>
    <w:p w14:paraId="184EC225" w14:textId="1A32B4D5" w:rsidR="00E53FB7" w:rsidRDefault="006D0602" w:rsidP="00171E8D">
      <w:pPr>
        <w:rPr>
          <w:ins w:id="374" w:author="Author"/>
          <w:szCs w:val="22"/>
          <w:lang w:val="en-CA" w:eastAsia="de-DE"/>
        </w:rPr>
      </w:pPr>
      <w:ins w:id="375" w:author="Author">
        <w:r w:rsidRPr="00967D1D">
          <w:rPr>
            <w:szCs w:val="22"/>
            <w:highlight w:val="yellow"/>
            <w:lang w:val="en-CA" w:eastAsia="de-DE"/>
            <w:rPrChange w:id="376" w:author="Author">
              <w:rPr>
                <w:szCs w:val="22"/>
                <w:lang w:val="en-CA" w:eastAsia="de-DE"/>
              </w:rPr>
            </w:rPrChange>
          </w:rPr>
          <w:t>Recommendation</w:t>
        </w:r>
        <w:r>
          <w:rPr>
            <w:rFonts w:hint="eastAsia"/>
            <w:szCs w:val="22"/>
            <w:lang w:val="en-CA" w:eastAsia="de-DE"/>
          </w:rPr>
          <w:t>:</w:t>
        </w:r>
        <w:del w:id="377" w:author="Author">
          <w:r w:rsidDel="000728AB">
            <w:rPr>
              <w:szCs w:val="22"/>
              <w:lang w:val="en-CA" w:eastAsia="de-DE"/>
            </w:rPr>
            <w:delText xml:space="preserve"> pending on the crosscheck result (checking spec, code, and verify 32-bit register upper bound)</w:delText>
          </w:r>
        </w:del>
        <w:r>
          <w:rPr>
            <w:szCs w:val="22"/>
            <w:lang w:val="en-CA" w:eastAsia="de-DE"/>
          </w:rPr>
          <w:t>. Adopt.</w:t>
        </w:r>
      </w:ins>
    </w:p>
    <w:p w14:paraId="685AAAE8" w14:textId="4C9CEF97" w:rsidR="00E53FB7" w:rsidRDefault="00A7551D" w:rsidP="00171E8D">
      <w:pPr>
        <w:rPr>
          <w:ins w:id="378" w:author="Author"/>
          <w:szCs w:val="22"/>
          <w:lang w:val="en-CA" w:eastAsia="de-DE"/>
        </w:rPr>
      </w:pPr>
      <w:ins w:id="379" w:author="Author">
        <w:r>
          <w:rPr>
            <w:rFonts w:hint="eastAsia"/>
            <w:szCs w:val="22"/>
            <w:lang w:val="en-CA" w:eastAsia="de-DE"/>
          </w:rPr>
          <w:lastRenderedPageBreak/>
          <w:t xml:space="preserve">Crosschecker confirmed software and the spec. </w:t>
        </w:r>
        <w:r>
          <w:rPr>
            <w:szCs w:val="22"/>
            <w:lang w:val="en-CA" w:eastAsia="de-DE"/>
          </w:rPr>
          <w:t>Document is uploaded: JVET-N0618.</w:t>
        </w:r>
      </w:ins>
    </w:p>
    <w:p w14:paraId="161C0949" w14:textId="77777777" w:rsidR="00A7551D" w:rsidRPr="00CE344F" w:rsidRDefault="00A7551D" w:rsidP="00171E8D">
      <w:pPr>
        <w:rPr>
          <w:szCs w:val="22"/>
          <w:lang w:val="en-CA" w:eastAsia="de-DE"/>
          <w:rPrChange w:id="380" w:author="Author">
            <w:rPr>
              <w:szCs w:val="22"/>
              <w:lang w:eastAsia="de-DE"/>
            </w:rPr>
          </w:rPrChange>
        </w:rPr>
      </w:pPr>
    </w:p>
    <w:p w14:paraId="51AF72E1" w14:textId="77777777" w:rsidR="00171E8D" w:rsidRPr="001E18BD" w:rsidRDefault="008F375F" w:rsidP="00171E8D">
      <w:pPr>
        <w:pStyle w:val="Heading9"/>
        <w:rPr>
          <w:rFonts w:eastAsia="Times New Roman"/>
          <w:lang w:val="en-CA" w:eastAsia="de-DE"/>
        </w:rPr>
      </w:pPr>
      <w:hyperlink r:id="rId46" w:history="1">
        <w:r w:rsidR="00171E8D" w:rsidRPr="001E18BD">
          <w:rPr>
            <w:rFonts w:eastAsia="Times New Roman"/>
            <w:color w:val="0000FF"/>
            <w:u w:val="single"/>
            <w:lang w:val="en-CA" w:eastAsia="de-DE"/>
          </w:rPr>
          <w:t>JVET-N0328</w:t>
        </w:r>
      </w:hyperlink>
      <w:r w:rsidR="00171E8D" w:rsidRPr="001E18BD">
        <w:rPr>
          <w:rFonts w:eastAsia="Times New Roman"/>
          <w:lang w:val="en-CA" w:eastAsia="de-DE"/>
        </w:rPr>
        <w:t xml:space="preserve"> Non-CE9: Mutually exclusive DMVR/BDOF at CU level [Y.-W. Chen, X. Xiu, T.-C. Ma, X. Wang (Kwai Inc.)]</w:t>
      </w:r>
    </w:p>
    <w:p w14:paraId="24AAB02F" w14:textId="77777777" w:rsidR="009B34B3" w:rsidRPr="00E527F0" w:rsidRDefault="009B34B3" w:rsidP="009B34B3">
      <w:pPr>
        <w:rPr>
          <w:ins w:id="381" w:author="Author"/>
          <w:szCs w:val="22"/>
          <w:lang w:val="en-CA"/>
        </w:rPr>
      </w:pPr>
      <w:ins w:id="382" w:author="Author">
        <w:r>
          <w:rPr>
            <w:rFonts w:hint="eastAsia"/>
            <w:szCs w:val="22"/>
            <w:lang w:val="en-CA" w:eastAsia="zh-TW"/>
          </w:rPr>
          <w:t>In</w:t>
        </w:r>
        <w:r>
          <w:rPr>
            <w:szCs w:val="22"/>
            <w:lang w:val="en-CA" w:eastAsia="zh-TW"/>
          </w:rPr>
          <w:t xml:space="preserve"> current VVC,</w:t>
        </w:r>
        <w:r>
          <w:rPr>
            <w:szCs w:val="22"/>
            <w:lang w:val="en-CA"/>
          </w:rPr>
          <w:t xml:space="preserve"> DMVR and BDOF could be both enabled in one CU where final MC has a dependency on DMVR, and BDOF has a dependency on final MC samples which introduces latency issue. In this proposal, a scheme of mutually exclusive DMVR and BDOF at CU-level is proposed. In the proposed scheme, an MVD-based </w:t>
        </w:r>
        <w:r>
          <w:rPr>
            <w:lang w:val="en-CA"/>
          </w:rPr>
          <w:t>criterion is used to select DMVR or BDOF. When the motion vector difference (MVD) between the selected candidate and any previous ones is within a pre-defined threshold, BDOF is exclusively applied; otherwise DMVR is e</w:t>
        </w:r>
        <w:r w:rsidRPr="00E527F0">
          <w:rPr>
            <w:lang w:val="en-CA"/>
          </w:rPr>
          <w:t>xclusively applied. The results show 0.33% BD-rate increase against VTM</w:t>
        </w:r>
        <w:r>
          <w:rPr>
            <w:lang w:val="en-CA"/>
          </w:rPr>
          <w:t>-</w:t>
        </w:r>
        <w:r w:rsidRPr="00E527F0">
          <w:rPr>
            <w:lang w:val="en-CA"/>
          </w:rPr>
          <w:t>4.0, with</w:t>
        </w:r>
        <w:r>
          <w:rPr>
            <w:lang w:val="en-CA"/>
          </w:rPr>
          <w:t xml:space="preserve"> 2% and 6</w:t>
        </w:r>
        <w:r w:rsidRPr="00E527F0">
          <w:rPr>
            <w:lang w:val="en-CA"/>
          </w:rPr>
          <w:t xml:space="preserve">% </w:t>
        </w:r>
        <w:r>
          <w:rPr>
            <w:lang w:val="en-CA"/>
          </w:rPr>
          <w:t xml:space="preserve">encoding and </w:t>
        </w:r>
        <w:r w:rsidRPr="00E527F0">
          <w:rPr>
            <w:lang w:val="en-CA"/>
          </w:rPr>
          <w:t>decoding time reduction</w:t>
        </w:r>
        <w:r>
          <w:rPr>
            <w:lang w:val="en-CA"/>
          </w:rPr>
          <w:t>, respectively</w:t>
        </w:r>
        <w:r w:rsidRPr="00E527F0">
          <w:rPr>
            <w:lang w:val="en-CA"/>
          </w:rPr>
          <w:t>.</w:t>
        </w:r>
      </w:ins>
    </w:p>
    <w:p w14:paraId="52D700AC" w14:textId="017B3A9A" w:rsidR="00171E8D" w:rsidRDefault="009B34B3" w:rsidP="00171E8D">
      <w:pPr>
        <w:rPr>
          <w:ins w:id="383" w:author="Author"/>
          <w:szCs w:val="22"/>
          <w:lang w:val="en-CA" w:eastAsia="de-DE"/>
        </w:rPr>
      </w:pPr>
      <w:ins w:id="384" w:author="Author">
        <w:r>
          <w:rPr>
            <w:szCs w:val="22"/>
            <w:lang w:val="en-CA" w:eastAsia="de-DE"/>
          </w:rPr>
          <w:t>Discussion:</w:t>
        </w:r>
      </w:ins>
    </w:p>
    <w:p w14:paraId="4335C960" w14:textId="50A2103B" w:rsidR="009B34B3" w:rsidRDefault="009B34B3" w:rsidP="00171E8D">
      <w:pPr>
        <w:rPr>
          <w:ins w:id="385" w:author="Author"/>
          <w:szCs w:val="22"/>
          <w:lang w:val="en-CA" w:eastAsia="de-DE"/>
        </w:rPr>
      </w:pPr>
      <w:ins w:id="386" w:author="Author">
        <w:r>
          <w:rPr>
            <w:szCs w:val="22"/>
            <w:lang w:val="en-CA" w:eastAsia="de-DE"/>
          </w:rPr>
          <w:t>This proposal proposes to apply either BDOF or DMVR based on an MVD based criteria. 0.33% coding loss.</w:t>
        </w:r>
        <w:r w:rsidR="00E96D7B">
          <w:rPr>
            <w:szCs w:val="22"/>
            <w:lang w:val="en-CA" w:eastAsia="de-DE"/>
          </w:rPr>
          <w:t xml:space="preserve"> %6 reduction in runtime. </w:t>
        </w:r>
      </w:ins>
    </w:p>
    <w:p w14:paraId="2D59C9A8" w14:textId="150FE2B4" w:rsidR="009B34B3" w:rsidRDefault="009B34B3" w:rsidP="00171E8D">
      <w:pPr>
        <w:rPr>
          <w:ins w:id="387" w:author="Author"/>
          <w:szCs w:val="22"/>
          <w:lang w:val="en-CA" w:eastAsia="de-DE"/>
        </w:rPr>
      </w:pPr>
      <w:ins w:id="388" w:author="Author">
        <w:r>
          <w:rPr>
            <w:szCs w:val="22"/>
            <w:lang w:val="en-CA" w:eastAsia="de-DE"/>
          </w:rPr>
          <w:t>Additionally enabling BDOF on SbTMVP is proposed. 0.25% luma coding loss.</w:t>
        </w:r>
        <w:r w:rsidR="00506D1C">
          <w:rPr>
            <w:szCs w:val="22"/>
            <w:lang w:val="en-CA" w:eastAsia="de-DE"/>
          </w:rPr>
          <w:t xml:space="preserve"> 3% reduction in runtime.</w:t>
        </w:r>
      </w:ins>
    </w:p>
    <w:p w14:paraId="6240399D" w14:textId="23E30B28" w:rsidR="00C6545E" w:rsidRPr="009B34B3" w:rsidRDefault="00C6545E" w:rsidP="00171E8D">
      <w:pPr>
        <w:rPr>
          <w:szCs w:val="22"/>
          <w:lang w:val="en-CA" w:eastAsia="de-DE"/>
          <w:rPrChange w:id="389" w:author="Author">
            <w:rPr>
              <w:szCs w:val="22"/>
              <w:lang w:eastAsia="de-DE"/>
            </w:rPr>
          </w:rPrChange>
        </w:rPr>
      </w:pPr>
      <w:ins w:id="390" w:author="Author">
        <w:r>
          <w:rPr>
            <w:szCs w:val="22"/>
            <w:lang w:val="en-CA" w:eastAsia="de-DE"/>
          </w:rPr>
          <w:t xml:space="preserve">This proposal is targeting reducing the latency of cascaded application of DMVR and BDOF. </w:t>
        </w:r>
      </w:ins>
    </w:p>
    <w:p w14:paraId="1D41A5A5" w14:textId="77777777" w:rsidR="00171E8D" w:rsidRPr="001E18BD" w:rsidRDefault="008F375F" w:rsidP="00171E8D">
      <w:pPr>
        <w:pStyle w:val="Heading9"/>
        <w:rPr>
          <w:rFonts w:eastAsia="Times New Roman"/>
          <w:lang w:val="en-CA" w:eastAsia="de-DE"/>
        </w:rPr>
      </w:pPr>
      <w:hyperlink r:id="rId47" w:history="1">
        <w:r w:rsidR="00171E8D" w:rsidRPr="001E18BD">
          <w:rPr>
            <w:rFonts w:eastAsia="Times New Roman"/>
            <w:color w:val="0000FF"/>
            <w:u w:val="single"/>
            <w:lang w:val="en-CA" w:eastAsia="de-DE"/>
          </w:rPr>
          <w:t>JVET-N0544</w:t>
        </w:r>
      </w:hyperlink>
      <w:r w:rsidR="00171E8D" w:rsidRPr="001E18BD">
        <w:rPr>
          <w:rFonts w:eastAsia="Times New Roman"/>
          <w:lang w:val="en-CA" w:eastAsia="de-DE"/>
        </w:rPr>
        <w:t xml:space="preserve"> Crosscheck of JVET-N0328 (Non-CE9: Mutually exclusive DMVR/BDOF at CU level) [C.-Y. Chen (MediaTek)] [miss] [late]</w:t>
      </w:r>
    </w:p>
    <w:p w14:paraId="7A7C78A4" w14:textId="77777777" w:rsidR="00171E8D" w:rsidRPr="001E18BD" w:rsidRDefault="00171E8D" w:rsidP="00171E8D">
      <w:pPr>
        <w:rPr>
          <w:szCs w:val="22"/>
          <w:lang w:eastAsia="de-DE"/>
        </w:rPr>
      </w:pPr>
    </w:p>
    <w:p w14:paraId="142D1348" w14:textId="77777777" w:rsidR="00171E8D" w:rsidRPr="001E18BD" w:rsidRDefault="008F375F" w:rsidP="00171E8D">
      <w:pPr>
        <w:pStyle w:val="Heading9"/>
        <w:rPr>
          <w:rFonts w:eastAsia="Times New Roman"/>
          <w:lang w:val="en-CA" w:eastAsia="de-DE"/>
        </w:rPr>
      </w:pPr>
      <w:hyperlink r:id="rId48" w:history="1">
        <w:r w:rsidR="00171E8D" w:rsidRPr="001E18BD">
          <w:rPr>
            <w:rFonts w:eastAsia="Times New Roman"/>
            <w:color w:val="0000FF"/>
            <w:u w:val="single"/>
            <w:lang w:val="en-CA" w:eastAsia="de-DE"/>
          </w:rPr>
          <w:t>JVET-N0374</w:t>
        </w:r>
      </w:hyperlink>
      <w:r w:rsidR="00171E8D" w:rsidRPr="001E18BD">
        <w:rPr>
          <w:rFonts w:eastAsia="Times New Roman"/>
          <w:lang w:val="en-CA" w:eastAsia="de-DE"/>
        </w:rPr>
        <w:t xml:space="preserve"> Non-CE9: On early termination for DMVR [H. Lee, S.-C. Lim, J. Lee, J. Kang, H. Y. Kim (ETRI)]</w:t>
      </w:r>
    </w:p>
    <w:p w14:paraId="2049739F" w14:textId="136DA164" w:rsidR="00171E8D" w:rsidRPr="001E18BD" w:rsidRDefault="00967D1D" w:rsidP="00171E8D">
      <w:pPr>
        <w:rPr>
          <w:szCs w:val="22"/>
          <w:lang w:eastAsia="de-DE"/>
        </w:rPr>
      </w:pPr>
      <w:ins w:id="391" w:author="Author">
        <w:r>
          <w:rPr>
            <w:szCs w:val="22"/>
            <w:lang w:eastAsia="de-DE"/>
          </w:rPr>
          <w:t>S</w:t>
        </w:r>
        <w:r>
          <w:rPr>
            <w:rFonts w:hint="eastAsia"/>
            <w:szCs w:val="22"/>
            <w:lang w:eastAsia="de-DE"/>
          </w:rPr>
          <w:t xml:space="preserve">ee </w:t>
        </w:r>
        <w:r>
          <w:rPr>
            <w:szCs w:val="22"/>
            <w:lang w:eastAsia="de-DE"/>
          </w:rPr>
          <w:t xml:space="preserve">under JVET-N0408. </w:t>
        </w:r>
      </w:ins>
    </w:p>
    <w:p w14:paraId="3CE552A9" w14:textId="77777777" w:rsidR="00171E8D" w:rsidRPr="001E18BD" w:rsidRDefault="008F375F" w:rsidP="00171E8D">
      <w:pPr>
        <w:pStyle w:val="Heading9"/>
        <w:rPr>
          <w:rFonts w:eastAsia="Times New Roman"/>
          <w:lang w:val="en-CA" w:eastAsia="de-DE"/>
        </w:rPr>
      </w:pPr>
      <w:hyperlink r:id="rId49" w:history="1">
        <w:r w:rsidR="00171E8D" w:rsidRPr="001E18BD">
          <w:rPr>
            <w:rFonts w:eastAsia="Times New Roman"/>
            <w:color w:val="0000FF"/>
            <w:u w:val="single"/>
            <w:lang w:val="en-CA" w:eastAsia="de-DE"/>
          </w:rPr>
          <w:t>JVET-N0408</w:t>
        </w:r>
      </w:hyperlink>
      <w:r w:rsidR="00171E8D" w:rsidRPr="001E18BD">
        <w:rPr>
          <w:rFonts w:eastAsia="Times New Roman"/>
          <w:lang w:val="en-CA" w:eastAsia="de-DE"/>
        </w:rPr>
        <w:t xml:space="preserve"> Non-CE9: Early Termination Techniques for DMVR [C.-C. Chen, W.-J. Chien, M. Karczewicz (Qualcomm)]</w:t>
      </w:r>
    </w:p>
    <w:p w14:paraId="0C5672A2" w14:textId="77777777" w:rsidR="00C656EA" w:rsidRDefault="00C656EA" w:rsidP="00C656EA">
      <w:pPr>
        <w:rPr>
          <w:ins w:id="392" w:author="Author"/>
          <w:lang w:val="en-CA"/>
        </w:rPr>
      </w:pPr>
      <w:ins w:id="393" w:author="Author">
        <w:r>
          <w:rPr>
            <w:lang w:val="en-CA"/>
          </w:rPr>
          <w:t>This proposal evaluates the coding performance of the early termination techniques (i.e. 2-stage six-point search and SAD-based early termination) currently used in VTM-4.0 software. Besides, a MVD-based early termination technique and other search patterns (i.e. 25-point full search, 2-stage square) are also tested for comparison.</w:t>
        </w:r>
        <w:r w:rsidRPr="0066619C">
          <w:rPr>
            <w:lang w:val="en-CA"/>
          </w:rPr>
          <w:t xml:space="preserve"> </w:t>
        </w:r>
        <w:r>
          <w:rPr>
            <w:lang w:val="en-CA"/>
          </w:rPr>
          <w:t>Experiments were conducted on top of the VTM-4.0 with Random-Access testing condition. Performance results are summarized sequences as follows.</w:t>
        </w:r>
      </w:ins>
    </w:p>
    <w:p w14:paraId="6B786752" w14:textId="77777777" w:rsidR="00C656EA" w:rsidRDefault="00C656EA" w:rsidP="00C656EA">
      <w:pPr>
        <w:rPr>
          <w:ins w:id="394" w:author="Author"/>
          <w:lang w:val="en-CA"/>
        </w:rPr>
      </w:pPr>
      <w:ins w:id="395" w:author="Author">
        <w:r>
          <w:rPr>
            <w:lang w:val="en-CA"/>
          </w:rPr>
          <w:t>[Test 1] Full search                         : (Y) -0.03%, (U) -0.07%, (V) -0.07%, (Enc.) 100%, (Dec.) 102%;</w:t>
        </w:r>
      </w:ins>
    </w:p>
    <w:p w14:paraId="0520B705" w14:textId="77777777" w:rsidR="00C656EA" w:rsidRDefault="00C656EA" w:rsidP="00C656EA">
      <w:pPr>
        <w:rPr>
          <w:ins w:id="396" w:author="Author"/>
          <w:lang w:val="en-CA"/>
        </w:rPr>
      </w:pPr>
      <w:ins w:id="397" w:author="Author">
        <w:r>
          <w:rPr>
            <w:lang w:val="en-CA"/>
          </w:rPr>
          <w:t>[Test 2] Full search + SAD-based  :</w:t>
        </w:r>
        <w:r w:rsidRPr="005F40BC">
          <w:rPr>
            <w:lang w:val="en-CA"/>
          </w:rPr>
          <w:t xml:space="preserve"> </w:t>
        </w:r>
        <w:r>
          <w:rPr>
            <w:lang w:val="en-CA"/>
          </w:rPr>
          <w:t>(Y) -0.04%, (U) -0.04%, (V) -0.07%, (Enc.) 101%, (Dec.) 102%;</w:t>
        </w:r>
      </w:ins>
    </w:p>
    <w:p w14:paraId="5319E29A" w14:textId="77777777" w:rsidR="00C656EA" w:rsidRDefault="00C656EA" w:rsidP="00C656EA">
      <w:pPr>
        <w:rPr>
          <w:ins w:id="398" w:author="Author"/>
          <w:lang w:val="en-CA"/>
        </w:rPr>
      </w:pPr>
      <w:ins w:id="399" w:author="Author">
        <w:r>
          <w:rPr>
            <w:lang w:val="en-CA"/>
          </w:rPr>
          <w:t>[Test 3] Full search + MVD-based :</w:t>
        </w:r>
        <w:r w:rsidRPr="005F40BC">
          <w:rPr>
            <w:lang w:val="en-CA"/>
          </w:rPr>
          <w:t xml:space="preserve"> </w:t>
        </w:r>
        <w:r>
          <w:rPr>
            <w:lang w:val="en-CA"/>
          </w:rPr>
          <w:t>(Y) -0.05%, (U) -0.02%, (V) -0.06%, (Enc.) 100%, (Dec.) 101%;</w:t>
        </w:r>
      </w:ins>
    </w:p>
    <w:p w14:paraId="23171918" w14:textId="77777777" w:rsidR="00C656EA" w:rsidRDefault="00C656EA" w:rsidP="00C656EA">
      <w:pPr>
        <w:rPr>
          <w:ins w:id="400" w:author="Author"/>
          <w:lang w:val="en-CA"/>
        </w:rPr>
      </w:pPr>
      <w:ins w:id="401" w:author="Author">
        <w:r>
          <w:rPr>
            <w:lang w:val="en-CA"/>
          </w:rPr>
          <w:t>[Test 4] 2-stage six-point                :</w:t>
        </w:r>
        <w:r w:rsidRPr="005F40BC">
          <w:rPr>
            <w:lang w:val="en-CA"/>
          </w:rPr>
          <w:t xml:space="preserve"> </w:t>
        </w:r>
        <w:r>
          <w:rPr>
            <w:lang w:val="en-CA"/>
          </w:rPr>
          <w:t>(Y)  0.00%, (U)  0.00%,  (V) -0.02%, (Enc.) 100%, (Dec.) 100%;</w:t>
        </w:r>
      </w:ins>
    </w:p>
    <w:p w14:paraId="482A7DD1" w14:textId="77777777" w:rsidR="00C656EA" w:rsidRDefault="00C656EA" w:rsidP="00C656EA">
      <w:pPr>
        <w:rPr>
          <w:ins w:id="402" w:author="Author"/>
          <w:lang w:val="en-CA"/>
        </w:rPr>
      </w:pPr>
      <w:ins w:id="403" w:author="Author">
        <w:r>
          <w:rPr>
            <w:lang w:val="en-CA"/>
          </w:rPr>
          <w:t>[Test 5] 2-stage square                    :</w:t>
        </w:r>
        <w:r w:rsidRPr="005F40BC">
          <w:rPr>
            <w:lang w:val="en-CA"/>
          </w:rPr>
          <w:t xml:space="preserve"> </w:t>
        </w:r>
        <w:r>
          <w:rPr>
            <w:lang w:val="en-CA"/>
          </w:rPr>
          <w:t>(Y) -0.04%, (U) -0.04%, (V) -0.04%, (Enc.) 101%, (Dec.) 101%.</w:t>
        </w:r>
      </w:ins>
    </w:p>
    <w:p w14:paraId="21299B70" w14:textId="77777777" w:rsidR="00C656EA" w:rsidRDefault="00C656EA" w:rsidP="00171E8D">
      <w:pPr>
        <w:rPr>
          <w:ins w:id="404" w:author="Author"/>
          <w:szCs w:val="22"/>
          <w:lang w:val="en-CA" w:eastAsia="de-DE"/>
        </w:rPr>
      </w:pPr>
    </w:p>
    <w:p w14:paraId="543CC95D" w14:textId="6B4A2579" w:rsidR="00C656EA" w:rsidRDefault="00C656EA" w:rsidP="00171E8D">
      <w:pPr>
        <w:rPr>
          <w:ins w:id="405" w:author="Author"/>
          <w:szCs w:val="22"/>
          <w:lang w:val="en-CA" w:eastAsia="de-DE"/>
        </w:rPr>
      </w:pPr>
      <w:ins w:id="406" w:author="Author">
        <w:r>
          <w:rPr>
            <w:szCs w:val="22"/>
            <w:lang w:val="en-CA" w:eastAsia="de-DE"/>
          </w:rPr>
          <w:t xml:space="preserve">Discussion: </w:t>
        </w:r>
      </w:ins>
    </w:p>
    <w:p w14:paraId="6E67B6A9" w14:textId="77777777" w:rsidR="00C656EA" w:rsidRDefault="00C656EA" w:rsidP="00171E8D">
      <w:pPr>
        <w:rPr>
          <w:ins w:id="407" w:author="Author"/>
          <w:szCs w:val="22"/>
          <w:lang w:val="en-CA" w:eastAsia="de-DE"/>
        </w:rPr>
      </w:pPr>
      <w:ins w:id="408" w:author="Author">
        <w:r>
          <w:rPr>
            <w:rFonts w:hint="eastAsia"/>
            <w:szCs w:val="22"/>
            <w:lang w:val="en-CA" w:eastAsia="de-DE"/>
          </w:rPr>
          <w:t xml:space="preserve">The anchor is VTM4.0 in the tests. </w:t>
        </w:r>
        <w:r>
          <w:rPr>
            <w:szCs w:val="22"/>
            <w:lang w:val="en-CA" w:eastAsia="de-DE"/>
          </w:rPr>
          <w:t>In the tests the ticket #214 is applied in tests 1, 2 and 3.</w:t>
        </w:r>
      </w:ins>
    </w:p>
    <w:p w14:paraId="33B4E654" w14:textId="77777777" w:rsidR="00C656EA" w:rsidRDefault="00C656EA" w:rsidP="00171E8D">
      <w:pPr>
        <w:rPr>
          <w:ins w:id="409" w:author="Author"/>
          <w:szCs w:val="22"/>
          <w:lang w:val="en-CA" w:eastAsia="de-DE"/>
        </w:rPr>
      </w:pPr>
    </w:p>
    <w:p w14:paraId="44BF27C4" w14:textId="77777777" w:rsidR="00C9551D" w:rsidRDefault="00C656EA" w:rsidP="00171E8D">
      <w:pPr>
        <w:rPr>
          <w:ins w:id="410" w:author="Author"/>
          <w:szCs w:val="22"/>
          <w:lang w:val="en-CA" w:eastAsia="de-DE"/>
        </w:rPr>
      </w:pPr>
      <w:ins w:id="411" w:author="Author">
        <w:r>
          <w:rPr>
            <w:szCs w:val="22"/>
            <w:lang w:val="en-CA" w:eastAsia="de-DE"/>
          </w:rPr>
          <w:lastRenderedPageBreak/>
          <w:t xml:space="preserve">Comment: threshold of DMVR might not be optimized. </w:t>
        </w:r>
        <w:r w:rsidR="00C9551D">
          <w:rPr>
            <w:szCs w:val="22"/>
            <w:lang w:val="en-CA" w:eastAsia="de-DE"/>
          </w:rPr>
          <w:t xml:space="preserve">To get rid of the early termination, other threshold levels might also be tested. </w:t>
        </w:r>
      </w:ins>
    </w:p>
    <w:p w14:paraId="2EB13565" w14:textId="77777777" w:rsidR="00C9551D" w:rsidRDefault="00C9551D" w:rsidP="00171E8D">
      <w:pPr>
        <w:rPr>
          <w:ins w:id="412" w:author="Author"/>
          <w:szCs w:val="22"/>
          <w:lang w:val="en-CA" w:eastAsia="de-DE"/>
        </w:rPr>
      </w:pPr>
      <w:ins w:id="413" w:author="Author">
        <w:r>
          <w:rPr>
            <w:szCs w:val="22"/>
            <w:lang w:val="en-CA" w:eastAsia="de-DE"/>
          </w:rPr>
          <w:t xml:space="preserve">One expert suggested that it is better to keep it. </w:t>
        </w:r>
      </w:ins>
    </w:p>
    <w:p w14:paraId="69400D24" w14:textId="77777777" w:rsidR="00431B9F" w:rsidRDefault="00C9551D" w:rsidP="00171E8D">
      <w:pPr>
        <w:rPr>
          <w:ins w:id="414" w:author="Author"/>
          <w:szCs w:val="22"/>
          <w:lang w:val="en-CA" w:eastAsia="de-DE"/>
        </w:rPr>
      </w:pPr>
      <w:ins w:id="415" w:author="Author">
        <w:r>
          <w:rPr>
            <w:szCs w:val="22"/>
            <w:lang w:val="en-CA" w:eastAsia="de-DE"/>
          </w:rPr>
          <w:t>One expert commented that this might not be a good idea</w:t>
        </w:r>
        <w:r w:rsidR="00431B9F">
          <w:rPr>
            <w:szCs w:val="22"/>
            <w:lang w:val="en-CA" w:eastAsia="de-DE"/>
          </w:rPr>
          <w:t>, since for hardware there might not be benefit from SAD based early termination</w:t>
        </w:r>
        <w:r>
          <w:rPr>
            <w:szCs w:val="22"/>
            <w:lang w:val="en-CA" w:eastAsia="de-DE"/>
          </w:rPr>
          <w:t>.</w:t>
        </w:r>
      </w:ins>
    </w:p>
    <w:p w14:paraId="1C96A731" w14:textId="77777777" w:rsidR="00431B9F" w:rsidRDefault="00431B9F" w:rsidP="00171E8D">
      <w:pPr>
        <w:rPr>
          <w:ins w:id="416" w:author="Author"/>
          <w:szCs w:val="22"/>
          <w:lang w:val="en-CA" w:eastAsia="de-DE"/>
        </w:rPr>
      </w:pPr>
      <w:ins w:id="417" w:author="Author">
        <w:r>
          <w:rPr>
            <w:szCs w:val="22"/>
            <w:lang w:val="en-CA" w:eastAsia="de-DE"/>
          </w:rPr>
          <w:t xml:space="preserve">It was commented that decoding time reduction with the current threshold is small. </w:t>
        </w:r>
      </w:ins>
    </w:p>
    <w:p w14:paraId="3381B5FC" w14:textId="70909729" w:rsidR="00C9551D" w:rsidRDefault="00431B9F" w:rsidP="00171E8D">
      <w:pPr>
        <w:rPr>
          <w:ins w:id="418" w:author="Author"/>
          <w:szCs w:val="22"/>
          <w:lang w:val="en-CA" w:eastAsia="de-DE"/>
        </w:rPr>
      </w:pPr>
      <w:ins w:id="419" w:author="Author">
        <w:r>
          <w:rPr>
            <w:szCs w:val="22"/>
            <w:lang w:val="en-CA" w:eastAsia="de-DE"/>
          </w:rPr>
          <w:t xml:space="preserve">If SAD based early termination is removed, 0.01% luma coding loss. </w:t>
        </w:r>
        <w:r w:rsidR="00C9551D">
          <w:rPr>
            <w:szCs w:val="22"/>
            <w:lang w:val="en-CA" w:eastAsia="de-DE"/>
          </w:rPr>
          <w:t xml:space="preserve"> </w:t>
        </w:r>
      </w:ins>
    </w:p>
    <w:p w14:paraId="59A95A46" w14:textId="77777777" w:rsidR="00431B9F" w:rsidRDefault="00431B9F" w:rsidP="00171E8D">
      <w:pPr>
        <w:rPr>
          <w:ins w:id="420" w:author="Author"/>
          <w:szCs w:val="22"/>
          <w:lang w:val="en-CA" w:eastAsia="de-DE"/>
        </w:rPr>
      </w:pPr>
      <w:ins w:id="421" w:author="Author">
        <w:r>
          <w:rPr>
            <w:szCs w:val="22"/>
            <w:lang w:val="en-CA" w:eastAsia="de-DE"/>
          </w:rPr>
          <w:t xml:space="preserve">It is commented that additional complexity of MVD based early termination is might be minor. </w:t>
        </w:r>
      </w:ins>
    </w:p>
    <w:p w14:paraId="75A0549D" w14:textId="77777777" w:rsidR="005B005A" w:rsidRDefault="005B005A" w:rsidP="00171E8D">
      <w:pPr>
        <w:rPr>
          <w:ins w:id="422" w:author="Author"/>
          <w:szCs w:val="22"/>
          <w:lang w:val="en-CA" w:eastAsia="de-DE"/>
        </w:rPr>
      </w:pPr>
      <w:ins w:id="423" w:author="Author">
        <w:r>
          <w:rPr>
            <w:szCs w:val="22"/>
            <w:lang w:val="en-CA" w:eastAsia="de-DE"/>
          </w:rPr>
          <w:t xml:space="preserve">The JVET-N0374 suggests the same modification of removing the SAD based early termination. </w:t>
        </w:r>
      </w:ins>
    </w:p>
    <w:p w14:paraId="3B05DF09" w14:textId="57871A7F" w:rsidR="00C656EA" w:rsidDel="005B005A" w:rsidRDefault="005B005A" w:rsidP="00171E8D">
      <w:pPr>
        <w:rPr>
          <w:del w:id="424" w:author="Author"/>
          <w:szCs w:val="22"/>
          <w:lang w:val="en-CA" w:eastAsia="de-DE"/>
        </w:rPr>
      </w:pPr>
      <w:ins w:id="425" w:author="Author">
        <w:r>
          <w:rPr>
            <w:szCs w:val="22"/>
            <w:lang w:val="en-CA" w:eastAsia="de-DE"/>
          </w:rPr>
          <w:t>Further study.</w:t>
        </w:r>
      </w:ins>
    </w:p>
    <w:p w14:paraId="7A6F7687" w14:textId="77777777" w:rsidR="005B005A" w:rsidRPr="001F55DD" w:rsidRDefault="005B005A" w:rsidP="00171E8D">
      <w:pPr>
        <w:rPr>
          <w:ins w:id="426" w:author="Author"/>
          <w:szCs w:val="22"/>
          <w:lang w:val="en-CA" w:eastAsia="de-DE"/>
          <w:rPrChange w:id="427" w:author="Author">
            <w:rPr>
              <w:ins w:id="428" w:author="Author"/>
              <w:szCs w:val="22"/>
              <w:lang w:eastAsia="de-DE"/>
            </w:rPr>
          </w:rPrChange>
        </w:rPr>
      </w:pPr>
    </w:p>
    <w:p w14:paraId="6B5F6B51" w14:textId="77777777" w:rsidR="00171E8D" w:rsidRPr="001E18BD" w:rsidRDefault="008F375F" w:rsidP="00511618">
      <w:pPr>
        <w:pStyle w:val="Heading9"/>
        <w:rPr>
          <w:lang w:val="en-CA" w:eastAsia="de-DE"/>
        </w:rPr>
      </w:pPr>
      <w:hyperlink r:id="rId50" w:history="1">
        <w:r w:rsidR="00171E8D" w:rsidRPr="001E18BD">
          <w:rPr>
            <w:color w:val="0000FF"/>
            <w:u w:val="single"/>
            <w:lang w:val="en-CA" w:eastAsia="de-DE"/>
          </w:rPr>
          <w:t>JVET-N0409</w:t>
        </w:r>
      </w:hyperlink>
      <w:r w:rsidR="00171E8D" w:rsidRPr="001E18BD">
        <w:rPr>
          <w:lang w:val="en-CA" w:eastAsia="de-DE"/>
        </w:rPr>
        <w:t xml:space="preserve"> CE9-related: Horizontal and Vertical Boundary Padding Process of DMVR [C.-C. Chen, W.-J. Chien, M. Karczewicz (Qualcomm)]</w:t>
      </w:r>
    </w:p>
    <w:p w14:paraId="2C60C2A8" w14:textId="77777777" w:rsidR="00FE4DBC" w:rsidRDefault="00FE4DBC" w:rsidP="00FE4DBC">
      <w:pPr>
        <w:rPr>
          <w:ins w:id="429" w:author="Author"/>
          <w:lang w:eastAsia="zh-TW"/>
        </w:rPr>
      </w:pPr>
      <w:ins w:id="430" w:author="Author">
        <w:r>
          <w:rPr>
            <w:lang w:val="en-CA"/>
          </w:rPr>
          <w:t xml:space="preserve">This contribution reports the coding performance of </w:t>
        </w:r>
        <w:r>
          <w:rPr>
            <w:lang w:eastAsia="zh-TW"/>
          </w:rPr>
          <w:t>Decoder-Side Motion Vector Derivation (DMVR)</w:t>
        </w:r>
        <w:r w:rsidRPr="0000768D">
          <w:rPr>
            <w:lang w:eastAsia="zh-TW"/>
          </w:rPr>
          <w:t xml:space="preserve"> </w:t>
        </w:r>
        <w:r>
          <w:rPr>
            <w:lang w:eastAsia="zh-TW"/>
          </w:rPr>
          <w:t xml:space="preserve">with either horizontal or vertical boundary padding process removed on top of CE9-1.1a (i.e. removing 4xN/8x8 CUs). Unlike CE9-1.1b that the boundary padding process is disabled along horizontal and vertical directions, this contribution disables the boundary padding process only for either one of the 2 directions. The first test removes the horizontal one only that is used to extend the size of reference blocks with 2 extra pixels along horizontal direction. Instead, it loads corresponding pixels from reference pictures directly to fill out the extended part of the reference blocks. Similarly, the second test removes the vertical boundary padding process while keeping the horizontal one as-is. </w:t>
        </w:r>
        <w:r>
          <w:rPr>
            <w:lang w:val="en-CA"/>
          </w:rPr>
          <w:t>Experiments were conducted on top of the VTM-4.0 with Random-Access testing condition. The performance results are summarized as follows.</w:t>
        </w:r>
      </w:ins>
    </w:p>
    <w:p w14:paraId="17186141" w14:textId="77777777" w:rsidR="00FE4DBC" w:rsidRDefault="00FE4DBC" w:rsidP="00FE4DBC">
      <w:pPr>
        <w:rPr>
          <w:ins w:id="431" w:author="Author"/>
          <w:lang w:val="en-CA"/>
        </w:rPr>
      </w:pPr>
      <w:ins w:id="432" w:author="Author">
        <w:r>
          <w:rPr>
            <w:lang w:val="en-CA"/>
          </w:rPr>
          <w:t>[Test 1] Hor. padding off: (Y) 0.03%, (U) 0.05%, (V) 0.04%, (Enc.) 101%, (Dec.) 99%.</w:t>
        </w:r>
      </w:ins>
    </w:p>
    <w:p w14:paraId="1D57B343" w14:textId="77777777" w:rsidR="00FE4DBC" w:rsidRDefault="00FE4DBC" w:rsidP="00FE4DBC">
      <w:pPr>
        <w:rPr>
          <w:ins w:id="433" w:author="Author"/>
          <w:lang w:val="en-CA"/>
        </w:rPr>
      </w:pPr>
      <w:ins w:id="434" w:author="Author">
        <w:r>
          <w:rPr>
            <w:lang w:val="en-CA"/>
          </w:rPr>
          <w:t>[Test 2] Hor. padding off: (Y) 0.03%, (U) 0.05%, (V) 0.05%, (Enc.) 101%, (Dec.) 100%.</w:t>
        </w:r>
      </w:ins>
    </w:p>
    <w:p w14:paraId="4884D11B" w14:textId="77777777" w:rsidR="00FE4DBC" w:rsidRDefault="00FE4DBC" w:rsidP="00FE4DBC">
      <w:pPr>
        <w:rPr>
          <w:ins w:id="435" w:author="Author"/>
          <w:lang w:val="en-CA"/>
        </w:rPr>
      </w:pPr>
      <w:ins w:id="436" w:author="Author">
        <w:r>
          <w:rPr>
            <w:lang w:val="en-CA"/>
          </w:rPr>
          <w:t xml:space="preserve">[CE9-1.1b] Both padding off: (Y) 0.04%, (U) 0.04%, (V) 0.05%, (Enc.) 99%, (Dec.) 99%. </w:t>
        </w:r>
      </w:ins>
    </w:p>
    <w:p w14:paraId="46A4E6C1" w14:textId="77777777" w:rsidR="00171E8D" w:rsidRDefault="00171E8D" w:rsidP="00171E8D">
      <w:pPr>
        <w:rPr>
          <w:ins w:id="437" w:author="Author"/>
          <w:szCs w:val="22"/>
          <w:lang w:val="en-CA" w:eastAsia="de-DE"/>
        </w:rPr>
      </w:pPr>
    </w:p>
    <w:p w14:paraId="2A56C264" w14:textId="1BAEBCF0" w:rsidR="00FE4DBC" w:rsidRDefault="00FE4DBC" w:rsidP="00171E8D">
      <w:pPr>
        <w:rPr>
          <w:ins w:id="438" w:author="Author"/>
          <w:szCs w:val="22"/>
          <w:lang w:val="en-CA" w:eastAsia="de-DE"/>
        </w:rPr>
      </w:pPr>
      <w:ins w:id="439" w:author="Author">
        <w:r>
          <w:rPr>
            <w:szCs w:val="22"/>
            <w:lang w:val="en-CA" w:eastAsia="de-DE"/>
          </w:rPr>
          <w:t>Discussion:</w:t>
        </w:r>
      </w:ins>
    </w:p>
    <w:p w14:paraId="19930CD8" w14:textId="7F5884B1" w:rsidR="00FE4DBC" w:rsidRDefault="00FE4DBC" w:rsidP="00171E8D">
      <w:pPr>
        <w:rPr>
          <w:ins w:id="440" w:author="Author"/>
          <w:szCs w:val="22"/>
          <w:lang w:val="en-CA" w:eastAsia="de-DE"/>
        </w:rPr>
      </w:pPr>
      <w:ins w:id="441" w:author="Author">
        <w:r>
          <w:rPr>
            <w:szCs w:val="22"/>
            <w:lang w:val="en-CA" w:eastAsia="de-DE"/>
          </w:rPr>
          <w:t>Additional results for the test CE9-1.1b</w:t>
        </w:r>
        <w:r>
          <w:rPr>
            <w:rFonts w:hint="eastAsia"/>
            <w:szCs w:val="22"/>
            <w:lang w:val="en-CA" w:eastAsia="de-DE"/>
          </w:rPr>
          <w:t>.</w:t>
        </w:r>
      </w:ins>
    </w:p>
    <w:p w14:paraId="66C71AB5" w14:textId="2122DD7E" w:rsidR="00FE4DBC" w:rsidRDefault="00161F9E" w:rsidP="00171E8D">
      <w:pPr>
        <w:rPr>
          <w:ins w:id="442" w:author="Author"/>
          <w:szCs w:val="22"/>
          <w:lang w:val="en-CA" w:eastAsia="de-DE"/>
        </w:rPr>
      </w:pPr>
      <w:ins w:id="443" w:author="Author">
        <w:r>
          <w:rPr>
            <w:rFonts w:hint="eastAsia"/>
            <w:szCs w:val="22"/>
            <w:lang w:val="en-CA" w:eastAsia="de-DE"/>
          </w:rPr>
          <w:t xml:space="preserve">Data </w:t>
        </w:r>
        <w:r>
          <w:rPr>
            <w:szCs w:val="22"/>
            <w:lang w:val="en-CA" w:eastAsia="de-DE"/>
          </w:rPr>
          <w:t xml:space="preserve">related to worst case memory BW </w:t>
        </w:r>
        <w:r>
          <w:rPr>
            <w:rFonts w:hint="eastAsia"/>
            <w:szCs w:val="22"/>
            <w:lang w:val="en-CA" w:eastAsia="de-DE"/>
          </w:rPr>
          <w:t xml:space="preserve">available in the contribution in the </w:t>
        </w:r>
        <w:r>
          <w:rPr>
            <w:szCs w:val="22"/>
            <w:lang w:val="en-CA" w:eastAsia="de-DE"/>
          </w:rPr>
          <w:t>document.</w:t>
        </w:r>
      </w:ins>
    </w:p>
    <w:p w14:paraId="594FB525" w14:textId="77777777" w:rsidR="004709E5" w:rsidRDefault="004709E5" w:rsidP="00171E8D">
      <w:pPr>
        <w:rPr>
          <w:ins w:id="444" w:author="Author"/>
          <w:szCs w:val="22"/>
          <w:lang w:val="en-CA" w:eastAsia="de-DE"/>
        </w:rPr>
      </w:pPr>
      <w:ins w:id="445" w:author="Author">
        <w:r>
          <w:rPr>
            <w:szCs w:val="22"/>
            <w:lang w:val="en-CA" w:eastAsia="de-DE"/>
          </w:rPr>
          <w:t xml:space="preserve">Example: </w:t>
        </w:r>
      </w:ins>
    </w:p>
    <w:p w14:paraId="4B728471" w14:textId="01749AB3" w:rsidR="004709E5" w:rsidRDefault="004709E5" w:rsidP="00171E8D">
      <w:pPr>
        <w:rPr>
          <w:ins w:id="446" w:author="Author"/>
          <w:szCs w:val="22"/>
          <w:lang w:val="en-CA" w:eastAsia="de-DE"/>
        </w:rPr>
      </w:pPr>
      <w:ins w:id="447" w:author="Author">
        <w:r>
          <w:rPr>
            <w:szCs w:val="22"/>
            <w:lang w:val="en-CA" w:eastAsia="de-DE"/>
          </w:rPr>
          <w:t>For 4x2 cache modal, 192 blocks are fetched for 4x16 Bi-Pred. 120 for 8x16 (with DMVR). 144 for 8x16 with proposal.</w:t>
        </w:r>
      </w:ins>
    </w:p>
    <w:p w14:paraId="31982BB2" w14:textId="715F8071" w:rsidR="004709E5" w:rsidRDefault="004709E5" w:rsidP="00171E8D">
      <w:pPr>
        <w:rPr>
          <w:ins w:id="448" w:author="Author"/>
          <w:szCs w:val="22"/>
          <w:lang w:val="en-CA" w:eastAsia="de-DE"/>
        </w:rPr>
      </w:pPr>
      <w:ins w:id="449" w:author="Author">
        <w:r>
          <w:rPr>
            <w:szCs w:val="22"/>
            <w:lang w:val="en-CA" w:eastAsia="de-DE"/>
          </w:rPr>
          <w:t>It is asserted that the overall worst case of VTM 4x16 bi-pred.</w:t>
        </w:r>
      </w:ins>
    </w:p>
    <w:p w14:paraId="77CF70D3" w14:textId="77777777" w:rsidR="004709E5" w:rsidRDefault="004709E5" w:rsidP="00171E8D">
      <w:pPr>
        <w:rPr>
          <w:ins w:id="450" w:author="Author"/>
          <w:szCs w:val="22"/>
          <w:lang w:val="en-CA" w:eastAsia="de-DE"/>
        </w:rPr>
      </w:pPr>
    </w:p>
    <w:p w14:paraId="78A02ADC" w14:textId="77777777" w:rsidR="004709E5" w:rsidRPr="00161F9E" w:rsidRDefault="004709E5" w:rsidP="00171E8D">
      <w:pPr>
        <w:rPr>
          <w:szCs w:val="22"/>
          <w:lang w:val="en-CA" w:eastAsia="de-DE"/>
        </w:rPr>
      </w:pPr>
    </w:p>
    <w:p w14:paraId="3F355C58" w14:textId="77777777" w:rsidR="00171E8D" w:rsidRPr="001E18BD" w:rsidRDefault="008F375F" w:rsidP="00171E8D">
      <w:pPr>
        <w:pStyle w:val="Heading9"/>
        <w:rPr>
          <w:rFonts w:eastAsia="Times New Roman"/>
          <w:lang w:eastAsia="de-DE"/>
        </w:rPr>
      </w:pPr>
      <w:hyperlink r:id="rId51" w:history="1">
        <w:r w:rsidR="00171E8D" w:rsidRPr="001E18BD">
          <w:rPr>
            <w:rFonts w:eastAsia="Times New Roman"/>
            <w:color w:val="0000FF"/>
            <w:u w:val="single"/>
            <w:lang w:val="en-CA" w:eastAsia="de-DE"/>
          </w:rPr>
          <w:t>JVET-N0691</w:t>
        </w:r>
      </w:hyperlink>
      <w:r w:rsidR="00171E8D" w:rsidRPr="001E18BD">
        <w:rPr>
          <w:rFonts w:eastAsia="Times New Roman"/>
          <w:lang w:val="en-CA" w:eastAsia="de-DE"/>
        </w:rPr>
        <w:t xml:space="preserve"> Crosscheck of JVET-N0409 (CE9-related: Horizontal and Vertical Boundary Padding Process of DMVR) [S. Esenlik (Huawei)] [miss] [late]</w:t>
      </w:r>
    </w:p>
    <w:p w14:paraId="7D247AD3" w14:textId="77777777" w:rsidR="00171E8D" w:rsidRPr="001E18BD" w:rsidRDefault="00171E8D" w:rsidP="00171E8D">
      <w:pPr>
        <w:rPr>
          <w:szCs w:val="22"/>
          <w:lang w:eastAsia="de-DE"/>
        </w:rPr>
      </w:pPr>
    </w:p>
    <w:p w14:paraId="7B88EF34" w14:textId="77777777" w:rsidR="00171E8D" w:rsidRPr="001E18BD" w:rsidRDefault="008F375F" w:rsidP="00171E8D">
      <w:pPr>
        <w:pStyle w:val="Heading9"/>
        <w:rPr>
          <w:rFonts w:eastAsia="Times New Roman"/>
          <w:lang w:val="en-CA" w:eastAsia="de-DE"/>
        </w:rPr>
      </w:pPr>
      <w:hyperlink r:id="rId52" w:history="1">
        <w:r w:rsidR="00171E8D" w:rsidRPr="001E18BD">
          <w:rPr>
            <w:rFonts w:eastAsia="Times New Roman"/>
            <w:color w:val="0000FF"/>
            <w:u w:val="single"/>
            <w:lang w:val="en-CA" w:eastAsia="de-DE"/>
          </w:rPr>
          <w:t>JVET-N0440</w:t>
        </w:r>
      </w:hyperlink>
      <w:r w:rsidR="00171E8D" w:rsidRPr="001E18BD">
        <w:rPr>
          <w:rFonts w:eastAsia="Times New Roman"/>
          <w:lang w:val="en-CA" w:eastAsia="de-DE"/>
        </w:rPr>
        <w:t xml:space="preserve"> CE9-related: Disabling DMVR and BDOF when underlying assumptions are false [H. Liu, L. Zhang, K. Zhang, J. Xu, W. Zhu, Y. Wang (Bytedance)]</w:t>
      </w:r>
    </w:p>
    <w:p w14:paraId="4F4D9626" w14:textId="2697954C" w:rsidR="00171E8D" w:rsidRPr="001E18BD" w:rsidRDefault="00C66725" w:rsidP="00171E8D">
      <w:pPr>
        <w:rPr>
          <w:szCs w:val="22"/>
          <w:lang w:eastAsia="de-DE"/>
        </w:rPr>
      </w:pPr>
      <w:ins w:id="451" w:author="Author">
        <w:r>
          <w:rPr>
            <w:rFonts w:hint="eastAsia"/>
            <w:szCs w:val="22"/>
            <w:lang w:eastAsia="de-DE"/>
          </w:rPr>
          <w:t xml:space="preserve">See notes under </w:t>
        </w:r>
        <w:r>
          <w:rPr>
            <w:szCs w:val="22"/>
            <w:lang w:eastAsia="de-DE"/>
          </w:rPr>
          <w:t>JVET-N</w:t>
        </w:r>
        <w:r>
          <w:rPr>
            <w:rFonts w:hint="eastAsia"/>
            <w:szCs w:val="22"/>
            <w:lang w:eastAsia="de-DE"/>
          </w:rPr>
          <w:t>0162</w:t>
        </w:r>
        <w:r>
          <w:rPr>
            <w:szCs w:val="22"/>
            <w:lang w:eastAsia="de-DE"/>
          </w:rPr>
          <w:t xml:space="preserve"> and JVET-N0146. Presenter absent.</w:t>
        </w:r>
      </w:ins>
    </w:p>
    <w:p w14:paraId="6E861E2C" w14:textId="77777777" w:rsidR="00171E8D" w:rsidRPr="001E18BD" w:rsidRDefault="008F375F" w:rsidP="00171E8D">
      <w:pPr>
        <w:pStyle w:val="Heading9"/>
        <w:rPr>
          <w:rFonts w:eastAsia="Times New Roman"/>
          <w:lang w:eastAsia="de-DE"/>
        </w:rPr>
      </w:pPr>
      <w:hyperlink r:id="rId53" w:history="1">
        <w:r w:rsidR="00171E8D" w:rsidRPr="001E18BD">
          <w:rPr>
            <w:rFonts w:eastAsia="Times New Roman"/>
            <w:color w:val="0000FF"/>
            <w:u w:val="single"/>
            <w:lang w:val="en-CA" w:eastAsia="de-DE"/>
          </w:rPr>
          <w:t>JVET-N0675</w:t>
        </w:r>
      </w:hyperlink>
      <w:r w:rsidR="00171E8D" w:rsidRPr="001E18BD">
        <w:rPr>
          <w:rFonts w:eastAsia="Times New Roman"/>
          <w:lang w:val="en-CA" w:eastAsia="de-DE"/>
        </w:rPr>
        <w:t xml:space="preserve"> Crosscheck of JVET-N0440 (CE9-related: Disabling DMVR and BDOF when underlying assumptions are false) [R. Yu (Ericsson)] [miss] [late]</w:t>
      </w:r>
    </w:p>
    <w:p w14:paraId="2A406D2E" w14:textId="77777777" w:rsidR="00171E8D" w:rsidRPr="001E18BD" w:rsidRDefault="00171E8D" w:rsidP="00171E8D">
      <w:pPr>
        <w:rPr>
          <w:szCs w:val="22"/>
          <w:lang w:eastAsia="de-DE"/>
        </w:rPr>
      </w:pPr>
    </w:p>
    <w:p w14:paraId="04A94678" w14:textId="77777777" w:rsidR="00171E8D" w:rsidRPr="001E18BD" w:rsidRDefault="008F375F" w:rsidP="00171E8D">
      <w:pPr>
        <w:pStyle w:val="Heading9"/>
        <w:rPr>
          <w:rFonts w:eastAsia="Times New Roman"/>
          <w:lang w:val="en-CA" w:eastAsia="de-DE"/>
        </w:rPr>
      </w:pPr>
      <w:hyperlink r:id="rId54" w:history="1">
        <w:r w:rsidR="00171E8D" w:rsidRPr="001E18BD">
          <w:rPr>
            <w:rFonts w:eastAsia="Times New Roman"/>
            <w:color w:val="0000FF"/>
            <w:u w:val="single"/>
            <w:lang w:val="en-CA" w:eastAsia="de-DE"/>
          </w:rPr>
          <w:t>JVET-N0442</w:t>
        </w:r>
      </w:hyperlink>
      <w:r w:rsidR="00171E8D" w:rsidRPr="001E18BD">
        <w:rPr>
          <w:rFonts w:eastAsia="Times New Roman"/>
          <w:lang w:val="en-CA" w:eastAsia="de-DE"/>
        </w:rPr>
        <w:t xml:space="preserve"> Non-CE9: Conditions fix for DMVR and BDOF [N. Park, H. Jang, J. Nam, J. Lim, S. Kim (LGE)]</w:t>
      </w:r>
    </w:p>
    <w:p w14:paraId="6D012B61" w14:textId="5E785C27" w:rsidR="00171E8D" w:rsidRPr="001E18BD" w:rsidRDefault="00A94236" w:rsidP="00171E8D">
      <w:pPr>
        <w:rPr>
          <w:szCs w:val="22"/>
          <w:lang w:eastAsia="de-DE"/>
        </w:rPr>
      </w:pPr>
      <w:ins w:id="452" w:author="Author">
        <w:r>
          <w:rPr>
            <w:rFonts w:hint="eastAsia"/>
            <w:szCs w:val="22"/>
            <w:lang w:eastAsia="de-DE"/>
          </w:rPr>
          <w:t xml:space="preserve">See notes under JVET-N0146. </w:t>
        </w:r>
      </w:ins>
    </w:p>
    <w:p w14:paraId="60EA1482" w14:textId="77777777" w:rsidR="00171E8D" w:rsidRPr="001E18BD" w:rsidRDefault="008F375F" w:rsidP="00171E8D">
      <w:pPr>
        <w:pStyle w:val="Heading9"/>
        <w:rPr>
          <w:rFonts w:eastAsia="Times New Roman"/>
          <w:lang w:val="en-CA" w:eastAsia="de-DE"/>
        </w:rPr>
      </w:pPr>
      <w:hyperlink r:id="rId55" w:history="1">
        <w:r w:rsidR="00171E8D" w:rsidRPr="001E18BD">
          <w:rPr>
            <w:rFonts w:eastAsia="Times New Roman"/>
            <w:color w:val="0000FF"/>
            <w:u w:val="single"/>
            <w:lang w:val="en-CA" w:eastAsia="de-DE"/>
          </w:rPr>
          <w:t>JVET-N0553</w:t>
        </w:r>
      </w:hyperlink>
      <w:r w:rsidR="00171E8D" w:rsidRPr="001E18BD">
        <w:rPr>
          <w:rFonts w:eastAsia="Times New Roman"/>
          <w:lang w:val="en-CA" w:eastAsia="de-DE"/>
        </w:rPr>
        <w:t xml:space="preserve"> Crosscheck of JVET-N0442 (Non-CE9: Conditions fix for DMVR and BDOF) [T. Chujoh, T. Ikai (Sharp)] [miss] [late]</w:t>
      </w:r>
    </w:p>
    <w:p w14:paraId="0F21AB34" w14:textId="77777777" w:rsidR="00171E8D" w:rsidRPr="001E18BD" w:rsidRDefault="00171E8D" w:rsidP="00171E8D">
      <w:pPr>
        <w:rPr>
          <w:szCs w:val="22"/>
          <w:lang w:eastAsia="de-DE"/>
        </w:rPr>
      </w:pPr>
    </w:p>
    <w:p w14:paraId="19B1938E" w14:textId="77777777" w:rsidR="00171E8D" w:rsidRPr="001E18BD" w:rsidRDefault="008F375F" w:rsidP="00171E8D">
      <w:pPr>
        <w:pStyle w:val="Heading9"/>
        <w:rPr>
          <w:rFonts w:eastAsia="Times New Roman"/>
          <w:lang w:val="en-CA" w:eastAsia="de-DE"/>
        </w:rPr>
      </w:pPr>
      <w:hyperlink r:id="rId56" w:history="1">
        <w:r w:rsidR="00171E8D" w:rsidRPr="001E18BD">
          <w:rPr>
            <w:rFonts w:eastAsia="Times New Roman"/>
            <w:color w:val="0000FF"/>
            <w:u w:val="single"/>
            <w:lang w:val="en-CA" w:eastAsia="de-DE"/>
          </w:rPr>
          <w:t>JVET-N0443</w:t>
        </w:r>
      </w:hyperlink>
      <w:r w:rsidR="00171E8D" w:rsidRPr="001E18BD">
        <w:rPr>
          <w:rFonts w:eastAsia="Times New Roman"/>
          <w:lang w:val="en-CA" w:eastAsia="de-DE"/>
        </w:rPr>
        <w:t xml:space="preserve"> Non-CE9: BDOF processing considering assumption for the optical flow [N. Park, H. Jang, J. Nam, J. Lim, S. Kim (LGE)]</w:t>
      </w:r>
    </w:p>
    <w:p w14:paraId="73FD0213" w14:textId="22299B94" w:rsidR="00732F81" w:rsidRPr="001E18BD" w:rsidRDefault="00732F81" w:rsidP="00732F81">
      <w:pPr>
        <w:rPr>
          <w:ins w:id="453" w:author="Author"/>
          <w:szCs w:val="22"/>
          <w:lang w:eastAsia="de-DE"/>
        </w:rPr>
      </w:pPr>
      <w:ins w:id="454" w:author="Author">
        <w:r>
          <w:rPr>
            <w:rFonts w:hint="eastAsia"/>
            <w:szCs w:val="22"/>
            <w:lang w:eastAsia="de-DE"/>
          </w:rPr>
          <w:t xml:space="preserve">See notes under JVET-N0162. </w:t>
        </w:r>
      </w:ins>
    </w:p>
    <w:p w14:paraId="4C7661C3" w14:textId="77777777" w:rsidR="00171E8D" w:rsidRPr="00732F81" w:rsidRDefault="00171E8D" w:rsidP="00171E8D">
      <w:pPr>
        <w:rPr>
          <w:szCs w:val="22"/>
          <w:lang w:eastAsia="de-DE"/>
        </w:rPr>
      </w:pPr>
    </w:p>
    <w:p w14:paraId="74915200" w14:textId="77777777" w:rsidR="00171E8D" w:rsidRPr="001E18BD" w:rsidRDefault="008F375F" w:rsidP="00171E8D">
      <w:pPr>
        <w:pStyle w:val="Heading9"/>
        <w:rPr>
          <w:rFonts w:eastAsia="Times New Roman"/>
          <w:lang w:val="en-CA" w:eastAsia="de-DE"/>
        </w:rPr>
      </w:pPr>
      <w:hyperlink r:id="rId57" w:history="1">
        <w:r w:rsidR="00171E8D" w:rsidRPr="001E18BD">
          <w:rPr>
            <w:rFonts w:eastAsia="Times New Roman"/>
            <w:color w:val="0000FF"/>
            <w:u w:val="single"/>
            <w:lang w:val="en-CA" w:eastAsia="de-DE"/>
          </w:rPr>
          <w:t>JVET-N0561</w:t>
        </w:r>
      </w:hyperlink>
      <w:r w:rsidR="00171E8D" w:rsidRPr="001E18BD">
        <w:rPr>
          <w:rFonts w:eastAsia="Times New Roman"/>
          <w:lang w:val="en-CA" w:eastAsia="de-DE"/>
        </w:rPr>
        <w:t xml:space="preserve"> Crosscheck of JVET-N0443 (Non-CE9: BDOF processing considering assumption for the optical flow) [E. Sasaki (Sharp)] [miss] [late]</w:t>
      </w:r>
    </w:p>
    <w:p w14:paraId="0603B3E1" w14:textId="77777777" w:rsidR="00171E8D" w:rsidRPr="001E18BD" w:rsidRDefault="00171E8D" w:rsidP="00171E8D">
      <w:pPr>
        <w:rPr>
          <w:szCs w:val="22"/>
          <w:lang w:eastAsia="de-DE"/>
        </w:rPr>
      </w:pPr>
    </w:p>
    <w:p w14:paraId="5718652D" w14:textId="77777777" w:rsidR="00171E8D" w:rsidRPr="001E18BD" w:rsidRDefault="008F375F" w:rsidP="00171E8D">
      <w:pPr>
        <w:pStyle w:val="Heading9"/>
        <w:rPr>
          <w:rFonts w:eastAsia="Times New Roman"/>
          <w:lang w:val="en-CA" w:eastAsia="de-DE"/>
        </w:rPr>
      </w:pPr>
      <w:hyperlink r:id="rId58" w:history="1">
        <w:r w:rsidR="00171E8D" w:rsidRPr="001E18BD">
          <w:rPr>
            <w:rFonts w:eastAsia="Times New Roman"/>
            <w:color w:val="0000FF"/>
            <w:u w:val="single"/>
            <w:lang w:val="en-CA" w:eastAsia="de-DE"/>
          </w:rPr>
          <w:t>JVET-N0589</w:t>
        </w:r>
      </w:hyperlink>
      <w:r w:rsidR="00171E8D" w:rsidRPr="001E18BD">
        <w:rPr>
          <w:rFonts w:eastAsia="Times New Roman"/>
          <w:lang w:val="en-CA" w:eastAsia="de-DE"/>
        </w:rPr>
        <w:t xml:space="preserve"> Crosscheck of JVET-N0443 (Non-CE9: BDOF processing considering assumption for the optical flow) [?? (??)] [miss] [late]</w:t>
      </w:r>
    </w:p>
    <w:p w14:paraId="5DEE5027" w14:textId="77777777" w:rsidR="00171E8D" w:rsidRPr="001E18BD" w:rsidRDefault="00171E8D" w:rsidP="00171E8D">
      <w:pPr>
        <w:rPr>
          <w:szCs w:val="22"/>
          <w:lang w:eastAsia="de-DE"/>
        </w:rPr>
      </w:pPr>
    </w:p>
    <w:p w14:paraId="1A85DC16" w14:textId="77777777" w:rsidR="00171E8D" w:rsidRPr="001E18BD" w:rsidRDefault="008F375F" w:rsidP="00171E8D">
      <w:pPr>
        <w:pStyle w:val="Heading9"/>
        <w:rPr>
          <w:rFonts w:eastAsia="Times New Roman"/>
          <w:lang w:val="en-CA" w:eastAsia="de-DE"/>
        </w:rPr>
      </w:pPr>
      <w:hyperlink r:id="rId59" w:history="1">
        <w:r w:rsidR="00171E8D" w:rsidRPr="001E18BD">
          <w:rPr>
            <w:rFonts w:eastAsia="Times New Roman"/>
            <w:color w:val="0000FF"/>
            <w:u w:val="single"/>
            <w:lang w:val="en-CA" w:eastAsia="de-DE"/>
          </w:rPr>
          <w:t>JVET-N0444</w:t>
        </w:r>
      </w:hyperlink>
      <w:r w:rsidR="00171E8D" w:rsidRPr="001E18BD">
        <w:rPr>
          <w:rFonts w:eastAsia="Times New Roman"/>
          <w:lang w:val="en-CA" w:eastAsia="de-DE"/>
        </w:rPr>
        <w:t xml:space="preserve"> Non-CE9: Mismatch beween test specification and reference software on BDOF and DMVR [N. Park, H. Jang, J. Nam, J. Lim, S. Kim (LGE)]</w:t>
      </w:r>
    </w:p>
    <w:p w14:paraId="34B1CE4F" w14:textId="77777777" w:rsidR="007E4D59" w:rsidRDefault="007E4D59" w:rsidP="007E4D59">
      <w:pPr>
        <w:rPr>
          <w:ins w:id="455" w:author="Author"/>
          <w:szCs w:val="22"/>
          <w:lang w:val="en-CA" w:eastAsia="ko-KR"/>
        </w:rPr>
      </w:pPr>
      <w:ins w:id="456" w:author="Author">
        <w:r>
          <w:rPr>
            <w:rFonts w:hint="eastAsia"/>
            <w:szCs w:val="22"/>
            <w:lang w:val="en-CA" w:eastAsia="ko-KR"/>
          </w:rPr>
          <w:t>This contribution provides specification</w:t>
        </w:r>
        <w:r>
          <w:rPr>
            <w:szCs w:val="22"/>
            <w:lang w:val="en-CA" w:eastAsia="ko-KR"/>
          </w:rPr>
          <w:t xml:space="preserve"> changes</w:t>
        </w:r>
        <w:r>
          <w:rPr>
            <w:rFonts w:hint="eastAsia"/>
            <w:szCs w:val="22"/>
            <w:lang w:val="en-CA" w:eastAsia="ko-KR"/>
          </w:rPr>
          <w:t xml:space="preserve"> aligned </w:t>
        </w:r>
        <w:r>
          <w:rPr>
            <w:szCs w:val="22"/>
            <w:lang w:val="en-CA" w:eastAsia="ko-KR"/>
          </w:rPr>
          <w:t xml:space="preserve">with VTM4.0 software on </w:t>
        </w:r>
        <w:r>
          <w:rPr>
            <w:rFonts w:hint="eastAsia"/>
            <w:szCs w:val="22"/>
            <w:lang w:val="en-CA" w:eastAsia="ko-KR"/>
          </w:rPr>
          <w:t>BDOF.</w:t>
        </w:r>
        <w:r>
          <w:rPr>
            <w:szCs w:val="22"/>
            <w:lang w:val="en-CA" w:eastAsia="ko-KR"/>
          </w:rPr>
          <w:t xml:space="preserve"> In this document, block size restriction conditions for BDOF is fixed same as VTM4.0. In this Geneva meeting, it is adopted that allowing only uni-prediction when the block size is 4x8 or 8x4 block. Therefore, in this contribution, this modification is reflected for BDOF on both of SW and WD.</w:t>
        </w:r>
      </w:ins>
    </w:p>
    <w:p w14:paraId="1C58EB65" w14:textId="746B87FB" w:rsidR="00171E8D" w:rsidRDefault="007E4D59" w:rsidP="00171E8D">
      <w:pPr>
        <w:rPr>
          <w:ins w:id="457" w:author="Author"/>
          <w:szCs w:val="22"/>
          <w:lang w:val="en-CA" w:eastAsia="de-DE"/>
        </w:rPr>
      </w:pPr>
      <w:ins w:id="458" w:author="Author">
        <w:r>
          <w:rPr>
            <w:szCs w:val="22"/>
            <w:lang w:val="en-CA" w:eastAsia="de-DE"/>
          </w:rPr>
          <w:t>Discussion:</w:t>
        </w:r>
      </w:ins>
    </w:p>
    <w:p w14:paraId="244489E9" w14:textId="29A230F4" w:rsidR="007E4D59" w:rsidRDefault="001D1743" w:rsidP="00171E8D">
      <w:pPr>
        <w:rPr>
          <w:ins w:id="459" w:author="Author"/>
          <w:szCs w:val="22"/>
          <w:lang w:val="en-CA" w:eastAsia="de-DE"/>
        </w:rPr>
      </w:pPr>
      <w:ins w:id="460" w:author="Author">
        <w:r>
          <w:rPr>
            <w:szCs w:val="22"/>
            <w:lang w:val="en-CA" w:eastAsia="de-DE"/>
          </w:rPr>
          <w:t xml:space="preserve">This contribution is about a mismatch between software and text related to block size restriction of BDOF. </w:t>
        </w:r>
      </w:ins>
    </w:p>
    <w:p w14:paraId="4E3CD875" w14:textId="2306C520" w:rsidR="001D1743" w:rsidRDefault="007026F3" w:rsidP="00171E8D">
      <w:pPr>
        <w:rPr>
          <w:ins w:id="461" w:author="Author"/>
          <w:szCs w:val="22"/>
          <w:lang w:val="en-CA" w:eastAsia="de-DE"/>
        </w:rPr>
      </w:pPr>
      <w:ins w:id="462" w:author="Author">
        <w:r>
          <w:rPr>
            <w:szCs w:val="22"/>
            <w:lang w:val="en-CA" w:eastAsia="de-DE"/>
          </w:rPr>
          <w:t>To align with</w:t>
        </w:r>
        <w:r>
          <w:rPr>
            <w:rFonts w:hint="eastAsia"/>
            <w:szCs w:val="22"/>
            <w:lang w:val="en-CA" w:eastAsia="de-DE"/>
          </w:rPr>
          <w:t xml:space="preserve"> </w:t>
        </w:r>
        <w:r>
          <w:rPr>
            <w:szCs w:val="22"/>
            <w:lang w:val="en-CA" w:eastAsia="de-DE"/>
          </w:rPr>
          <w:t xml:space="preserve">the adoption of JVET-N0266, two modifications in the software and text are proposed: </w:t>
        </w:r>
      </w:ins>
    </w:p>
    <w:p w14:paraId="6AFDBB49" w14:textId="1B4DAD41" w:rsidR="007026F3" w:rsidRDefault="007026F3" w:rsidP="00171E8D">
      <w:pPr>
        <w:rPr>
          <w:ins w:id="463" w:author="Author"/>
          <w:szCs w:val="22"/>
          <w:lang w:val="en-CA" w:eastAsia="de-DE"/>
        </w:rPr>
      </w:pPr>
      <w:ins w:id="464" w:author="Author">
        <w:r>
          <w:rPr>
            <w:szCs w:val="22"/>
            <w:lang w:val="en-CA" w:eastAsia="de-DE"/>
          </w:rPr>
          <w:t xml:space="preserve">Software: </w:t>
        </w:r>
        <w:r w:rsidR="00A7551D">
          <w:rPr>
            <w:szCs w:val="22"/>
            <w:lang w:val="en-CA" w:eastAsia="de-DE"/>
          </w:rPr>
          <w:t>the block size condition for BDOF need to be modified. This change should be taken into consideration during integration of N0266</w:t>
        </w:r>
      </w:ins>
    </w:p>
    <w:p w14:paraId="7D8B26E4" w14:textId="77777777" w:rsidR="00A7551D" w:rsidRDefault="007026F3" w:rsidP="00171E8D">
      <w:pPr>
        <w:rPr>
          <w:ins w:id="465" w:author="Author"/>
          <w:szCs w:val="22"/>
          <w:lang w:val="en-CA" w:eastAsia="de-DE"/>
        </w:rPr>
      </w:pPr>
      <w:ins w:id="466" w:author="Author">
        <w:r>
          <w:rPr>
            <w:szCs w:val="22"/>
            <w:lang w:val="en-CA" w:eastAsia="de-DE"/>
          </w:rPr>
          <w:t>Text</w:t>
        </w:r>
        <w:r w:rsidR="00A7551D">
          <w:rPr>
            <w:szCs w:val="22"/>
            <w:lang w:val="en-CA" w:eastAsia="de-DE"/>
          </w:rPr>
          <w:t xml:space="preserve">: the modification in the text suggests to remove the cbWidth x cbHeight&gt;=64 condition, since this is not necessary anymore after adoption of N0266. Thiis also needs to be taken into consideration during integration of N0266. </w:t>
        </w:r>
      </w:ins>
    </w:p>
    <w:p w14:paraId="3F7A1581" w14:textId="77777777" w:rsidR="00A7551D" w:rsidRDefault="00A7551D" w:rsidP="00171E8D">
      <w:pPr>
        <w:rPr>
          <w:ins w:id="467" w:author="Author"/>
          <w:szCs w:val="22"/>
          <w:lang w:val="en-CA" w:eastAsia="de-DE"/>
        </w:rPr>
      </w:pPr>
      <w:ins w:id="468" w:author="Author">
        <w:r>
          <w:rPr>
            <w:szCs w:val="22"/>
            <w:lang w:val="en-CA" w:eastAsia="de-DE"/>
          </w:rPr>
          <w:t xml:space="preserve">This contribution is mainly about text and software cleanup, and to achieve alignment of BDOF conditions with N0266 (disableing 4x8,8x4 bi-prediction). </w:t>
        </w:r>
      </w:ins>
    </w:p>
    <w:p w14:paraId="79F4277C" w14:textId="0D9D606D" w:rsidR="007026F3" w:rsidRPr="007E4D59" w:rsidRDefault="00A7551D" w:rsidP="00171E8D">
      <w:pPr>
        <w:rPr>
          <w:szCs w:val="22"/>
          <w:lang w:val="en-CA" w:eastAsia="de-DE"/>
          <w:rPrChange w:id="469" w:author="Author">
            <w:rPr>
              <w:szCs w:val="22"/>
              <w:lang w:eastAsia="de-DE"/>
            </w:rPr>
          </w:rPrChange>
        </w:rPr>
      </w:pPr>
      <w:ins w:id="470" w:author="Author">
        <w:r w:rsidRPr="00A7551D">
          <w:rPr>
            <w:szCs w:val="22"/>
            <w:highlight w:val="yellow"/>
            <w:lang w:val="en-CA" w:eastAsia="de-DE"/>
            <w:rPrChange w:id="471" w:author="Author">
              <w:rPr>
                <w:szCs w:val="22"/>
                <w:lang w:val="en-CA" w:eastAsia="de-DE"/>
              </w:rPr>
            </w:rPrChange>
          </w:rPr>
          <w:t>Recommendation</w:t>
        </w:r>
        <w:r>
          <w:rPr>
            <w:szCs w:val="22"/>
            <w:lang w:val="en-CA" w:eastAsia="de-DE"/>
          </w:rPr>
          <w:t xml:space="preserve">: adoption (software and text cleanup). </w:t>
        </w:r>
      </w:ins>
    </w:p>
    <w:p w14:paraId="1A4B4C66" w14:textId="77777777" w:rsidR="00171E8D" w:rsidRPr="001E18BD" w:rsidRDefault="008F375F" w:rsidP="00171E8D">
      <w:pPr>
        <w:pStyle w:val="Heading9"/>
        <w:rPr>
          <w:rFonts w:eastAsia="Times New Roman"/>
          <w:lang w:val="en-CA" w:eastAsia="de-DE"/>
        </w:rPr>
      </w:pPr>
      <w:hyperlink r:id="rId60" w:history="1">
        <w:r w:rsidR="00171E8D" w:rsidRPr="001E18BD">
          <w:rPr>
            <w:rFonts w:eastAsia="Times New Roman"/>
            <w:color w:val="0000FF"/>
            <w:u w:val="single"/>
            <w:lang w:val="en-CA" w:eastAsia="de-DE"/>
          </w:rPr>
          <w:t>JVET-N0484</w:t>
        </w:r>
      </w:hyperlink>
      <w:r w:rsidR="00171E8D" w:rsidRPr="001E18BD">
        <w:rPr>
          <w:rFonts w:eastAsia="Times New Roman"/>
          <w:lang w:val="en-CA" w:eastAsia="de-DE"/>
        </w:rPr>
        <w:t xml:space="preserve"> Non-CE9: Simplification of DMVR and BDOF combination [R.-L. Liao, Y. Ye, J. Chen (Alibaba)]</w:t>
      </w:r>
    </w:p>
    <w:p w14:paraId="7D3658AC" w14:textId="77777777" w:rsidR="00367915" w:rsidRDefault="00367915" w:rsidP="00367915">
      <w:pPr>
        <w:rPr>
          <w:ins w:id="472" w:author="Author"/>
          <w:lang w:val="en-CA"/>
        </w:rPr>
      </w:pPr>
      <w:ins w:id="473" w:author="Author">
        <w:r>
          <w:rPr>
            <w:rFonts w:hint="eastAsia"/>
            <w:lang w:val="en-CA"/>
          </w:rPr>
          <w:t>In the VVC draft 4,</w:t>
        </w:r>
        <w:r>
          <w:rPr>
            <w:lang w:val="en-CA"/>
          </w:rPr>
          <w:t xml:space="preserve"> </w:t>
        </w:r>
        <w:r>
          <w:rPr>
            <w:rFonts w:hint="eastAsia"/>
            <w:lang w:val="en-CA"/>
          </w:rPr>
          <w:t>decoder side</w:t>
        </w:r>
        <w:r>
          <w:rPr>
            <w:lang w:val="en-CA"/>
          </w:rPr>
          <w:t xml:space="preserve"> motion vector refinement and bi-directional optical flow are sequentially applied to a merge-coded CU when conditions for applying DMVR and applying BDOF are both met. In </w:t>
        </w:r>
        <w:r>
          <w:rPr>
            <w:lang w:val="en-CA"/>
          </w:rPr>
          <w:lastRenderedPageBreak/>
          <w:t xml:space="preserve">this contribution, two modifications to the DMVR + BDOF combination are proposed. In the first modification, it is proposed to disable the combination of DMVR and BDOF for some CU shapes, and to apply only BDOF to these CUs. For the other CUs, the same process as VVC draft 4 is performed. The simulation results show that </w:t>
        </w:r>
        <w:r w:rsidRPr="00217DA1">
          <w:rPr>
            <w:lang w:val="en-CA"/>
          </w:rPr>
          <w:t>0.03% BD rate loss</w:t>
        </w:r>
        <w:r>
          <w:rPr>
            <w:lang w:val="en-CA"/>
          </w:rPr>
          <w:t xml:space="preserve"> is observed in random access configuration. In the second modification, the merge candidate list is extended to allow some merge candidate indices to be used to select between DMVR and BDOF. The simulation results sho</w:t>
        </w:r>
        <w:r w:rsidRPr="00FC419F">
          <w:rPr>
            <w:lang w:val="en-CA"/>
          </w:rPr>
          <w:t>w that 0.45% BD rate loss is observed</w:t>
        </w:r>
        <w:r>
          <w:rPr>
            <w:lang w:val="en-CA"/>
          </w:rPr>
          <w:t xml:space="preserve"> in random access configuration.</w:t>
        </w:r>
      </w:ins>
    </w:p>
    <w:p w14:paraId="28F4A849" w14:textId="77777777" w:rsidR="00367915" w:rsidRPr="003878F1" w:rsidRDefault="00367915" w:rsidP="00367915">
      <w:pPr>
        <w:rPr>
          <w:ins w:id="474" w:author="Author"/>
          <w:lang w:val="en-CA"/>
        </w:rPr>
      </w:pPr>
      <w:ins w:id="475" w:author="Author">
        <w:r>
          <w:rPr>
            <w:lang w:val="en-CA"/>
          </w:rPr>
          <w:t xml:space="preserve">In the v3 revision, the method 1 is modified to restrict DMVR based on block shape regardless of whether BDOF is applied to the CU or not. </w:t>
        </w:r>
      </w:ins>
    </w:p>
    <w:p w14:paraId="55BE9C33" w14:textId="77777777" w:rsidR="00171E8D" w:rsidRDefault="00171E8D" w:rsidP="00171E8D">
      <w:pPr>
        <w:rPr>
          <w:ins w:id="476" w:author="Author"/>
          <w:szCs w:val="22"/>
          <w:lang w:val="en-CA" w:eastAsia="de-DE"/>
        </w:rPr>
      </w:pPr>
    </w:p>
    <w:p w14:paraId="4CE8BE47" w14:textId="7901410D" w:rsidR="00367915" w:rsidRDefault="00367915" w:rsidP="00171E8D">
      <w:pPr>
        <w:rPr>
          <w:ins w:id="477" w:author="Author"/>
          <w:szCs w:val="22"/>
          <w:lang w:val="en-CA" w:eastAsia="de-DE"/>
        </w:rPr>
      </w:pPr>
      <w:ins w:id="478" w:author="Author">
        <w:r>
          <w:rPr>
            <w:szCs w:val="22"/>
            <w:lang w:val="en-CA" w:eastAsia="de-DE"/>
          </w:rPr>
          <w:t>Discussion:</w:t>
        </w:r>
      </w:ins>
    </w:p>
    <w:p w14:paraId="68DCC869" w14:textId="45D13574" w:rsidR="00367915" w:rsidRDefault="00367915" w:rsidP="00171E8D">
      <w:pPr>
        <w:rPr>
          <w:ins w:id="479" w:author="Author"/>
          <w:szCs w:val="22"/>
          <w:lang w:val="en-CA" w:eastAsia="de-DE"/>
        </w:rPr>
      </w:pPr>
      <w:ins w:id="480" w:author="Author">
        <w:r>
          <w:rPr>
            <w:szCs w:val="22"/>
            <w:lang w:val="en-CA" w:eastAsia="de-DE"/>
          </w:rPr>
          <w:t xml:space="preserve">2 methods are proposed: </w:t>
        </w:r>
      </w:ins>
    </w:p>
    <w:p w14:paraId="025B4968" w14:textId="77777777" w:rsidR="00B957ED" w:rsidRDefault="00367915" w:rsidP="00171E8D">
      <w:pPr>
        <w:rPr>
          <w:ins w:id="481" w:author="Author"/>
          <w:szCs w:val="22"/>
          <w:lang w:val="en-CA" w:eastAsia="de-DE"/>
        </w:rPr>
      </w:pPr>
      <w:ins w:id="482" w:author="Author">
        <w:r>
          <w:rPr>
            <w:szCs w:val="22"/>
            <w:lang w:val="en-CA" w:eastAsia="de-DE"/>
          </w:rPr>
          <w:t>Method 1: disable DMVR for narrow CU and only apply BDOF. Otherwise both are applied. If</w:t>
        </w:r>
        <w:r w:rsidR="00B957ED">
          <w:rPr>
            <w:szCs w:val="22"/>
            <w:lang w:val="en-CA" w:eastAsia="de-DE"/>
          </w:rPr>
          <w:t xml:space="preserve"> aspect ratio is greater than 4</w:t>
        </w:r>
        <w:r>
          <w:rPr>
            <w:szCs w:val="22"/>
            <w:lang w:val="en-CA" w:eastAsia="de-DE"/>
          </w:rPr>
          <w:t>.</w:t>
        </w:r>
        <w:r w:rsidR="00B957ED">
          <w:rPr>
            <w:szCs w:val="22"/>
            <w:lang w:val="en-CA" w:eastAsia="de-DE"/>
          </w:rPr>
          <w:t xml:space="preserve"> </w:t>
        </w:r>
      </w:ins>
    </w:p>
    <w:p w14:paraId="199009B5" w14:textId="6CBD75D1" w:rsidR="00367915" w:rsidRDefault="00B957ED" w:rsidP="00171E8D">
      <w:pPr>
        <w:rPr>
          <w:ins w:id="483" w:author="Author"/>
          <w:szCs w:val="22"/>
          <w:lang w:val="en-CA" w:eastAsia="de-DE"/>
        </w:rPr>
      </w:pPr>
      <w:ins w:id="484" w:author="Author">
        <w:r>
          <w:rPr>
            <w:szCs w:val="22"/>
            <w:lang w:val="en-CA" w:eastAsia="de-DE"/>
          </w:rPr>
          <w:t xml:space="preserve">One expert suggested that since DMVR is applied for 8x16 block, disabling DMVR for 8x64 blocks does not help in terms of throughput, since 8x64 block is implicitly split into 8x16 blocks by DMVR. </w:t>
        </w:r>
        <w:r w:rsidR="00367915">
          <w:rPr>
            <w:szCs w:val="22"/>
            <w:lang w:val="en-CA" w:eastAsia="de-DE"/>
          </w:rPr>
          <w:t xml:space="preserve">  </w:t>
        </w:r>
      </w:ins>
    </w:p>
    <w:p w14:paraId="664272A2" w14:textId="021311C6" w:rsidR="00367915" w:rsidRDefault="00367915" w:rsidP="00171E8D">
      <w:pPr>
        <w:rPr>
          <w:ins w:id="485" w:author="Author"/>
          <w:szCs w:val="22"/>
          <w:lang w:val="en-CA" w:eastAsia="de-DE"/>
        </w:rPr>
      </w:pPr>
      <w:ins w:id="486" w:author="Author">
        <w:r>
          <w:rPr>
            <w:szCs w:val="22"/>
            <w:lang w:val="en-CA" w:eastAsia="de-DE"/>
          </w:rPr>
          <w:t xml:space="preserve">Method 2: explicit signalling. </w:t>
        </w:r>
      </w:ins>
    </w:p>
    <w:p w14:paraId="74E4A176" w14:textId="05F0D2BC" w:rsidR="00367915" w:rsidRDefault="00367915" w:rsidP="00171E8D">
      <w:pPr>
        <w:rPr>
          <w:ins w:id="487" w:author="Author"/>
          <w:szCs w:val="22"/>
          <w:lang w:val="en-CA" w:eastAsia="de-DE"/>
        </w:rPr>
      </w:pPr>
      <w:ins w:id="488" w:author="Author">
        <w:r>
          <w:rPr>
            <w:szCs w:val="22"/>
            <w:lang w:val="en-CA" w:eastAsia="de-DE"/>
          </w:rPr>
          <w:t xml:space="preserve">Merge list is duplicated. Based on the merge index, either both tools are applied or only BDOF applied. </w:t>
        </w:r>
      </w:ins>
    </w:p>
    <w:p w14:paraId="6DC05103" w14:textId="180F3B08" w:rsidR="00367915" w:rsidRDefault="00B957ED" w:rsidP="00171E8D">
      <w:pPr>
        <w:rPr>
          <w:ins w:id="489" w:author="Author"/>
          <w:szCs w:val="22"/>
          <w:lang w:val="en-CA" w:eastAsia="de-DE"/>
        </w:rPr>
      </w:pPr>
      <w:ins w:id="490" w:author="Author">
        <w:r>
          <w:rPr>
            <w:rFonts w:hint="eastAsia"/>
            <w:szCs w:val="22"/>
            <w:lang w:val="en-CA" w:eastAsia="de-DE"/>
          </w:rPr>
          <w:t xml:space="preserve">0.45% luma loss. </w:t>
        </w:r>
      </w:ins>
    </w:p>
    <w:p w14:paraId="3B5DC9B0" w14:textId="77777777" w:rsidR="00B957ED" w:rsidRPr="00B957ED" w:rsidRDefault="00B957ED" w:rsidP="00171E8D">
      <w:pPr>
        <w:rPr>
          <w:szCs w:val="22"/>
          <w:lang w:val="en-CA" w:eastAsia="de-DE"/>
          <w:rPrChange w:id="491" w:author="Author">
            <w:rPr>
              <w:szCs w:val="22"/>
              <w:lang w:eastAsia="de-DE"/>
            </w:rPr>
          </w:rPrChange>
        </w:rPr>
      </w:pPr>
    </w:p>
    <w:p w14:paraId="0C7B44BF" w14:textId="77777777" w:rsidR="00171E8D" w:rsidRPr="001E18BD" w:rsidRDefault="008F375F" w:rsidP="00171E8D">
      <w:pPr>
        <w:pStyle w:val="Heading9"/>
        <w:rPr>
          <w:rFonts w:eastAsia="Times New Roman"/>
          <w:lang w:val="en-CA" w:eastAsia="de-DE"/>
        </w:rPr>
      </w:pPr>
      <w:hyperlink r:id="rId61" w:history="1">
        <w:r w:rsidR="00171E8D" w:rsidRPr="001E18BD">
          <w:rPr>
            <w:rFonts w:eastAsia="Times New Roman"/>
            <w:color w:val="0000FF"/>
            <w:u w:val="single"/>
            <w:lang w:val="en-CA" w:eastAsia="de-DE"/>
          </w:rPr>
          <w:t>JVET-N0574</w:t>
        </w:r>
      </w:hyperlink>
      <w:r w:rsidR="00171E8D" w:rsidRPr="001E18BD">
        <w:rPr>
          <w:rFonts w:eastAsia="Times New Roman"/>
          <w:lang w:val="en-CA" w:eastAsia="de-DE"/>
        </w:rPr>
        <w:t xml:space="preserve"> Crosscheck of JVET-N0484 (Non-CE9: Simplification of DMVR and BDOF combination) [Y.-W. Chen (Kwai Inc.)] [miss] [late]</w:t>
      </w:r>
    </w:p>
    <w:p w14:paraId="7008FC4C" w14:textId="77777777" w:rsidR="00171E8D" w:rsidRPr="001E18BD" w:rsidRDefault="00171E8D" w:rsidP="00171E8D">
      <w:pPr>
        <w:rPr>
          <w:szCs w:val="22"/>
          <w:lang w:eastAsia="de-DE"/>
        </w:rPr>
      </w:pPr>
    </w:p>
    <w:p w14:paraId="23C3D032" w14:textId="77777777" w:rsidR="00171E8D" w:rsidRPr="001E18BD" w:rsidRDefault="008F375F" w:rsidP="00171E8D">
      <w:pPr>
        <w:pStyle w:val="Heading9"/>
        <w:rPr>
          <w:rFonts w:eastAsia="Times New Roman"/>
          <w:lang w:val="en-CA" w:eastAsia="de-DE"/>
        </w:rPr>
      </w:pPr>
      <w:hyperlink r:id="rId62" w:history="1">
        <w:r w:rsidR="00171E8D" w:rsidRPr="001E18BD">
          <w:rPr>
            <w:rFonts w:eastAsia="Times New Roman"/>
            <w:color w:val="0000FF"/>
            <w:u w:val="single"/>
            <w:lang w:val="en-CA" w:eastAsia="de-DE"/>
          </w:rPr>
          <w:t>JVET-N0505</w:t>
        </w:r>
      </w:hyperlink>
      <w:r w:rsidR="00171E8D" w:rsidRPr="001E18BD">
        <w:rPr>
          <w:rFonts w:eastAsia="Times New Roman"/>
          <w:lang w:val="en-CA" w:eastAsia="de-DE"/>
        </w:rPr>
        <w:t xml:space="preserve"> Non-CE9: Simplification of parametric motion vector refinement in DMVR [E. Sasaki, T. Zhou, T. Ikai (Sharp)] [late]</w:t>
      </w:r>
    </w:p>
    <w:p w14:paraId="6337A69B" w14:textId="77777777" w:rsidR="00B957ED" w:rsidRDefault="00B957ED" w:rsidP="00B957ED">
      <w:pPr>
        <w:rPr>
          <w:ins w:id="492" w:author="Author"/>
          <w:szCs w:val="22"/>
          <w:lang w:val="en-CA" w:eastAsia="ja-JP"/>
        </w:rPr>
      </w:pPr>
      <w:ins w:id="493" w:author="Author">
        <w:r>
          <w:rPr>
            <w:rFonts w:hint="eastAsia"/>
            <w:szCs w:val="22"/>
            <w:lang w:val="en-CA" w:eastAsia="ja-JP"/>
          </w:rPr>
          <w:t xml:space="preserve">In Decoder-side </w:t>
        </w:r>
        <w:r>
          <w:rPr>
            <w:szCs w:val="22"/>
            <w:lang w:val="en-CA" w:eastAsia="ja-JP"/>
          </w:rPr>
          <w:t xml:space="preserve">Motion Vector Refinement (DMVR), a parametric motion vector refinement process is applied to derive a fractional refined motion vector using integer-pel precision SADs. In the current method, the fractional refined motion vector is estimated by the quadratic function approximated by 3 point SADs where division or multiple </w:t>
        </w:r>
        <w:r w:rsidRPr="00427AC6">
          <w:rPr>
            <w:szCs w:val="22"/>
            <w:lang w:val="en-CA" w:eastAsia="ja-JP"/>
          </w:rPr>
          <w:t>cascade</w:t>
        </w:r>
        <w:r>
          <w:rPr>
            <w:szCs w:val="22"/>
            <w:lang w:val="en-CA" w:eastAsia="ja-JP"/>
          </w:rPr>
          <w:t xml:space="preserve"> comparisons is required. In this contribution, we propose a division-free parametric motion vector refinement process. It is reported the BDrate loss is 0.02 % on average in CTC RA condition.</w:t>
        </w:r>
      </w:ins>
    </w:p>
    <w:p w14:paraId="2A16C6E3" w14:textId="2C5EAFB2" w:rsidR="00171E8D" w:rsidRDefault="00B957ED" w:rsidP="00171E8D">
      <w:pPr>
        <w:rPr>
          <w:ins w:id="494" w:author="Author"/>
          <w:szCs w:val="22"/>
          <w:lang w:val="en-CA" w:eastAsia="de-DE"/>
        </w:rPr>
      </w:pPr>
      <w:ins w:id="495" w:author="Author">
        <w:r>
          <w:rPr>
            <w:szCs w:val="22"/>
            <w:lang w:val="en-CA" w:eastAsia="de-DE"/>
          </w:rPr>
          <w:t>Discussion:</w:t>
        </w:r>
      </w:ins>
    </w:p>
    <w:p w14:paraId="68FF7CAC" w14:textId="7C9CABC7" w:rsidR="00B957ED" w:rsidRDefault="00B957ED" w:rsidP="00171E8D">
      <w:pPr>
        <w:rPr>
          <w:ins w:id="496" w:author="Author"/>
          <w:szCs w:val="22"/>
          <w:lang w:val="en-CA" w:eastAsia="de-DE"/>
        </w:rPr>
      </w:pPr>
      <w:ins w:id="497" w:author="Author">
        <w:r>
          <w:rPr>
            <w:szCs w:val="22"/>
            <w:lang w:val="en-CA" w:eastAsia="de-DE"/>
          </w:rPr>
          <w:t xml:space="preserve">The contribution proposes to modify the parametric motion vector refinement of DMVR. </w:t>
        </w:r>
      </w:ins>
    </w:p>
    <w:p w14:paraId="2176E249" w14:textId="1B1BFC74" w:rsidR="00B957ED" w:rsidRDefault="00B957ED" w:rsidP="00171E8D">
      <w:pPr>
        <w:rPr>
          <w:ins w:id="498" w:author="Author"/>
          <w:szCs w:val="22"/>
          <w:lang w:val="en-CA" w:eastAsia="de-DE"/>
        </w:rPr>
      </w:pPr>
      <w:ins w:id="499" w:author="Author">
        <w:r>
          <w:rPr>
            <w:szCs w:val="22"/>
            <w:lang w:val="en-CA" w:eastAsia="de-DE"/>
          </w:rPr>
          <w:t xml:space="preserve">Problem identified by the proposal is that parametric error surface equation might include division. It was commented that the software does not have any divisions, it is implemented with 3 shifts and bitmasking. </w:t>
        </w:r>
      </w:ins>
    </w:p>
    <w:p w14:paraId="1BB0AE6F" w14:textId="66E16CBB" w:rsidR="00B957ED" w:rsidRDefault="00B957ED" w:rsidP="00171E8D">
      <w:pPr>
        <w:rPr>
          <w:ins w:id="500" w:author="Author"/>
          <w:szCs w:val="22"/>
          <w:lang w:val="en-CA" w:eastAsia="de-DE"/>
        </w:rPr>
      </w:pPr>
      <w:ins w:id="501" w:author="Author">
        <w:r>
          <w:rPr>
            <w:szCs w:val="22"/>
            <w:lang w:val="en-CA" w:eastAsia="de-DE"/>
          </w:rPr>
          <w:t xml:space="preserve">Loss is 0.02%luma coding loss, Class A2 0.05%. </w:t>
        </w:r>
      </w:ins>
    </w:p>
    <w:p w14:paraId="77217C50" w14:textId="6E614984" w:rsidR="005963E3" w:rsidRDefault="005963E3" w:rsidP="00171E8D">
      <w:pPr>
        <w:rPr>
          <w:ins w:id="502" w:author="Author"/>
          <w:szCs w:val="22"/>
          <w:lang w:val="en-CA" w:eastAsia="de-DE"/>
        </w:rPr>
      </w:pPr>
      <w:ins w:id="503" w:author="Author">
        <w:r>
          <w:rPr>
            <w:szCs w:val="22"/>
            <w:lang w:val="en-CA" w:eastAsia="de-DE"/>
          </w:rPr>
          <w:t>This contribution might not be necessary since actually there is no division in software.</w:t>
        </w:r>
      </w:ins>
    </w:p>
    <w:p w14:paraId="5AAB0811" w14:textId="4231B9CA" w:rsidR="005963E3" w:rsidDel="006D03C5" w:rsidRDefault="005963E3" w:rsidP="00171E8D">
      <w:pPr>
        <w:rPr>
          <w:ins w:id="504" w:author="Author"/>
          <w:del w:id="505" w:author="Author"/>
          <w:szCs w:val="22"/>
          <w:lang w:val="en-CA" w:eastAsia="de-DE"/>
        </w:rPr>
      </w:pPr>
    </w:p>
    <w:p w14:paraId="71152A62" w14:textId="2568E1FC" w:rsidR="00B957ED" w:rsidRDefault="00B957ED" w:rsidP="00171E8D">
      <w:pPr>
        <w:rPr>
          <w:ins w:id="506" w:author="Author"/>
          <w:szCs w:val="22"/>
          <w:lang w:val="en-CA" w:eastAsia="de-DE"/>
        </w:rPr>
      </w:pPr>
      <w:ins w:id="507" w:author="Author">
        <w:r w:rsidRPr="00B957ED">
          <w:rPr>
            <w:szCs w:val="22"/>
            <w:highlight w:val="yellow"/>
            <w:lang w:val="en-CA" w:eastAsia="de-DE"/>
            <w:rPrChange w:id="508" w:author="Author">
              <w:rPr>
                <w:szCs w:val="22"/>
                <w:lang w:val="en-CA" w:eastAsia="de-DE"/>
              </w:rPr>
            </w:rPrChange>
          </w:rPr>
          <w:t>Recommendation</w:t>
        </w:r>
        <w:r>
          <w:rPr>
            <w:szCs w:val="22"/>
            <w:lang w:val="en-CA" w:eastAsia="de-DE"/>
          </w:rPr>
          <w:t>: update the spec text to reflect the exact operations in software. This means that the division operation shown in the error surface equa</w:t>
        </w:r>
        <w:del w:id="509" w:author="Author">
          <w:r w:rsidDel="009D187C">
            <w:rPr>
              <w:szCs w:val="22"/>
              <w:lang w:val="en-CA" w:eastAsia="de-DE"/>
            </w:rPr>
            <w:delText>i</w:delText>
          </w:r>
        </w:del>
        <w:r>
          <w:rPr>
            <w:szCs w:val="22"/>
            <w:lang w:val="en-CA" w:eastAsia="de-DE"/>
          </w:rPr>
          <w:t xml:space="preserve">tion need to be expressed in terms of shift and bitmasking operations (identical to software). </w:t>
        </w:r>
      </w:ins>
    </w:p>
    <w:p w14:paraId="35AAE5C6" w14:textId="6E4F66A3" w:rsidR="005963E3" w:rsidRPr="00B957ED" w:rsidRDefault="005963E3" w:rsidP="00171E8D">
      <w:pPr>
        <w:rPr>
          <w:szCs w:val="22"/>
          <w:lang w:val="en-CA" w:eastAsia="de-DE"/>
          <w:rPrChange w:id="510" w:author="Author">
            <w:rPr>
              <w:szCs w:val="22"/>
              <w:lang w:eastAsia="de-DE"/>
            </w:rPr>
          </w:rPrChange>
        </w:rPr>
      </w:pPr>
    </w:p>
    <w:p w14:paraId="46D8B932" w14:textId="77777777" w:rsidR="00171E8D" w:rsidRPr="001E18BD" w:rsidRDefault="008F375F" w:rsidP="00171E8D">
      <w:pPr>
        <w:pStyle w:val="Heading9"/>
        <w:rPr>
          <w:rFonts w:eastAsia="Times New Roman"/>
          <w:lang w:val="en-CA" w:eastAsia="de-DE"/>
        </w:rPr>
      </w:pPr>
      <w:hyperlink r:id="rId63" w:history="1">
        <w:r w:rsidR="00171E8D" w:rsidRPr="001E18BD">
          <w:rPr>
            <w:rFonts w:eastAsia="Times New Roman"/>
            <w:color w:val="0000FF"/>
            <w:u w:val="single"/>
            <w:lang w:val="en-CA" w:eastAsia="de-DE"/>
          </w:rPr>
          <w:t>JVET-N0507</w:t>
        </w:r>
      </w:hyperlink>
      <w:r w:rsidR="00171E8D" w:rsidRPr="001E18BD">
        <w:rPr>
          <w:rFonts w:eastAsia="Times New Roman"/>
          <w:lang w:val="en-CA" w:eastAsia="de-DE"/>
        </w:rPr>
        <w:t xml:space="preserve"> CE9-related: Early termination of BDOF with DMVR cost [K. Kondo, M. Ikeda (Sony)] [late]</w:t>
      </w:r>
    </w:p>
    <w:p w14:paraId="22B48739" w14:textId="77777777" w:rsidR="009D187C" w:rsidRPr="005B217D" w:rsidRDefault="009D187C" w:rsidP="009D187C">
      <w:pPr>
        <w:rPr>
          <w:ins w:id="511" w:author="Author"/>
          <w:szCs w:val="22"/>
          <w:lang w:val="en-CA" w:eastAsia="ja-JP"/>
        </w:rPr>
      </w:pPr>
      <w:ins w:id="512" w:author="Author">
        <w:r w:rsidRPr="00ED158C">
          <w:rPr>
            <w:lang w:val="en-CA"/>
          </w:rPr>
          <w:t xml:space="preserve">In this contribution, </w:t>
        </w:r>
        <w:r>
          <w:rPr>
            <w:rFonts w:hint="eastAsia"/>
            <w:lang w:val="en-CA" w:eastAsia="ja-JP"/>
          </w:rPr>
          <w:t xml:space="preserve">an early termination technique for BDOF is introduced that a DMVR cost is used to decide early exit. In current BDOF design, the early termination using SAD between references L0 and L1 is already equipped. On the other hand, a SAD value as same as BDOF is calculated in the DMVR process to refine motion vectors. The introduced technique in this contribution re-uses DMVR cost for an early termination in BDOF process. </w:t>
        </w:r>
        <w:r w:rsidRPr="00ED158C">
          <w:rPr>
            <w:lang w:val="en-CA"/>
          </w:rPr>
          <w:t xml:space="preserve">If we </w:t>
        </w:r>
        <w:r>
          <w:rPr>
            <w:rFonts w:hint="eastAsia"/>
            <w:lang w:val="en-CA" w:eastAsia="ja-JP"/>
          </w:rPr>
          <w:t xml:space="preserve">re-use </w:t>
        </w:r>
        <w:r w:rsidRPr="00ED158C">
          <w:rPr>
            <w:lang w:val="en-CA"/>
          </w:rPr>
          <w:t xml:space="preserve">the SAD </w:t>
        </w:r>
        <w:r>
          <w:rPr>
            <w:rFonts w:hint="eastAsia"/>
            <w:lang w:val="en-CA" w:eastAsia="ja-JP"/>
          </w:rPr>
          <w:t>value</w:t>
        </w:r>
        <w:r w:rsidRPr="00ED158C">
          <w:rPr>
            <w:lang w:val="en-CA"/>
          </w:rPr>
          <w:t xml:space="preserve">, our simulation results show </w:t>
        </w:r>
        <w:r>
          <w:rPr>
            <w:rFonts w:hint="eastAsia"/>
            <w:lang w:val="en-CA" w:eastAsia="ja-JP"/>
          </w:rPr>
          <w:t xml:space="preserve">reducing decoding run time and </w:t>
        </w:r>
        <w:r w:rsidRPr="00ED158C">
          <w:rPr>
            <w:lang w:val="en-CA"/>
          </w:rPr>
          <w:t xml:space="preserve">almost no </w:t>
        </w:r>
        <w:r>
          <w:rPr>
            <w:lang w:val="en-CA"/>
          </w:rPr>
          <w:t>drop in BD performance i.e. 0.0</w:t>
        </w:r>
        <w:r>
          <w:rPr>
            <w:rFonts w:hint="eastAsia"/>
            <w:lang w:val="en-CA" w:eastAsia="ja-JP"/>
          </w:rPr>
          <w:t>2</w:t>
        </w:r>
        <w:r w:rsidRPr="00ED158C">
          <w:rPr>
            <w:lang w:val="en-CA"/>
          </w:rPr>
          <w:t>%, 0.01% and -0.0</w:t>
        </w:r>
        <w:r>
          <w:rPr>
            <w:rFonts w:hint="eastAsia"/>
            <w:lang w:val="en-CA" w:eastAsia="ja-JP"/>
          </w:rPr>
          <w:t>2</w:t>
        </w:r>
        <w:r w:rsidRPr="00ED158C">
          <w:rPr>
            <w:lang w:val="en-CA"/>
          </w:rPr>
          <w:t>% BD-rate for Y, U and V component</w:t>
        </w:r>
        <w:r>
          <w:rPr>
            <w:rFonts w:hint="eastAsia"/>
            <w:lang w:val="en-CA" w:eastAsia="ja-JP"/>
          </w:rPr>
          <w:t>, 100% and 99% for encoding and decoding time</w:t>
        </w:r>
        <w:r w:rsidRPr="00ED158C">
          <w:rPr>
            <w:lang w:val="en-CA"/>
          </w:rPr>
          <w:t xml:space="preserve"> in Random Access (RA) configuration.</w:t>
        </w:r>
      </w:ins>
    </w:p>
    <w:p w14:paraId="03459EFD" w14:textId="5ACFB194" w:rsidR="00171E8D" w:rsidRDefault="009D187C" w:rsidP="00171E8D">
      <w:pPr>
        <w:rPr>
          <w:ins w:id="513" w:author="Author"/>
          <w:szCs w:val="22"/>
          <w:lang w:val="en-CA" w:eastAsia="de-DE"/>
        </w:rPr>
      </w:pPr>
      <w:ins w:id="514" w:author="Author">
        <w:r>
          <w:rPr>
            <w:szCs w:val="22"/>
            <w:lang w:val="en-CA" w:eastAsia="de-DE"/>
          </w:rPr>
          <w:t xml:space="preserve">Discussion: </w:t>
        </w:r>
      </w:ins>
    </w:p>
    <w:p w14:paraId="02B4528E" w14:textId="6210BB0F" w:rsidR="009D187C" w:rsidRDefault="009D187C" w:rsidP="00171E8D">
      <w:pPr>
        <w:rPr>
          <w:ins w:id="515" w:author="Author"/>
          <w:szCs w:val="22"/>
          <w:lang w:val="en-CA" w:eastAsia="de-DE"/>
        </w:rPr>
      </w:pPr>
      <w:ins w:id="516" w:author="Author">
        <w:r>
          <w:rPr>
            <w:szCs w:val="22"/>
            <w:lang w:val="en-CA" w:eastAsia="de-DE"/>
          </w:rPr>
          <w:t>Similar to proposal JVET-N0</w:t>
        </w:r>
        <w:r w:rsidR="008F4EFE">
          <w:rPr>
            <w:szCs w:val="22"/>
            <w:lang w:val="en-CA" w:eastAsia="de-DE"/>
          </w:rPr>
          <w:t>097.</w:t>
        </w:r>
      </w:ins>
    </w:p>
    <w:p w14:paraId="5EDFA1DE" w14:textId="0E9AC1FD" w:rsidR="009D187C" w:rsidRDefault="008972FA" w:rsidP="00171E8D">
      <w:pPr>
        <w:rPr>
          <w:ins w:id="517" w:author="Author"/>
          <w:szCs w:val="22"/>
          <w:lang w:val="en-CA" w:eastAsia="de-DE"/>
        </w:rPr>
      </w:pPr>
      <w:ins w:id="518" w:author="Author">
        <w:r>
          <w:rPr>
            <w:rFonts w:hint="eastAsia"/>
            <w:szCs w:val="22"/>
            <w:lang w:val="en-CA" w:eastAsia="de-DE"/>
          </w:rPr>
          <w:t xml:space="preserve">Proposes to reuse the SAD cost calculated in DMVR for early termination of BDOF. </w:t>
        </w:r>
        <w:r w:rsidR="006D2C54">
          <w:rPr>
            <w:szCs w:val="22"/>
            <w:lang w:val="en-CA" w:eastAsia="de-DE"/>
          </w:rPr>
          <w:t>There is a scaling (by a factor of 16)</w:t>
        </w:r>
        <w:r w:rsidR="00430DD3">
          <w:rPr>
            <w:szCs w:val="22"/>
            <w:lang w:val="en-CA" w:eastAsia="de-DE"/>
          </w:rPr>
          <w:t xml:space="preserve"> for threshold comparison. </w:t>
        </w:r>
      </w:ins>
    </w:p>
    <w:p w14:paraId="22CF3316" w14:textId="2C2FBFA0" w:rsidR="00597DFA" w:rsidRDefault="00597DFA" w:rsidP="00171E8D">
      <w:pPr>
        <w:rPr>
          <w:ins w:id="519" w:author="Author"/>
          <w:szCs w:val="22"/>
          <w:lang w:val="en-CA" w:eastAsia="de-DE"/>
        </w:rPr>
      </w:pPr>
      <w:ins w:id="520" w:author="Author">
        <w:r>
          <w:rPr>
            <w:szCs w:val="22"/>
            <w:lang w:val="en-CA" w:eastAsia="de-DE"/>
          </w:rPr>
          <w:t>Test 1: if DMVR is disabled original early termination of BDOF if used. If DMVR on, BDOF uses SAD cost of DMVR.</w:t>
        </w:r>
        <w:r w:rsidR="0011265A">
          <w:rPr>
            <w:szCs w:val="22"/>
            <w:lang w:val="en-CA" w:eastAsia="de-DE"/>
          </w:rPr>
          <w:t xml:space="preserve"> 0.02% degradation in luma BD-rate. </w:t>
        </w:r>
      </w:ins>
    </w:p>
    <w:p w14:paraId="5FEC712B" w14:textId="7D990FCA" w:rsidR="00A349A4" w:rsidRDefault="00A349A4" w:rsidP="00171E8D">
      <w:pPr>
        <w:rPr>
          <w:ins w:id="521" w:author="Author"/>
          <w:szCs w:val="22"/>
          <w:lang w:val="en-CA" w:eastAsia="de-DE"/>
        </w:rPr>
      </w:pPr>
      <w:ins w:id="522" w:author="Author">
        <w:r>
          <w:rPr>
            <w:szCs w:val="22"/>
            <w:lang w:val="en-CA" w:eastAsia="de-DE"/>
          </w:rPr>
          <w:t xml:space="preserve">Test2: in addition to test 1, if DMVR is disabled, no early termination for BDOF is applied. </w:t>
        </w:r>
        <w:r w:rsidR="00D6342E">
          <w:rPr>
            <w:szCs w:val="22"/>
            <w:lang w:val="en-CA" w:eastAsia="de-DE"/>
          </w:rPr>
          <w:t xml:space="preserve">No BD-rate impact, 1%decoding time reduction. </w:t>
        </w:r>
      </w:ins>
    </w:p>
    <w:p w14:paraId="176D18BD" w14:textId="480CACE3" w:rsidR="00597DFA" w:rsidRDefault="00AE0D03" w:rsidP="00171E8D">
      <w:pPr>
        <w:rPr>
          <w:ins w:id="523" w:author="Author"/>
          <w:szCs w:val="22"/>
          <w:lang w:val="en-CA" w:eastAsia="de-DE"/>
        </w:rPr>
      </w:pPr>
      <w:ins w:id="524" w:author="Author">
        <w:r w:rsidRPr="004D3A00">
          <w:rPr>
            <w:szCs w:val="22"/>
            <w:highlight w:val="yellow"/>
            <w:lang w:val="en-CA" w:eastAsia="de-DE"/>
            <w:rPrChange w:id="525" w:author="Author">
              <w:rPr>
                <w:szCs w:val="22"/>
                <w:lang w:val="en-CA" w:eastAsia="de-DE"/>
              </w:rPr>
            </w:rPrChange>
          </w:rPr>
          <w:t>Recommendation</w:t>
        </w:r>
        <w:r>
          <w:rPr>
            <w:rFonts w:hint="eastAsia"/>
            <w:szCs w:val="22"/>
            <w:lang w:val="en-CA" w:eastAsia="de-DE"/>
          </w:rPr>
          <w:t xml:space="preserve">: </w:t>
        </w:r>
        <w:r w:rsidR="00EC0415">
          <w:rPr>
            <w:szCs w:val="22"/>
            <w:lang w:val="en-CA" w:eastAsia="de-DE"/>
          </w:rPr>
          <w:t>test both test</w:t>
        </w:r>
        <w:r w:rsidR="00D661E5">
          <w:rPr>
            <w:szCs w:val="22"/>
            <w:lang w:val="en-CA" w:eastAsia="de-DE"/>
          </w:rPr>
          <w:t xml:space="preserve"> 1</w:t>
        </w:r>
        <w:r w:rsidR="00EC0415">
          <w:rPr>
            <w:szCs w:val="22"/>
            <w:lang w:val="en-CA" w:eastAsia="de-DE"/>
          </w:rPr>
          <w:t xml:space="preserve"> and test 2 in CE.</w:t>
        </w:r>
      </w:ins>
    </w:p>
    <w:p w14:paraId="0953E142" w14:textId="77777777" w:rsidR="009D187C" w:rsidRPr="009D187C" w:rsidRDefault="009D187C" w:rsidP="00171E8D">
      <w:pPr>
        <w:rPr>
          <w:szCs w:val="22"/>
          <w:lang w:val="en-CA" w:eastAsia="de-DE"/>
          <w:rPrChange w:id="526" w:author="Author">
            <w:rPr>
              <w:szCs w:val="22"/>
              <w:lang w:eastAsia="de-DE"/>
            </w:rPr>
          </w:rPrChange>
        </w:rPr>
      </w:pPr>
    </w:p>
    <w:p w14:paraId="20F11200" w14:textId="77777777" w:rsidR="00171E8D" w:rsidRPr="001E18BD" w:rsidRDefault="008F375F" w:rsidP="00171E8D">
      <w:pPr>
        <w:pStyle w:val="Heading9"/>
        <w:rPr>
          <w:rFonts w:eastAsia="Times New Roman"/>
          <w:lang w:val="en-CA" w:eastAsia="de-DE"/>
        </w:rPr>
      </w:pPr>
      <w:hyperlink r:id="rId64" w:history="1">
        <w:r w:rsidR="00171E8D" w:rsidRPr="001E18BD">
          <w:rPr>
            <w:rFonts w:eastAsia="Times New Roman"/>
            <w:color w:val="0000FF"/>
            <w:u w:val="single"/>
            <w:lang w:val="en-CA" w:eastAsia="de-DE"/>
          </w:rPr>
          <w:t>JVET-N0554</w:t>
        </w:r>
      </w:hyperlink>
      <w:r w:rsidR="00171E8D" w:rsidRPr="001E18BD">
        <w:rPr>
          <w:rFonts w:eastAsia="Times New Roman"/>
          <w:lang w:val="en-CA" w:eastAsia="de-DE"/>
        </w:rPr>
        <w:t xml:space="preserve"> Crosscheck of JVET-N0507 (CE9-related: Early termination of BDOF with DMVR cost) [T. Chujoh, T. Ikai (Sharp)] [miss] [late]</w:t>
      </w:r>
    </w:p>
    <w:p w14:paraId="0376AEBF" w14:textId="77777777" w:rsidR="009E4F75" w:rsidRPr="009E4F75" w:rsidRDefault="009E4F75" w:rsidP="00171E8D">
      <w:pPr>
        <w:rPr>
          <w:szCs w:val="22"/>
          <w:lang w:eastAsia="de-DE"/>
        </w:rPr>
      </w:pPr>
    </w:p>
    <w:p w14:paraId="18100C4A" w14:textId="77777777" w:rsidR="00171E8D" w:rsidRPr="001E18BD" w:rsidRDefault="008F375F" w:rsidP="00171E8D">
      <w:pPr>
        <w:pStyle w:val="Heading9"/>
        <w:rPr>
          <w:rFonts w:eastAsia="Times New Roman"/>
          <w:lang w:val="en-CA" w:eastAsia="de-DE"/>
        </w:rPr>
      </w:pPr>
      <w:hyperlink r:id="rId65" w:history="1">
        <w:r w:rsidR="00171E8D" w:rsidRPr="001E18BD">
          <w:rPr>
            <w:rFonts w:eastAsia="Times New Roman"/>
            <w:color w:val="0000FF"/>
            <w:u w:val="single"/>
            <w:lang w:val="en-CA" w:eastAsia="de-DE"/>
          </w:rPr>
          <w:t>JVET-N0548</w:t>
        </w:r>
      </w:hyperlink>
      <w:r w:rsidR="00171E8D" w:rsidRPr="001E18BD">
        <w:rPr>
          <w:rFonts w:eastAsia="Times New Roman"/>
          <w:lang w:val="en-CA" w:eastAsia="de-DE"/>
        </w:rPr>
        <w:t xml:space="preserve"> CE9-related: Additional experimental results of JVET-N0187 (CE9-2.2) [K. Kondo, M. Ikeda (Sony)] [late]</w:t>
      </w:r>
    </w:p>
    <w:p w14:paraId="3AB4345F" w14:textId="77777777" w:rsidR="00171E8D" w:rsidRPr="001E18BD" w:rsidRDefault="00171E8D" w:rsidP="00171E8D">
      <w:pPr>
        <w:rPr>
          <w:szCs w:val="22"/>
        </w:rPr>
      </w:pPr>
    </w:p>
    <w:p w14:paraId="1B12F11F" w14:textId="339D0A11" w:rsidR="00D434FF" w:rsidRDefault="00400348">
      <w:pPr>
        <w:rPr>
          <w:ins w:id="527" w:author="Author"/>
          <w:szCs w:val="22"/>
          <w:lang w:val="en-CA"/>
        </w:rPr>
      </w:pPr>
      <w:ins w:id="528" w:author="Author">
        <w:r>
          <w:rPr>
            <w:rFonts w:hint="eastAsia"/>
            <w:szCs w:val="22"/>
            <w:lang w:val="en-CA"/>
          </w:rPr>
          <w:t xml:space="preserve">This contribution reports additional results for CE9-2.2a. </w:t>
        </w:r>
        <w:r>
          <w:rPr>
            <w:szCs w:val="22"/>
            <w:lang w:val="en-CA"/>
          </w:rPr>
          <w:t>which included additional speedup for software. The propo</w:t>
        </w:r>
        <w:del w:id="529" w:author="Author">
          <w:r w:rsidDel="004F0EE5">
            <w:rPr>
              <w:szCs w:val="22"/>
              <w:lang w:val="en-CA"/>
            </w:rPr>
            <w:delText>e</w:delText>
          </w:r>
        </w:del>
        <w:r>
          <w:rPr>
            <w:szCs w:val="22"/>
            <w:lang w:val="en-CA"/>
          </w:rPr>
          <w:t xml:space="preserve">nent said </w:t>
        </w:r>
        <w:del w:id="530" w:author="Author">
          <w:r w:rsidDel="00827179">
            <w:rPr>
              <w:szCs w:val="22"/>
              <w:lang w:val="en-CA"/>
            </w:rPr>
            <w:delText>not</w:delText>
          </w:r>
        </w:del>
        <w:r w:rsidR="00827179">
          <w:rPr>
            <w:szCs w:val="22"/>
            <w:lang w:val="en-CA"/>
          </w:rPr>
          <w:t>no</w:t>
        </w:r>
        <w:r>
          <w:rPr>
            <w:szCs w:val="22"/>
            <w:lang w:val="en-CA"/>
          </w:rPr>
          <w:t xml:space="preserve"> presentation is necessary.</w:t>
        </w:r>
      </w:ins>
    </w:p>
    <w:p w14:paraId="560CCAF2" w14:textId="77777777" w:rsidR="00AC1EF9" w:rsidRDefault="00AC1EF9">
      <w:pPr>
        <w:rPr>
          <w:ins w:id="531" w:author="Author"/>
          <w:szCs w:val="22"/>
          <w:lang w:val="en-CA"/>
        </w:rPr>
      </w:pPr>
    </w:p>
    <w:p w14:paraId="7D48231C" w14:textId="1A38E114" w:rsidR="00AC1EF9" w:rsidRDefault="00AC1EF9" w:rsidP="00AC1EF9">
      <w:pPr>
        <w:pStyle w:val="Heading9"/>
        <w:rPr>
          <w:ins w:id="532" w:author="Author"/>
          <w:rFonts w:eastAsia="Times New Roman"/>
          <w:lang w:val="en-CA" w:eastAsia="de-DE"/>
        </w:rPr>
      </w:pPr>
      <w:ins w:id="533" w:author="Author">
        <w:r w:rsidRPr="00AC1EF9">
          <w:rPr>
            <w:rFonts w:eastAsia="Times New Roman"/>
            <w:color w:val="0000FF"/>
            <w:u w:val="single"/>
            <w:lang w:val="en-CA" w:eastAsia="de-DE"/>
          </w:rPr>
          <w:t>JVET-N0757</w:t>
        </w:r>
        <w:r w:rsidRPr="001E18BD">
          <w:rPr>
            <w:rFonts w:eastAsia="Times New Roman"/>
            <w:lang w:val="en-CA" w:eastAsia="de-DE"/>
          </w:rPr>
          <w:t xml:space="preserve"> </w:t>
        </w:r>
        <w:r w:rsidRPr="00AC1EF9">
          <w:rPr>
            <w:rFonts w:eastAsia="Times New Roman"/>
            <w:lang w:val="en-CA" w:eastAsia="de-DE"/>
          </w:rPr>
          <w:t>CE9-related: combination of PROF for affine and BDOF-BWA</w:t>
        </w:r>
        <w:r w:rsidRPr="001E18BD">
          <w:rPr>
            <w:rFonts w:eastAsia="Times New Roman"/>
            <w:lang w:val="en-CA" w:eastAsia="de-DE"/>
          </w:rPr>
          <w:t xml:space="preserve"> [</w:t>
        </w:r>
        <w:r w:rsidRPr="00AC1EF9">
          <w:rPr>
            <w:rFonts w:eastAsia="Times New Roman"/>
            <w:lang w:val="en-CA" w:eastAsia="de-DE"/>
          </w:rPr>
          <w:t>F. Galpin, T. Poirier (Technicolor), J. Luo, Y. He (InterDigital)</w:t>
        </w:r>
        <w:r w:rsidRPr="001E18BD">
          <w:rPr>
            <w:rFonts w:eastAsia="Times New Roman"/>
            <w:lang w:val="en-CA" w:eastAsia="de-DE"/>
          </w:rPr>
          <w:t>] [late]</w:t>
        </w:r>
      </w:ins>
    </w:p>
    <w:p w14:paraId="131F7B5C" w14:textId="77777777" w:rsidR="00AC1EF9" w:rsidRDefault="00AC1EF9">
      <w:pPr>
        <w:rPr>
          <w:ins w:id="534" w:author="Author"/>
          <w:lang w:val="en-CA" w:eastAsia="de-DE"/>
        </w:rPr>
        <w:pPrChange w:id="535" w:author="Author">
          <w:pPr>
            <w:pStyle w:val="Heading9"/>
          </w:pPr>
        </w:pPrChange>
      </w:pPr>
    </w:p>
    <w:p w14:paraId="39CC29A7" w14:textId="5ADD9B24" w:rsidR="00AC1EF9" w:rsidRDefault="00AC1EF9">
      <w:pPr>
        <w:rPr>
          <w:ins w:id="536" w:author="Author"/>
          <w:lang w:val="en-CA" w:eastAsia="de-DE"/>
        </w:rPr>
        <w:pPrChange w:id="537" w:author="Author">
          <w:pPr>
            <w:pStyle w:val="Heading9"/>
          </w:pPr>
        </w:pPrChange>
      </w:pPr>
      <w:ins w:id="538" w:author="Author">
        <w:r>
          <w:rPr>
            <w:rFonts w:hint="eastAsia"/>
            <w:lang w:val="en-CA" w:eastAsia="de-DE"/>
          </w:rPr>
          <w:t>This contribution reports additional results</w:t>
        </w:r>
        <w:del w:id="539" w:author="Author">
          <w:r w:rsidDel="005460D4">
            <w:rPr>
              <w:rFonts w:hint="eastAsia"/>
              <w:lang w:val="en-CA" w:eastAsia="de-DE"/>
            </w:rPr>
            <w:delText xml:space="preserve"> </w:delText>
          </w:r>
        </w:del>
        <w:r>
          <w:rPr>
            <w:rFonts w:hint="eastAsia"/>
            <w:lang w:val="en-CA" w:eastAsia="de-DE"/>
          </w:rPr>
          <w:t>,</w:t>
        </w:r>
        <w:r w:rsidR="005460D4">
          <w:rPr>
            <w:lang w:val="en-CA" w:eastAsia="de-DE"/>
          </w:rPr>
          <w:t xml:space="preserve"> </w:t>
        </w:r>
        <w:r>
          <w:rPr>
            <w:rFonts w:hint="eastAsia"/>
            <w:lang w:val="en-CA" w:eastAsia="de-DE"/>
          </w:rPr>
          <w:t xml:space="preserve">which is combination of </w:t>
        </w:r>
        <w:r>
          <w:rPr>
            <w:lang w:val="en-CA" w:eastAsia="de-DE"/>
          </w:rPr>
          <w:t>JVET-N0239 and JVET-N0236. It is not necessary to present since JVET-N0239 is not recommended to be adopted (which is opposite of JVET-N0146, which was recommended to be adopted).</w:t>
        </w:r>
      </w:ins>
    </w:p>
    <w:p w14:paraId="72805DB7" w14:textId="39019FFD" w:rsidR="00AC1EF9" w:rsidRPr="00AC1EF9" w:rsidRDefault="00AC1EF9">
      <w:pPr>
        <w:rPr>
          <w:ins w:id="540" w:author="Author"/>
          <w:lang w:val="en-CA" w:eastAsia="de-DE"/>
          <w:rPrChange w:id="541" w:author="Author">
            <w:rPr>
              <w:ins w:id="542" w:author="Author"/>
              <w:rFonts w:eastAsia="Times New Roman"/>
              <w:lang w:val="en-CA" w:eastAsia="de-DE"/>
            </w:rPr>
          </w:rPrChange>
        </w:rPr>
        <w:pPrChange w:id="543" w:author="Author">
          <w:pPr>
            <w:pStyle w:val="Heading9"/>
          </w:pPr>
        </w:pPrChange>
      </w:pPr>
      <w:ins w:id="544" w:author="Author">
        <w:r>
          <w:rPr>
            <w:lang w:val="en-CA" w:eastAsia="de-DE"/>
          </w:rPr>
          <w:t>Same as JVET-N0239, this contrib</w:t>
        </w:r>
        <w:del w:id="545" w:author="Author">
          <w:r w:rsidDel="00A55A66">
            <w:rPr>
              <w:lang w:val="en-CA" w:eastAsia="de-DE"/>
            </w:rPr>
            <w:delText>i</w:delText>
          </w:r>
        </w:del>
        <w:r>
          <w:rPr>
            <w:lang w:val="en-CA" w:eastAsia="de-DE"/>
          </w:rPr>
          <w:t xml:space="preserve">ution suggests to enable BDOF when BCW is applied. </w:t>
        </w:r>
      </w:ins>
    </w:p>
    <w:p w14:paraId="43D27E68" w14:textId="77777777" w:rsidR="00AC1EF9" w:rsidRPr="00AC1EF9" w:rsidRDefault="00AC1EF9">
      <w:pPr>
        <w:rPr>
          <w:szCs w:val="22"/>
          <w:lang w:val="en-CA"/>
        </w:rPr>
      </w:pPr>
    </w:p>
    <w:sectPr w:rsidR="00AC1EF9" w:rsidRPr="00AC1EF9" w:rsidSect="00A01439">
      <w:headerReference w:type="even" r:id="rId66"/>
      <w:headerReference w:type="default" r:id="rId67"/>
      <w:footerReference w:type="even" r:id="rId68"/>
      <w:footerReference w:type="default" r:id="rId69"/>
      <w:headerReference w:type="first" r:id="rId70"/>
      <w:footerReference w:type="first" r:id="rId7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153507" w14:textId="77777777" w:rsidR="003F0841" w:rsidRDefault="003F0841">
      <w:r>
        <w:separator/>
      </w:r>
    </w:p>
  </w:endnote>
  <w:endnote w:type="continuationSeparator" w:id="0">
    <w:p w14:paraId="13AEE54B" w14:textId="77777777" w:rsidR="003F0841" w:rsidRDefault="003F0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3000509000000000000"/>
    <w:charset w:val="86"/>
    <w:family w:val="roman"/>
    <w:notTrueType/>
    <w:pitch w:val="default"/>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AC00AE" w14:textId="77777777" w:rsidR="008F375F" w:rsidRDefault="008F375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0F2C543" w:rsidR="008F375F" w:rsidRPr="00702D08" w:rsidRDefault="008F375F" w:rsidP="00702D0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435FE" w14:textId="77777777" w:rsidR="008F375F" w:rsidRDefault="008F37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FA9B8E" w14:textId="77777777" w:rsidR="003F0841" w:rsidRDefault="003F0841">
      <w:r>
        <w:separator/>
      </w:r>
    </w:p>
  </w:footnote>
  <w:footnote w:type="continuationSeparator" w:id="0">
    <w:p w14:paraId="31CFEBF6" w14:textId="77777777" w:rsidR="003F0841" w:rsidRDefault="003F08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C3B777" w14:textId="77777777" w:rsidR="008F375F" w:rsidRDefault="008F375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CA81B4" w14:textId="77777777" w:rsidR="008F375F" w:rsidRDefault="008F375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DE6B6" w14:textId="77777777" w:rsidR="008F375F" w:rsidRDefault="008F375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2514"/>
        </w:tabs>
        <w:ind w:left="2514" w:hanging="400"/>
      </w:pPr>
      <w:rPr>
        <w:rFonts w:ascii="Times New Roman" w:eastAsia="Times New Roman" w:hAnsi="Times New Roman" w:hint="default"/>
      </w:rPr>
    </w:lvl>
    <w:lvl w:ilvl="1" w:tplc="FFFFFFFF">
      <w:start w:val="5"/>
      <w:numFmt w:val="bullet"/>
      <w:lvlText w:val="–"/>
      <w:lvlJc w:val="left"/>
      <w:pPr>
        <w:tabs>
          <w:tab w:val="num" w:pos="3554"/>
        </w:tabs>
        <w:ind w:left="3554" w:hanging="360"/>
      </w:pPr>
      <w:rPr>
        <w:rFonts w:ascii="Times New Roman" w:eastAsia="Times New Roman" w:hAnsi="Times New Roman" w:hint="default"/>
      </w:rPr>
    </w:lvl>
    <w:lvl w:ilvl="2" w:tplc="0407001B" w:tentative="1">
      <w:start w:val="1"/>
      <w:numFmt w:val="lowerRoman"/>
      <w:lvlText w:val="%3."/>
      <w:lvlJc w:val="right"/>
      <w:pPr>
        <w:tabs>
          <w:tab w:val="num" w:pos="4274"/>
        </w:tabs>
        <w:ind w:left="4274" w:hanging="180"/>
      </w:pPr>
      <w:rPr>
        <w:rFonts w:cs="Times New Roman"/>
      </w:rPr>
    </w:lvl>
    <w:lvl w:ilvl="3" w:tplc="0407000F" w:tentative="1">
      <w:start w:val="1"/>
      <w:numFmt w:val="decimal"/>
      <w:lvlText w:val="%4."/>
      <w:lvlJc w:val="left"/>
      <w:pPr>
        <w:tabs>
          <w:tab w:val="num" w:pos="4994"/>
        </w:tabs>
        <w:ind w:left="4994" w:hanging="360"/>
      </w:pPr>
      <w:rPr>
        <w:rFonts w:cs="Times New Roman"/>
      </w:rPr>
    </w:lvl>
    <w:lvl w:ilvl="4" w:tplc="04070019" w:tentative="1">
      <w:start w:val="1"/>
      <w:numFmt w:val="lowerLetter"/>
      <w:lvlText w:val="%5."/>
      <w:lvlJc w:val="left"/>
      <w:pPr>
        <w:tabs>
          <w:tab w:val="num" w:pos="5714"/>
        </w:tabs>
        <w:ind w:left="5714" w:hanging="360"/>
      </w:pPr>
      <w:rPr>
        <w:rFonts w:cs="Times New Roman"/>
      </w:rPr>
    </w:lvl>
    <w:lvl w:ilvl="5" w:tplc="0407001B" w:tentative="1">
      <w:start w:val="1"/>
      <w:numFmt w:val="lowerRoman"/>
      <w:lvlText w:val="%6."/>
      <w:lvlJc w:val="right"/>
      <w:pPr>
        <w:tabs>
          <w:tab w:val="num" w:pos="6434"/>
        </w:tabs>
        <w:ind w:left="6434" w:hanging="180"/>
      </w:pPr>
      <w:rPr>
        <w:rFonts w:cs="Times New Roman"/>
      </w:rPr>
    </w:lvl>
    <w:lvl w:ilvl="6" w:tplc="0407000F" w:tentative="1">
      <w:start w:val="1"/>
      <w:numFmt w:val="decimal"/>
      <w:lvlText w:val="%7."/>
      <w:lvlJc w:val="left"/>
      <w:pPr>
        <w:tabs>
          <w:tab w:val="num" w:pos="7154"/>
        </w:tabs>
        <w:ind w:left="7154" w:hanging="360"/>
      </w:pPr>
      <w:rPr>
        <w:rFonts w:cs="Times New Roman"/>
      </w:rPr>
    </w:lvl>
    <w:lvl w:ilvl="7" w:tplc="04070019" w:tentative="1">
      <w:start w:val="1"/>
      <w:numFmt w:val="lowerLetter"/>
      <w:lvlText w:val="%8."/>
      <w:lvlJc w:val="left"/>
      <w:pPr>
        <w:tabs>
          <w:tab w:val="num" w:pos="7874"/>
        </w:tabs>
        <w:ind w:left="7874" w:hanging="360"/>
      </w:pPr>
      <w:rPr>
        <w:rFonts w:cs="Times New Roman"/>
      </w:rPr>
    </w:lvl>
    <w:lvl w:ilvl="8" w:tplc="0407001B" w:tentative="1">
      <w:start w:val="1"/>
      <w:numFmt w:val="lowerRoman"/>
      <w:lvlText w:val="%9."/>
      <w:lvlJc w:val="right"/>
      <w:pPr>
        <w:tabs>
          <w:tab w:val="num" w:pos="8594"/>
        </w:tabs>
        <w:ind w:left="8594" w:hanging="180"/>
      </w:pPr>
      <w:rPr>
        <w:rFonts w:cs="Times New Roman"/>
      </w:rPr>
    </w:lvl>
  </w:abstractNum>
  <w:abstractNum w:abstractNumId="3" w15:restartNumberingAfterBreak="0">
    <w:nsid w:val="0C745E26"/>
    <w:multiLevelType w:val="hybridMultilevel"/>
    <w:tmpl w:val="57608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574242"/>
    <w:multiLevelType w:val="hybridMultilevel"/>
    <w:tmpl w:val="26CCCFB0"/>
    <w:lvl w:ilvl="0" w:tplc="0409000F">
      <w:start w:val="1"/>
      <w:numFmt w:val="decimal"/>
      <w:lvlText w:val="%1."/>
      <w:lvlJc w:val="left"/>
      <w:pPr>
        <w:ind w:left="527" w:hanging="420"/>
      </w:pPr>
    </w:lvl>
    <w:lvl w:ilvl="1" w:tplc="04090019" w:tentative="1">
      <w:start w:val="1"/>
      <w:numFmt w:val="lowerLetter"/>
      <w:lvlText w:val="%2)"/>
      <w:lvlJc w:val="left"/>
      <w:pPr>
        <w:ind w:left="947" w:hanging="420"/>
      </w:pPr>
    </w:lvl>
    <w:lvl w:ilvl="2" w:tplc="0409001B" w:tentative="1">
      <w:start w:val="1"/>
      <w:numFmt w:val="lowerRoman"/>
      <w:lvlText w:val="%3."/>
      <w:lvlJc w:val="right"/>
      <w:pPr>
        <w:ind w:left="1367" w:hanging="420"/>
      </w:pPr>
    </w:lvl>
    <w:lvl w:ilvl="3" w:tplc="0409000F" w:tentative="1">
      <w:start w:val="1"/>
      <w:numFmt w:val="decimal"/>
      <w:lvlText w:val="%4."/>
      <w:lvlJc w:val="left"/>
      <w:pPr>
        <w:ind w:left="1787" w:hanging="420"/>
      </w:pPr>
    </w:lvl>
    <w:lvl w:ilvl="4" w:tplc="04090019" w:tentative="1">
      <w:start w:val="1"/>
      <w:numFmt w:val="lowerLetter"/>
      <w:lvlText w:val="%5)"/>
      <w:lvlJc w:val="left"/>
      <w:pPr>
        <w:ind w:left="2207" w:hanging="420"/>
      </w:pPr>
    </w:lvl>
    <w:lvl w:ilvl="5" w:tplc="0409001B" w:tentative="1">
      <w:start w:val="1"/>
      <w:numFmt w:val="lowerRoman"/>
      <w:lvlText w:val="%6."/>
      <w:lvlJc w:val="right"/>
      <w:pPr>
        <w:ind w:left="2627" w:hanging="420"/>
      </w:pPr>
    </w:lvl>
    <w:lvl w:ilvl="6" w:tplc="0409000F" w:tentative="1">
      <w:start w:val="1"/>
      <w:numFmt w:val="decimal"/>
      <w:lvlText w:val="%7."/>
      <w:lvlJc w:val="left"/>
      <w:pPr>
        <w:ind w:left="3047" w:hanging="420"/>
      </w:pPr>
    </w:lvl>
    <w:lvl w:ilvl="7" w:tplc="04090019" w:tentative="1">
      <w:start w:val="1"/>
      <w:numFmt w:val="lowerLetter"/>
      <w:lvlText w:val="%8)"/>
      <w:lvlJc w:val="left"/>
      <w:pPr>
        <w:ind w:left="3467" w:hanging="420"/>
      </w:pPr>
    </w:lvl>
    <w:lvl w:ilvl="8" w:tplc="0409001B" w:tentative="1">
      <w:start w:val="1"/>
      <w:numFmt w:val="lowerRoman"/>
      <w:lvlText w:val="%9."/>
      <w:lvlJc w:val="right"/>
      <w:pPr>
        <w:ind w:left="3887" w:hanging="42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DB20A9"/>
    <w:multiLevelType w:val="hybridMultilevel"/>
    <w:tmpl w:val="15583376"/>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11"/>
  </w:num>
  <w:num w:numId="5">
    <w:abstractNumId w:val="12"/>
  </w:num>
  <w:num w:numId="6">
    <w:abstractNumId w:val="8"/>
  </w:num>
  <w:num w:numId="7">
    <w:abstractNumId w:val="9"/>
  </w:num>
  <w:num w:numId="8">
    <w:abstractNumId w:val="8"/>
  </w:num>
  <w:num w:numId="9">
    <w:abstractNumId w:val="1"/>
  </w:num>
  <w:num w:numId="10">
    <w:abstractNumId w:val="7"/>
  </w:num>
  <w:num w:numId="11">
    <w:abstractNumId w:val="4"/>
  </w:num>
  <w:num w:numId="12">
    <w:abstractNumId w:val="5"/>
  </w:num>
  <w:num w:numId="13">
    <w:abstractNumId w:val="3"/>
  </w:num>
  <w:num w:numId="14">
    <w:abstractNumId w:val="10"/>
  </w:num>
  <w:num w:numId="15">
    <w:abstractNumId w:val="15"/>
  </w:num>
  <w:num w:numId="16">
    <w:abstractNumId w:val="17"/>
  </w:num>
  <w:num w:numId="17">
    <w:abstractNumId w:val="2"/>
  </w:num>
  <w:num w:numId="18">
    <w:abstractNumId w:val="6"/>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2AC4"/>
    <w:rsid w:val="000308A3"/>
    <w:rsid w:val="00034B1C"/>
    <w:rsid w:val="00044948"/>
    <w:rsid w:val="000458BC"/>
    <w:rsid w:val="00045C41"/>
    <w:rsid w:val="00046C03"/>
    <w:rsid w:val="00052EE5"/>
    <w:rsid w:val="000531EC"/>
    <w:rsid w:val="0005653A"/>
    <w:rsid w:val="00061087"/>
    <w:rsid w:val="00065039"/>
    <w:rsid w:val="000728AB"/>
    <w:rsid w:val="0007614F"/>
    <w:rsid w:val="00081398"/>
    <w:rsid w:val="00094479"/>
    <w:rsid w:val="000962AC"/>
    <w:rsid w:val="000A1A07"/>
    <w:rsid w:val="000A7331"/>
    <w:rsid w:val="000A7DF6"/>
    <w:rsid w:val="000B0C0F"/>
    <w:rsid w:val="000B1867"/>
    <w:rsid w:val="000B1C6B"/>
    <w:rsid w:val="000B4FF9"/>
    <w:rsid w:val="000B5F54"/>
    <w:rsid w:val="000B7DD0"/>
    <w:rsid w:val="000C09AC"/>
    <w:rsid w:val="000C4150"/>
    <w:rsid w:val="000C7012"/>
    <w:rsid w:val="000D275B"/>
    <w:rsid w:val="000E00F3"/>
    <w:rsid w:val="000F158C"/>
    <w:rsid w:val="000F190E"/>
    <w:rsid w:val="000F561B"/>
    <w:rsid w:val="00102D1C"/>
    <w:rsid w:val="00102F3D"/>
    <w:rsid w:val="0011265A"/>
    <w:rsid w:val="00116447"/>
    <w:rsid w:val="00124E38"/>
    <w:rsid w:val="0012580B"/>
    <w:rsid w:val="001270CD"/>
    <w:rsid w:val="00131F90"/>
    <w:rsid w:val="0013458C"/>
    <w:rsid w:val="0013526E"/>
    <w:rsid w:val="00145B84"/>
    <w:rsid w:val="00145C6B"/>
    <w:rsid w:val="00146152"/>
    <w:rsid w:val="00155526"/>
    <w:rsid w:val="00161F9E"/>
    <w:rsid w:val="00171371"/>
    <w:rsid w:val="00171D32"/>
    <w:rsid w:val="00171E8D"/>
    <w:rsid w:val="00175A24"/>
    <w:rsid w:val="0017632E"/>
    <w:rsid w:val="00187E58"/>
    <w:rsid w:val="00196832"/>
    <w:rsid w:val="001A297E"/>
    <w:rsid w:val="001A368E"/>
    <w:rsid w:val="001A7329"/>
    <w:rsid w:val="001A792F"/>
    <w:rsid w:val="001B4E28"/>
    <w:rsid w:val="001C3525"/>
    <w:rsid w:val="001C3AFB"/>
    <w:rsid w:val="001D1743"/>
    <w:rsid w:val="001D1BD2"/>
    <w:rsid w:val="001E0248"/>
    <w:rsid w:val="001E02BE"/>
    <w:rsid w:val="001E18BD"/>
    <w:rsid w:val="001E328D"/>
    <w:rsid w:val="001E3B37"/>
    <w:rsid w:val="001F2594"/>
    <w:rsid w:val="001F36A2"/>
    <w:rsid w:val="001F55DD"/>
    <w:rsid w:val="002055A6"/>
    <w:rsid w:val="00206460"/>
    <w:rsid w:val="002069B4"/>
    <w:rsid w:val="00215DFC"/>
    <w:rsid w:val="00216CC6"/>
    <w:rsid w:val="002212DF"/>
    <w:rsid w:val="00222CD4"/>
    <w:rsid w:val="00225016"/>
    <w:rsid w:val="002253CA"/>
    <w:rsid w:val="00225888"/>
    <w:rsid w:val="002264A6"/>
    <w:rsid w:val="00227BA7"/>
    <w:rsid w:val="0023011C"/>
    <w:rsid w:val="002375C1"/>
    <w:rsid w:val="00262462"/>
    <w:rsid w:val="00263398"/>
    <w:rsid w:val="00263B99"/>
    <w:rsid w:val="00266F06"/>
    <w:rsid w:val="00275BCF"/>
    <w:rsid w:val="00290581"/>
    <w:rsid w:val="00291E36"/>
    <w:rsid w:val="00292257"/>
    <w:rsid w:val="002A1D61"/>
    <w:rsid w:val="002A54E0"/>
    <w:rsid w:val="002B1595"/>
    <w:rsid w:val="002B191D"/>
    <w:rsid w:val="002B2E83"/>
    <w:rsid w:val="002D0AF6"/>
    <w:rsid w:val="002D1EE2"/>
    <w:rsid w:val="002D29F3"/>
    <w:rsid w:val="002D7A1C"/>
    <w:rsid w:val="002E0438"/>
    <w:rsid w:val="002E3775"/>
    <w:rsid w:val="002E48C4"/>
    <w:rsid w:val="002F164D"/>
    <w:rsid w:val="002F68AC"/>
    <w:rsid w:val="003021BC"/>
    <w:rsid w:val="00306206"/>
    <w:rsid w:val="00307125"/>
    <w:rsid w:val="00313E3C"/>
    <w:rsid w:val="00317D85"/>
    <w:rsid w:val="003208BD"/>
    <w:rsid w:val="00327C56"/>
    <w:rsid w:val="003315A1"/>
    <w:rsid w:val="003373EC"/>
    <w:rsid w:val="003377A2"/>
    <w:rsid w:val="00342FF4"/>
    <w:rsid w:val="00344E5A"/>
    <w:rsid w:val="00346148"/>
    <w:rsid w:val="0035436D"/>
    <w:rsid w:val="003669EA"/>
    <w:rsid w:val="00367915"/>
    <w:rsid w:val="003706CC"/>
    <w:rsid w:val="00377710"/>
    <w:rsid w:val="00391CA7"/>
    <w:rsid w:val="00393A27"/>
    <w:rsid w:val="003A2D8E"/>
    <w:rsid w:val="003A7CE6"/>
    <w:rsid w:val="003B4769"/>
    <w:rsid w:val="003B59C8"/>
    <w:rsid w:val="003C20E4"/>
    <w:rsid w:val="003C2B6A"/>
    <w:rsid w:val="003D1894"/>
    <w:rsid w:val="003D22E8"/>
    <w:rsid w:val="003D6342"/>
    <w:rsid w:val="003E6F90"/>
    <w:rsid w:val="003E73ED"/>
    <w:rsid w:val="003F0841"/>
    <w:rsid w:val="003F5D0F"/>
    <w:rsid w:val="00400285"/>
    <w:rsid w:val="00400348"/>
    <w:rsid w:val="0040752D"/>
    <w:rsid w:val="00414101"/>
    <w:rsid w:val="004219CF"/>
    <w:rsid w:val="004234F0"/>
    <w:rsid w:val="004235D8"/>
    <w:rsid w:val="00430DD3"/>
    <w:rsid w:val="0043169E"/>
    <w:rsid w:val="00431B9F"/>
    <w:rsid w:val="00433DDB"/>
    <w:rsid w:val="00435A29"/>
    <w:rsid w:val="0043738D"/>
    <w:rsid w:val="00437619"/>
    <w:rsid w:val="00460067"/>
    <w:rsid w:val="00465A1E"/>
    <w:rsid w:val="004709E5"/>
    <w:rsid w:val="00475E4A"/>
    <w:rsid w:val="0047791D"/>
    <w:rsid w:val="00490BCD"/>
    <w:rsid w:val="0049445A"/>
    <w:rsid w:val="004A2A63"/>
    <w:rsid w:val="004B1591"/>
    <w:rsid w:val="004B210C"/>
    <w:rsid w:val="004B561D"/>
    <w:rsid w:val="004D0198"/>
    <w:rsid w:val="004D3A00"/>
    <w:rsid w:val="004D405F"/>
    <w:rsid w:val="004D7B40"/>
    <w:rsid w:val="004E4F4F"/>
    <w:rsid w:val="004E6789"/>
    <w:rsid w:val="004E76D9"/>
    <w:rsid w:val="004F0EE5"/>
    <w:rsid w:val="004F61E3"/>
    <w:rsid w:val="00502E10"/>
    <w:rsid w:val="00506D1C"/>
    <w:rsid w:val="0051015C"/>
    <w:rsid w:val="00511618"/>
    <w:rsid w:val="00516CF1"/>
    <w:rsid w:val="005211F8"/>
    <w:rsid w:val="00531AE9"/>
    <w:rsid w:val="005460D4"/>
    <w:rsid w:val="00550A66"/>
    <w:rsid w:val="00567EC7"/>
    <w:rsid w:val="00570013"/>
    <w:rsid w:val="005753EC"/>
    <w:rsid w:val="005801A2"/>
    <w:rsid w:val="0058671C"/>
    <w:rsid w:val="005948C9"/>
    <w:rsid w:val="005952A5"/>
    <w:rsid w:val="005963E3"/>
    <w:rsid w:val="00597DFA"/>
    <w:rsid w:val="005A33A1"/>
    <w:rsid w:val="005B005A"/>
    <w:rsid w:val="005B217D"/>
    <w:rsid w:val="005C1FA7"/>
    <w:rsid w:val="005C385F"/>
    <w:rsid w:val="005E1AC6"/>
    <w:rsid w:val="005E4177"/>
    <w:rsid w:val="005E7318"/>
    <w:rsid w:val="005F5829"/>
    <w:rsid w:val="005F6F1B"/>
    <w:rsid w:val="00615995"/>
    <w:rsid w:val="00616155"/>
    <w:rsid w:val="00624B33"/>
    <w:rsid w:val="0063041A"/>
    <w:rsid w:val="00630AA2"/>
    <w:rsid w:val="00646707"/>
    <w:rsid w:val="006534D3"/>
    <w:rsid w:val="00654165"/>
    <w:rsid w:val="00657F7E"/>
    <w:rsid w:val="00662E58"/>
    <w:rsid w:val="006637F2"/>
    <w:rsid w:val="006642A5"/>
    <w:rsid w:val="00664DCF"/>
    <w:rsid w:val="006A32BC"/>
    <w:rsid w:val="006B4492"/>
    <w:rsid w:val="006B5ABB"/>
    <w:rsid w:val="006B7658"/>
    <w:rsid w:val="006C0FD3"/>
    <w:rsid w:val="006C5D39"/>
    <w:rsid w:val="006D03C5"/>
    <w:rsid w:val="006D0602"/>
    <w:rsid w:val="006D2239"/>
    <w:rsid w:val="006D2C54"/>
    <w:rsid w:val="006D4B57"/>
    <w:rsid w:val="006D6D9B"/>
    <w:rsid w:val="006E2810"/>
    <w:rsid w:val="006E5417"/>
    <w:rsid w:val="006F0794"/>
    <w:rsid w:val="006F12E9"/>
    <w:rsid w:val="006F4728"/>
    <w:rsid w:val="006F5BDC"/>
    <w:rsid w:val="006F7528"/>
    <w:rsid w:val="007023DE"/>
    <w:rsid w:val="007026F3"/>
    <w:rsid w:val="00702D08"/>
    <w:rsid w:val="007032A8"/>
    <w:rsid w:val="007108AE"/>
    <w:rsid w:val="00712F60"/>
    <w:rsid w:val="007130AE"/>
    <w:rsid w:val="00720E3B"/>
    <w:rsid w:val="00723E3F"/>
    <w:rsid w:val="00732F81"/>
    <w:rsid w:val="007372E0"/>
    <w:rsid w:val="007415AA"/>
    <w:rsid w:val="0074393F"/>
    <w:rsid w:val="00745F6B"/>
    <w:rsid w:val="0075175B"/>
    <w:rsid w:val="0075585E"/>
    <w:rsid w:val="00770571"/>
    <w:rsid w:val="007768FF"/>
    <w:rsid w:val="007824D3"/>
    <w:rsid w:val="00796EE3"/>
    <w:rsid w:val="007A78B3"/>
    <w:rsid w:val="007A7998"/>
    <w:rsid w:val="007A7D29"/>
    <w:rsid w:val="007B4AB8"/>
    <w:rsid w:val="007C01E3"/>
    <w:rsid w:val="007D08EF"/>
    <w:rsid w:val="007D1181"/>
    <w:rsid w:val="007E01A3"/>
    <w:rsid w:val="007E4D59"/>
    <w:rsid w:val="007E57BB"/>
    <w:rsid w:val="007E6DED"/>
    <w:rsid w:val="007E7493"/>
    <w:rsid w:val="007F1F8B"/>
    <w:rsid w:val="007F3C12"/>
    <w:rsid w:val="007F67A1"/>
    <w:rsid w:val="00800347"/>
    <w:rsid w:val="00806D1C"/>
    <w:rsid w:val="00811C05"/>
    <w:rsid w:val="008206C8"/>
    <w:rsid w:val="00820D88"/>
    <w:rsid w:val="00827179"/>
    <w:rsid w:val="0086387C"/>
    <w:rsid w:val="00871AE2"/>
    <w:rsid w:val="00874976"/>
    <w:rsid w:val="00874A6C"/>
    <w:rsid w:val="00876C65"/>
    <w:rsid w:val="008972FA"/>
    <w:rsid w:val="008A4B4C"/>
    <w:rsid w:val="008B0BDE"/>
    <w:rsid w:val="008C239F"/>
    <w:rsid w:val="008E480C"/>
    <w:rsid w:val="008E5917"/>
    <w:rsid w:val="008F375F"/>
    <w:rsid w:val="008F4EFE"/>
    <w:rsid w:val="009020BF"/>
    <w:rsid w:val="00904BEB"/>
    <w:rsid w:val="00907757"/>
    <w:rsid w:val="009212B0"/>
    <w:rsid w:val="00921FA1"/>
    <w:rsid w:val="009234A5"/>
    <w:rsid w:val="00933453"/>
    <w:rsid w:val="009336F7"/>
    <w:rsid w:val="00934301"/>
    <w:rsid w:val="0093636C"/>
    <w:rsid w:val="009374A7"/>
    <w:rsid w:val="009414BA"/>
    <w:rsid w:val="00950AB8"/>
    <w:rsid w:val="00955F6D"/>
    <w:rsid w:val="00967D1D"/>
    <w:rsid w:val="0097525B"/>
    <w:rsid w:val="00977C16"/>
    <w:rsid w:val="00980E47"/>
    <w:rsid w:val="0098169F"/>
    <w:rsid w:val="00982E17"/>
    <w:rsid w:val="00984D5C"/>
    <w:rsid w:val="0098551D"/>
    <w:rsid w:val="00985DCB"/>
    <w:rsid w:val="0099518F"/>
    <w:rsid w:val="009A523D"/>
    <w:rsid w:val="009B02A1"/>
    <w:rsid w:val="009B1061"/>
    <w:rsid w:val="009B3361"/>
    <w:rsid w:val="009B34B3"/>
    <w:rsid w:val="009B7F3F"/>
    <w:rsid w:val="009C7150"/>
    <w:rsid w:val="009D187C"/>
    <w:rsid w:val="009D7CE6"/>
    <w:rsid w:val="009E4F75"/>
    <w:rsid w:val="009E62E8"/>
    <w:rsid w:val="009F2DCF"/>
    <w:rsid w:val="009F3E88"/>
    <w:rsid w:val="009F496B"/>
    <w:rsid w:val="00A01434"/>
    <w:rsid w:val="00A01439"/>
    <w:rsid w:val="00A02E61"/>
    <w:rsid w:val="00A05CFF"/>
    <w:rsid w:val="00A13048"/>
    <w:rsid w:val="00A272BD"/>
    <w:rsid w:val="00A349A4"/>
    <w:rsid w:val="00A46843"/>
    <w:rsid w:val="00A50E35"/>
    <w:rsid w:val="00A55A66"/>
    <w:rsid w:val="00A56B97"/>
    <w:rsid w:val="00A6093D"/>
    <w:rsid w:val="00A7551D"/>
    <w:rsid w:val="00A767DC"/>
    <w:rsid w:val="00A76A6D"/>
    <w:rsid w:val="00A80EDB"/>
    <w:rsid w:val="00A8229D"/>
    <w:rsid w:val="00A83253"/>
    <w:rsid w:val="00A94236"/>
    <w:rsid w:val="00AA4C5E"/>
    <w:rsid w:val="00AA6E84"/>
    <w:rsid w:val="00AB0D2E"/>
    <w:rsid w:val="00AB1A1C"/>
    <w:rsid w:val="00AC156D"/>
    <w:rsid w:val="00AC1EF9"/>
    <w:rsid w:val="00AD05A8"/>
    <w:rsid w:val="00AD4DEA"/>
    <w:rsid w:val="00AE0D03"/>
    <w:rsid w:val="00AE2DFE"/>
    <w:rsid w:val="00AE341B"/>
    <w:rsid w:val="00AF462B"/>
    <w:rsid w:val="00AF6C18"/>
    <w:rsid w:val="00B01905"/>
    <w:rsid w:val="00B07CA7"/>
    <w:rsid w:val="00B1279A"/>
    <w:rsid w:val="00B12D5D"/>
    <w:rsid w:val="00B17525"/>
    <w:rsid w:val="00B35A1A"/>
    <w:rsid w:val="00B3640F"/>
    <w:rsid w:val="00B4194A"/>
    <w:rsid w:val="00B437E8"/>
    <w:rsid w:val="00B5222E"/>
    <w:rsid w:val="00B53179"/>
    <w:rsid w:val="00B57A23"/>
    <w:rsid w:val="00B600CD"/>
    <w:rsid w:val="00B61C96"/>
    <w:rsid w:val="00B73A2A"/>
    <w:rsid w:val="00B75A51"/>
    <w:rsid w:val="00B7790A"/>
    <w:rsid w:val="00B827C6"/>
    <w:rsid w:val="00B93F6A"/>
    <w:rsid w:val="00B94B06"/>
    <w:rsid w:val="00B94C28"/>
    <w:rsid w:val="00B957ED"/>
    <w:rsid w:val="00BA3BBF"/>
    <w:rsid w:val="00BC10BA"/>
    <w:rsid w:val="00BC5AFD"/>
    <w:rsid w:val="00BC76E3"/>
    <w:rsid w:val="00BE635C"/>
    <w:rsid w:val="00BE7EE3"/>
    <w:rsid w:val="00C00DDE"/>
    <w:rsid w:val="00C011AA"/>
    <w:rsid w:val="00C04F43"/>
    <w:rsid w:val="00C0609D"/>
    <w:rsid w:val="00C115AB"/>
    <w:rsid w:val="00C148C7"/>
    <w:rsid w:val="00C17BF3"/>
    <w:rsid w:val="00C24D2B"/>
    <w:rsid w:val="00C26CCB"/>
    <w:rsid w:val="00C30249"/>
    <w:rsid w:val="00C3723B"/>
    <w:rsid w:val="00C42466"/>
    <w:rsid w:val="00C606C9"/>
    <w:rsid w:val="00C6311D"/>
    <w:rsid w:val="00C6545E"/>
    <w:rsid w:val="00C656EA"/>
    <w:rsid w:val="00C66725"/>
    <w:rsid w:val="00C80288"/>
    <w:rsid w:val="00C82E1F"/>
    <w:rsid w:val="00C84003"/>
    <w:rsid w:val="00C90650"/>
    <w:rsid w:val="00C9420C"/>
    <w:rsid w:val="00C94EC1"/>
    <w:rsid w:val="00C9551D"/>
    <w:rsid w:val="00C97D78"/>
    <w:rsid w:val="00CB1C94"/>
    <w:rsid w:val="00CB7EB9"/>
    <w:rsid w:val="00CC2AAE"/>
    <w:rsid w:val="00CC5A42"/>
    <w:rsid w:val="00CD0EAB"/>
    <w:rsid w:val="00CD1E12"/>
    <w:rsid w:val="00CE0B87"/>
    <w:rsid w:val="00CE344F"/>
    <w:rsid w:val="00CE5E02"/>
    <w:rsid w:val="00CF34DB"/>
    <w:rsid w:val="00CF3917"/>
    <w:rsid w:val="00CF558F"/>
    <w:rsid w:val="00D010C0"/>
    <w:rsid w:val="00D03B14"/>
    <w:rsid w:val="00D073E2"/>
    <w:rsid w:val="00D119BC"/>
    <w:rsid w:val="00D32BE1"/>
    <w:rsid w:val="00D434FF"/>
    <w:rsid w:val="00D446EC"/>
    <w:rsid w:val="00D447C6"/>
    <w:rsid w:val="00D5120F"/>
    <w:rsid w:val="00D51BF0"/>
    <w:rsid w:val="00D531DB"/>
    <w:rsid w:val="00D54875"/>
    <w:rsid w:val="00D55942"/>
    <w:rsid w:val="00D6342E"/>
    <w:rsid w:val="00D661E5"/>
    <w:rsid w:val="00D67D1B"/>
    <w:rsid w:val="00D807BF"/>
    <w:rsid w:val="00D82418"/>
    <w:rsid w:val="00D82572"/>
    <w:rsid w:val="00D82FCC"/>
    <w:rsid w:val="00D901AF"/>
    <w:rsid w:val="00D910B1"/>
    <w:rsid w:val="00DA17FC"/>
    <w:rsid w:val="00DA254C"/>
    <w:rsid w:val="00DA7887"/>
    <w:rsid w:val="00DB2C26"/>
    <w:rsid w:val="00DD02F4"/>
    <w:rsid w:val="00DD6622"/>
    <w:rsid w:val="00DE1C7C"/>
    <w:rsid w:val="00DE6B43"/>
    <w:rsid w:val="00DF1A9A"/>
    <w:rsid w:val="00E0586B"/>
    <w:rsid w:val="00E11923"/>
    <w:rsid w:val="00E146FE"/>
    <w:rsid w:val="00E16EBC"/>
    <w:rsid w:val="00E262D4"/>
    <w:rsid w:val="00E36250"/>
    <w:rsid w:val="00E47F2D"/>
    <w:rsid w:val="00E53FB7"/>
    <w:rsid w:val="00E54511"/>
    <w:rsid w:val="00E5466A"/>
    <w:rsid w:val="00E60EDC"/>
    <w:rsid w:val="00E61DAC"/>
    <w:rsid w:val="00E72B80"/>
    <w:rsid w:val="00E75FE3"/>
    <w:rsid w:val="00E86C4C"/>
    <w:rsid w:val="00E907A3"/>
    <w:rsid w:val="00E96D7B"/>
    <w:rsid w:val="00EA5AE0"/>
    <w:rsid w:val="00EB1390"/>
    <w:rsid w:val="00EB56E1"/>
    <w:rsid w:val="00EB7AB1"/>
    <w:rsid w:val="00EC0362"/>
    <w:rsid w:val="00EC0415"/>
    <w:rsid w:val="00ED2134"/>
    <w:rsid w:val="00EE70CF"/>
    <w:rsid w:val="00EE7CD8"/>
    <w:rsid w:val="00EF37F6"/>
    <w:rsid w:val="00EF48CC"/>
    <w:rsid w:val="00F00345"/>
    <w:rsid w:val="00F00801"/>
    <w:rsid w:val="00F2488D"/>
    <w:rsid w:val="00F51D25"/>
    <w:rsid w:val="00F601A0"/>
    <w:rsid w:val="00F620B9"/>
    <w:rsid w:val="00F712E9"/>
    <w:rsid w:val="00F73032"/>
    <w:rsid w:val="00F757E6"/>
    <w:rsid w:val="00F800BB"/>
    <w:rsid w:val="00F848FC"/>
    <w:rsid w:val="00F86FEB"/>
    <w:rsid w:val="00F878B1"/>
    <w:rsid w:val="00F906F6"/>
    <w:rsid w:val="00F9282A"/>
    <w:rsid w:val="00F96AB4"/>
    <w:rsid w:val="00F96BAD"/>
    <w:rsid w:val="00FA139D"/>
    <w:rsid w:val="00FA6068"/>
    <w:rsid w:val="00FA60F5"/>
    <w:rsid w:val="00FB0E84"/>
    <w:rsid w:val="00FB139B"/>
    <w:rsid w:val="00FB7240"/>
    <w:rsid w:val="00FC19B5"/>
    <w:rsid w:val="00FC2405"/>
    <w:rsid w:val="00FD01C2"/>
    <w:rsid w:val="00FE3FD6"/>
    <w:rsid w:val="00FE4DBC"/>
    <w:rsid w:val="00FE595C"/>
    <w:rsid w:val="00FF0CE3"/>
    <w:rsid w:val="00FF1836"/>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6B4492"/>
    <w:pPr>
      <w:ind w:left="720"/>
      <w:contextualSpacing/>
    </w:pPr>
  </w:style>
  <w:style w:type="character" w:customStyle="1" w:styleId="ListParagraphChar">
    <w:name w:val="List Paragraph Char"/>
    <w:link w:val="ListParagraph"/>
    <w:uiPriority w:val="34"/>
    <w:rsid w:val="000B5F5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69700">
      <w:bodyDiv w:val="1"/>
      <w:marLeft w:val="0"/>
      <w:marRight w:val="0"/>
      <w:marTop w:val="0"/>
      <w:marBottom w:val="0"/>
      <w:divBdr>
        <w:top w:val="none" w:sz="0" w:space="0" w:color="auto"/>
        <w:left w:val="none" w:sz="0" w:space="0" w:color="auto"/>
        <w:bottom w:val="none" w:sz="0" w:space="0" w:color="auto"/>
        <w:right w:val="none" w:sz="0" w:space="0" w:color="auto"/>
      </w:divBdr>
    </w:div>
    <w:div w:id="27611451">
      <w:bodyDiv w:val="1"/>
      <w:marLeft w:val="0"/>
      <w:marRight w:val="0"/>
      <w:marTop w:val="0"/>
      <w:marBottom w:val="0"/>
      <w:divBdr>
        <w:top w:val="none" w:sz="0" w:space="0" w:color="auto"/>
        <w:left w:val="none" w:sz="0" w:space="0" w:color="auto"/>
        <w:bottom w:val="none" w:sz="0" w:space="0" w:color="auto"/>
        <w:right w:val="none" w:sz="0" w:space="0" w:color="auto"/>
      </w:divBdr>
    </w:div>
    <w:div w:id="88161001">
      <w:bodyDiv w:val="1"/>
      <w:marLeft w:val="0"/>
      <w:marRight w:val="0"/>
      <w:marTop w:val="0"/>
      <w:marBottom w:val="0"/>
      <w:divBdr>
        <w:top w:val="none" w:sz="0" w:space="0" w:color="auto"/>
        <w:left w:val="none" w:sz="0" w:space="0" w:color="auto"/>
        <w:bottom w:val="none" w:sz="0" w:space="0" w:color="auto"/>
        <w:right w:val="none" w:sz="0" w:space="0" w:color="auto"/>
      </w:divBdr>
    </w:div>
    <w:div w:id="106507928">
      <w:bodyDiv w:val="1"/>
      <w:marLeft w:val="0"/>
      <w:marRight w:val="0"/>
      <w:marTop w:val="0"/>
      <w:marBottom w:val="0"/>
      <w:divBdr>
        <w:top w:val="none" w:sz="0" w:space="0" w:color="auto"/>
        <w:left w:val="none" w:sz="0" w:space="0" w:color="auto"/>
        <w:bottom w:val="none" w:sz="0" w:space="0" w:color="auto"/>
        <w:right w:val="none" w:sz="0" w:space="0" w:color="auto"/>
      </w:divBdr>
    </w:div>
    <w:div w:id="193690359">
      <w:bodyDiv w:val="1"/>
      <w:marLeft w:val="0"/>
      <w:marRight w:val="0"/>
      <w:marTop w:val="0"/>
      <w:marBottom w:val="0"/>
      <w:divBdr>
        <w:top w:val="none" w:sz="0" w:space="0" w:color="auto"/>
        <w:left w:val="none" w:sz="0" w:space="0" w:color="auto"/>
        <w:bottom w:val="none" w:sz="0" w:space="0" w:color="auto"/>
        <w:right w:val="none" w:sz="0" w:space="0" w:color="auto"/>
      </w:divBdr>
    </w:div>
    <w:div w:id="502017261">
      <w:bodyDiv w:val="1"/>
      <w:marLeft w:val="0"/>
      <w:marRight w:val="0"/>
      <w:marTop w:val="0"/>
      <w:marBottom w:val="0"/>
      <w:divBdr>
        <w:top w:val="none" w:sz="0" w:space="0" w:color="auto"/>
        <w:left w:val="none" w:sz="0" w:space="0" w:color="auto"/>
        <w:bottom w:val="none" w:sz="0" w:space="0" w:color="auto"/>
        <w:right w:val="none" w:sz="0" w:space="0" w:color="auto"/>
      </w:divBdr>
    </w:div>
    <w:div w:id="633025247">
      <w:bodyDiv w:val="1"/>
      <w:marLeft w:val="0"/>
      <w:marRight w:val="0"/>
      <w:marTop w:val="0"/>
      <w:marBottom w:val="0"/>
      <w:divBdr>
        <w:top w:val="none" w:sz="0" w:space="0" w:color="auto"/>
        <w:left w:val="none" w:sz="0" w:space="0" w:color="auto"/>
        <w:bottom w:val="none" w:sz="0" w:space="0" w:color="auto"/>
        <w:right w:val="none" w:sz="0" w:space="0" w:color="auto"/>
      </w:divBdr>
    </w:div>
    <w:div w:id="643393871">
      <w:bodyDiv w:val="1"/>
      <w:marLeft w:val="0"/>
      <w:marRight w:val="0"/>
      <w:marTop w:val="0"/>
      <w:marBottom w:val="0"/>
      <w:divBdr>
        <w:top w:val="none" w:sz="0" w:space="0" w:color="auto"/>
        <w:left w:val="none" w:sz="0" w:space="0" w:color="auto"/>
        <w:bottom w:val="none" w:sz="0" w:space="0" w:color="auto"/>
        <w:right w:val="none" w:sz="0" w:space="0" w:color="auto"/>
      </w:divBdr>
    </w:div>
    <w:div w:id="730662396">
      <w:bodyDiv w:val="1"/>
      <w:marLeft w:val="0"/>
      <w:marRight w:val="0"/>
      <w:marTop w:val="0"/>
      <w:marBottom w:val="0"/>
      <w:divBdr>
        <w:top w:val="none" w:sz="0" w:space="0" w:color="auto"/>
        <w:left w:val="none" w:sz="0" w:space="0" w:color="auto"/>
        <w:bottom w:val="none" w:sz="0" w:space="0" w:color="auto"/>
        <w:right w:val="none" w:sz="0" w:space="0" w:color="auto"/>
      </w:divBdr>
    </w:div>
    <w:div w:id="828056972">
      <w:bodyDiv w:val="1"/>
      <w:marLeft w:val="0"/>
      <w:marRight w:val="0"/>
      <w:marTop w:val="0"/>
      <w:marBottom w:val="0"/>
      <w:divBdr>
        <w:top w:val="none" w:sz="0" w:space="0" w:color="auto"/>
        <w:left w:val="none" w:sz="0" w:space="0" w:color="auto"/>
        <w:bottom w:val="none" w:sz="0" w:space="0" w:color="auto"/>
        <w:right w:val="none" w:sz="0" w:space="0" w:color="auto"/>
      </w:divBdr>
    </w:div>
    <w:div w:id="906304599">
      <w:bodyDiv w:val="1"/>
      <w:marLeft w:val="0"/>
      <w:marRight w:val="0"/>
      <w:marTop w:val="0"/>
      <w:marBottom w:val="0"/>
      <w:divBdr>
        <w:top w:val="none" w:sz="0" w:space="0" w:color="auto"/>
        <w:left w:val="none" w:sz="0" w:space="0" w:color="auto"/>
        <w:bottom w:val="none" w:sz="0" w:space="0" w:color="auto"/>
        <w:right w:val="none" w:sz="0" w:space="0" w:color="auto"/>
      </w:divBdr>
    </w:div>
    <w:div w:id="1224216376">
      <w:bodyDiv w:val="1"/>
      <w:marLeft w:val="0"/>
      <w:marRight w:val="0"/>
      <w:marTop w:val="0"/>
      <w:marBottom w:val="0"/>
      <w:divBdr>
        <w:top w:val="none" w:sz="0" w:space="0" w:color="auto"/>
        <w:left w:val="none" w:sz="0" w:space="0" w:color="auto"/>
        <w:bottom w:val="none" w:sz="0" w:space="0" w:color="auto"/>
        <w:right w:val="none" w:sz="0" w:space="0" w:color="auto"/>
      </w:divBdr>
    </w:div>
    <w:div w:id="1226994580">
      <w:bodyDiv w:val="1"/>
      <w:marLeft w:val="0"/>
      <w:marRight w:val="0"/>
      <w:marTop w:val="0"/>
      <w:marBottom w:val="0"/>
      <w:divBdr>
        <w:top w:val="none" w:sz="0" w:space="0" w:color="auto"/>
        <w:left w:val="none" w:sz="0" w:space="0" w:color="auto"/>
        <w:bottom w:val="none" w:sz="0" w:space="0" w:color="auto"/>
        <w:right w:val="none" w:sz="0" w:space="0" w:color="auto"/>
      </w:divBdr>
    </w:div>
    <w:div w:id="1362778858">
      <w:bodyDiv w:val="1"/>
      <w:marLeft w:val="0"/>
      <w:marRight w:val="0"/>
      <w:marTop w:val="0"/>
      <w:marBottom w:val="0"/>
      <w:divBdr>
        <w:top w:val="none" w:sz="0" w:space="0" w:color="auto"/>
        <w:left w:val="none" w:sz="0" w:space="0" w:color="auto"/>
        <w:bottom w:val="none" w:sz="0" w:space="0" w:color="auto"/>
        <w:right w:val="none" w:sz="0" w:space="0" w:color="auto"/>
      </w:divBdr>
    </w:div>
    <w:div w:id="1370257626">
      <w:bodyDiv w:val="1"/>
      <w:marLeft w:val="0"/>
      <w:marRight w:val="0"/>
      <w:marTop w:val="0"/>
      <w:marBottom w:val="0"/>
      <w:divBdr>
        <w:top w:val="none" w:sz="0" w:space="0" w:color="auto"/>
        <w:left w:val="none" w:sz="0" w:space="0" w:color="auto"/>
        <w:bottom w:val="none" w:sz="0" w:space="0" w:color="auto"/>
        <w:right w:val="none" w:sz="0" w:space="0" w:color="auto"/>
      </w:divBdr>
    </w:div>
    <w:div w:id="1372919046">
      <w:bodyDiv w:val="1"/>
      <w:marLeft w:val="0"/>
      <w:marRight w:val="0"/>
      <w:marTop w:val="0"/>
      <w:marBottom w:val="0"/>
      <w:divBdr>
        <w:top w:val="none" w:sz="0" w:space="0" w:color="auto"/>
        <w:left w:val="none" w:sz="0" w:space="0" w:color="auto"/>
        <w:bottom w:val="none" w:sz="0" w:space="0" w:color="auto"/>
        <w:right w:val="none" w:sz="0" w:space="0" w:color="auto"/>
      </w:divBdr>
    </w:div>
    <w:div w:id="13856430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341204">
      <w:bodyDiv w:val="1"/>
      <w:marLeft w:val="0"/>
      <w:marRight w:val="0"/>
      <w:marTop w:val="0"/>
      <w:marBottom w:val="0"/>
      <w:divBdr>
        <w:top w:val="none" w:sz="0" w:space="0" w:color="auto"/>
        <w:left w:val="none" w:sz="0" w:space="0" w:color="auto"/>
        <w:bottom w:val="none" w:sz="0" w:space="0" w:color="auto"/>
        <w:right w:val="none" w:sz="0" w:space="0" w:color="auto"/>
      </w:divBdr>
    </w:div>
    <w:div w:id="1999842330">
      <w:bodyDiv w:val="1"/>
      <w:marLeft w:val="0"/>
      <w:marRight w:val="0"/>
      <w:marTop w:val="0"/>
      <w:marBottom w:val="0"/>
      <w:divBdr>
        <w:top w:val="none" w:sz="0" w:space="0" w:color="auto"/>
        <w:left w:val="none" w:sz="0" w:space="0" w:color="auto"/>
        <w:bottom w:val="none" w:sz="0" w:space="0" w:color="auto"/>
        <w:right w:val="none" w:sz="0" w:space="0" w:color="auto"/>
      </w:divBdr>
    </w:div>
    <w:div w:id="2068650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henix.it-sudparis.eu/jvet/doc_end_user/current_document.php?id=6280" TargetMode="External"/><Relationship Id="rId21" Type="http://schemas.openxmlformats.org/officeDocument/2006/relationships/hyperlink" Target="http://phenix.it-sudparis.eu/jvet/doc_end_user/current_document.php?id=5872" TargetMode="External"/><Relationship Id="rId42" Type="http://schemas.openxmlformats.org/officeDocument/2006/relationships/hyperlink" Target="http://phenix.it-sudparis.eu/jvet/doc_end_user/current_document.php?id=6033" TargetMode="External"/><Relationship Id="rId47" Type="http://schemas.openxmlformats.org/officeDocument/2006/relationships/hyperlink" Target="http://phenix.it-sudparis.eu/jvet/doc_end_user/current_document.php?id=6273" TargetMode="External"/><Relationship Id="rId63" Type="http://schemas.openxmlformats.org/officeDocument/2006/relationships/hyperlink" Target="http://phenix.it-sudparis.eu/jvet/doc_end_user/current_document.php?id=6230" TargetMode="External"/><Relationship Id="rId68"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phenix.it-sudparis.eu/jvet/doc_end_user/current_document.php?id=6248" TargetMode="External"/><Relationship Id="rId29" Type="http://schemas.openxmlformats.org/officeDocument/2006/relationships/hyperlink" Target="http://phenix.it-sudparis.eu/jvet/doc_end_user/current_document.php?id=5883" TargetMode="External"/><Relationship Id="rId11" Type="http://schemas.openxmlformats.org/officeDocument/2006/relationships/hyperlink" Target="http://phenix.it-sudparis.eu/jvet/doc_end_user/current_document.php?id=6267" TargetMode="External"/><Relationship Id="rId24" Type="http://schemas.openxmlformats.org/officeDocument/2006/relationships/hyperlink" Target="http://phenix.it-sudparis.eu/jvet/doc_end_user/current_document.php?id=6299" TargetMode="External"/><Relationship Id="rId32" Type="http://schemas.openxmlformats.org/officeDocument/2006/relationships/hyperlink" Target="http://phenix.it-sudparis.eu/jvet/doc_end_user/current_document.php?id=5959" TargetMode="External"/><Relationship Id="rId37" Type="http://schemas.openxmlformats.org/officeDocument/2006/relationships/hyperlink" Target="http://phenix.it-sudparis.eu/jvet/doc_end_user/current_document.php?id=6015" TargetMode="External"/><Relationship Id="rId40" Type="http://schemas.openxmlformats.org/officeDocument/2006/relationships/hyperlink" Target="http://phenix.it-sudparis.eu/jvet/doc_end_user/current_document.php?id=6017" TargetMode="External"/><Relationship Id="rId45" Type="http://schemas.openxmlformats.org/officeDocument/2006/relationships/hyperlink" Target="http://phenix.it-sudparis.eu/jvet/doc_end_user/current_document.php?id=6046" TargetMode="External"/><Relationship Id="rId53" Type="http://schemas.openxmlformats.org/officeDocument/2006/relationships/hyperlink" Target="http://phenix.it-sudparis.eu/jvet/doc_end_user/current_document.php?id=6426" TargetMode="External"/><Relationship Id="rId58" Type="http://schemas.openxmlformats.org/officeDocument/2006/relationships/hyperlink" Target="http://phenix.it-sudparis.eu/jvet/doc_end_user/current_document.php?id=6323" TargetMode="External"/><Relationship Id="rId66" Type="http://schemas.openxmlformats.org/officeDocument/2006/relationships/header" Target="header1.xml"/><Relationship Id="rId5" Type="http://schemas.openxmlformats.org/officeDocument/2006/relationships/footnotes" Target="footnotes.xml"/><Relationship Id="rId61" Type="http://schemas.openxmlformats.org/officeDocument/2006/relationships/hyperlink" Target="http://phenix.it-sudparis.eu/jvet/doc_end_user/current_document.php?id=6308" TargetMode="External"/><Relationship Id="rId19" Type="http://schemas.openxmlformats.org/officeDocument/2006/relationships/hyperlink" Target="http://phenix.it-sudparis.eu/jvet/doc_end_user/current_document.php?id=5868" TargetMode="External"/><Relationship Id="rId14" Type="http://schemas.openxmlformats.org/officeDocument/2006/relationships/hyperlink" Target="http://phenix.it-sudparis.eu/jvet/doc_end_user/current_document.php?id=5865" TargetMode="External"/><Relationship Id="rId22" Type="http://schemas.openxmlformats.org/officeDocument/2006/relationships/hyperlink" Target="http://phenix.it-sudparis.eu/jvet/doc_end_user/current_document.php?id=6404" TargetMode="External"/><Relationship Id="rId27" Type="http://schemas.openxmlformats.org/officeDocument/2006/relationships/hyperlink" Target="http://phenix.it-sudparis.eu/jvet/doc_end_user/current_document.php?id=5882" TargetMode="External"/><Relationship Id="rId30" Type="http://schemas.openxmlformats.org/officeDocument/2006/relationships/hyperlink" Target="http://phenix.it-sudparis.eu/jvet/doc_end_user/current_document.php?id=5899" TargetMode="External"/><Relationship Id="rId35" Type="http://schemas.openxmlformats.org/officeDocument/2006/relationships/hyperlink" Target="http://phenix.it-sudparis.eu/jvet/doc_end_user/current_document.php?id=6240" TargetMode="External"/><Relationship Id="rId43" Type="http://schemas.openxmlformats.org/officeDocument/2006/relationships/hyperlink" Target="http://phenix.it-sudparis.eu/jvet/doc_end_user/current_document.php?id=6465" TargetMode="External"/><Relationship Id="rId48" Type="http://schemas.openxmlformats.org/officeDocument/2006/relationships/hyperlink" Target="http://phenix.it-sudparis.eu/jvet/doc_end_user/current_document.php?id=6096" TargetMode="External"/><Relationship Id="rId56" Type="http://schemas.openxmlformats.org/officeDocument/2006/relationships/hyperlink" Target="http://phenix.it-sudparis.eu/jvet/doc_end_user/current_document.php?id=6165" TargetMode="External"/><Relationship Id="rId64" Type="http://schemas.openxmlformats.org/officeDocument/2006/relationships/hyperlink" Target="http://phenix.it-sudparis.eu/jvet/doc_end_user/current_document.php?id=6283" TargetMode="External"/><Relationship Id="rId69" Type="http://schemas.openxmlformats.org/officeDocument/2006/relationships/footer" Target="footer2.xml"/><Relationship Id="rId8" Type="http://schemas.openxmlformats.org/officeDocument/2006/relationships/image" Target="media/image2.png"/><Relationship Id="rId51" Type="http://schemas.openxmlformats.org/officeDocument/2006/relationships/hyperlink" Target="http://phenix.it-sudparis.eu/jvet/doc_end_user/current_document.php?id=6442" TargetMode="External"/><Relationship Id="rId7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phenix.it-sudparis.eu/jvet/doc_end_user/current_document.php?id=5817" TargetMode="External"/><Relationship Id="rId17" Type="http://schemas.openxmlformats.org/officeDocument/2006/relationships/hyperlink" Target="http://phenix.it-sudparis.eu/jvet/doc_end_user/current_document.php?id=5867" TargetMode="External"/><Relationship Id="rId25" Type="http://schemas.openxmlformats.org/officeDocument/2006/relationships/hyperlink" Target="http://phenix.it-sudparis.eu/jvet/doc_end_user/current_document.php?id=5878" TargetMode="External"/><Relationship Id="rId33" Type="http://schemas.openxmlformats.org/officeDocument/2006/relationships/hyperlink" Target="http://phenix.it-sudparis.eu/jvet/doc_end_user/current_document.php?id=6408" TargetMode="External"/><Relationship Id="rId38" Type="http://schemas.openxmlformats.org/officeDocument/2006/relationships/hyperlink" Target="http://phenix.it-sudparis.eu/jvet/doc_end_user/current_document.php?id=6016" TargetMode="External"/><Relationship Id="rId46" Type="http://schemas.openxmlformats.org/officeDocument/2006/relationships/hyperlink" Target="http://phenix.it-sudparis.eu/jvet/doc_end_user/current_document.php?id=6049" TargetMode="External"/><Relationship Id="rId59" Type="http://schemas.openxmlformats.org/officeDocument/2006/relationships/hyperlink" Target="http://phenix.it-sudparis.eu/jvet/doc_end_user/current_document.php?id=6166" TargetMode="External"/><Relationship Id="rId67" Type="http://schemas.openxmlformats.org/officeDocument/2006/relationships/header" Target="header2.xml"/><Relationship Id="rId20" Type="http://schemas.openxmlformats.org/officeDocument/2006/relationships/hyperlink" Target="http://phenix.it-sudparis.eu/jvet/doc_end_user/current_document.php?id=6278" TargetMode="External"/><Relationship Id="rId41" Type="http://schemas.openxmlformats.org/officeDocument/2006/relationships/hyperlink" Target="http://phenix.it-sudparis.eu/jvet/doc_end_user/current_document.php?id=6462" TargetMode="External"/><Relationship Id="rId54" Type="http://schemas.openxmlformats.org/officeDocument/2006/relationships/hyperlink" Target="http://phenix.it-sudparis.eu/jvet/doc_end_user/current_document.php?id=6164" TargetMode="External"/><Relationship Id="rId62" Type="http://schemas.openxmlformats.org/officeDocument/2006/relationships/hyperlink" Target="http://phenix.it-sudparis.eu/jvet/doc_end_user/current_document.php?id=6228" TargetMode="External"/><Relationship Id="rId7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phenix.it-sudparis.eu/jvet/doc_end_user/current_document.php?id=5866" TargetMode="External"/><Relationship Id="rId23" Type="http://schemas.openxmlformats.org/officeDocument/2006/relationships/hyperlink" Target="http://phenix.it-sudparis.eu/jvet/doc_end_user/current_document.php?id=5873" TargetMode="External"/><Relationship Id="rId28" Type="http://schemas.openxmlformats.org/officeDocument/2006/relationships/hyperlink" Target="http://phenix.it-sudparis.eu/jvet/doc_end_user/current_document.php?id=6443" TargetMode="External"/><Relationship Id="rId36" Type="http://schemas.openxmlformats.org/officeDocument/2006/relationships/hyperlink" Target="http://phenix.it-sudparis.eu/jvet/doc_end_user/current_document.php?id=6013" TargetMode="External"/><Relationship Id="rId49" Type="http://schemas.openxmlformats.org/officeDocument/2006/relationships/hyperlink" Target="http://phenix.it-sudparis.eu/jvet/doc_end_user/current_document.php?id=6130" TargetMode="External"/><Relationship Id="rId57" Type="http://schemas.openxmlformats.org/officeDocument/2006/relationships/hyperlink" Target="http://phenix.it-sudparis.eu/jvet/doc_end_user/current_document.php?id=6292" TargetMode="External"/><Relationship Id="rId10" Type="http://schemas.openxmlformats.org/officeDocument/2006/relationships/hyperlink" Target="http://phenix.it-sudparis.eu/jvet/doc_end_user/current_document.php?id=5806" TargetMode="External"/><Relationship Id="rId31" Type="http://schemas.openxmlformats.org/officeDocument/2006/relationships/hyperlink" Target="http://phenix.it-sudparis.eu/jvet/doc_end_user/current_document.php?id=5929" TargetMode="External"/><Relationship Id="rId44" Type="http://schemas.openxmlformats.org/officeDocument/2006/relationships/hyperlink" Target="http://phenix.it-sudparis.eu/jvet/doc_end_user/current_document.php?id=6035" TargetMode="External"/><Relationship Id="rId52" Type="http://schemas.openxmlformats.org/officeDocument/2006/relationships/hyperlink" Target="http://phenix.it-sudparis.eu/jvet/doc_end_user/current_document.php?id=6162" TargetMode="External"/><Relationship Id="rId60" Type="http://schemas.openxmlformats.org/officeDocument/2006/relationships/hyperlink" Target="http://phenix.it-sudparis.eu/jvet/doc_end_user/current_document.php?id=6206" TargetMode="External"/><Relationship Id="rId65" Type="http://schemas.openxmlformats.org/officeDocument/2006/relationships/hyperlink" Target="http://phenix.it-sudparis.eu/jvet/doc_end_user/current_document.php?id=6277" TargetMode="External"/><Relationship Id="rId7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semih.esenlik@huawei.com" TargetMode="External"/><Relationship Id="rId13" Type="http://schemas.openxmlformats.org/officeDocument/2006/relationships/hyperlink" Target="http://phenix.it-sudparis.eu/jvet/doc_end_user/current_document.php?id=6305" TargetMode="External"/><Relationship Id="rId18" Type="http://schemas.openxmlformats.org/officeDocument/2006/relationships/hyperlink" Target="http://phenix.it-sudparis.eu/jvet/doc_end_user/current_document.php?id=6424" TargetMode="External"/><Relationship Id="rId39" Type="http://schemas.openxmlformats.org/officeDocument/2006/relationships/hyperlink" Target="http://phenix.it-sudparis.eu/jvet/doc_end_user/current_document.php?id=6301" TargetMode="External"/><Relationship Id="rId34" Type="http://schemas.openxmlformats.org/officeDocument/2006/relationships/hyperlink" Target="http://phenix.it-sudparis.eu/jvet/doc_end_user/current_document.php?id=5983" TargetMode="External"/><Relationship Id="rId50" Type="http://schemas.openxmlformats.org/officeDocument/2006/relationships/hyperlink" Target="http://phenix.it-sudparis.eu/jvet/doc_end_user/current_document.php?id=6131" TargetMode="External"/><Relationship Id="rId55" Type="http://schemas.openxmlformats.org/officeDocument/2006/relationships/hyperlink" Target="http://phenix.it-sudparis.eu/jvet/doc_end_user/current_document.php?id=6282" TargetMode="External"/><Relationship Id="rId7" Type="http://schemas.openxmlformats.org/officeDocument/2006/relationships/image" Target="media/image1.png"/><Relationship Id="rId71"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8278</Words>
  <Characters>47188</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55356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2019-03-21T21:44:00Z</dcterms:created>
  <dcterms:modified xsi:type="dcterms:W3CDTF">2019-03-23T11:38:00Z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1553339254</vt:lpwstr>
  </property>
</Properties>
</file>