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AD9517" w:rsidR="008A4B4C" w:rsidRPr="005B217D" w:rsidRDefault="00E61DAC" w:rsidP="00240E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0D5CEF">
              <w:rPr>
                <w:lang w:val="en-CA"/>
              </w:rPr>
              <w:t>700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93F1A8" w:rsidR="00E61DAC" w:rsidRPr="005B217D" w:rsidRDefault="000D5CEF" w:rsidP="00290A2D">
            <w:pPr>
              <w:spacing w:before="60" w:after="60"/>
              <w:rPr>
                <w:b/>
                <w:szCs w:val="22"/>
                <w:lang w:val="en-CA"/>
              </w:rPr>
            </w:pPr>
            <w:r w:rsidRPr="000D5CEF">
              <w:rPr>
                <w:b/>
                <w:szCs w:val="22"/>
                <w:lang w:val="en-CA"/>
              </w:rPr>
              <w:t>Crosscheck of JVET-N0167 (Non-CE4: Advanced multi-hypothesis inter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75283E9" w14:textId="77777777" w:rsidR="00734D42" w:rsidRDefault="005074EC" w:rsidP="005074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Man</w:t>
            </w:r>
            <w:r w:rsidR="00290A2D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Shu</w:t>
            </w:r>
            <w:r w:rsidR="00290A2D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Chiang</w:t>
            </w:r>
          </w:p>
          <w:p w14:paraId="49D81240" w14:textId="393CBF4A" w:rsidR="00E61DAC" w:rsidRPr="005B217D" w:rsidRDefault="00A226F8" w:rsidP="005074E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3FE5FC" w:rsidR="00E61DAC" w:rsidRPr="005B217D" w:rsidRDefault="00E61DAC" w:rsidP="005074E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074EC">
              <w:rPr>
                <w:szCs w:val="22"/>
                <w:lang w:val="en-CA"/>
              </w:rPr>
              <w:t>man</w:t>
            </w:r>
            <w:r w:rsidR="00290A2D">
              <w:rPr>
                <w:szCs w:val="22"/>
                <w:lang w:val="en-CA"/>
              </w:rPr>
              <w:t>-</w:t>
            </w:r>
            <w:r w:rsidR="005074EC">
              <w:rPr>
                <w:szCs w:val="22"/>
                <w:lang w:val="en-CA"/>
              </w:rPr>
              <w:t>shu</w:t>
            </w:r>
            <w:r w:rsidR="00290A2D">
              <w:rPr>
                <w:szCs w:val="22"/>
                <w:lang w:val="en-CA"/>
              </w:rPr>
              <w:t>.</w:t>
            </w:r>
            <w:r w:rsidR="005074EC">
              <w:rPr>
                <w:szCs w:val="22"/>
                <w:lang w:val="en-CA"/>
              </w:rPr>
              <w:t>chiang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F73ACCD" w:rsidR="00263398" w:rsidRDefault="00A226F8" w:rsidP="0046641A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2B3E8A">
        <w:rPr>
          <w:rFonts w:cs="Arial"/>
          <w:lang w:val="en-GB" w:eastAsia="zh-TW"/>
        </w:rPr>
        <w:t>VET-</w:t>
      </w:r>
      <w:r w:rsidR="000D5CEF">
        <w:rPr>
          <w:rFonts w:cs="Arial"/>
          <w:lang w:val="en-GB" w:eastAsia="zh-TW"/>
        </w:rPr>
        <w:t>N0167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proofErr w:type="spellStart"/>
      <w:r w:rsidR="005074EC" w:rsidRPr="005074EC">
        <w:rPr>
          <w:szCs w:val="22"/>
          <w:lang w:val="en-CA"/>
        </w:rPr>
        <w:t>Hikvision</w:t>
      </w:r>
      <w:proofErr w:type="spellEnd"/>
      <w:r w:rsidR="002B3E8A">
        <w:rPr>
          <w:szCs w:val="22"/>
          <w:lang w:val="en-CA" w:eastAsia="zh-TW"/>
        </w:rPr>
        <w:t>. JVET-</w:t>
      </w:r>
      <w:r w:rsidR="000D5CEF">
        <w:rPr>
          <w:szCs w:val="22"/>
          <w:lang w:val="en-CA" w:eastAsia="zh-TW"/>
        </w:rPr>
        <w:t>N0167</w:t>
      </w:r>
      <w:r w:rsidR="002B3E8A">
        <w:rPr>
          <w:szCs w:val="22"/>
          <w:lang w:val="en-CA" w:eastAsia="zh-TW"/>
        </w:rPr>
        <w:t xml:space="preserve"> </w:t>
      </w:r>
      <w:r w:rsidR="000D5CEF">
        <w:t>proposes</w:t>
      </w:r>
      <w:r w:rsidR="005074EC">
        <w:rPr>
          <w:lang w:val="en-CA" w:eastAsia="zh-CN"/>
        </w:rPr>
        <w:t xml:space="preserve"> </w:t>
      </w:r>
      <w:r w:rsidR="000D5CEF">
        <w:rPr>
          <w:lang w:val="en-CA" w:eastAsia="zh-CN"/>
        </w:rPr>
        <w:t>advance</w:t>
      </w:r>
      <w:r w:rsidR="00734D42">
        <w:rPr>
          <w:lang w:val="en-CA" w:eastAsia="zh-CN"/>
        </w:rPr>
        <w:t>d</w:t>
      </w:r>
      <w:r w:rsidR="000D5CEF">
        <w:rPr>
          <w:lang w:val="en-CA" w:eastAsia="zh-CN"/>
        </w:rPr>
        <w:t xml:space="preserve"> multi-hypothesis inter prediction (AMHP), which is a multi-hypothesis prediction for </w:t>
      </w:r>
      <w:proofErr w:type="spellStart"/>
      <w:r w:rsidR="000D5CEF" w:rsidRPr="00837A2B">
        <w:rPr>
          <w:lang w:val="en-CA" w:eastAsia="zh-CN"/>
        </w:rPr>
        <w:t>uni</w:t>
      </w:r>
      <w:proofErr w:type="spellEnd"/>
      <w:r w:rsidR="000D5CEF" w:rsidRPr="00837A2B">
        <w:rPr>
          <w:lang w:val="en-CA" w:eastAsia="zh-CN"/>
        </w:rPr>
        <w:t xml:space="preserve">-prediction of </w:t>
      </w:r>
      <w:r w:rsidR="00734D42">
        <w:rPr>
          <w:lang w:val="en-CA" w:eastAsia="zh-CN"/>
        </w:rPr>
        <w:t>the inter</w:t>
      </w:r>
      <w:r w:rsidR="000D5CEF" w:rsidRPr="00837A2B">
        <w:rPr>
          <w:lang w:val="en-CA" w:eastAsia="zh-CN"/>
        </w:rPr>
        <w:t xml:space="preserve"> mode</w:t>
      </w:r>
      <w:r w:rsidR="00734D42">
        <w:rPr>
          <w:lang w:val="en-CA" w:eastAsia="zh-CN"/>
        </w:rPr>
        <w:t xml:space="preserve"> (that requires to signal motion vector differences)</w:t>
      </w:r>
      <w:r w:rsidR="000D5CEF">
        <w:rPr>
          <w:lang w:val="en-CA" w:eastAsia="zh-CN"/>
        </w:rPr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332E42">
        <w:rPr>
          <w:rFonts w:cs="Arial"/>
          <w:lang w:val="en-GB" w:eastAsia="ko-KR"/>
        </w:rPr>
        <w:t>.</w:t>
      </w:r>
      <w:r w:rsidR="00332E42" w:rsidRPr="00332E42">
        <w:rPr>
          <w:rFonts w:cs="Arial"/>
          <w:lang w:val="en-GB" w:eastAsia="zh-TW"/>
        </w:rPr>
        <w:t xml:space="preserve"> </w:t>
      </w:r>
      <w:r w:rsidR="00332E42">
        <w:rPr>
          <w:rFonts w:cs="Arial"/>
          <w:lang w:val="en-GB" w:eastAsia="zh-TW"/>
        </w:rPr>
        <w:t>T</w:t>
      </w:r>
      <w:r w:rsidR="00332E42">
        <w:rPr>
          <w:rFonts w:cs="Arial"/>
          <w:lang w:val="en-GB" w:eastAsia="ko-KR"/>
        </w:rPr>
        <w:t>he PSNR</w:t>
      </w:r>
      <w:r w:rsidR="00734D42">
        <w:rPr>
          <w:rFonts w:cs="Arial"/>
          <w:lang w:val="en-GB" w:eastAsia="ko-KR"/>
        </w:rPr>
        <w:t xml:space="preserve"> values</w:t>
      </w:r>
      <w:r w:rsidR="00332E42">
        <w:rPr>
          <w:rFonts w:cs="Arial"/>
          <w:lang w:val="en-GB" w:eastAsia="ko-KR"/>
        </w:rPr>
        <w:t xml:space="preserve"> and bit-rates</w:t>
      </w:r>
      <w:r w:rsidR="00734D42">
        <w:rPr>
          <w:rFonts w:cs="Arial"/>
          <w:lang w:val="en-GB" w:eastAsia="ko-KR"/>
        </w:rPr>
        <w:t xml:space="preserve"> of anchor and test</w:t>
      </w:r>
      <w:r w:rsidR="00332E42">
        <w:rPr>
          <w:rFonts w:cs="Arial"/>
          <w:lang w:val="en-GB" w:eastAsia="ko-KR"/>
        </w:rPr>
        <w:t xml:space="preserve"> match those in JVET-N0167. The </w:t>
      </w:r>
      <w:r w:rsidR="00332E42"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332E42">
        <w:rPr>
          <w:rFonts w:cs="Arial"/>
          <w:lang w:val="en-GB" w:eastAsia="ko-KR"/>
        </w:rPr>
        <w:t xml:space="preserve">results are </w:t>
      </w:r>
      <w:r w:rsidR="00332E42">
        <w:rPr>
          <w:rFonts w:cs="Arial"/>
          <w:lang w:val="en-GB" w:eastAsia="zh-TW"/>
        </w:rPr>
        <w:t>slightly different from</w:t>
      </w:r>
      <w:r w:rsidR="00332E42">
        <w:rPr>
          <w:rFonts w:cs="Arial" w:hint="eastAsia"/>
          <w:lang w:val="en-GB" w:eastAsia="zh-TW"/>
        </w:rPr>
        <w:t xml:space="preserve"> </w:t>
      </w:r>
      <w:r w:rsidR="00332E42">
        <w:rPr>
          <w:rFonts w:cs="Arial"/>
          <w:lang w:val="en-GB" w:eastAsia="ko-KR"/>
        </w:rPr>
        <w:t xml:space="preserve">those </w:t>
      </w:r>
      <w:bookmarkEnd w:id="2"/>
      <w:bookmarkEnd w:id="3"/>
      <w:r w:rsidR="00332E42">
        <w:rPr>
          <w:rFonts w:cs="Arial"/>
          <w:lang w:val="en-GB" w:eastAsia="ko-KR"/>
        </w:rPr>
        <w:t>in JVET-N0167</w:t>
      </w:r>
      <w:r w:rsidR="00332E42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650676" w14:textId="3E85B25A" w:rsidR="00E01743" w:rsidRDefault="005074EC" w:rsidP="005074EC">
      <w:pPr>
        <w:rPr>
          <w:rFonts w:ascii="Courier New" w:hAnsi="Courier New" w:cs="Courier New"/>
          <w:szCs w:val="22"/>
          <w:lang w:eastAsia="zh-TW"/>
        </w:rPr>
      </w:pPr>
      <w:proofErr w:type="spellStart"/>
      <w:r w:rsidRPr="005074EC">
        <w:rPr>
          <w:szCs w:val="22"/>
          <w:lang w:val="en-CA"/>
        </w:rPr>
        <w:t>Hikvision</w:t>
      </w:r>
      <w:proofErr w:type="spellEnd"/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E01743">
        <w:rPr>
          <w:rFonts w:cs="Arial"/>
          <w:lang w:val="en-GB" w:eastAsia="zh-TW"/>
        </w:rPr>
        <w:t>VET-</w:t>
      </w:r>
      <w:r>
        <w:rPr>
          <w:rFonts w:cs="Arial"/>
          <w:lang w:val="en-GB" w:eastAsia="zh-TW"/>
        </w:rPr>
        <w:t>N016</w:t>
      </w:r>
      <w:r w:rsidR="000D5CEF">
        <w:rPr>
          <w:rFonts w:cs="Arial"/>
          <w:lang w:val="en-GB" w:eastAsia="zh-TW"/>
        </w:rPr>
        <w:t>7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  <w:r w:rsidR="00654978">
        <w:rPr>
          <w:rFonts w:cs="Arial"/>
          <w:szCs w:val="22"/>
          <w:lang w:eastAsia="zh-TW"/>
        </w:rPr>
        <w:t>One verification was</w:t>
      </w:r>
      <w:r w:rsidR="00654978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654978">
        <w:rPr>
          <w:rFonts w:cs="Arial" w:hint="eastAsia"/>
          <w:szCs w:val="22"/>
          <w:lang w:eastAsia="ko-KR"/>
        </w:rPr>
        <w:t>rovided code:</w:t>
      </w:r>
    </w:p>
    <w:p w14:paraId="20D986B2" w14:textId="77777777" w:rsidR="000D5CEF" w:rsidRPr="000D5CEF" w:rsidRDefault="000D5CEF" w:rsidP="000D5CEF">
      <w:pPr>
        <w:jc w:val="left"/>
        <w:rPr>
          <w:rFonts w:ascii="Courier New" w:hAnsi="Courier New" w:cs="Courier New"/>
          <w:szCs w:val="22"/>
          <w:lang w:eastAsia="zh-TW"/>
        </w:rPr>
      </w:pPr>
      <w:r w:rsidRPr="000D5CEF">
        <w:rPr>
          <w:rFonts w:ascii="Courier New" w:hAnsi="Courier New" w:cs="Courier New" w:hint="eastAsia"/>
          <w:szCs w:val="22"/>
          <w:lang w:eastAsia="zh-TW"/>
        </w:rPr>
        <w:t xml:space="preserve">#define HIK_AMHP_TEST_SWITCH                              0 </w:t>
      </w:r>
    </w:p>
    <w:p w14:paraId="54111A94" w14:textId="77777777" w:rsidR="000D5CEF" w:rsidRPr="000D5CEF" w:rsidRDefault="000D5CEF" w:rsidP="000D5CEF">
      <w:pPr>
        <w:jc w:val="left"/>
        <w:rPr>
          <w:rFonts w:ascii="Courier New" w:hAnsi="Courier New" w:cs="Courier New"/>
          <w:szCs w:val="22"/>
          <w:lang w:eastAsia="zh-TW"/>
        </w:rPr>
      </w:pPr>
      <w:r w:rsidRPr="000D5CEF">
        <w:rPr>
          <w:rFonts w:ascii="Courier New" w:hAnsi="Courier New" w:cs="Courier New" w:hint="eastAsia"/>
          <w:szCs w:val="22"/>
          <w:lang w:eastAsia="zh-TW"/>
        </w:rPr>
        <w:t>#if HIK_AMHP_TEST_SWITCH</w:t>
      </w:r>
    </w:p>
    <w:p w14:paraId="2F357749" w14:textId="77777777" w:rsidR="000D5CEF" w:rsidRPr="000D5CEF" w:rsidRDefault="000D5CEF" w:rsidP="000D5CEF">
      <w:pPr>
        <w:jc w:val="left"/>
        <w:rPr>
          <w:rFonts w:ascii="Courier New" w:hAnsi="Courier New" w:cs="Courier New"/>
          <w:szCs w:val="22"/>
          <w:lang w:eastAsia="zh-TW"/>
        </w:rPr>
      </w:pPr>
      <w:r w:rsidRPr="000D5CEF">
        <w:rPr>
          <w:rFonts w:ascii="Courier New" w:hAnsi="Courier New" w:cs="Courier New" w:hint="eastAsia"/>
          <w:szCs w:val="22"/>
          <w:lang w:eastAsia="zh-TW"/>
        </w:rPr>
        <w:t>#define HIK_AMHP_FOR_SIMPLIFICATION                       1</w:t>
      </w:r>
    </w:p>
    <w:p w14:paraId="312DE4FE" w14:textId="77777777" w:rsidR="000D5CEF" w:rsidRPr="000D5CEF" w:rsidRDefault="000D5CEF" w:rsidP="000D5CEF">
      <w:pPr>
        <w:jc w:val="left"/>
        <w:rPr>
          <w:rFonts w:ascii="Courier New" w:hAnsi="Courier New" w:cs="Courier New"/>
          <w:szCs w:val="22"/>
          <w:lang w:eastAsia="zh-TW"/>
        </w:rPr>
      </w:pPr>
      <w:r w:rsidRPr="000D5CEF">
        <w:rPr>
          <w:rFonts w:ascii="Courier New" w:hAnsi="Courier New" w:cs="Courier New" w:hint="eastAsia"/>
          <w:szCs w:val="22"/>
          <w:lang w:eastAsia="zh-TW"/>
        </w:rPr>
        <w:t>#</w:t>
      </w:r>
      <w:proofErr w:type="spellStart"/>
      <w:r w:rsidRPr="000D5CEF">
        <w:rPr>
          <w:rFonts w:ascii="Courier New" w:hAnsi="Courier New" w:cs="Courier New" w:hint="eastAsia"/>
          <w:szCs w:val="22"/>
          <w:lang w:eastAsia="zh-TW"/>
        </w:rPr>
        <w:t>endif</w:t>
      </w:r>
      <w:proofErr w:type="spellEnd"/>
    </w:p>
    <w:p w14:paraId="48B6A3F6" w14:textId="77777777" w:rsidR="000D5CEF" w:rsidRPr="000D5CEF" w:rsidRDefault="000D5CEF" w:rsidP="000D5CEF">
      <w:pPr>
        <w:jc w:val="left"/>
        <w:rPr>
          <w:rFonts w:ascii="Courier New" w:hAnsi="Courier New" w:cs="Courier New"/>
          <w:szCs w:val="22"/>
          <w:lang w:eastAsia="zh-TW"/>
        </w:rPr>
      </w:pPr>
      <w:r w:rsidRPr="000D5CEF">
        <w:rPr>
          <w:rFonts w:ascii="Courier New" w:hAnsi="Courier New" w:cs="Courier New" w:hint="eastAsia"/>
          <w:szCs w:val="22"/>
          <w:lang w:eastAsia="zh-TW"/>
        </w:rPr>
        <w:t>#define HIK_AMHP                                          1</w:t>
      </w:r>
    </w:p>
    <w:p w14:paraId="21BCFD58" w14:textId="77777777" w:rsidR="000D5CEF" w:rsidRPr="000D5CEF" w:rsidRDefault="000D5CEF" w:rsidP="000D5CEF">
      <w:pPr>
        <w:jc w:val="left"/>
        <w:rPr>
          <w:rFonts w:ascii="Courier New" w:hAnsi="Courier New" w:cs="Courier New"/>
          <w:szCs w:val="22"/>
          <w:lang w:eastAsia="zh-TW"/>
        </w:rPr>
      </w:pPr>
      <w:r w:rsidRPr="000D5CEF">
        <w:rPr>
          <w:rFonts w:ascii="Courier New" w:hAnsi="Courier New" w:cs="Courier New" w:hint="eastAsia"/>
          <w:szCs w:val="22"/>
          <w:lang w:eastAsia="zh-TW"/>
        </w:rPr>
        <w:t>#define HIK_AMHP_MODE_NUM                                 3</w:t>
      </w:r>
    </w:p>
    <w:p w14:paraId="770A0BBB" w14:textId="43740B81" w:rsidR="000D5CEF" w:rsidRPr="009B69F3" w:rsidRDefault="000D5CEF" w:rsidP="000D5CEF">
      <w:pPr>
        <w:jc w:val="left"/>
        <w:rPr>
          <w:rFonts w:ascii="Courier New" w:hAnsi="Courier New" w:cs="Courier New"/>
          <w:szCs w:val="22"/>
          <w:lang w:eastAsia="zh-TW"/>
        </w:rPr>
      </w:pPr>
      <w:r w:rsidRPr="000D5CEF">
        <w:rPr>
          <w:rFonts w:ascii="Courier New" w:hAnsi="Courier New" w:cs="Courier New" w:hint="eastAsia"/>
          <w:szCs w:val="22"/>
          <w:lang w:eastAsia="zh-TW"/>
        </w:rPr>
        <w:t>#define HIK_AMHP_PRECISION_NUM                            2</w:t>
      </w:r>
    </w:p>
    <w:p w14:paraId="6782972F" w14:textId="67000283" w:rsidR="00E01743" w:rsidRDefault="00E01743" w:rsidP="00E01743">
      <w:pPr>
        <w:rPr>
          <w:rFonts w:cs="Arial"/>
          <w:lang w:val="en-GB"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</w:t>
      </w:r>
      <w:r w:rsidR="00734D42">
        <w:rPr>
          <w:rFonts w:cs="Arial"/>
          <w:szCs w:val="22"/>
          <w:lang w:eastAsia="ko-KR"/>
        </w:rPr>
        <w:t>was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>.0 as the anchor and enabling the proposed method in the test.</w:t>
      </w:r>
      <w:r w:rsidRPr="001B7D84">
        <w:rPr>
          <w:rFonts w:cs="Arial"/>
          <w:lang w:val="en-GB" w:eastAsia="zh-TW"/>
        </w:rPr>
        <w:t xml:space="preserve"> </w:t>
      </w:r>
      <w:r w:rsidR="00D37439">
        <w:rPr>
          <w:rFonts w:cs="Arial"/>
          <w:lang w:val="en-GB" w:eastAsia="zh-TW"/>
        </w:rPr>
        <w:t>T</w:t>
      </w:r>
      <w:r w:rsidR="00D37439">
        <w:rPr>
          <w:rFonts w:cs="Arial"/>
          <w:lang w:val="en-GB" w:eastAsia="ko-KR"/>
        </w:rPr>
        <w:t xml:space="preserve">he PSNR </w:t>
      </w:r>
      <w:r w:rsidR="00734D42">
        <w:rPr>
          <w:rFonts w:cs="Arial"/>
          <w:lang w:val="en-GB" w:eastAsia="ko-KR"/>
        </w:rPr>
        <w:t xml:space="preserve">values </w:t>
      </w:r>
      <w:r w:rsidR="00D37439">
        <w:rPr>
          <w:rFonts w:cs="Arial"/>
          <w:lang w:val="en-GB" w:eastAsia="ko-KR"/>
        </w:rPr>
        <w:t>and bit-rates</w:t>
      </w:r>
      <w:r w:rsidR="00734D42">
        <w:rPr>
          <w:rFonts w:cs="Arial"/>
          <w:lang w:val="en-GB" w:eastAsia="ko-KR"/>
        </w:rPr>
        <w:t xml:space="preserve"> of anchor and test</w:t>
      </w:r>
      <w:r w:rsidR="00D37439">
        <w:rPr>
          <w:rFonts w:cs="Arial"/>
          <w:lang w:val="en-GB" w:eastAsia="ko-KR"/>
        </w:rPr>
        <w:t xml:space="preserve"> match those in JVET-N0167. The </w:t>
      </w:r>
      <w:r w:rsidR="00D37439" w:rsidRPr="002C4CCD">
        <w:rPr>
          <w:rFonts w:cs="Arial" w:hint="eastAsia"/>
          <w:lang w:val="en-GB" w:eastAsia="zh-TW"/>
        </w:rPr>
        <w:t xml:space="preserve">BD-rate </w:t>
      </w:r>
      <w:r w:rsidR="00D37439">
        <w:rPr>
          <w:rFonts w:cs="Arial"/>
          <w:lang w:val="en-GB" w:eastAsia="ko-KR"/>
        </w:rPr>
        <w:t xml:space="preserve">results are </w:t>
      </w:r>
      <w:r w:rsidR="00D37439">
        <w:rPr>
          <w:rFonts w:cs="Arial"/>
          <w:lang w:val="en-GB" w:eastAsia="zh-TW"/>
        </w:rPr>
        <w:t>slightly different from</w:t>
      </w:r>
      <w:r w:rsidR="00D37439">
        <w:rPr>
          <w:rFonts w:cs="Arial" w:hint="eastAsia"/>
          <w:lang w:val="en-GB" w:eastAsia="zh-TW"/>
        </w:rPr>
        <w:t xml:space="preserve"> </w:t>
      </w:r>
      <w:r w:rsidR="00D37439">
        <w:rPr>
          <w:rFonts w:cs="Arial"/>
          <w:lang w:val="en-GB" w:eastAsia="ko-KR"/>
        </w:rPr>
        <w:t>those in JVET-N0167.</w:t>
      </w:r>
      <w:r w:rsidR="00240334">
        <w:rPr>
          <w:rFonts w:cs="Arial" w:hint="eastAsia"/>
          <w:lang w:val="en-GB" w:eastAsia="zh-TW"/>
        </w:rPr>
        <w:t xml:space="preserve"> </w:t>
      </w:r>
      <w:r w:rsidR="00734D42">
        <w:rPr>
          <w:rFonts w:cs="Arial"/>
          <w:lang w:val="en-GB" w:eastAsia="zh-TW"/>
        </w:rPr>
        <w:t>Our</w:t>
      </w:r>
      <w:r>
        <w:rPr>
          <w:rFonts w:cs="Arial"/>
          <w:lang w:val="en-GB" w:eastAsia="zh-TW"/>
        </w:rPr>
        <w:t xml:space="preserve">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066D4ADD" w14:textId="77777777" w:rsidR="00734D42" w:rsidRPr="00945E0B" w:rsidRDefault="00734D42" w:rsidP="00734D42">
      <w:pPr>
        <w:rPr>
          <w:szCs w:val="22"/>
        </w:rPr>
      </w:pPr>
    </w:p>
    <w:p w14:paraId="6814AFF1" w14:textId="1C3BE384" w:rsidR="00290A2D" w:rsidRDefault="00290A2D" w:rsidP="00734D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80BE4CB" w14:textId="29DDA9A6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734D42">
        <w:rPr>
          <w:szCs w:val="22"/>
          <w:lang w:val="en-CA"/>
        </w:rPr>
        <w:t xml:space="preserve"> </w:t>
      </w:r>
      <w:bookmarkStart w:id="4" w:name="_GoBack"/>
      <w:bookmarkEnd w:id="4"/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</w:t>
      </w:r>
      <w:r w:rsidR="000D5CEF">
        <w:rPr>
          <w:szCs w:val="22"/>
          <w:lang w:val="en-CA"/>
        </w:rPr>
        <w:t>N0167</w:t>
      </w:r>
      <w:r>
        <w:rPr>
          <w:szCs w:val="22"/>
          <w:lang w:val="en-CA"/>
        </w:rPr>
        <w:t xml:space="preserve"> using VTM4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5141B" w:rsidRPr="00E5141B" w14:paraId="3E373D18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508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393E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EC431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514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3E2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23A6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514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7243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514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5141B" w:rsidRPr="00E5141B" w14:paraId="20A98675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A9D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95EC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444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D41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86E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E7AC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141B" w:rsidRPr="00E5141B" w14:paraId="3F5C5037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E93C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B5526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E6F0A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C37A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5E7E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F494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141B" w:rsidRPr="00E5141B" w14:paraId="42933C76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E206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E1C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E79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0EA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059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2AA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141B" w:rsidRPr="00E5141B" w14:paraId="5300D5A7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603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2183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26326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8A5C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D84A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8C3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E5141B" w:rsidRPr="00E5141B" w14:paraId="6ABAE1DD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4B2C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B93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51D8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7D4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9E6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4C94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5141B" w:rsidRPr="00E5141B" w14:paraId="1AACBC2A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CE2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C731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8A7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690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EAF1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3D846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141B" w:rsidRPr="00E5141B" w14:paraId="14A8E4D9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B5CB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C0E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4C6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81A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C98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074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141B" w:rsidRPr="00E5141B" w14:paraId="66591DB2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0247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9AB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BAB3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126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090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860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141B" w:rsidRPr="00E5141B" w14:paraId="5615A140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1221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3503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705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4838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4FE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7312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141B" w:rsidRPr="00E5141B" w14:paraId="4F768277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E64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AC77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3734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450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520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5FD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141B" w:rsidRPr="00E5141B" w14:paraId="5AA75992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FFA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6248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571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25FC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0E7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09D82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5141B" w:rsidRPr="00E5141B" w14:paraId="07CC0675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0B9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E23C8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F8DC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514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E777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8D86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514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DE83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514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5141B" w:rsidRPr="00E5141B" w14:paraId="42F4C81D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7931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199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09C2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FEA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998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7463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141B" w:rsidRPr="00E5141B" w14:paraId="4B489B9B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DEBA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768A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76EF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DE5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A45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677A3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141B" w:rsidRPr="00E5141B" w14:paraId="27E68156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658A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0C9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8B0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FEF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C31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104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141B" w:rsidRPr="00E5141B" w14:paraId="60D3F46F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C784A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83A2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7BA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5A9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2CEC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54CE6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141B" w:rsidRPr="00E5141B" w14:paraId="20D65077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413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63E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39A1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D5D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78B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D5A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141B" w:rsidRPr="00E5141B" w14:paraId="4BD3A572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9A9F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4BA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936D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ADC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4C5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5D0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141B" w:rsidRPr="00E5141B" w14:paraId="5E6E15EA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EB92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FBC2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1266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B37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937C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C40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E5141B" w:rsidRPr="00E5141B" w14:paraId="754DF883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BA12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30C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083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786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B6A8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00DC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141B" w:rsidRPr="00E5141B" w14:paraId="4C6C2F44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BCA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AD9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E3FA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C62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FE1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09BF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E5141B" w:rsidRPr="00E5141B" w14:paraId="40660BFC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E2A0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03992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71D3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990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042B2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B584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5141B" w:rsidRPr="00E5141B" w14:paraId="174E641F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8FE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A493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59D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4FA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51E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CB4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5141B" w:rsidRPr="00E5141B" w14:paraId="02F85B74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C05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7D573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48DE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514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554DA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4F8E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514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E6BB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E5141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5141B" w:rsidRPr="00E5141B" w14:paraId="5BBF09DB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1556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2D7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0A83A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95C2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0168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A2A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141B" w:rsidRPr="00E5141B" w14:paraId="50FECD82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F5F1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D012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236D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CC98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8DD4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DC296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141B" w:rsidRPr="00E5141B" w14:paraId="2E56E73A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EC5F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C1D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390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B408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85BA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EFCD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141B" w:rsidRPr="00E5141B" w14:paraId="5EAB6F0D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1601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C2F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C7A3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6626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808B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2BF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141B" w:rsidRPr="00E5141B" w14:paraId="5846BEFB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2FE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4CCA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D11A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A59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69B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BE6EC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5141B" w:rsidRPr="00E5141B" w14:paraId="6419B81F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757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CDEA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5DA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FB83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D26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395E1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141B" w:rsidRPr="00E5141B" w14:paraId="1CF5E5C0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95FD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A2FC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877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E6D6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4F2C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240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5141B" w:rsidRPr="00E5141B" w14:paraId="4E65156C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BB0B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597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02E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206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CF26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E18F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141B" w:rsidRPr="00E5141B" w14:paraId="4B4BDCFB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AE5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453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B090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4187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C13D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5424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E5141B" w:rsidRPr="00E5141B" w14:paraId="34BECA7C" w14:textId="77777777" w:rsidTr="00E5141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95E74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956BE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17F42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BE59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23F16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1845" w14:textId="77777777" w:rsidR="00E5141B" w:rsidRPr="00E5141B" w:rsidRDefault="00E5141B" w:rsidP="00E51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141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7B1629C9" w14:textId="77777777" w:rsidR="005074EC" w:rsidRDefault="005074EC" w:rsidP="00E5141B">
      <w:pPr>
        <w:jc w:val="center"/>
        <w:rPr>
          <w:szCs w:val="22"/>
          <w:lang w:val="en-CA"/>
        </w:rPr>
      </w:pPr>
    </w:p>
    <w:p w14:paraId="1EB2B3FA" w14:textId="77777777" w:rsidR="00E5141B" w:rsidRDefault="00E5141B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2EF2E9DF" w:rsidR="00240334" w:rsidRPr="00BD342B" w:rsidRDefault="0046641A" w:rsidP="000D5CE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shd w:val="clear" w:color="auto" w:fill="FFFFFF"/>
        </w:rPr>
        <w:t xml:space="preserve"> </w:t>
      </w:r>
      <w:r w:rsidRPr="0046641A">
        <w:rPr>
          <w:szCs w:val="22"/>
          <w:shd w:val="clear" w:color="auto" w:fill="FFFFFF"/>
        </w:rPr>
        <w:t xml:space="preserve">X. Xiu, Y.-W. Chen, T.-C. Ma, </w:t>
      </w:r>
      <w:r>
        <w:rPr>
          <w:szCs w:val="22"/>
          <w:shd w:val="clear" w:color="auto" w:fill="FFFFFF"/>
        </w:rPr>
        <w:t xml:space="preserve">and </w:t>
      </w:r>
      <w:r w:rsidRPr="0046641A">
        <w:rPr>
          <w:szCs w:val="22"/>
          <w:shd w:val="clear" w:color="auto" w:fill="FFFFFF"/>
        </w:rPr>
        <w:t>X. Wang</w:t>
      </w:r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="000D5CEF" w:rsidRPr="000D5CEF">
        <w:rPr>
          <w:szCs w:val="22"/>
          <w:lang w:eastAsia="zh-TW"/>
        </w:rPr>
        <w:t>Non-CE4: Advanced Multi-hypothesis Inter Prediction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>Joint Video Experts Team, JVET-</w:t>
      </w:r>
      <w:r w:rsidR="005074EC">
        <w:rPr>
          <w:szCs w:val="22"/>
          <w:lang w:val="en-CA"/>
        </w:rPr>
        <w:t>N016</w:t>
      </w:r>
      <w:r w:rsidR="000D5CEF">
        <w:rPr>
          <w:szCs w:val="22"/>
          <w:lang w:val="en-CA"/>
        </w:rPr>
        <w:t>7</w:t>
      </w:r>
      <w:r w:rsidR="00240334">
        <w:rPr>
          <w:szCs w:val="22"/>
          <w:lang w:val="en-CA" w:eastAsia="zh-TW"/>
        </w:rPr>
        <w:t>.</w:t>
      </w:r>
    </w:p>
    <w:p w14:paraId="39722386" w14:textId="64A19E08" w:rsidR="00240334" w:rsidRPr="006C07DE" w:rsidRDefault="0046641A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297DD73B" w:rsidR="00240334" w:rsidRDefault="0046641A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 xml:space="preserve">.0, </w:t>
      </w:r>
      <w:hyperlink r:id="rId9" w:history="1">
        <w:r w:rsidRPr="007A2D8B">
          <w:rPr>
            <w:rStyle w:val="Hyperlink"/>
            <w:lang w:val="en-CA"/>
          </w:rPr>
          <w:t>https://vcgit.hhi.fraunhofer.de/jvet/VVCSoftware_VTM/tags/VTM-4.0</w:t>
        </w:r>
      </w:hyperlink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12470" w14:textId="77777777" w:rsidR="003A44E5" w:rsidRDefault="003A44E5">
      <w:r>
        <w:separator/>
      </w:r>
    </w:p>
  </w:endnote>
  <w:endnote w:type="continuationSeparator" w:id="0">
    <w:p w14:paraId="233FEEB6" w14:textId="77777777" w:rsidR="003A44E5" w:rsidRDefault="003A4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34D4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4D42">
      <w:rPr>
        <w:rStyle w:val="PageNumber"/>
        <w:noProof/>
      </w:rPr>
      <w:t>2019-03-23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4E8EF" w14:textId="77777777" w:rsidR="003A44E5" w:rsidRDefault="003A44E5">
      <w:r>
        <w:separator/>
      </w:r>
    </w:p>
  </w:footnote>
  <w:footnote w:type="continuationSeparator" w:id="0">
    <w:p w14:paraId="2C5FE27E" w14:textId="77777777" w:rsidR="003A44E5" w:rsidRDefault="003A4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D5CEF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40E1C"/>
    <w:rsid w:val="00263398"/>
    <w:rsid w:val="00263B99"/>
    <w:rsid w:val="00266F06"/>
    <w:rsid w:val="00271A41"/>
    <w:rsid w:val="00275BCF"/>
    <w:rsid w:val="00290A2D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2E42"/>
    <w:rsid w:val="003373EC"/>
    <w:rsid w:val="00342FF4"/>
    <w:rsid w:val="00344E5A"/>
    <w:rsid w:val="00346148"/>
    <w:rsid w:val="00353FC9"/>
    <w:rsid w:val="003669EA"/>
    <w:rsid w:val="003706CC"/>
    <w:rsid w:val="00377710"/>
    <w:rsid w:val="003A2D8E"/>
    <w:rsid w:val="003A44E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41A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074EC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34D4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1D5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1EA5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37439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2FC0"/>
    <w:rsid w:val="00E47F2D"/>
    <w:rsid w:val="00E5141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7B3"/>
    <w:rsid w:val="00EE7CD8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2019-03-22T12:08:00Z</dcterms:created>
  <dcterms:modified xsi:type="dcterms:W3CDTF">2019-03-23T14:05:00Z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