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35D5E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954C39">
              <w:rPr>
                <w:lang w:val="en-CA"/>
              </w:rPr>
              <w:t>677</w:t>
            </w:r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BAA91E" w:rsidR="00E61DAC" w:rsidRPr="005B217D" w:rsidRDefault="00657D5A" w:rsidP="00C86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175A00">
              <w:rPr>
                <w:b/>
                <w:szCs w:val="22"/>
                <w:lang w:val="en-CA"/>
              </w:rPr>
              <w:t>rosscheck of JVET-N0</w:t>
            </w:r>
            <w:r w:rsidR="0021564C">
              <w:rPr>
                <w:b/>
                <w:szCs w:val="22"/>
                <w:lang w:val="en-CA"/>
              </w:rPr>
              <w:t>095</w:t>
            </w:r>
            <w:r w:rsidR="00175A00">
              <w:rPr>
                <w:b/>
                <w:szCs w:val="22"/>
                <w:lang w:val="en-CA"/>
              </w:rPr>
              <w:t xml:space="preserve"> (</w:t>
            </w:r>
            <w:r w:rsidR="0021564C" w:rsidRPr="00C868D3">
              <w:rPr>
                <w:b/>
                <w:szCs w:val="22"/>
                <w:lang w:val="en-CA"/>
              </w:rPr>
              <w:t>CE8-related: Unified method for coding BVD and 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032F77E" w:rsidR="00175A00" w:rsidRDefault="00C868D3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175A00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175A0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  <w:r w:rsidR="00175A00"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4B13F28F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</w:t>
            </w:r>
            <w:r w:rsidR="00C868D3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C868D3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868D3" w:rsidRPr="00B320E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50E88088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</w:t>
      </w:r>
      <w:r w:rsidR="00C868D3">
        <w:rPr>
          <w:lang w:eastAsia="zh-TW"/>
        </w:rPr>
        <w:t>095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C868D3" w:rsidRPr="00C868D3">
        <w:rPr>
          <w:lang w:eastAsia="zh-TW"/>
        </w:rPr>
        <w:t>CE8-related: Unified method for coding BVD and MVD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</w:t>
      </w:r>
      <w:r w:rsidR="00CA2720">
        <w:rPr>
          <w:lang w:eastAsia="zh-TW"/>
        </w:rPr>
        <w:t xml:space="preserve"> </w:t>
      </w:r>
      <w:r w:rsidR="00CA2720" w:rsidRPr="00972F0C">
        <w:rPr>
          <w:highlight w:val="yellow"/>
          <w:lang w:eastAsia="zh-TW"/>
        </w:rPr>
        <w:t>e</w:t>
      </w:r>
      <w:r w:rsidR="00CA2720" w:rsidRPr="00957BD1">
        <w:rPr>
          <w:highlight w:val="yellow"/>
          <w:lang w:eastAsia="zh-TW"/>
        </w:rPr>
        <w:t>xcept one data point is still running</w:t>
      </w:r>
      <w:r>
        <w:rPr>
          <w:lang w:eastAsia="zh-TW"/>
        </w:rPr>
        <w:t>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2B754C25" w:rsidR="00F34823" w:rsidRDefault="00F34823" w:rsidP="0071732C">
      <w:pPr>
        <w:rPr>
          <w:lang w:eastAsia="zh-CN"/>
        </w:rPr>
      </w:pPr>
      <w:r>
        <w:rPr>
          <w:lang w:eastAsia="zh-CN"/>
        </w:rPr>
        <w:t>In JVET-N0</w:t>
      </w:r>
      <w:r w:rsidR="00C868D3">
        <w:rPr>
          <w:lang w:eastAsia="zh-CN"/>
        </w:rPr>
        <w:t>095</w:t>
      </w:r>
      <w:r>
        <w:rPr>
          <w:lang w:eastAsia="zh-CN"/>
        </w:rPr>
        <w:t xml:space="preserve">, </w:t>
      </w:r>
      <w:r w:rsidR="005800FB">
        <w:rPr>
          <w:lang w:eastAsia="zh-CN"/>
        </w:rPr>
        <w:t>a</w:t>
      </w:r>
      <w:bookmarkStart w:id="0" w:name="_GoBack"/>
      <w:bookmarkEnd w:id="0"/>
      <w:r w:rsidR="00BF30EC">
        <w:rPr>
          <w:lang w:eastAsia="zh-CN"/>
        </w:rPr>
        <w:t xml:space="preserve"> </w:t>
      </w:r>
      <w:r w:rsidR="00BF30EC">
        <w:rPr>
          <w:lang w:eastAsia="zh-TW"/>
        </w:rPr>
        <w:t>u</w:t>
      </w:r>
      <w:r w:rsidR="00BF30EC" w:rsidRPr="00C868D3">
        <w:rPr>
          <w:lang w:eastAsia="zh-TW"/>
        </w:rPr>
        <w:t>nified method for coding BVD and MVD</w:t>
      </w:r>
      <w:r w:rsidR="00BF30EC">
        <w:rPr>
          <w:lang w:eastAsia="zh-CN"/>
        </w:rPr>
        <w:t xml:space="preserve"> is proposed</w:t>
      </w:r>
      <w:r w:rsidR="0089166E">
        <w:rPr>
          <w:lang w:eastAsia="zh-CN"/>
        </w:rPr>
        <w:t>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244DCC" w14:textId="27BEBC93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 xml:space="preserve">IBC on under </w:t>
      </w:r>
      <w:r>
        <w:rPr>
          <w:lang w:val="en-CA"/>
        </w:rPr>
        <w:t xml:space="preserve">AI, RA and LDB configurations over </w:t>
      </w:r>
      <w:r w:rsidR="00CA2720">
        <w:rPr>
          <w:lang w:val="en-CA"/>
        </w:rPr>
        <w:t>VTM-4.0</w:t>
      </w:r>
      <w:r>
        <w:rPr>
          <w:lang w:val="en-CA"/>
        </w:rPr>
        <w:t xml:space="preserve"> anchor are shown below.</w:t>
      </w:r>
    </w:p>
    <w:p w14:paraId="099D4E0D" w14:textId="415D800B" w:rsidR="005C79F6" w:rsidRDefault="00955EB7" w:rsidP="005C79F6">
      <w:pPr>
        <w:jc w:val="center"/>
        <w:rPr>
          <w:b/>
          <w:lang w:val="en-CA"/>
        </w:rPr>
      </w:pPr>
      <w:r>
        <w:rPr>
          <w:b/>
          <w:lang w:val="en-CA"/>
        </w:rPr>
        <w:t>Table 1. JVET-N0</w:t>
      </w:r>
      <w:r w:rsidR="00091FD0">
        <w:rPr>
          <w:b/>
          <w:lang w:val="en-CA"/>
        </w:rPr>
        <w:t>677</w:t>
      </w:r>
      <w:r w:rsidR="005C79F6" w:rsidRPr="005C79F6">
        <w:rPr>
          <w:b/>
          <w:lang w:val="en-CA"/>
        </w:rPr>
        <w:t xml:space="preserve"> with IBC on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0"/>
        <w:gridCol w:w="1390"/>
        <w:gridCol w:w="1065"/>
        <w:gridCol w:w="1065"/>
      </w:tblGrid>
      <w:tr w:rsidR="00C33B89" w:rsidRPr="00C33B89" w14:paraId="75B57E8E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44E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59A1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33B89" w:rsidRPr="00C33B89" w14:paraId="6798809F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06B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09C4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C33B89" w:rsidRPr="00C33B89" w14:paraId="7B5BD16A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476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122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572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355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EE65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2C6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33B89" w:rsidRPr="00C33B89" w14:paraId="5836EEC7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CE9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2CB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CC6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C71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7DB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FCE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C33B89" w:rsidRPr="00C33B89" w14:paraId="658BF801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1F6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C8A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8F8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2EF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912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1DD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33B89" w:rsidRPr="00C33B89" w14:paraId="1D208E0D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26F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9B1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6E2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0CB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78A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BD5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33B89" w:rsidRPr="00C33B89" w14:paraId="764138AE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467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107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22E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C8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FAB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A60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33B89" w:rsidRPr="00C33B89" w14:paraId="5B175661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63F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FFF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31E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209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5CB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5E6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33B89" w:rsidRPr="00C33B89" w14:paraId="673E79B4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B3A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2DD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5E7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B35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5F6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FF3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33B89" w:rsidRPr="00C33B89" w14:paraId="4913243D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EC5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D2C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B17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3E7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03E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604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33B89" w:rsidRPr="00C33B89" w14:paraId="032825D7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049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6D2D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A48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612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D38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270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33B89" w:rsidRPr="00C33B89" w14:paraId="552BF02A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6AF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8FF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F42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A54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939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2EC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33B89" w:rsidRPr="00C33B89" w14:paraId="6AE005A3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68E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94F9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33B89" w:rsidRPr="00C33B89" w14:paraId="6B111872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229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DF08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C33B89" w:rsidRPr="00C33B89" w14:paraId="02B34575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D07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1333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73BA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014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06E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41E1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33B89" w:rsidRPr="00C33B89" w14:paraId="47BF9907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389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2E0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E1B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15A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4CA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A51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33B89" w:rsidRPr="00C33B89" w14:paraId="31016015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743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CB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115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212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943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597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33B89" w:rsidRPr="00C33B89" w14:paraId="29788E74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D96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FAB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18F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F88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E2C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CBA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33B89" w:rsidRPr="00C33B89" w14:paraId="4B8ACD0C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D37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D94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FFC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B1A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CD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526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33B89" w:rsidRPr="00C33B89" w14:paraId="6DEA32DF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35D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D22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9DE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4CD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5DC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38F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33B89" w:rsidRPr="00C33B89" w14:paraId="408D3EDB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785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829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CFE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536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FD0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6C8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33B89" w:rsidRPr="00C33B89" w14:paraId="4FE1E1B8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250A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9D1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640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312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DD1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78E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33B89" w:rsidRPr="00C33B89" w14:paraId="0099794B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407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EC8E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F390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01A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7FB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839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33B89" w:rsidRPr="00C33B89" w14:paraId="09586365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F26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860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732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6EA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1F56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0F6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33B89" w:rsidRPr="00C33B89" w14:paraId="52D6E868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DB0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4845F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3B89" w:rsidRPr="00C33B89" w14:paraId="5E9AD381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CAF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CBF1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C33B89" w:rsidRPr="00C33B89" w14:paraId="1B93E6DD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DE1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1D9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8F1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DE9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3FC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E29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33B89" w:rsidRPr="00C33B89" w14:paraId="023D7A2C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6E6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144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5CA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89F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EE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A73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33B89" w:rsidRPr="00C33B89" w14:paraId="764B0B27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A78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B83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D0D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968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EC7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790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33B89" w:rsidRPr="00C33B89" w14:paraId="4F188F8C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D7A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A8B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50E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532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09F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FEF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33B89" w:rsidRPr="00C33B89" w14:paraId="14E6044A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D92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B19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E00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D94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AB9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6E90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33B89" w:rsidRPr="00C33B89" w14:paraId="7175F616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497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8DF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A6E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B16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BE6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EE55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33B89" w:rsidRPr="00C33B89" w14:paraId="4C546B9D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A792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765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9DF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A77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DA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FF77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33B89" w:rsidRPr="00C33B89" w14:paraId="27BB8007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3D6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6A5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6D5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1.24%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244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D166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F778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33B89" w:rsidRPr="00C33B89" w14:paraId="3CE675C6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4E1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0392D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453E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49D1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BF27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080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33B89" w:rsidRPr="00C33B89" w14:paraId="33E63707" w14:textId="77777777" w:rsidTr="00C33B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F65B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0190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0B893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88E9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2449C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F914" w14:textId="77777777" w:rsidR="00C33B89" w:rsidRPr="00C33B89" w:rsidRDefault="00C33B89" w:rsidP="00C33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33B8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B060920" w14:textId="77777777" w:rsidR="00C33B89" w:rsidRPr="005C79F6" w:rsidRDefault="00C33B89" w:rsidP="005C79F6">
      <w:pPr>
        <w:jc w:val="center"/>
        <w:rPr>
          <w:b/>
          <w:lang w:val="en-CA"/>
        </w:rPr>
      </w:pPr>
    </w:p>
    <w:p w14:paraId="26C70820" w14:textId="77777777" w:rsidR="007E0560" w:rsidRDefault="007E0560" w:rsidP="007E05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5B046D47" w:rsidR="007F1F8B" w:rsidRPr="002B0257" w:rsidRDefault="00E60A31" w:rsidP="002B7391">
      <w:pPr>
        <w:pStyle w:val="ab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1" w:name="_Ref518292329"/>
      <w:bookmarkStart w:id="2" w:name="_Ref532904696"/>
      <w:r w:rsidRPr="00E60A31">
        <w:rPr>
          <w:rFonts w:ascii="Times New Roman" w:hAnsi="Times New Roman"/>
          <w:sz w:val="22"/>
          <w:szCs w:val="22"/>
          <w:lang w:eastAsia="zh-TW"/>
        </w:rPr>
        <w:t>S.-T. Hsiang, S.-M. Lei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“</w:t>
      </w:r>
      <w:r w:rsidRPr="00E60A31">
        <w:rPr>
          <w:rFonts w:ascii="Times New Roman" w:hAnsi="Times New Roman"/>
          <w:sz w:val="22"/>
          <w:szCs w:val="22"/>
          <w:lang w:val="en-CA" w:eastAsia="en-US"/>
        </w:rPr>
        <w:t>CE8-related: Unified method for coding BVD and MVD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>,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”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bookmarkEnd w:id="1"/>
      <w:bookmarkEnd w:id="2"/>
      <w:r w:rsidR="00B54E50">
        <w:rPr>
          <w:rFonts w:ascii="Times New Roman" w:hAnsi="Times New Roman" w:hint="eastAsia"/>
          <w:sz w:val="22"/>
          <w:szCs w:val="22"/>
          <w:lang w:val="en-CA" w:eastAsia="zh-TW"/>
        </w:rPr>
        <w:t>N0</w:t>
      </w:r>
      <w:r>
        <w:rPr>
          <w:rFonts w:ascii="Times New Roman" w:hAnsi="Times New Roman"/>
          <w:sz w:val="22"/>
          <w:szCs w:val="22"/>
          <w:lang w:val="en-CA" w:eastAsia="zh-TW"/>
        </w:rPr>
        <w:t>095</w:t>
      </w:r>
      <w:r w:rsidR="00B54E50"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="00B54E50" w:rsidRPr="00B54E50">
        <w:rPr>
          <w:rFonts w:ascii="Times New Roman" w:hAnsi="Times New Roman"/>
          <w:sz w:val="22"/>
          <w:szCs w:val="22"/>
        </w:rPr>
        <w:t xml:space="preserve">14th Meeting: </w:t>
      </w:r>
      <w:r w:rsidR="00B54E50" w:rsidRPr="00B54E50">
        <w:rPr>
          <w:rFonts w:ascii="Times New Roman" w:hAnsi="Times New Roman"/>
          <w:sz w:val="22"/>
          <w:szCs w:val="22"/>
          <w:lang w:val="en-CA"/>
        </w:rPr>
        <w:t>Geneva, CH, 19–27 March 2019</w:t>
      </w:r>
      <w:r w:rsidR="00BB05C5">
        <w:rPr>
          <w:rFonts w:ascii="Times New Roman" w:hAnsi="Times New Roman"/>
          <w:sz w:val="22"/>
          <w:szCs w:val="22"/>
          <w:lang w:val="en-CA"/>
        </w:rPr>
        <w:t>.</w:t>
      </w:r>
    </w:p>
    <w:sectPr w:rsidR="007F1F8B" w:rsidRPr="002B025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11C6B" w14:textId="77777777" w:rsidR="00616BCF" w:rsidRDefault="00616BCF">
      <w:r>
        <w:separator/>
      </w:r>
    </w:p>
  </w:endnote>
  <w:endnote w:type="continuationSeparator" w:id="0">
    <w:p w14:paraId="5F3510B5" w14:textId="77777777" w:rsidR="00616BCF" w:rsidRDefault="0061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1157E3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05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4C39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78B3E" w14:textId="77777777" w:rsidR="00616BCF" w:rsidRDefault="00616BCF">
      <w:r>
        <w:separator/>
      </w:r>
    </w:p>
  </w:footnote>
  <w:footnote w:type="continuationSeparator" w:id="0">
    <w:p w14:paraId="25497096" w14:textId="77777777" w:rsidR="00616BCF" w:rsidRDefault="00616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1FD0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64C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0FB"/>
    <w:rsid w:val="005801A2"/>
    <w:rsid w:val="005952A5"/>
    <w:rsid w:val="005A33A1"/>
    <w:rsid w:val="005B217D"/>
    <w:rsid w:val="005C385F"/>
    <w:rsid w:val="005C79F6"/>
    <w:rsid w:val="005E1AC6"/>
    <w:rsid w:val="005F6F1B"/>
    <w:rsid w:val="00614EDF"/>
    <w:rsid w:val="00615995"/>
    <w:rsid w:val="00616155"/>
    <w:rsid w:val="00616BCF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4C39"/>
    <w:rsid w:val="00955EB7"/>
    <w:rsid w:val="00955F6D"/>
    <w:rsid w:val="00957BD1"/>
    <w:rsid w:val="00967E37"/>
    <w:rsid w:val="00972F0C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BF30EC"/>
    <w:rsid w:val="00C00DDE"/>
    <w:rsid w:val="00C04F43"/>
    <w:rsid w:val="00C0609D"/>
    <w:rsid w:val="00C115AB"/>
    <w:rsid w:val="00C26CCB"/>
    <w:rsid w:val="00C30249"/>
    <w:rsid w:val="00C33B89"/>
    <w:rsid w:val="00C3723B"/>
    <w:rsid w:val="00C42466"/>
    <w:rsid w:val="00C606C9"/>
    <w:rsid w:val="00C67EF9"/>
    <w:rsid w:val="00C80288"/>
    <w:rsid w:val="00C84003"/>
    <w:rsid w:val="00C868D3"/>
    <w:rsid w:val="00C90650"/>
    <w:rsid w:val="00C97D78"/>
    <w:rsid w:val="00CA204A"/>
    <w:rsid w:val="00CA2720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A31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4AB8BA4-65D8-AF43-BB23-C67072F0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b">
    <w:name w:val="List Paragraph"/>
    <w:basedOn w:val="a"/>
    <w:link w:val="ac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c">
    <w:name w:val="清單段落 字元"/>
    <w:link w:val="ab"/>
    <w:uiPriority w:val="34"/>
    <w:rsid w:val="007E0560"/>
    <w:rPr>
      <w:rFonts w:ascii="Arial" w:hAnsi="Arial"/>
      <w:sz w:val="24"/>
      <w:lang w:eastAsia="zh-CN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e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d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f">
    <w:name w:val="Table Grid"/>
    <w:basedOn w:val="a1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C86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189</cp:revision>
  <cp:lastPrinted>1900-12-31T16:00:00Z</cp:lastPrinted>
  <dcterms:created xsi:type="dcterms:W3CDTF">2019-03-03T09:56:00Z</dcterms:created>
  <dcterms:modified xsi:type="dcterms:W3CDTF">2019-03-20T15:41:00Z</dcterms:modified>
</cp:coreProperties>
</file>