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93F1C" w:rsidR="00E61DAC" w:rsidRPr="005B217D" w:rsidRDefault="00881BC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1CDD3A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0EE">
              <w:rPr>
                <w:lang w:val="en-CA"/>
              </w:rPr>
              <w:t>N0614-v1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A61F65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</w:t>
            </w:r>
            <w:r w:rsidR="00881BC3">
              <w:rPr>
                <w:b/>
                <w:szCs w:val="22"/>
              </w:rPr>
              <w:t>N</w:t>
            </w:r>
            <w:r w:rsidR="00DB2852">
              <w:rPr>
                <w:b/>
                <w:szCs w:val="22"/>
              </w:rPr>
              <w:t>0389</w:t>
            </w:r>
            <w:r>
              <w:rPr>
                <w:b/>
                <w:szCs w:val="22"/>
              </w:rPr>
              <w:t xml:space="preserve"> </w:t>
            </w:r>
            <w:bookmarkStart w:id="0" w:name="_Hlk534227903"/>
            <w:r>
              <w:rPr>
                <w:b/>
                <w:szCs w:val="22"/>
              </w:rPr>
              <w:t>(</w:t>
            </w:r>
            <w:r w:rsidR="00881BC3" w:rsidRPr="00881BC3">
              <w:rPr>
                <w:b/>
                <w:szCs w:val="22"/>
                <w:lang w:val="en-CA"/>
              </w:rPr>
              <w:t>Chroma residual scaling with separate luma/chroma tree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7C0CFD18" w:rsidR="00CE5FDD" w:rsidRDefault="00E14375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62473275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3E70F47" w:rsidR="00E61DAC" w:rsidRPr="005B217D" w:rsidRDefault="0043208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820EE" w:rsidRPr="00E3461E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22178A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881BC3">
        <w:t>N</w:t>
      </w:r>
      <w:r w:rsidR="00DB2852">
        <w:t>0389</w:t>
      </w:r>
      <w:r w:rsidR="00011F7D">
        <w:t xml:space="preserve"> </w:t>
      </w:r>
      <w:r w:rsidR="00924E53" w:rsidRPr="00924E53">
        <w:t>(</w:t>
      </w:r>
      <w:r w:rsidR="00881BC3" w:rsidRPr="00881BC3">
        <w:t>Chroma residual scaling with separate luma/chroma tree</w:t>
      </w:r>
      <w:r w:rsidR="00924E53" w:rsidRPr="00924E5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30E33674" w:rsidR="00237C9B" w:rsidRDefault="00237C9B" w:rsidP="000D0C58">
      <w:pPr>
        <w:rPr>
          <w:lang w:val="en-CA"/>
        </w:rPr>
      </w:pPr>
      <w:r>
        <w:t>JVET-</w:t>
      </w:r>
      <w:r w:rsidR="00881BC3">
        <w:t>N</w:t>
      </w:r>
      <w:r w:rsidR="003B74FD">
        <w:t>0389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 xml:space="preserve">s </w:t>
      </w:r>
      <w:r w:rsidR="00B01F83" w:rsidRPr="00B01F83">
        <w:t xml:space="preserve">to </w:t>
      </w:r>
      <w:r w:rsidR="00881BC3" w:rsidRPr="00881BC3">
        <w:t>activate the chroma residual scaling in tile groups suppo</w:t>
      </w:r>
      <w:r w:rsidR="00881BC3">
        <w:t>rting separate luma/chroma tree with minimal pipeline delay. T</w:t>
      </w:r>
      <w:r w:rsidR="00044E0C">
        <w:t>hree</w:t>
      </w:r>
      <w:r w:rsidR="00881BC3">
        <w:t xml:space="preserve"> options are proposed: In Option 1, </w:t>
      </w:r>
      <w:r w:rsidR="00881BC3">
        <w:rPr>
          <w:lang w:val="en-CA"/>
        </w:rPr>
        <w:t>chroma residual scaling is only activated when the chrom</w:t>
      </w:r>
      <w:bookmarkStart w:id="1" w:name="_GoBack"/>
      <w:bookmarkEnd w:id="1"/>
      <w:r w:rsidR="00881BC3">
        <w:rPr>
          <w:lang w:val="en-CA"/>
        </w:rPr>
        <w:t xml:space="preserve">a block is inside a 16x16 non-overlapping area, and its co-located luma blocks are also inside the 32x32 co-located area. In </w:t>
      </w:r>
      <w:r w:rsidR="00881BC3">
        <w:t>Option 2</w:t>
      </w:r>
      <w:r w:rsidR="00881BC3">
        <w:rPr>
          <w:lang w:val="en-CA"/>
        </w:rPr>
        <w:t xml:space="preserve">, chroma residual scaling uses the luma samples neighboring the luma block co-located with the top-left sample of the chroma block. In addition, only the neighboring luma samples inside non-overlapping areas (e.g., CTU, VDPU) comprising the top-left chroma sample are used. </w:t>
      </w:r>
      <w:r w:rsidR="00044E0C" w:rsidRPr="00044E0C">
        <w:rPr>
          <w:lang w:val="en-CA"/>
        </w:rPr>
        <w:t>Option 3 is based on the same approach as Option 2 but uses the average value of the neighboring samples (instead of the top or left sample) of the collocated luma block is used to derive the chroma residual scaling factor</w:t>
      </w:r>
      <w:r w:rsidR="00432087">
        <w:rPr>
          <w:lang w:val="en-CA"/>
        </w:rPr>
        <w:t xml:space="preserve">, and Option 3 is </w:t>
      </w:r>
      <w:proofErr w:type="gramStart"/>
      <w:r w:rsidR="00432087">
        <w:rPr>
          <w:lang w:val="en-CA"/>
        </w:rPr>
        <w:t>build</w:t>
      </w:r>
      <w:proofErr w:type="gramEnd"/>
      <w:r w:rsidR="00432087">
        <w:rPr>
          <w:lang w:val="en-CA"/>
        </w:rPr>
        <w:t xml:space="preserve"> on top of JVET-N0220. </w:t>
      </w:r>
      <w:r w:rsidR="00881BC3">
        <w:rPr>
          <w:lang w:val="en-CA"/>
        </w:rPr>
        <w:t xml:space="preserve">The performance of </w:t>
      </w:r>
      <w:r w:rsidR="00044E0C">
        <w:rPr>
          <w:lang w:val="en-CA"/>
        </w:rPr>
        <w:t>all</w:t>
      </w:r>
      <w:r w:rsidR="00881BC3">
        <w:rPr>
          <w:lang w:val="en-CA"/>
        </w:rPr>
        <w:t xml:space="preserve"> options </w:t>
      </w:r>
      <w:proofErr w:type="gramStart"/>
      <w:r w:rsidR="00881BC3">
        <w:rPr>
          <w:lang w:val="en-CA"/>
        </w:rPr>
        <w:t>are</w:t>
      </w:r>
      <w:proofErr w:type="gramEnd"/>
      <w:r w:rsidR="00881BC3">
        <w:rPr>
          <w:lang w:val="en-CA"/>
        </w:rPr>
        <w:t xml:space="preserve"> crosschecked.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5F98E4AD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VTM4.0</w:t>
      </w:r>
      <w:r w:rsidR="002C2F0D">
        <w:rPr>
          <w:rFonts w:eastAsia="PMingLiU"/>
          <w:lang w:val="en-CA" w:eastAsia="zh-TW"/>
        </w:rPr>
        <w:t xml:space="preserve"> software</w:t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</w:t>
      </w:r>
      <w:r w:rsidR="002C2F0D">
        <w:rPr>
          <w:rFonts w:eastAsia="PMingLiU"/>
          <w:lang w:val="en-CA" w:eastAsia="zh-TW"/>
        </w:rPr>
        <w:t xml:space="preserve"> for </w:t>
      </w:r>
      <w:r w:rsidR="00044E0C">
        <w:rPr>
          <w:rFonts w:eastAsia="PMingLiU"/>
          <w:lang w:val="en-CA" w:eastAsia="zh-TW"/>
        </w:rPr>
        <w:t>all</w:t>
      </w:r>
      <w:r w:rsidR="003A31FC">
        <w:rPr>
          <w:rFonts w:eastAsia="PMingLiU"/>
          <w:lang w:val="en-CA" w:eastAsia="zh-TW"/>
        </w:rPr>
        <w:t xml:space="preserve"> options</w:t>
      </w:r>
      <w:r w:rsidR="00B01F83">
        <w:rPr>
          <w:rFonts w:eastAsia="PMingLiU"/>
          <w:lang w:val="en-CA" w:eastAsia="zh-TW"/>
        </w:rPr>
        <w:t xml:space="preserve">. </w:t>
      </w:r>
    </w:p>
    <w:p w14:paraId="49498F89" w14:textId="2D2FC46B" w:rsidR="001E38A9" w:rsidRDefault="001E38A9" w:rsidP="001E38A9">
      <w:pPr>
        <w:jc w:val="center"/>
      </w:pPr>
      <w:bookmarkStart w:id="2" w:name="_Ref526582639"/>
      <w:bookmarkStart w:id="3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F17B50">
        <w:rPr>
          <w:noProof/>
          <w:szCs w:val="22"/>
        </w:rPr>
        <w:t>1</w:t>
      </w:r>
      <w:r>
        <w:fldChar w:fldCharType="end"/>
      </w:r>
      <w:bookmarkEnd w:id="2"/>
      <w:r>
        <w:rPr>
          <w:szCs w:val="22"/>
        </w:rPr>
        <w:t xml:space="preserve">. </w:t>
      </w:r>
      <w:r w:rsidR="00F17B50">
        <w:t>SDR r</w:t>
      </w:r>
      <w:r w:rsidR="002C2F0D">
        <w:t>esults</w:t>
      </w:r>
      <w:r w:rsidR="00CA7FFB">
        <w:t xml:space="preserve"> </w:t>
      </w:r>
      <w:r w:rsidR="003A31FC">
        <w:t>of</w:t>
      </w:r>
      <w:r w:rsidR="00260BA6">
        <w:t xml:space="preserve"> </w:t>
      </w:r>
      <w:r w:rsidR="00881BC3">
        <w:t>Option 1</w:t>
      </w:r>
    </w:p>
    <w:bookmarkEnd w:id="3"/>
    <w:tbl>
      <w:tblPr>
        <w:tblW w:w="58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</w:tblGrid>
      <w:tr w:rsidR="00FB6814" w:rsidRPr="003A31FC" w14:paraId="156EC57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4D6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78F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4CB0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466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3A31FC" w14:paraId="0B22F72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E1B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0D4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5B2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A31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5151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6814" w:rsidRPr="003A31FC" w14:paraId="1571FC7D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00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79A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2AE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9A7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3A31FC" w14:paraId="01E652D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07B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320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DB6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0CB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3A31FC" w14:paraId="7ACD21DA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50E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949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49E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772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</w:tr>
      <w:tr w:rsidR="00FB6814" w:rsidRPr="003A31FC" w14:paraId="1E46327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B42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6E6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03C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656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</w:tr>
      <w:tr w:rsidR="00FB6814" w:rsidRPr="003A31FC" w14:paraId="5455AD1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84B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AAD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851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C4A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</w:tr>
      <w:tr w:rsidR="00FB6814" w:rsidRPr="003A31FC" w14:paraId="607AD8CD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F27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B86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A33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CC2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</w:tr>
      <w:tr w:rsidR="00FB6814" w:rsidRPr="003A31FC" w14:paraId="5025860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085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B41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F48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C9E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</w:tr>
      <w:tr w:rsidR="00FB6814" w:rsidRPr="003A31FC" w14:paraId="247AFBD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25F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69F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196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6B7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FB6814" w:rsidRPr="003A31FC" w14:paraId="72BEEA7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5D3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BE9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2B2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781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</w:tr>
      <w:tr w:rsidR="00FB6814" w:rsidRPr="003A31FC" w14:paraId="465C2AC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65F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D91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41F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745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</w:tr>
      <w:tr w:rsidR="00FB6814" w:rsidRPr="003A31FC" w14:paraId="2CCA453A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9E6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6E9A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D83E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1A8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3A31FC" w14:paraId="6B63145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7E0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1EE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FF17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A31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4E4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6814" w:rsidRPr="003A31FC" w14:paraId="5CECBDA1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5A3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40B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FBA1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18D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3A31FC" w14:paraId="5C306BF6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C31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685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2F7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EDA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3A31FC" w14:paraId="1AA753C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9E2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F33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75E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C821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FB6814" w:rsidRPr="003A31FC" w14:paraId="699C9393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74A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FA3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8D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606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FB6814" w:rsidRPr="003A31FC" w14:paraId="34BC4D6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536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90E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AD4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C30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</w:tr>
      <w:tr w:rsidR="00FB6814" w:rsidRPr="003A31FC" w14:paraId="4C226876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C1F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8D0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7E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BBD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</w:tr>
      <w:tr w:rsidR="00FB6814" w:rsidRPr="003A31FC" w14:paraId="54B0A57A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65D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9CF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312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905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6814" w:rsidRPr="003A31FC" w14:paraId="442C392D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23A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411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DD0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00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</w:tr>
      <w:tr w:rsidR="00FB6814" w:rsidRPr="003A31FC" w14:paraId="3878A636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4B9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9ED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E7E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892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</w:tr>
      <w:tr w:rsidR="00FB6814" w:rsidRPr="003A31FC" w14:paraId="00FF5563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259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89C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0C7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CAE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</w:tr>
    </w:tbl>
    <w:p w14:paraId="1598C9BD" w14:textId="21802404" w:rsidR="00881BC3" w:rsidRDefault="00881BC3" w:rsidP="00CA7FFB">
      <w:pPr>
        <w:jc w:val="center"/>
      </w:pPr>
    </w:p>
    <w:p w14:paraId="29E32BEE" w14:textId="7E377358" w:rsidR="00881BC3" w:rsidRDefault="00881BC3" w:rsidP="00881BC3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F17B50"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 w:rsidR="00F17B50">
        <w:t>SDR r</w:t>
      </w:r>
      <w:r>
        <w:t>esults</w:t>
      </w:r>
      <w:r w:rsidR="003A31FC">
        <w:t xml:space="preserve"> of</w:t>
      </w:r>
      <w:r>
        <w:t xml:space="preserve"> Option 2</w:t>
      </w:r>
    </w:p>
    <w:tbl>
      <w:tblPr>
        <w:tblW w:w="58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</w:tblGrid>
      <w:tr w:rsidR="00FB6814" w:rsidRPr="003A31FC" w14:paraId="4AEFBE71" w14:textId="77777777" w:rsidTr="00FB6814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6DD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E51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733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A31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6A0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6814" w:rsidRPr="003A31FC" w14:paraId="7D16529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D1B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0D9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09B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4DD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3A31FC" w14:paraId="1D9B1C5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048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A11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3B41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DF6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3A31FC" w14:paraId="4DF80F37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A47F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725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BE7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9D1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</w:tr>
      <w:tr w:rsidR="00FB6814" w:rsidRPr="003A31FC" w14:paraId="49F15D4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7E7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214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55C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504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</w:tr>
      <w:tr w:rsidR="00FB6814" w:rsidRPr="003A31FC" w14:paraId="7CFECFE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EA5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25D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02C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32F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</w:tr>
      <w:tr w:rsidR="00FB6814" w:rsidRPr="003A31FC" w14:paraId="58185A7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853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AD1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E23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1A8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</w:tr>
      <w:tr w:rsidR="00FB6814" w:rsidRPr="003A31FC" w14:paraId="39E6D381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983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2C1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00B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597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</w:tr>
      <w:tr w:rsidR="00FB6814" w:rsidRPr="003A31FC" w14:paraId="2514729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BC6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97C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6C2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239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</w:tr>
      <w:tr w:rsidR="00FB6814" w:rsidRPr="003A31FC" w14:paraId="2C06B0D0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F12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A2F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94E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499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</w:tr>
      <w:tr w:rsidR="00FB6814" w:rsidRPr="003A31FC" w14:paraId="4C9FF1D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D79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359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3A54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CDE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</w:tr>
      <w:tr w:rsidR="00FB6814" w:rsidRPr="003A31FC" w14:paraId="6A16236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407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BEA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56AC1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56A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3A31FC" w14:paraId="08F0E43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549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3DE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D74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3A31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EC3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6814" w:rsidRPr="003A31FC" w14:paraId="7F89A82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CE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DB4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CA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68A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3A31FC" w14:paraId="0797E34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A1B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5A6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EDB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55D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3A31FC" w14:paraId="1FA717AD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F2A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461D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736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A22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FB6814" w:rsidRPr="003A31FC" w14:paraId="5599D4B3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1E0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54F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AB6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0A1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FB6814" w:rsidRPr="003A31FC" w14:paraId="7B9B105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C194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097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8EC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FD27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</w:tr>
      <w:tr w:rsidR="00FB6814" w:rsidRPr="003A31FC" w14:paraId="4C9D636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D37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7D0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EF6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24E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</w:tr>
      <w:tr w:rsidR="00FB6814" w:rsidRPr="003A31FC" w14:paraId="49DFE93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0F0F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90B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5CEC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BC9A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6814" w:rsidRPr="003A31FC" w14:paraId="49F80B2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FBF5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A2D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531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91C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</w:tr>
      <w:tr w:rsidR="00FB6814" w:rsidRPr="003A31FC" w14:paraId="007C71B9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C89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28E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4782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2529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</w:tr>
      <w:tr w:rsidR="00FB6814" w:rsidRPr="003A31FC" w14:paraId="2569F0A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88AB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E663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0FE0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C8C8" w14:textId="77777777" w:rsidR="00FB6814" w:rsidRPr="003A31FC" w:rsidRDefault="00FB6814" w:rsidP="003A3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A31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</w:tbl>
    <w:p w14:paraId="586A56B8" w14:textId="77777777" w:rsidR="00044E0C" w:rsidRDefault="00044E0C" w:rsidP="00044E0C">
      <w:pPr>
        <w:jc w:val="center"/>
        <w:rPr>
          <w:szCs w:val="22"/>
        </w:rPr>
      </w:pPr>
    </w:p>
    <w:p w14:paraId="0FD8D695" w14:textId="409A562F" w:rsidR="00044E0C" w:rsidRDefault="00044E0C" w:rsidP="00044E0C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F17B50">
        <w:rPr>
          <w:noProof/>
          <w:szCs w:val="22"/>
        </w:rPr>
        <w:t>3</w:t>
      </w:r>
      <w:r>
        <w:fldChar w:fldCharType="end"/>
      </w:r>
      <w:r>
        <w:rPr>
          <w:szCs w:val="22"/>
        </w:rPr>
        <w:t xml:space="preserve">. </w:t>
      </w:r>
      <w:r w:rsidR="00F17B50">
        <w:t>SDR r</w:t>
      </w:r>
      <w:r>
        <w:t>esults of Option 3</w:t>
      </w:r>
    </w:p>
    <w:tbl>
      <w:tblPr>
        <w:tblW w:w="58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</w:tblGrid>
      <w:tr w:rsidR="00FB6814" w:rsidRPr="00F17B50" w14:paraId="72BAABA0" w14:textId="77777777" w:rsidTr="00FB6814">
        <w:trPr>
          <w:trHeight w:val="255"/>
          <w:jc w:val="center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058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74E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A49E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17B5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8699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6814" w:rsidRPr="00F17B50" w14:paraId="6A3A7F2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022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454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636E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3F51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F17B50" w14:paraId="7F790DA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EE9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D96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B68D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4EA2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F17B50" w14:paraId="47A6F2B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59F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75A9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AF1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A40D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</w:tr>
      <w:tr w:rsidR="00FB6814" w:rsidRPr="00F17B50" w14:paraId="6DD330CA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328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4C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E2C8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D45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</w:tr>
      <w:tr w:rsidR="00FB6814" w:rsidRPr="00F17B50" w14:paraId="157F26E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969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02C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7EC8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AD7A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</w:tr>
      <w:tr w:rsidR="00FB6814" w:rsidRPr="00F17B50" w14:paraId="3ED66A9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5692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FE4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9819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DAAA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FB6814" w:rsidRPr="00F17B50" w14:paraId="34C4326F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315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A95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C35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F4C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</w:tr>
      <w:tr w:rsidR="00FB6814" w:rsidRPr="00F17B50" w14:paraId="0A1F807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F94B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B49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E18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395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</w:tr>
      <w:tr w:rsidR="00FB6814" w:rsidRPr="00F17B50" w14:paraId="2C92715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B75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4BF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333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F7A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</w:tr>
      <w:tr w:rsidR="00FB6814" w:rsidRPr="00F17B50" w14:paraId="79AC1844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8DEB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B212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39229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033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</w:tr>
      <w:tr w:rsidR="00FB6814" w:rsidRPr="00F17B50" w14:paraId="7672DC65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D2E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5C40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F70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5668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F17B50" w14:paraId="3272C3DA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093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3C2C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3BFD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17B5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088E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6814" w:rsidRPr="00F17B50" w14:paraId="6D336A7C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5B0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38A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146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DD0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</w:tr>
      <w:tr w:rsidR="00FB6814" w:rsidRPr="00F17B50" w14:paraId="1568D87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FC1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D32C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319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B05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B6814" w:rsidRPr="00F17B50" w14:paraId="1188072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60FA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1DCA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70C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441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</w:tr>
      <w:tr w:rsidR="00FB6814" w:rsidRPr="00F17B50" w14:paraId="77DF5FE8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271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3362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1FE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B61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</w:tr>
      <w:tr w:rsidR="00FB6814" w:rsidRPr="00F17B50" w14:paraId="366D2F0E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4A1B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CD57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732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4C0C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FB6814" w:rsidRPr="00F17B50" w14:paraId="106D202D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01C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24E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E544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28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</w:tr>
      <w:tr w:rsidR="00FB6814" w:rsidRPr="00F17B50" w14:paraId="789FFD6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157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76FD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973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C6A8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6814" w:rsidRPr="00F17B50" w14:paraId="0066AD47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D9F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FE4A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53DE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569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</w:tr>
      <w:tr w:rsidR="00FB6814" w:rsidRPr="00F17B50" w14:paraId="36FA3E5B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24E0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AC66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930F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D4D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</w:tr>
      <w:tr w:rsidR="00FB6814" w:rsidRPr="00F17B50" w14:paraId="245FC952" w14:textId="77777777" w:rsidTr="00FB68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EFCB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A0435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2758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1663" w14:textId="77777777" w:rsidR="00FB6814" w:rsidRPr="00F17B50" w:rsidRDefault="00FB6814" w:rsidP="00F17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17B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</w:tr>
    </w:tbl>
    <w:p w14:paraId="5C0A6D47" w14:textId="170F1F07" w:rsidR="00F17B50" w:rsidRDefault="00F17B50" w:rsidP="00044E0C">
      <w:pPr>
        <w:jc w:val="center"/>
      </w:pPr>
    </w:p>
    <w:p w14:paraId="39497F5A" w14:textId="32E01D80" w:rsidR="00F17B50" w:rsidRDefault="00F17B50" w:rsidP="00F17B50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Additional HDR coding results are checked as well for the three options</w:t>
      </w:r>
      <w:r w:rsidR="00FB6814">
        <w:rPr>
          <w:rFonts w:eastAsia="PMingLiU"/>
          <w:lang w:val="en-CA" w:eastAsia="zh-TW"/>
        </w:rPr>
        <w:t>. Reference is HDR reshaping (</w:t>
      </w:r>
      <w:proofErr w:type="spellStart"/>
      <w:r w:rsidR="00FB6814">
        <w:rPr>
          <w:rFonts w:eastAsia="PMingLiU"/>
          <w:lang w:val="en-CA" w:eastAsia="zh-TW"/>
        </w:rPr>
        <w:t>LumaDQP</w:t>
      </w:r>
      <w:proofErr w:type="spellEnd"/>
      <w:r w:rsidR="00FB6814">
        <w:rPr>
          <w:rFonts w:eastAsia="PMingLiU"/>
          <w:lang w:val="en-CA" w:eastAsia="zh-TW"/>
        </w:rPr>
        <w:t xml:space="preserve">=0, Reshape=1, </w:t>
      </w:r>
      <w:proofErr w:type="spellStart"/>
      <w:r w:rsidR="00FB6814">
        <w:rPr>
          <w:rFonts w:eastAsia="PMingLiU"/>
          <w:lang w:val="en-CA" w:eastAsia="zh-TW"/>
        </w:rPr>
        <w:t>SignalType</w:t>
      </w:r>
      <w:proofErr w:type="spellEnd"/>
      <w:r w:rsidR="00FB6814">
        <w:rPr>
          <w:rFonts w:eastAsia="PMingLiU"/>
          <w:lang w:val="en-CA" w:eastAsia="zh-TW"/>
        </w:rPr>
        <w:t>=1) of VTM4.0.</w:t>
      </w:r>
    </w:p>
    <w:p w14:paraId="7BE913D9" w14:textId="7AC2857A" w:rsidR="00F17B50" w:rsidRDefault="00F17B50" w:rsidP="00F17B50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 w:rsidR="00D60AB2">
        <w:rPr>
          <w:noProof/>
          <w:szCs w:val="22"/>
        </w:rPr>
        <w:t>4</w:t>
      </w:r>
      <w:r>
        <w:fldChar w:fldCharType="end"/>
      </w:r>
      <w:r>
        <w:rPr>
          <w:szCs w:val="22"/>
        </w:rPr>
        <w:t xml:space="preserve">. </w:t>
      </w:r>
      <w:r>
        <w:t>HDR Results of Option 1</w:t>
      </w:r>
    </w:p>
    <w:tbl>
      <w:tblPr>
        <w:tblW w:w="5805" w:type="dxa"/>
        <w:jc w:val="center"/>
        <w:tblLook w:val="04A0" w:firstRow="1" w:lastRow="0" w:firstColumn="1" w:lastColumn="0" w:noHBand="0" w:noVBand="1"/>
      </w:tblPr>
      <w:tblGrid>
        <w:gridCol w:w="1400"/>
        <w:gridCol w:w="767"/>
        <w:gridCol w:w="1117"/>
        <w:gridCol w:w="837"/>
        <w:gridCol w:w="847"/>
        <w:gridCol w:w="837"/>
      </w:tblGrid>
      <w:tr w:rsidR="00D60AB2" w:rsidRPr="00D60AB2" w14:paraId="4BB91E8F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834A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95D9D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</w:tr>
      <w:tr w:rsidR="00D60AB2" w:rsidRPr="00D60AB2" w14:paraId="3DCDBD65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3B94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5843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BE5C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95DB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C283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C7CD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D60AB2" w:rsidRPr="00D60AB2" w14:paraId="030943BB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8ED4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5F2B45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97CA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C9D2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D41ED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-4.1%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C6E342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-3.6%</w:t>
            </w:r>
          </w:p>
        </w:tc>
      </w:tr>
      <w:tr w:rsidR="00D60AB2" w:rsidRPr="00D60AB2" w14:paraId="0CD61D6C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0DDD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A237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FB08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2670F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5561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6D84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60AB2" w:rsidRPr="00D60AB2" w14:paraId="60C12A14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821E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4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37020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D60AB2" w:rsidRPr="00D60AB2" w14:paraId="067C5D4E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832C8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1039D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79AC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9AF1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F920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17EB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D60AB2" w:rsidRPr="00D60AB2" w14:paraId="3C9BFAE0" w14:textId="77777777" w:rsidTr="00D60AB2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41F06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71107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3074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B619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69C66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ABB2F" w14:textId="77777777" w:rsidR="00D60AB2" w:rsidRPr="00D60AB2" w:rsidRDefault="00D60AB2" w:rsidP="00D60A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60AB2">
              <w:rPr>
                <w:rFonts w:ascii="Arial" w:hAnsi="Arial" w:cs="Arial"/>
                <w:sz w:val="18"/>
                <w:szCs w:val="18"/>
                <w:lang w:eastAsia="zh-CN"/>
              </w:rPr>
              <w:t>-3.6%</w:t>
            </w:r>
          </w:p>
        </w:tc>
      </w:tr>
    </w:tbl>
    <w:p w14:paraId="6C983727" w14:textId="2688C489" w:rsidR="00044E0C" w:rsidRDefault="00044E0C" w:rsidP="00CA7FFB">
      <w:pPr>
        <w:jc w:val="center"/>
      </w:pPr>
    </w:p>
    <w:p w14:paraId="54B4B471" w14:textId="6E13983D" w:rsidR="00D60AB2" w:rsidRDefault="00D60AB2" w:rsidP="00D60AB2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5</w:t>
      </w:r>
      <w:r>
        <w:fldChar w:fldCharType="end"/>
      </w:r>
      <w:r>
        <w:rPr>
          <w:szCs w:val="22"/>
        </w:rPr>
        <w:t xml:space="preserve">. </w:t>
      </w:r>
      <w:r>
        <w:t>HDR Results of Option 2</w:t>
      </w:r>
    </w:p>
    <w:tbl>
      <w:tblPr>
        <w:tblW w:w="5380" w:type="dxa"/>
        <w:jc w:val="center"/>
        <w:tblLook w:val="04A0" w:firstRow="1" w:lastRow="0" w:firstColumn="1" w:lastColumn="0" w:noHBand="0" w:noVBand="1"/>
      </w:tblPr>
      <w:tblGrid>
        <w:gridCol w:w="1400"/>
        <w:gridCol w:w="767"/>
        <w:gridCol w:w="1117"/>
        <w:gridCol w:w="837"/>
        <w:gridCol w:w="847"/>
        <w:gridCol w:w="837"/>
      </w:tblGrid>
      <w:tr w:rsidR="00FB6814" w:rsidRPr="00FB6814" w14:paraId="4DED90E9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E96E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0DC3A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</w:tr>
      <w:tr w:rsidR="00FB6814" w:rsidRPr="00FB6814" w14:paraId="00089A05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0D9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369F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204B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AF5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285F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F07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FB6814" w:rsidRPr="00FB6814" w14:paraId="778B782E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648A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63013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-3.1%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25E7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D481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680C56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-3.6%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374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</w:tr>
      <w:tr w:rsidR="00FB6814" w:rsidRPr="00FB6814" w14:paraId="333D0328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714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62BA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458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ECBE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098A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EF2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FB6814" w14:paraId="4B55753F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EF8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7A0E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FB6814" w:rsidRPr="00FB6814" w14:paraId="4EB63703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C0D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A2FF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D9C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18D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7B0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842C4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FB6814" w:rsidRPr="00FB6814" w14:paraId="5B646F1B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57D0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ABB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6D8F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FE3B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2B243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BC9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</w:tr>
    </w:tbl>
    <w:p w14:paraId="67E88EDD" w14:textId="5FBD9EFB" w:rsidR="00044E0C" w:rsidRDefault="00044E0C" w:rsidP="00CA7FFB">
      <w:pPr>
        <w:jc w:val="center"/>
      </w:pPr>
    </w:p>
    <w:p w14:paraId="281987B5" w14:textId="2817678B" w:rsidR="00D60AB2" w:rsidRDefault="00D60AB2" w:rsidP="00D60AB2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6</w:t>
      </w:r>
      <w:r>
        <w:fldChar w:fldCharType="end"/>
      </w:r>
      <w:r>
        <w:rPr>
          <w:szCs w:val="22"/>
        </w:rPr>
        <w:t xml:space="preserve">. </w:t>
      </w:r>
      <w:r>
        <w:t>HDR Results of Option 3</w:t>
      </w:r>
    </w:p>
    <w:tbl>
      <w:tblPr>
        <w:tblW w:w="5380" w:type="dxa"/>
        <w:jc w:val="center"/>
        <w:tblLook w:val="04A0" w:firstRow="1" w:lastRow="0" w:firstColumn="1" w:lastColumn="0" w:noHBand="0" w:noVBand="1"/>
      </w:tblPr>
      <w:tblGrid>
        <w:gridCol w:w="1400"/>
        <w:gridCol w:w="767"/>
        <w:gridCol w:w="1117"/>
        <w:gridCol w:w="837"/>
        <w:gridCol w:w="847"/>
        <w:gridCol w:w="837"/>
      </w:tblGrid>
      <w:tr w:rsidR="00FB6814" w:rsidRPr="00FB6814" w14:paraId="1C0BE0AE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347F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7AF46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</w:tr>
      <w:tr w:rsidR="00FB6814" w:rsidRPr="00FB6814" w14:paraId="7BDF39E8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3B4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7C0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9CFE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4A4C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0EDD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E53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FB6814" w:rsidRPr="00FB6814" w14:paraId="533735BB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D6BB2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D9739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-3.7%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43F38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3F9B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16E551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681D42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-5.4%</w:t>
            </w:r>
          </w:p>
        </w:tc>
      </w:tr>
      <w:tr w:rsidR="00FB6814" w:rsidRPr="00FB6814" w14:paraId="43DD7915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2F16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24E7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07773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6632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69D3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9F70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B6814" w:rsidRPr="00FB6814" w14:paraId="7FE47428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AFBF6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0E455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FB6814" w:rsidRPr="00FB6814" w14:paraId="7D807DF5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1638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4D91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A8AD0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C5748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3999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979E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FB6814" w:rsidRPr="00FB6814" w14:paraId="23F0FCF6" w14:textId="77777777" w:rsidTr="00FB6814">
        <w:trPr>
          <w:trHeight w:val="33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D1FFB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Average HDR-B</w:t>
            </w:r>
          </w:p>
        </w:tc>
        <w:tc>
          <w:tcPr>
            <w:tcW w:w="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70C351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-3.6%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B9D1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25406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7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9E66DC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-6.5%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DCE95A" w14:textId="77777777" w:rsidR="00FB6814" w:rsidRPr="00FB6814" w:rsidRDefault="00FB6814" w:rsidP="00FB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6814">
              <w:rPr>
                <w:rFonts w:ascii="Arial" w:hAnsi="Arial" w:cs="Arial"/>
                <w:sz w:val="18"/>
                <w:szCs w:val="18"/>
                <w:lang w:eastAsia="zh-CN"/>
              </w:rPr>
              <w:t>-6.1%</w:t>
            </w:r>
          </w:p>
        </w:tc>
      </w:tr>
    </w:tbl>
    <w:p w14:paraId="55D35966" w14:textId="77777777" w:rsidR="00D60AB2" w:rsidRDefault="00D60AB2" w:rsidP="00CA7FFB">
      <w:pPr>
        <w:jc w:val="center"/>
      </w:pPr>
    </w:p>
    <w:p w14:paraId="565C7FD9" w14:textId="77777777" w:rsidR="00044E0C" w:rsidRDefault="00044E0C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0F817B9C" w:rsidR="000D0C58" w:rsidRPr="0034724D" w:rsidRDefault="0034724D" w:rsidP="00DB2852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4" w:name="_Ref471150562"/>
      <w:bookmarkStart w:id="5" w:name="_Ref487012809"/>
      <w:r>
        <w:rPr>
          <w:szCs w:val="22"/>
          <w:lang w:val="fr-CH"/>
        </w:rPr>
        <w:t xml:space="preserve">E, </w:t>
      </w:r>
      <w:r w:rsidRPr="0034724D">
        <w:rPr>
          <w:szCs w:val="22"/>
          <w:lang w:val="fr-CH"/>
        </w:rPr>
        <w:t xml:space="preserve">François, C. Chevance, </w:t>
      </w:r>
      <w:r w:rsidR="000D0C58" w:rsidRPr="0034724D">
        <w:rPr>
          <w:szCs w:val="22"/>
          <w:lang w:val="en-CA"/>
        </w:rPr>
        <w:t>“</w:t>
      </w:r>
      <w:r w:rsidR="00DB2852" w:rsidRPr="00DB2852">
        <w:rPr>
          <w:szCs w:val="22"/>
          <w:lang w:val="en-CA"/>
        </w:rPr>
        <w:t>Chroma residual scaling with separate luma/chroma tree</w:t>
      </w:r>
      <w:r w:rsidR="000D0C58" w:rsidRPr="0034724D">
        <w:rPr>
          <w:szCs w:val="22"/>
          <w:lang w:val="en-CA"/>
        </w:rPr>
        <w:t>”, JVET-</w:t>
      </w:r>
      <w:r w:rsidR="00881BC3">
        <w:rPr>
          <w:szCs w:val="22"/>
          <w:lang w:val="en-CA"/>
        </w:rPr>
        <w:t>N</w:t>
      </w:r>
      <w:r w:rsidR="00DB2852">
        <w:rPr>
          <w:szCs w:val="22"/>
          <w:lang w:val="en-CA"/>
        </w:rPr>
        <w:t>0389</w:t>
      </w:r>
      <w:r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March</w:t>
      </w:r>
      <w:r w:rsidR="000D0C58" w:rsidRPr="0034724D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Geneva</w:t>
      </w:r>
      <w:r w:rsidRPr="0034724D">
        <w:rPr>
          <w:lang w:val="en-CA"/>
        </w:rPr>
        <w:t xml:space="preserve">, </w:t>
      </w:r>
      <w:r w:rsidR="00DB2852">
        <w:rPr>
          <w:lang w:val="en-CA"/>
        </w:rPr>
        <w:t>CH</w:t>
      </w:r>
      <w:r w:rsidR="000D0C58" w:rsidRPr="0034724D">
        <w:rPr>
          <w:szCs w:val="22"/>
          <w:lang w:val="en-CA"/>
        </w:rPr>
        <w:t>.</w:t>
      </w:r>
      <w:bookmarkEnd w:id="4"/>
      <w:bookmarkEnd w:id="5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17B50" w:rsidRDefault="00F17B50">
      <w:r>
        <w:separator/>
      </w:r>
    </w:p>
  </w:endnote>
  <w:endnote w:type="continuationSeparator" w:id="0">
    <w:p w14:paraId="6B9FA1CC" w14:textId="77777777" w:rsidR="00F17B50" w:rsidRDefault="00F1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466CD3" w:rsidR="00F17B50" w:rsidRPr="00C00DDE" w:rsidRDefault="00F17B5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2087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17B50" w:rsidRDefault="00F17B50">
      <w:r>
        <w:separator/>
      </w:r>
    </w:p>
  </w:footnote>
  <w:footnote w:type="continuationSeparator" w:id="0">
    <w:p w14:paraId="553FE5B0" w14:textId="77777777" w:rsidR="00F17B50" w:rsidRDefault="00F17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24422"/>
    <w:rsid w:val="000308A3"/>
    <w:rsid w:val="00044E0C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31FC"/>
    <w:rsid w:val="003A7CE6"/>
    <w:rsid w:val="003B74FD"/>
    <w:rsid w:val="003C20E4"/>
    <w:rsid w:val="003D520D"/>
    <w:rsid w:val="003D6342"/>
    <w:rsid w:val="003E6F90"/>
    <w:rsid w:val="003E73ED"/>
    <w:rsid w:val="003F5D0F"/>
    <w:rsid w:val="00414101"/>
    <w:rsid w:val="004219CF"/>
    <w:rsid w:val="004234F0"/>
    <w:rsid w:val="00432087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1BC3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0AB2"/>
    <w:rsid w:val="00D61620"/>
    <w:rsid w:val="00D807BF"/>
    <w:rsid w:val="00D82FCC"/>
    <w:rsid w:val="00D844E8"/>
    <w:rsid w:val="00DA17FC"/>
    <w:rsid w:val="00DA3E9C"/>
    <w:rsid w:val="00DA7887"/>
    <w:rsid w:val="00DB2852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20EE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7B50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681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3ADD2-689C-4B5A-962C-D4422254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12</cp:revision>
  <cp:lastPrinted>1900-01-01T08:00:00Z</cp:lastPrinted>
  <dcterms:created xsi:type="dcterms:W3CDTF">2019-03-12T21:48:00Z</dcterms:created>
  <dcterms:modified xsi:type="dcterms:W3CDTF">2019-03-18T22:34:00Z</dcterms:modified>
</cp:coreProperties>
</file>