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125A0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BF980A4" w:rsidR="008A4B4C" w:rsidRPr="005B217D" w:rsidRDefault="00E61DAC" w:rsidP="00DC1FC6">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7D2B66">
              <w:rPr>
                <w:rFonts w:hint="eastAsia"/>
                <w:lang w:val="en-CA" w:eastAsia="ko-KR"/>
              </w:rPr>
              <w:t>N</w:t>
            </w:r>
            <w:r w:rsidR="004D2CE5">
              <w:rPr>
                <w:lang w:val="en-CA" w:eastAsia="ko-KR"/>
              </w:rPr>
              <w:t>0567</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0F9122" w:rsidR="00E61DAC" w:rsidRPr="005B217D" w:rsidRDefault="00DC1FC6" w:rsidP="000B1003">
            <w:pPr>
              <w:spacing w:before="60" w:after="60"/>
              <w:rPr>
                <w:b/>
                <w:szCs w:val="22"/>
                <w:lang w:val="en-CA"/>
              </w:rPr>
            </w:pPr>
            <w:r>
              <w:rPr>
                <w:rFonts w:hint="eastAsia"/>
                <w:b/>
                <w:szCs w:val="22"/>
                <w:lang w:val="en-CA" w:eastAsia="ko-KR"/>
              </w:rPr>
              <w:t>Crosscheck of JVET-N0203</w:t>
            </w:r>
            <w:r>
              <w:rPr>
                <w:b/>
                <w:szCs w:val="22"/>
                <w:lang w:val="en-CA" w:eastAsia="ko-KR"/>
              </w:rPr>
              <w:t xml:space="preserve"> </w:t>
            </w:r>
            <w:r>
              <w:rPr>
                <w:rFonts w:hint="eastAsia"/>
                <w:b/>
                <w:szCs w:val="22"/>
                <w:lang w:val="en-CA" w:eastAsia="ko-KR"/>
              </w:rPr>
              <w:t>(</w:t>
            </w:r>
            <w:r w:rsidRPr="00DC1FC6">
              <w:rPr>
                <w:b/>
                <w:szCs w:val="22"/>
                <w:lang w:val="en-CA" w:eastAsia="ko-KR"/>
              </w:rPr>
              <w:t>Non-CE4: Modification of the temporal merging candidate for the inter merge mode</w:t>
            </w:r>
            <w:r>
              <w:rPr>
                <w:b/>
                <w:szCs w:val="22"/>
                <w:lang w:val="en-CA" w:eastAsia="ko-KR"/>
              </w:rPr>
              <w:t>)</w:t>
            </w:r>
            <w:r>
              <w:rPr>
                <w:b/>
                <w:szCs w:val="22"/>
                <w:lang w:val="en-CA"/>
              </w:rPr>
              <w:t xml:space="preserve"> </w:t>
            </w:r>
            <w:r w:rsidR="00070FB8">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DE40D9" w:rsidR="00E61DAC" w:rsidRPr="005B217D" w:rsidRDefault="0013458C" w:rsidP="00646E0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73D7AF3" w:rsidR="00E61DAC" w:rsidRPr="005B217D" w:rsidRDefault="00DC1FC6" w:rsidP="00646E09">
            <w:pPr>
              <w:spacing w:before="60" w:after="60"/>
              <w:rPr>
                <w:szCs w:val="22"/>
                <w:lang w:val="en-CA"/>
              </w:rPr>
            </w:pPr>
            <w:r>
              <w:rPr>
                <w:szCs w:val="22"/>
                <w:lang w:val="en-CA"/>
              </w:rPr>
              <w:t>Information</w:t>
            </w:r>
          </w:p>
        </w:tc>
      </w:tr>
      <w:tr w:rsidR="00646E09" w:rsidRPr="005B217D" w14:paraId="714CD808" w14:textId="77777777" w:rsidTr="000962AC">
        <w:tc>
          <w:tcPr>
            <w:tcW w:w="1458" w:type="dxa"/>
          </w:tcPr>
          <w:p w14:paraId="4DB59313" w14:textId="77777777" w:rsidR="00646E09" w:rsidRPr="005B217D" w:rsidRDefault="00646E09" w:rsidP="00646E0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99D36C3" w:rsidR="00DC1FC6" w:rsidRPr="005B217D" w:rsidRDefault="00DC1FC6" w:rsidP="00DC1FC6">
            <w:pPr>
              <w:spacing w:before="60" w:after="60"/>
              <w:rPr>
                <w:szCs w:val="22"/>
                <w:lang w:val="en-CA"/>
              </w:rPr>
            </w:pPr>
            <w:r>
              <w:rPr>
                <w:szCs w:val="22"/>
                <w:lang w:val="en-CA"/>
              </w:rPr>
              <w:t>Hahyun Lee</w:t>
            </w:r>
            <w:r w:rsidRPr="007D3FC9">
              <w:rPr>
                <w:szCs w:val="22"/>
                <w:lang w:val="en-CA"/>
              </w:rPr>
              <w:br/>
            </w:r>
            <w:r>
              <w:rPr>
                <w:szCs w:val="22"/>
                <w:lang w:val="en-CA"/>
              </w:rPr>
              <w:t>Sung-Chang Lim</w:t>
            </w:r>
            <w:r w:rsidRPr="007D3FC9">
              <w:rPr>
                <w:szCs w:val="22"/>
                <w:lang w:val="en-CA"/>
              </w:rPr>
              <w:br/>
            </w:r>
            <w:r>
              <w:rPr>
                <w:szCs w:val="22"/>
                <w:lang w:val="en-CA"/>
              </w:rPr>
              <w:t>Jinho Lee</w:t>
            </w:r>
            <w:r w:rsidRPr="007D3FC9">
              <w:rPr>
                <w:szCs w:val="22"/>
                <w:lang w:val="en-CA"/>
              </w:rPr>
              <w:br/>
            </w:r>
            <w:r>
              <w:rPr>
                <w:szCs w:val="22"/>
                <w:lang w:val="en-CA"/>
              </w:rPr>
              <w:t>Jungwon Kang</w:t>
            </w:r>
            <w:r w:rsidR="00646E09" w:rsidRPr="005B217D">
              <w:rPr>
                <w:szCs w:val="22"/>
                <w:lang w:val="en-CA"/>
              </w:rPr>
              <w:br/>
            </w:r>
          </w:p>
        </w:tc>
        <w:tc>
          <w:tcPr>
            <w:tcW w:w="900" w:type="dxa"/>
          </w:tcPr>
          <w:p w14:paraId="0140ECA2" w14:textId="7CE8A9FA" w:rsidR="00646E09" w:rsidRPr="005B217D" w:rsidRDefault="00646E09" w:rsidP="00646E09">
            <w:pPr>
              <w:spacing w:before="60" w:after="60"/>
              <w:rPr>
                <w:szCs w:val="22"/>
                <w:lang w:val="en-CA"/>
              </w:rPr>
            </w:pPr>
            <w:r w:rsidRPr="005B217D">
              <w:rPr>
                <w:szCs w:val="22"/>
                <w:lang w:val="en-CA"/>
              </w:rPr>
              <w:t>Tel:</w:t>
            </w:r>
            <w:r w:rsidRPr="005B217D">
              <w:rPr>
                <w:szCs w:val="22"/>
                <w:lang w:val="en-CA"/>
              </w:rPr>
              <w:br/>
              <w:t>Email:</w:t>
            </w:r>
          </w:p>
        </w:tc>
        <w:tc>
          <w:tcPr>
            <w:tcW w:w="3060" w:type="dxa"/>
          </w:tcPr>
          <w:p w14:paraId="66C9B795" w14:textId="21EBAA24" w:rsidR="00646E09" w:rsidRDefault="00072E77" w:rsidP="00A616F7">
            <w:pPr>
              <w:spacing w:before="60" w:after="60"/>
              <w:jc w:val="left"/>
              <w:rPr>
                <w:szCs w:val="22"/>
                <w:lang w:val="en-CA"/>
              </w:rPr>
            </w:pPr>
            <w:r>
              <w:rPr>
                <w:szCs w:val="22"/>
                <w:lang w:val="en-CA"/>
              </w:rPr>
              <w:t>+82</w:t>
            </w:r>
            <w:r w:rsidR="00646E09">
              <w:rPr>
                <w:szCs w:val="22"/>
                <w:lang w:val="en-CA"/>
              </w:rPr>
              <w:t>-42-860-6138</w:t>
            </w:r>
            <w:r w:rsidR="00646E09" w:rsidRPr="005B217D">
              <w:rPr>
                <w:szCs w:val="22"/>
                <w:lang w:val="en-CA"/>
              </w:rPr>
              <w:br/>
            </w:r>
            <w:hyperlink r:id="rId9" w:history="1">
              <w:r w:rsidR="00DC1FC6" w:rsidRPr="009226BA">
                <w:rPr>
                  <w:rStyle w:val="a6"/>
                  <w:szCs w:val="22"/>
                  <w:lang w:val="en-CA"/>
                </w:rPr>
                <w:t>hanilee@etri.re.kr</w:t>
              </w:r>
            </w:hyperlink>
          </w:p>
          <w:p w14:paraId="32C2ABFD" w14:textId="04CDD0A3" w:rsidR="00646E09" w:rsidRPr="00A616F7" w:rsidRDefault="00646E09" w:rsidP="00A616F7">
            <w:pPr>
              <w:spacing w:before="60" w:after="60"/>
              <w:jc w:val="left"/>
              <w:rPr>
                <w:szCs w:val="22"/>
                <w:lang w:val="en-CA"/>
              </w:rPr>
            </w:pPr>
          </w:p>
        </w:tc>
      </w:tr>
      <w:tr w:rsidR="00646E09" w:rsidRPr="005B217D" w14:paraId="49AFAA61" w14:textId="77777777" w:rsidTr="000962AC">
        <w:tc>
          <w:tcPr>
            <w:tcW w:w="1458" w:type="dxa"/>
          </w:tcPr>
          <w:p w14:paraId="2C08AF6B" w14:textId="77777777" w:rsidR="00646E09" w:rsidRPr="005B217D" w:rsidRDefault="00646E09" w:rsidP="00646E09">
            <w:pPr>
              <w:spacing w:before="60" w:after="60"/>
              <w:rPr>
                <w:i/>
                <w:szCs w:val="22"/>
                <w:lang w:val="en-CA"/>
              </w:rPr>
            </w:pPr>
            <w:r w:rsidRPr="005B217D">
              <w:rPr>
                <w:i/>
                <w:szCs w:val="22"/>
                <w:lang w:val="en-CA"/>
              </w:rPr>
              <w:t>Source:</w:t>
            </w:r>
          </w:p>
        </w:tc>
        <w:tc>
          <w:tcPr>
            <w:tcW w:w="7902" w:type="dxa"/>
            <w:gridSpan w:val="3"/>
          </w:tcPr>
          <w:p w14:paraId="643E6B85" w14:textId="0B65B1AC" w:rsidR="00646E09" w:rsidRPr="005B217D" w:rsidRDefault="00646E09" w:rsidP="00646E09">
            <w:pPr>
              <w:spacing w:before="60" w:after="60"/>
              <w:rPr>
                <w:szCs w:val="22"/>
                <w:lang w:val="en-CA"/>
              </w:rPr>
            </w:pPr>
            <w:r>
              <w:rPr>
                <w:szCs w:val="22"/>
                <w:lang w:val="en-CA" w:eastAsia="ko-KR"/>
              </w:rPr>
              <w:t>ETRI (</w:t>
            </w:r>
            <w:r w:rsidRPr="007D3FC9">
              <w:rPr>
                <w:szCs w:val="22"/>
                <w:lang w:val="en-CA" w:eastAsia="ko-KR"/>
              </w:rPr>
              <w:t>Electronics and Telecommunications Research Institute)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F1574E6" w:rsidR="00275BCF" w:rsidRDefault="00275BCF" w:rsidP="009234A5">
      <w:pPr>
        <w:pStyle w:val="1"/>
        <w:numPr>
          <w:ilvl w:val="0"/>
          <w:numId w:val="0"/>
        </w:numPr>
        <w:ind w:left="432" w:hanging="432"/>
        <w:rPr>
          <w:lang w:val="en-CA"/>
        </w:rPr>
      </w:pPr>
      <w:r w:rsidRPr="005B217D">
        <w:rPr>
          <w:lang w:val="en-CA"/>
        </w:rPr>
        <w:t>Abstract</w:t>
      </w:r>
    </w:p>
    <w:p w14:paraId="3964C2D8" w14:textId="5D7E9622" w:rsidR="00DC1FC6" w:rsidRPr="00CC6C34" w:rsidRDefault="00DC1FC6" w:rsidP="00DC1FC6">
      <w:pPr>
        <w:rPr>
          <w:lang w:val="en-CA" w:eastAsia="ko-KR"/>
        </w:rPr>
      </w:pPr>
      <w:r>
        <w:rPr>
          <w:lang w:eastAsia="zh-TW"/>
        </w:rPr>
        <w:t>This contribution is a crosscheck report of JVET-N</w:t>
      </w:r>
      <w:r w:rsidRPr="00692C49">
        <w:rPr>
          <w:lang w:eastAsia="zh-TW"/>
        </w:rPr>
        <w:t>0</w:t>
      </w:r>
      <w:r>
        <w:rPr>
          <w:lang w:eastAsia="zh-TW"/>
        </w:rPr>
        <w:t>203</w:t>
      </w:r>
      <w:r w:rsidRPr="00692C49">
        <w:rPr>
          <w:lang w:eastAsia="zh-TW"/>
        </w:rPr>
        <w:t xml:space="preserve"> (</w:t>
      </w:r>
      <w:r>
        <w:rPr>
          <w:lang w:eastAsia="zh-TW"/>
        </w:rPr>
        <w:t>non-CE4: Modification of the temporal merging candidate for the inter merge mode</w:t>
      </w:r>
      <w:r w:rsidRPr="00692C49">
        <w:rPr>
          <w:lang w:eastAsia="zh-TW"/>
        </w:rPr>
        <w:t>)</w:t>
      </w:r>
      <w:r>
        <w:rPr>
          <w:lang w:eastAsia="zh-TW"/>
        </w:rPr>
        <w:t xml:space="preserve">. </w:t>
      </w:r>
      <w:r>
        <w:rPr>
          <w:rFonts w:hint="eastAsia"/>
          <w:color w:val="000000"/>
          <w:szCs w:val="22"/>
        </w:rPr>
        <w:t>The simulations were carried out based on the common test condition (CTC)</w:t>
      </w:r>
      <w:r>
        <w:rPr>
          <w:color w:val="000000"/>
          <w:szCs w:val="22"/>
        </w:rPr>
        <w:t xml:space="preserve">. RA, LDB and LDP conditions were crosschecked by simulation. </w:t>
      </w:r>
      <w:r>
        <w:rPr>
          <w:rFonts w:hint="eastAsia"/>
          <w:szCs w:val="22"/>
          <w:lang w:val="en-CA" w:eastAsia="ko-KR"/>
        </w:rPr>
        <w:t xml:space="preserve">The results were the same with </w:t>
      </w:r>
      <w:r w:rsidRPr="00951AEA">
        <w:rPr>
          <w:rFonts w:hint="eastAsia"/>
          <w:szCs w:val="22"/>
          <w:lang w:val="en-CA" w:eastAsia="ko-KR"/>
        </w:rPr>
        <w:t>those</w:t>
      </w:r>
      <w:r>
        <w:rPr>
          <w:rFonts w:hint="eastAsia"/>
          <w:szCs w:val="22"/>
          <w:lang w:val="en-CA" w:eastAsia="ko-KR"/>
        </w:rPr>
        <w:t xml:space="preserve"> provided by the proponent</w:t>
      </w:r>
      <w:r>
        <w:rPr>
          <w:szCs w:val="22"/>
          <w:lang w:val="en-CA" w:eastAsia="ko-KR"/>
        </w:rPr>
        <w:t>.</w:t>
      </w:r>
      <w:r>
        <w:rPr>
          <w:lang w:val="en-CA" w:eastAsia="ko-KR"/>
        </w:rPr>
        <w:t xml:space="preserve"> </w:t>
      </w:r>
    </w:p>
    <w:p w14:paraId="76942CB7" w14:textId="77777777" w:rsidR="005D081C" w:rsidRDefault="00745F6B" w:rsidP="001E1F9F">
      <w:pPr>
        <w:pStyle w:val="1"/>
        <w:rPr>
          <w:lang w:val="en-CA"/>
        </w:rPr>
      </w:pPr>
      <w:r w:rsidRPr="005B217D">
        <w:rPr>
          <w:lang w:val="en-CA" w:eastAsia="ko-KR"/>
        </w:rPr>
        <w:t>Introduction</w:t>
      </w:r>
    </w:p>
    <w:p w14:paraId="5115CB54" w14:textId="27CB9460" w:rsidR="005D081C" w:rsidRDefault="005D081C" w:rsidP="005D081C">
      <w:pPr>
        <w:rPr>
          <w:lang w:val="en-CA" w:eastAsia="ko-KR"/>
        </w:rPr>
      </w:pPr>
      <w:r>
        <w:rPr>
          <w:szCs w:val="22"/>
          <w:lang w:val="en-CA" w:eastAsia="ko-KR"/>
        </w:rPr>
        <w:t>In the JVET-N0203, the following modification is proposed</w:t>
      </w:r>
    </w:p>
    <w:p w14:paraId="654863E5" w14:textId="04F56B04" w:rsidR="005D081C" w:rsidRDefault="005D081C" w:rsidP="005D081C">
      <w:pPr>
        <w:pStyle w:val="ab"/>
        <w:numPr>
          <w:ilvl w:val="0"/>
          <w:numId w:val="23"/>
        </w:numPr>
        <w:contextualSpacing w:val="0"/>
        <w:rPr>
          <w:szCs w:val="22"/>
          <w:lang w:val="en-CA" w:eastAsia="ko-KR"/>
        </w:rPr>
      </w:pPr>
      <w:r>
        <w:rPr>
          <w:szCs w:val="22"/>
          <w:lang w:val="en-CA" w:eastAsia="ko-KR"/>
        </w:rPr>
        <w:t>If</w:t>
      </w:r>
      <w:r w:rsidRPr="005D081C">
        <w:rPr>
          <w:szCs w:val="22"/>
          <w:lang w:val="en-CA" w:eastAsia="ko-KR"/>
        </w:rPr>
        <w:t xml:space="preserve"> the reference picture of the collocated block is in the reference picture list of the current picture, it is considered as target picture, instead of the picture indicated by the index 0. </w:t>
      </w:r>
    </w:p>
    <w:p w14:paraId="7D2AC1F0" w14:textId="2D815349" w:rsidR="00745F6B" w:rsidRPr="005D081C" w:rsidRDefault="005D081C" w:rsidP="005D081C">
      <w:pPr>
        <w:pStyle w:val="ab"/>
        <w:numPr>
          <w:ilvl w:val="0"/>
          <w:numId w:val="23"/>
        </w:numPr>
        <w:contextualSpacing w:val="0"/>
        <w:rPr>
          <w:szCs w:val="22"/>
          <w:lang w:val="en-CA" w:eastAsia="ko-KR"/>
        </w:rPr>
      </w:pPr>
      <w:r>
        <w:rPr>
          <w:szCs w:val="22"/>
          <w:lang w:val="en-CA" w:eastAsia="ko-KR"/>
        </w:rPr>
        <w:t>Otherwise (i</w:t>
      </w:r>
      <w:r w:rsidRPr="005D081C">
        <w:rPr>
          <w:szCs w:val="22"/>
          <w:lang w:val="en-CA" w:eastAsia="ko-KR"/>
        </w:rPr>
        <w:t>f the reference picture list of the current picture does not include the reference picture of the collocated block</w:t>
      </w:r>
      <w:r>
        <w:rPr>
          <w:szCs w:val="22"/>
          <w:lang w:val="en-CA" w:eastAsia="ko-KR"/>
        </w:rPr>
        <w:t>),</w:t>
      </w:r>
      <w:r w:rsidRPr="005D081C">
        <w:rPr>
          <w:szCs w:val="22"/>
          <w:lang w:val="en-CA" w:eastAsia="ko-KR"/>
        </w:rPr>
        <w:t xml:space="preserve"> the picture related to the index 0 in the list is set to the target picture.</w:t>
      </w:r>
    </w:p>
    <w:p w14:paraId="192D4E56" w14:textId="124031AE" w:rsidR="00F511E9" w:rsidRDefault="00DC1FC6" w:rsidP="00E11923">
      <w:pPr>
        <w:pStyle w:val="1"/>
        <w:rPr>
          <w:lang w:val="en-CA" w:eastAsia="ko-KR"/>
        </w:rPr>
      </w:pPr>
      <w:r>
        <w:rPr>
          <w:lang w:val="en-CA" w:eastAsia="ko-KR"/>
        </w:rPr>
        <w:t>Cross-check</w:t>
      </w:r>
      <w:r w:rsidR="00F511E9">
        <w:rPr>
          <w:lang w:val="en-CA" w:eastAsia="ko-KR"/>
        </w:rPr>
        <w:t xml:space="preserve"> results </w:t>
      </w:r>
    </w:p>
    <w:p w14:paraId="57237E2E" w14:textId="7E7DB9D7" w:rsidR="00CA1BD6" w:rsidRPr="00CA1BD6" w:rsidRDefault="00DC1FC6" w:rsidP="00CA1BD6">
      <w:pPr>
        <w:rPr>
          <w:lang w:val="en-CA" w:eastAsia="ko-KR"/>
        </w:rPr>
      </w:pPr>
      <w:r>
        <w:rPr>
          <w:lang w:val="en-CA" w:eastAsia="ko-KR"/>
        </w:rPr>
        <w:t>T</w:t>
      </w:r>
      <w:r w:rsidR="00CA1BD6">
        <w:rPr>
          <w:rFonts w:hint="eastAsia"/>
          <w:lang w:val="en-CA" w:eastAsia="ko-KR"/>
        </w:rPr>
        <w:t xml:space="preserve">he experiments </w:t>
      </w:r>
      <w:r w:rsidR="00CA1BD6">
        <w:rPr>
          <w:lang w:val="en-CA" w:eastAsia="ko-KR"/>
        </w:rPr>
        <w:t>were</w:t>
      </w:r>
      <w:r w:rsidR="00CA1BD6">
        <w:rPr>
          <w:rFonts w:hint="eastAsia"/>
          <w:lang w:val="en-CA" w:eastAsia="ko-KR"/>
        </w:rPr>
        <w:t xml:space="preserve"> </w:t>
      </w:r>
      <w:r w:rsidR="00CA1BD6">
        <w:rPr>
          <w:lang w:val="en-CA" w:eastAsia="ko-KR"/>
        </w:rPr>
        <w:t>performed</w:t>
      </w:r>
      <w:r w:rsidR="00CA1BD6">
        <w:rPr>
          <w:rFonts w:hint="eastAsia"/>
          <w:lang w:val="en-CA" w:eastAsia="ko-KR"/>
        </w:rPr>
        <w:t xml:space="preserve"> under JVET common test cond</w:t>
      </w:r>
      <w:r w:rsidR="005D081C">
        <w:rPr>
          <w:lang w:val="en-CA" w:eastAsia="ko-KR"/>
        </w:rPr>
        <w:t>itions [1</w:t>
      </w:r>
      <w:r w:rsidR="00CA1BD6">
        <w:rPr>
          <w:lang w:val="en-CA" w:eastAsia="ko-KR"/>
        </w:rPr>
        <w:t xml:space="preserve">]. </w:t>
      </w:r>
      <w:r w:rsidR="00CA1BD6" w:rsidRPr="00A315AC">
        <w:rPr>
          <w:rFonts w:hint="eastAsia"/>
          <w:szCs w:val="22"/>
          <w:lang w:eastAsia="ko-KR"/>
        </w:rPr>
        <w:t>The</w:t>
      </w:r>
      <w:r w:rsidR="00CA1BD6">
        <w:rPr>
          <w:rFonts w:hint="eastAsia"/>
          <w:szCs w:val="22"/>
          <w:lang w:eastAsia="ko-KR"/>
        </w:rPr>
        <w:t xml:space="preserve"> experiments </w:t>
      </w:r>
      <w:r w:rsidR="00CA1BD6">
        <w:rPr>
          <w:szCs w:val="22"/>
          <w:lang w:eastAsia="ko-KR"/>
        </w:rPr>
        <w:t>were</w:t>
      </w:r>
      <w:r w:rsidR="00CA1BD6" w:rsidRPr="007D3FC9">
        <w:rPr>
          <w:rFonts w:hint="eastAsia"/>
          <w:szCs w:val="22"/>
          <w:lang w:eastAsia="ko-KR"/>
        </w:rPr>
        <w:t xml:space="preserve"> conducted on the platform of Intel </w:t>
      </w:r>
      <w:r w:rsidR="00CA1BD6">
        <w:rPr>
          <w:szCs w:val="22"/>
          <w:lang w:eastAsia="ko-KR"/>
        </w:rPr>
        <w:t>Xeon E5-2</w:t>
      </w:r>
      <w:r w:rsidR="00CA1BD6" w:rsidRPr="007D3FC9">
        <w:rPr>
          <w:szCs w:val="22"/>
          <w:lang w:eastAsia="ko-KR"/>
        </w:rPr>
        <w:t>6</w:t>
      </w:r>
      <w:r w:rsidR="00CA1BD6">
        <w:rPr>
          <w:szCs w:val="22"/>
          <w:lang w:eastAsia="ko-KR"/>
        </w:rPr>
        <w:t>90 v2 (3.0GHz) and 64GB RAM with GCC 7.3.1</w:t>
      </w:r>
      <w:r w:rsidR="00CA1BD6" w:rsidRPr="007D3FC9">
        <w:rPr>
          <w:szCs w:val="22"/>
          <w:lang w:eastAsia="ko-KR"/>
        </w:rPr>
        <w:t xml:space="preserve"> compiler under CentOS Linux</w:t>
      </w:r>
      <w:r w:rsidR="00CA1BD6">
        <w:rPr>
          <w:szCs w:val="22"/>
          <w:lang w:eastAsia="ko-KR"/>
        </w:rPr>
        <w:t>.</w:t>
      </w:r>
      <w:r>
        <w:rPr>
          <w:szCs w:val="22"/>
          <w:lang w:eastAsia="ko-KR"/>
        </w:rPr>
        <w:t xml:space="preserve"> </w:t>
      </w:r>
      <w:r>
        <w:rPr>
          <w:szCs w:val="22"/>
          <w:lang w:val="en-CA" w:eastAsia="ko-KR"/>
        </w:rPr>
        <w:t>Proponent</w:t>
      </w:r>
      <w:r>
        <w:rPr>
          <w:rFonts w:hint="eastAsia"/>
          <w:szCs w:val="22"/>
          <w:lang w:val="en-CA" w:eastAsia="ko-KR"/>
        </w:rPr>
        <w:t xml:space="preserve"> provided the source code, the results and the algorithm description of the proposal. The results were the same with </w:t>
      </w:r>
      <w:r w:rsidRPr="00951AEA">
        <w:rPr>
          <w:rFonts w:hint="eastAsia"/>
          <w:szCs w:val="22"/>
          <w:lang w:val="en-CA" w:eastAsia="ko-KR"/>
        </w:rPr>
        <w:t>those</w:t>
      </w:r>
      <w:r>
        <w:rPr>
          <w:rFonts w:hint="eastAsia"/>
          <w:szCs w:val="22"/>
          <w:lang w:val="en-CA" w:eastAsia="ko-KR"/>
        </w:rPr>
        <w:t xml:space="preserve"> provided by the proponent</w:t>
      </w:r>
      <w:r w:rsidRPr="00CB761A">
        <w:rPr>
          <w:rFonts w:hint="eastAsia"/>
          <w:szCs w:val="22"/>
          <w:lang w:val="en-CA" w:eastAsia="ko-KR"/>
        </w:rPr>
        <w:t>.</w:t>
      </w:r>
      <w:r>
        <w:rPr>
          <w:rFonts w:hint="eastAsia"/>
          <w:szCs w:val="22"/>
          <w:lang w:val="en-CA" w:eastAsia="ko-KR"/>
        </w:rPr>
        <w:t xml:space="preserve"> </w:t>
      </w:r>
      <w:r>
        <w:rPr>
          <w:szCs w:val="22"/>
          <w:lang w:val="en-CA" w:eastAsia="ko-KR"/>
        </w:rPr>
        <w:t xml:space="preserve"> </w:t>
      </w:r>
    </w:p>
    <w:p w14:paraId="2446F735" w14:textId="43B6832B" w:rsidR="00962671" w:rsidRPr="00CA1BD6" w:rsidRDefault="00CA1BD6" w:rsidP="00CA1BD6">
      <w:pPr>
        <w:spacing w:before="0"/>
        <w:rPr>
          <w:szCs w:val="22"/>
        </w:rPr>
      </w:pPr>
      <w:r>
        <w:rPr>
          <w:szCs w:val="22"/>
        </w:rPr>
        <w:t xml:space="preserve"> </w:t>
      </w:r>
    </w:p>
    <w:tbl>
      <w:tblPr>
        <w:tblW w:w="8181" w:type="dxa"/>
        <w:jc w:val="center"/>
        <w:tblCellMar>
          <w:left w:w="99" w:type="dxa"/>
          <w:right w:w="99" w:type="dxa"/>
        </w:tblCellMar>
        <w:tblLook w:val="04A0" w:firstRow="1" w:lastRow="0" w:firstColumn="1" w:lastColumn="0" w:noHBand="0" w:noVBand="1"/>
      </w:tblPr>
      <w:tblGrid>
        <w:gridCol w:w="1780"/>
        <w:gridCol w:w="1160"/>
        <w:gridCol w:w="1160"/>
        <w:gridCol w:w="1761"/>
        <w:gridCol w:w="1160"/>
        <w:gridCol w:w="1160"/>
      </w:tblGrid>
      <w:tr w:rsidR="007D2D1C" w:rsidRPr="00412081" w14:paraId="2912AE8B"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3F70C5EB" w14:textId="77777777" w:rsidR="007D2D1C" w:rsidRPr="00CA1BD6"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lang w:eastAsia="ko-KR"/>
              </w:rPr>
            </w:pPr>
          </w:p>
        </w:tc>
        <w:tc>
          <w:tcPr>
            <w:tcW w:w="64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659BB1"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Random access Main10</w:t>
            </w:r>
          </w:p>
        </w:tc>
      </w:tr>
      <w:tr w:rsidR="007D2D1C" w:rsidRPr="00412081" w14:paraId="7A073FF9"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4CBECAC9"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0"/>
                <w:lang w:eastAsia="ko-KR"/>
              </w:rPr>
            </w:pPr>
          </w:p>
        </w:tc>
        <w:tc>
          <w:tcPr>
            <w:tcW w:w="1160" w:type="dxa"/>
            <w:tcBorders>
              <w:top w:val="nil"/>
              <w:left w:val="single" w:sz="8" w:space="0" w:color="auto"/>
              <w:bottom w:val="nil"/>
              <w:right w:val="nil"/>
            </w:tcBorders>
            <w:shd w:val="clear" w:color="auto" w:fill="auto"/>
            <w:noWrap/>
            <w:vAlign w:val="center"/>
            <w:hideMark/>
          </w:tcPr>
          <w:p w14:paraId="4E765503"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nil"/>
            </w:tcBorders>
            <w:shd w:val="clear" w:color="auto" w:fill="auto"/>
            <w:noWrap/>
            <w:vAlign w:val="center"/>
            <w:hideMark/>
          </w:tcPr>
          <w:p w14:paraId="2CA845AF"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761" w:type="dxa"/>
            <w:tcBorders>
              <w:top w:val="nil"/>
              <w:left w:val="nil"/>
              <w:bottom w:val="nil"/>
              <w:right w:val="nil"/>
            </w:tcBorders>
            <w:shd w:val="clear" w:color="auto" w:fill="auto"/>
            <w:noWrap/>
            <w:vAlign w:val="center"/>
            <w:hideMark/>
          </w:tcPr>
          <w:p w14:paraId="4E860C23"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Over VTM-4.0 </w:t>
            </w:r>
          </w:p>
        </w:tc>
        <w:tc>
          <w:tcPr>
            <w:tcW w:w="1160" w:type="dxa"/>
            <w:tcBorders>
              <w:top w:val="nil"/>
              <w:left w:val="nil"/>
              <w:bottom w:val="nil"/>
              <w:right w:val="nil"/>
            </w:tcBorders>
            <w:shd w:val="clear" w:color="auto" w:fill="auto"/>
            <w:noWrap/>
            <w:vAlign w:val="center"/>
            <w:hideMark/>
          </w:tcPr>
          <w:p w14:paraId="078C7216"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32016187"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r>
      <w:tr w:rsidR="007D2D1C" w:rsidRPr="00412081" w14:paraId="6B16A37A"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032E1BB0"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1AE8D587"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Y</w:t>
            </w:r>
          </w:p>
        </w:tc>
        <w:tc>
          <w:tcPr>
            <w:tcW w:w="1160" w:type="dxa"/>
            <w:tcBorders>
              <w:top w:val="nil"/>
              <w:left w:val="nil"/>
              <w:bottom w:val="single" w:sz="8" w:space="0" w:color="auto"/>
              <w:right w:val="nil"/>
            </w:tcBorders>
            <w:shd w:val="clear" w:color="auto" w:fill="auto"/>
            <w:noWrap/>
            <w:vAlign w:val="center"/>
            <w:hideMark/>
          </w:tcPr>
          <w:p w14:paraId="7154646C"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U</w:t>
            </w:r>
          </w:p>
        </w:tc>
        <w:tc>
          <w:tcPr>
            <w:tcW w:w="1761" w:type="dxa"/>
            <w:tcBorders>
              <w:top w:val="nil"/>
              <w:left w:val="nil"/>
              <w:bottom w:val="single" w:sz="8" w:space="0" w:color="auto"/>
              <w:right w:val="single" w:sz="4" w:space="0" w:color="auto"/>
            </w:tcBorders>
            <w:shd w:val="clear" w:color="auto" w:fill="auto"/>
            <w:noWrap/>
            <w:vAlign w:val="center"/>
            <w:hideMark/>
          </w:tcPr>
          <w:p w14:paraId="4D9D85E9"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V</w:t>
            </w:r>
          </w:p>
        </w:tc>
        <w:tc>
          <w:tcPr>
            <w:tcW w:w="1160" w:type="dxa"/>
            <w:tcBorders>
              <w:top w:val="nil"/>
              <w:left w:val="nil"/>
              <w:bottom w:val="single" w:sz="8" w:space="0" w:color="auto"/>
              <w:right w:val="nil"/>
            </w:tcBorders>
            <w:shd w:val="clear" w:color="auto" w:fill="auto"/>
            <w:noWrap/>
            <w:vAlign w:val="center"/>
            <w:hideMark/>
          </w:tcPr>
          <w:p w14:paraId="2F270D18"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082E1635"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DecT</w:t>
            </w:r>
          </w:p>
        </w:tc>
      </w:tr>
      <w:tr w:rsidR="005D081C" w:rsidRPr="00412081" w14:paraId="57DF4DCE" w14:textId="77777777" w:rsidTr="0077737E">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5E8A7050"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A1</w:t>
            </w:r>
          </w:p>
        </w:tc>
        <w:tc>
          <w:tcPr>
            <w:tcW w:w="1160" w:type="dxa"/>
            <w:tcBorders>
              <w:top w:val="nil"/>
              <w:left w:val="nil"/>
              <w:bottom w:val="nil"/>
              <w:right w:val="nil"/>
            </w:tcBorders>
            <w:shd w:val="clear" w:color="auto" w:fill="auto"/>
            <w:noWrap/>
            <w:vAlign w:val="center"/>
            <w:hideMark/>
          </w:tcPr>
          <w:p w14:paraId="0003839C" w14:textId="706B3991"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0.01%</w:t>
            </w:r>
          </w:p>
        </w:tc>
        <w:tc>
          <w:tcPr>
            <w:tcW w:w="1160" w:type="dxa"/>
            <w:tcBorders>
              <w:top w:val="nil"/>
              <w:left w:val="nil"/>
              <w:bottom w:val="nil"/>
              <w:right w:val="nil"/>
            </w:tcBorders>
            <w:shd w:val="clear" w:color="auto" w:fill="auto"/>
            <w:noWrap/>
            <w:vAlign w:val="center"/>
            <w:hideMark/>
          </w:tcPr>
          <w:p w14:paraId="21DCA348" w14:textId="11F4E4C4"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0.01%</w:t>
            </w:r>
          </w:p>
        </w:tc>
        <w:tc>
          <w:tcPr>
            <w:tcW w:w="1761" w:type="dxa"/>
            <w:tcBorders>
              <w:top w:val="nil"/>
              <w:left w:val="nil"/>
              <w:bottom w:val="nil"/>
              <w:right w:val="single" w:sz="4" w:space="0" w:color="auto"/>
            </w:tcBorders>
            <w:shd w:val="clear" w:color="auto" w:fill="auto"/>
            <w:noWrap/>
            <w:vAlign w:val="center"/>
            <w:hideMark/>
          </w:tcPr>
          <w:p w14:paraId="2870D00F" w14:textId="39F88FE9"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0.00%</w:t>
            </w:r>
          </w:p>
        </w:tc>
        <w:tc>
          <w:tcPr>
            <w:tcW w:w="1160" w:type="dxa"/>
            <w:tcBorders>
              <w:top w:val="nil"/>
              <w:left w:val="nil"/>
              <w:bottom w:val="nil"/>
              <w:right w:val="nil"/>
            </w:tcBorders>
            <w:shd w:val="clear" w:color="auto" w:fill="auto"/>
            <w:noWrap/>
            <w:vAlign w:val="center"/>
            <w:hideMark/>
          </w:tcPr>
          <w:p w14:paraId="0AEA9B05" w14:textId="4689C188"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hideMark/>
          </w:tcPr>
          <w:p w14:paraId="6549B630" w14:textId="7BF19F23"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r>
      <w:tr w:rsidR="005D081C" w:rsidRPr="00412081" w14:paraId="4BA8EF15" w14:textId="77777777" w:rsidTr="0077737E">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CB8AB75"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A2</w:t>
            </w:r>
          </w:p>
        </w:tc>
        <w:tc>
          <w:tcPr>
            <w:tcW w:w="1160" w:type="dxa"/>
            <w:tcBorders>
              <w:top w:val="nil"/>
              <w:left w:val="nil"/>
              <w:bottom w:val="nil"/>
              <w:right w:val="nil"/>
            </w:tcBorders>
            <w:shd w:val="clear" w:color="auto" w:fill="auto"/>
            <w:noWrap/>
            <w:vAlign w:val="center"/>
            <w:hideMark/>
          </w:tcPr>
          <w:p w14:paraId="43967641" w14:textId="7B5997E4"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0.02%</w:t>
            </w:r>
          </w:p>
        </w:tc>
        <w:tc>
          <w:tcPr>
            <w:tcW w:w="1160" w:type="dxa"/>
            <w:tcBorders>
              <w:top w:val="nil"/>
              <w:left w:val="nil"/>
              <w:bottom w:val="nil"/>
              <w:right w:val="nil"/>
            </w:tcBorders>
            <w:shd w:val="clear" w:color="auto" w:fill="auto"/>
            <w:noWrap/>
            <w:vAlign w:val="center"/>
            <w:hideMark/>
          </w:tcPr>
          <w:p w14:paraId="7E4371C7" w14:textId="1EB09D55"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0.01%</w:t>
            </w:r>
          </w:p>
        </w:tc>
        <w:tc>
          <w:tcPr>
            <w:tcW w:w="1761" w:type="dxa"/>
            <w:tcBorders>
              <w:top w:val="nil"/>
              <w:left w:val="nil"/>
              <w:bottom w:val="nil"/>
              <w:right w:val="single" w:sz="4" w:space="0" w:color="auto"/>
            </w:tcBorders>
            <w:shd w:val="clear" w:color="auto" w:fill="auto"/>
            <w:noWrap/>
            <w:vAlign w:val="center"/>
            <w:hideMark/>
          </w:tcPr>
          <w:p w14:paraId="7C70DB25" w14:textId="5D1BA0BC"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0.03%</w:t>
            </w:r>
          </w:p>
        </w:tc>
        <w:tc>
          <w:tcPr>
            <w:tcW w:w="1160" w:type="dxa"/>
            <w:tcBorders>
              <w:top w:val="nil"/>
              <w:left w:val="nil"/>
              <w:bottom w:val="nil"/>
              <w:right w:val="nil"/>
            </w:tcBorders>
            <w:shd w:val="clear" w:color="auto" w:fill="auto"/>
            <w:noWrap/>
            <w:vAlign w:val="center"/>
            <w:hideMark/>
          </w:tcPr>
          <w:p w14:paraId="10942463" w14:textId="6F51E286"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hideMark/>
          </w:tcPr>
          <w:p w14:paraId="1E44ACE1" w14:textId="55024BDF"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r>
      <w:tr w:rsidR="005D081C" w:rsidRPr="00412081" w14:paraId="62130AD7" w14:textId="77777777" w:rsidTr="0077737E">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AE8CD13"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B</w:t>
            </w:r>
          </w:p>
        </w:tc>
        <w:tc>
          <w:tcPr>
            <w:tcW w:w="1160" w:type="dxa"/>
            <w:tcBorders>
              <w:top w:val="nil"/>
              <w:left w:val="nil"/>
              <w:bottom w:val="nil"/>
              <w:right w:val="nil"/>
            </w:tcBorders>
            <w:shd w:val="clear" w:color="auto" w:fill="auto"/>
            <w:noWrap/>
            <w:vAlign w:val="center"/>
            <w:hideMark/>
          </w:tcPr>
          <w:p w14:paraId="40102094" w14:textId="3CD3044B"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0.02%</w:t>
            </w:r>
          </w:p>
        </w:tc>
        <w:tc>
          <w:tcPr>
            <w:tcW w:w="1160" w:type="dxa"/>
            <w:tcBorders>
              <w:top w:val="nil"/>
              <w:left w:val="nil"/>
              <w:bottom w:val="nil"/>
              <w:right w:val="nil"/>
            </w:tcBorders>
            <w:shd w:val="clear" w:color="auto" w:fill="auto"/>
            <w:noWrap/>
            <w:vAlign w:val="center"/>
            <w:hideMark/>
          </w:tcPr>
          <w:p w14:paraId="45BE9CF7" w14:textId="0BBD551C"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0.02%</w:t>
            </w:r>
          </w:p>
        </w:tc>
        <w:tc>
          <w:tcPr>
            <w:tcW w:w="1761" w:type="dxa"/>
            <w:tcBorders>
              <w:top w:val="nil"/>
              <w:left w:val="nil"/>
              <w:bottom w:val="nil"/>
              <w:right w:val="single" w:sz="4" w:space="0" w:color="auto"/>
            </w:tcBorders>
            <w:shd w:val="clear" w:color="auto" w:fill="auto"/>
            <w:noWrap/>
            <w:vAlign w:val="center"/>
            <w:hideMark/>
          </w:tcPr>
          <w:p w14:paraId="3C988958" w14:textId="5E5BECB5"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0.00%</w:t>
            </w:r>
          </w:p>
        </w:tc>
        <w:tc>
          <w:tcPr>
            <w:tcW w:w="1160" w:type="dxa"/>
            <w:tcBorders>
              <w:top w:val="nil"/>
              <w:left w:val="nil"/>
              <w:bottom w:val="nil"/>
              <w:right w:val="nil"/>
            </w:tcBorders>
            <w:shd w:val="clear" w:color="auto" w:fill="auto"/>
            <w:noWrap/>
            <w:vAlign w:val="center"/>
            <w:hideMark/>
          </w:tcPr>
          <w:p w14:paraId="42D9D819" w14:textId="6EF05AEC"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hideMark/>
          </w:tcPr>
          <w:p w14:paraId="3A441CD6" w14:textId="5BD90605"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r>
      <w:tr w:rsidR="005D081C" w:rsidRPr="00412081" w14:paraId="18DF42C7" w14:textId="77777777" w:rsidTr="0077737E">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F93D6CA"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C</w:t>
            </w:r>
          </w:p>
        </w:tc>
        <w:tc>
          <w:tcPr>
            <w:tcW w:w="1160" w:type="dxa"/>
            <w:tcBorders>
              <w:top w:val="nil"/>
              <w:left w:val="nil"/>
              <w:bottom w:val="nil"/>
              <w:right w:val="nil"/>
            </w:tcBorders>
            <w:shd w:val="clear" w:color="auto" w:fill="auto"/>
            <w:noWrap/>
            <w:vAlign w:val="center"/>
            <w:hideMark/>
          </w:tcPr>
          <w:p w14:paraId="35A3C073" w14:textId="47C8055D"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0.02%</w:t>
            </w:r>
          </w:p>
        </w:tc>
        <w:tc>
          <w:tcPr>
            <w:tcW w:w="1160" w:type="dxa"/>
            <w:tcBorders>
              <w:top w:val="nil"/>
              <w:left w:val="nil"/>
              <w:bottom w:val="nil"/>
              <w:right w:val="nil"/>
            </w:tcBorders>
            <w:shd w:val="clear" w:color="auto" w:fill="auto"/>
            <w:noWrap/>
            <w:vAlign w:val="center"/>
            <w:hideMark/>
          </w:tcPr>
          <w:p w14:paraId="661AD70A" w14:textId="2F506ADC"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0.01%</w:t>
            </w:r>
          </w:p>
        </w:tc>
        <w:tc>
          <w:tcPr>
            <w:tcW w:w="1761" w:type="dxa"/>
            <w:tcBorders>
              <w:top w:val="nil"/>
              <w:left w:val="nil"/>
              <w:bottom w:val="nil"/>
              <w:right w:val="single" w:sz="4" w:space="0" w:color="auto"/>
            </w:tcBorders>
            <w:shd w:val="clear" w:color="auto" w:fill="auto"/>
            <w:noWrap/>
            <w:vAlign w:val="center"/>
            <w:hideMark/>
          </w:tcPr>
          <w:p w14:paraId="2EB87D9D" w14:textId="614B9C3E"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0.01%</w:t>
            </w:r>
          </w:p>
        </w:tc>
        <w:tc>
          <w:tcPr>
            <w:tcW w:w="1160" w:type="dxa"/>
            <w:tcBorders>
              <w:top w:val="nil"/>
              <w:left w:val="nil"/>
              <w:bottom w:val="nil"/>
              <w:right w:val="nil"/>
            </w:tcBorders>
            <w:shd w:val="clear" w:color="auto" w:fill="auto"/>
            <w:noWrap/>
            <w:vAlign w:val="center"/>
            <w:hideMark/>
          </w:tcPr>
          <w:p w14:paraId="76B7C7D9" w14:textId="5B3A3594"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hideMark/>
          </w:tcPr>
          <w:p w14:paraId="037ACB8B" w14:textId="502F034C"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r>
      <w:tr w:rsidR="005D081C" w:rsidRPr="00412081" w14:paraId="3D3A0337" w14:textId="77777777" w:rsidTr="0077737E">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811975F"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E</w:t>
            </w:r>
          </w:p>
        </w:tc>
        <w:tc>
          <w:tcPr>
            <w:tcW w:w="1160" w:type="dxa"/>
            <w:tcBorders>
              <w:top w:val="nil"/>
              <w:left w:val="nil"/>
              <w:bottom w:val="nil"/>
              <w:right w:val="nil"/>
            </w:tcBorders>
            <w:shd w:val="clear" w:color="auto" w:fill="auto"/>
            <w:noWrap/>
            <w:vAlign w:val="center"/>
            <w:hideMark/>
          </w:tcPr>
          <w:p w14:paraId="65E8F180" w14:textId="369E5978"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hideMark/>
          </w:tcPr>
          <w:p w14:paraId="34859B1C" w14:textId="77777777"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p>
        </w:tc>
        <w:tc>
          <w:tcPr>
            <w:tcW w:w="1761" w:type="dxa"/>
            <w:tcBorders>
              <w:top w:val="nil"/>
              <w:left w:val="nil"/>
              <w:bottom w:val="nil"/>
              <w:right w:val="single" w:sz="4" w:space="0" w:color="auto"/>
            </w:tcBorders>
            <w:shd w:val="clear" w:color="auto" w:fill="auto"/>
            <w:noWrap/>
            <w:vAlign w:val="center"/>
            <w:hideMark/>
          </w:tcPr>
          <w:p w14:paraId="049C5253" w14:textId="73DB28C8"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hideMark/>
          </w:tcPr>
          <w:p w14:paraId="7C0EE2C3" w14:textId="39B878D8"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621E3DE9" w14:textId="7500B76E"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 xml:space="preserve">　</w:t>
            </w:r>
          </w:p>
        </w:tc>
      </w:tr>
      <w:tr w:rsidR="005D081C" w:rsidRPr="00412081" w14:paraId="685F8797" w14:textId="77777777" w:rsidTr="0077737E">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59A1A36"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Overall</w:t>
            </w:r>
          </w:p>
        </w:tc>
        <w:tc>
          <w:tcPr>
            <w:tcW w:w="1160" w:type="dxa"/>
            <w:tcBorders>
              <w:top w:val="single" w:sz="8" w:space="0" w:color="auto"/>
              <w:left w:val="nil"/>
              <w:bottom w:val="nil"/>
              <w:right w:val="nil"/>
            </w:tcBorders>
            <w:shd w:val="clear" w:color="auto" w:fill="auto"/>
            <w:noWrap/>
            <w:vAlign w:val="center"/>
            <w:hideMark/>
          </w:tcPr>
          <w:p w14:paraId="33EC8387" w14:textId="3FE21A5A"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0.02%</w:t>
            </w:r>
          </w:p>
        </w:tc>
        <w:tc>
          <w:tcPr>
            <w:tcW w:w="1160" w:type="dxa"/>
            <w:tcBorders>
              <w:top w:val="single" w:sz="8" w:space="0" w:color="auto"/>
              <w:left w:val="nil"/>
              <w:bottom w:val="nil"/>
              <w:right w:val="nil"/>
            </w:tcBorders>
            <w:shd w:val="clear" w:color="auto" w:fill="auto"/>
            <w:noWrap/>
            <w:vAlign w:val="center"/>
            <w:hideMark/>
          </w:tcPr>
          <w:p w14:paraId="137E99E7" w14:textId="5723AD78"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0.02%</w:t>
            </w:r>
          </w:p>
        </w:tc>
        <w:tc>
          <w:tcPr>
            <w:tcW w:w="1761" w:type="dxa"/>
            <w:tcBorders>
              <w:top w:val="single" w:sz="8" w:space="0" w:color="auto"/>
              <w:left w:val="nil"/>
              <w:bottom w:val="nil"/>
              <w:right w:val="single" w:sz="4" w:space="0" w:color="auto"/>
            </w:tcBorders>
            <w:shd w:val="clear" w:color="auto" w:fill="auto"/>
            <w:noWrap/>
            <w:vAlign w:val="center"/>
            <w:hideMark/>
          </w:tcPr>
          <w:p w14:paraId="7AE2EDCF" w14:textId="5D8B0B6B"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0.01%</w:t>
            </w:r>
          </w:p>
        </w:tc>
        <w:tc>
          <w:tcPr>
            <w:tcW w:w="1160" w:type="dxa"/>
            <w:tcBorders>
              <w:top w:val="single" w:sz="8" w:space="0" w:color="auto"/>
              <w:left w:val="nil"/>
              <w:bottom w:val="nil"/>
              <w:right w:val="nil"/>
            </w:tcBorders>
            <w:shd w:val="clear" w:color="auto" w:fill="auto"/>
            <w:noWrap/>
            <w:vAlign w:val="center"/>
            <w:hideMark/>
          </w:tcPr>
          <w:p w14:paraId="6ECA158F" w14:textId="0D76E98B"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59A9F66D" w14:textId="21BE15CC"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r>
      <w:tr w:rsidR="005D081C" w:rsidRPr="00412081" w14:paraId="363E47FF" w14:textId="77777777" w:rsidTr="0077737E">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3E19D73"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D</w:t>
            </w:r>
          </w:p>
        </w:tc>
        <w:tc>
          <w:tcPr>
            <w:tcW w:w="1160" w:type="dxa"/>
            <w:tcBorders>
              <w:top w:val="single" w:sz="8" w:space="0" w:color="auto"/>
              <w:left w:val="nil"/>
              <w:bottom w:val="nil"/>
              <w:right w:val="nil"/>
            </w:tcBorders>
            <w:shd w:val="clear" w:color="auto" w:fill="auto"/>
            <w:noWrap/>
            <w:vAlign w:val="center"/>
            <w:hideMark/>
          </w:tcPr>
          <w:p w14:paraId="71620656" w14:textId="68904F5B"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0.04%</w:t>
            </w:r>
          </w:p>
        </w:tc>
        <w:tc>
          <w:tcPr>
            <w:tcW w:w="1160" w:type="dxa"/>
            <w:tcBorders>
              <w:top w:val="single" w:sz="8" w:space="0" w:color="auto"/>
              <w:left w:val="nil"/>
              <w:bottom w:val="nil"/>
              <w:right w:val="nil"/>
            </w:tcBorders>
            <w:shd w:val="clear" w:color="auto" w:fill="auto"/>
            <w:noWrap/>
            <w:vAlign w:val="center"/>
            <w:hideMark/>
          </w:tcPr>
          <w:p w14:paraId="589A0EF8" w14:textId="79529FA4"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0.03%</w:t>
            </w:r>
          </w:p>
        </w:tc>
        <w:tc>
          <w:tcPr>
            <w:tcW w:w="1761" w:type="dxa"/>
            <w:tcBorders>
              <w:top w:val="single" w:sz="8" w:space="0" w:color="auto"/>
              <w:left w:val="nil"/>
              <w:bottom w:val="nil"/>
              <w:right w:val="single" w:sz="4" w:space="0" w:color="auto"/>
            </w:tcBorders>
            <w:shd w:val="clear" w:color="auto" w:fill="auto"/>
            <w:noWrap/>
            <w:vAlign w:val="center"/>
            <w:hideMark/>
          </w:tcPr>
          <w:p w14:paraId="293D3881" w14:textId="6F522EFB"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0.04%</w:t>
            </w:r>
          </w:p>
        </w:tc>
        <w:tc>
          <w:tcPr>
            <w:tcW w:w="1160" w:type="dxa"/>
            <w:tcBorders>
              <w:top w:val="single" w:sz="8" w:space="0" w:color="auto"/>
              <w:left w:val="nil"/>
              <w:bottom w:val="nil"/>
              <w:right w:val="nil"/>
            </w:tcBorders>
            <w:shd w:val="clear" w:color="auto" w:fill="auto"/>
            <w:noWrap/>
            <w:vAlign w:val="center"/>
            <w:hideMark/>
          </w:tcPr>
          <w:p w14:paraId="2CAD82BC" w14:textId="61383D87"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177D1FEB" w14:textId="3CAF3506"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r>
      <w:tr w:rsidR="005D081C" w:rsidRPr="00412081" w14:paraId="7F11853D" w14:textId="77777777" w:rsidTr="0077737E">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0E5CE25F"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F</w:t>
            </w:r>
          </w:p>
        </w:tc>
        <w:tc>
          <w:tcPr>
            <w:tcW w:w="1160" w:type="dxa"/>
            <w:tcBorders>
              <w:top w:val="nil"/>
              <w:left w:val="nil"/>
              <w:bottom w:val="single" w:sz="8" w:space="0" w:color="auto"/>
              <w:right w:val="nil"/>
            </w:tcBorders>
            <w:shd w:val="clear" w:color="auto" w:fill="auto"/>
            <w:noWrap/>
            <w:vAlign w:val="center"/>
            <w:hideMark/>
          </w:tcPr>
          <w:p w14:paraId="1C651D19" w14:textId="038316E6"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0.01%</w:t>
            </w:r>
          </w:p>
        </w:tc>
        <w:tc>
          <w:tcPr>
            <w:tcW w:w="1160" w:type="dxa"/>
            <w:tcBorders>
              <w:top w:val="nil"/>
              <w:left w:val="nil"/>
              <w:bottom w:val="single" w:sz="8" w:space="0" w:color="auto"/>
              <w:right w:val="nil"/>
            </w:tcBorders>
            <w:shd w:val="clear" w:color="auto" w:fill="auto"/>
            <w:noWrap/>
            <w:vAlign w:val="center"/>
            <w:hideMark/>
          </w:tcPr>
          <w:p w14:paraId="6E19FF9A" w14:textId="6E91CB84"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0.02%</w:t>
            </w:r>
          </w:p>
        </w:tc>
        <w:tc>
          <w:tcPr>
            <w:tcW w:w="1761" w:type="dxa"/>
            <w:tcBorders>
              <w:top w:val="nil"/>
              <w:left w:val="nil"/>
              <w:bottom w:val="single" w:sz="8" w:space="0" w:color="auto"/>
              <w:right w:val="single" w:sz="4" w:space="0" w:color="auto"/>
            </w:tcBorders>
            <w:shd w:val="clear" w:color="auto" w:fill="auto"/>
            <w:noWrap/>
            <w:vAlign w:val="center"/>
            <w:hideMark/>
          </w:tcPr>
          <w:p w14:paraId="766FA7A2" w14:textId="39B595DE"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0.00%</w:t>
            </w:r>
          </w:p>
        </w:tc>
        <w:tc>
          <w:tcPr>
            <w:tcW w:w="1160" w:type="dxa"/>
            <w:tcBorders>
              <w:top w:val="nil"/>
              <w:left w:val="nil"/>
              <w:bottom w:val="single" w:sz="8" w:space="0" w:color="auto"/>
              <w:right w:val="nil"/>
            </w:tcBorders>
            <w:shd w:val="clear" w:color="auto" w:fill="auto"/>
            <w:noWrap/>
            <w:vAlign w:val="center"/>
            <w:hideMark/>
          </w:tcPr>
          <w:p w14:paraId="347EF93F" w14:textId="594CB998"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062CC86C" w14:textId="0C6D8FF5"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r>
    </w:tbl>
    <w:p w14:paraId="19C5C9A6" w14:textId="62875452" w:rsidR="007D2D1C" w:rsidRDefault="007D2D1C" w:rsidP="00962671">
      <w:pPr>
        <w:rPr>
          <w:lang w:eastAsia="ko-KR"/>
        </w:rPr>
      </w:pPr>
    </w:p>
    <w:tbl>
      <w:tblPr>
        <w:tblW w:w="8181" w:type="dxa"/>
        <w:jc w:val="center"/>
        <w:tblCellMar>
          <w:left w:w="99" w:type="dxa"/>
          <w:right w:w="99" w:type="dxa"/>
        </w:tblCellMar>
        <w:tblLook w:val="04A0" w:firstRow="1" w:lastRow="0" w:firstColumn="1" w:lastColumn="0" w:noHBand="0" w:noVBand="1"/>
      </w:tblPr>
      <w:tblGrid>
        <w:gridCol w:w="1780"/>
        <w:gridCol w:w="1160"/>
        <w:gridCol w:w="1160"/>
        <w:gridCol w:w="1761"/>
        <w:gridCol w:w="1160"/>
        <w:gridCol w:w="1160"/>
      </w:tblGrid>
      <w:tr w:rsidR="007D2D1C" w:rsidRPr="00412081" w14:paraId="104FCFEA"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7F952EE2"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lang w:eastAsia="ko-KR"/>
              </w:rPr>
            </w:pPr>
          </w:p>
        </w:tc>
        <w:tc>
          <w:tcPr>
            <w:tcW w:w="64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348E9D" w14:textId="10A6FEC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Low delay B Main10</w:t>
            </w:r>
          </w:p>
        </w:tc>
      </w:tr>
      <w:tr w:rsidR="007D2D1C" w:rsidRPr="00412081" w14:paraId="35DD0D82"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60E8044B"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0"/>
                <w:lang w:eastAsia="ko-KR"/>
              </w:rPr>
            </w:pPr>
          </w:p>
        </w:tc>
        <w:tc>
          <w:tcPr>
            <w:tcW w:w="1160" w:type="dxa"/>
            <w:tcBorders>
              <w:top w:val="nil"/>
              <w:left w:val="single" w:sz="8" w:space="0" w:color="auto"/>
              <w:bottom w:val="nil"/>
              <w:right w:val="nil"/>
            </w:tcBorders>
            <w:shd w:val="clear" w:color="auto" w:fill="auto"/>
            <w:noWrap/>
            <w:vAlign w:val="center"/>
            <w:hideMark/>
          </w:tcPr>
          <w:p w14:paraId="3FF9AB9B"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nil"/>
            </w:tcBorders>
            <w:shd w:val="clear" w:color="auto" w:fill="auto"/>
            <w:noWrap/>
            <w:vAlign w:val="center"/>
            <w:hideMark/>
          </w:tcPr>
          <w:p w14:paraId="68392489"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761" w:type="dxa"/>
            <w:tcBorders>
              <w:top w:val="nil"/>
              <w:left w:val="nil"/>
              <w:bottom w:val="nil"/>
              <w:right w:val="nil"/>
            </w:tcBorders>
            <w:shd w:val="clear" w:color="auto" w:fill="auto"/>
            <w:noWrap/>
            <w:vAlign w:val="center"/>
            <w:hideMark/>
          </w:tcPr>
          <w:p w14:paraId="733B83B1"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Over VTM-4.0 </w:t>
            </w:r>
          </w:p>
        </w:tc>
        <w:tc>
          <w:tcPr>
            <w:tcW w:w="1160" w:type="dxa"/>
            <w:tcBorders>
              <w:top w:val="nil"/>
              <w:left w:val="nil"/>
              <w:bottom w:val="nil"/>
              <w:right w:val="nil"/>
            </w:tcBorders>
            <w:shd w:val="clear" w:color="auto" w:fill="auto"/>
            <w:noWrap/>
            <w:vAlign w:val="center"/>
            <w:hideMark/>
          </w:tcPr>
          <w:p w14:paraId="4D381B08"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7C71D3F3"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r>
      <w:tr w:rsidR="007D2D1C" w:rsidRPr="00412081" w14:paraId="58B6ADB6"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7C5C145B"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7385E8FB"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Y</w:t>
            </w:r>
          </w:p>
        </w:tc>
        <w:tc>
          <w:tcPr>
            <w:tcW w:w="1160" w:type="dxa"/>
            <w:tcBorders>
              <w:top w:val="nil"/>
              <w:left w:val="nil"/>
              <w:bottom w:val="single" w:sz="8" w:space="0" w:color="auto"/>
              <w:right w:val="nil"/>
            </w:tcBorders>
            <w:shd w:val="clear" w:color="auto" w:fill="auto"/>
            <w:noWrap/>
            <w:vAlign w:val="center"/>
            <w:hideMark/>
          </w:tcPr>
          <w:p w14:paraId="7347E42F"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U</w:t>
            </w:r>
          </w:p>
        </w:tc>
        <w:tc>
          <w:tcPr>
            <w:tcW w:w="1761" w:type="dxa"/>
            <w:tcBorders>
              <w:top w:val="nil"/>
              <w:left w:val="nil"/>
              <w:bottom w:val="single" w:sz="8" w:space="0" w:color="auto"/>
              <w:right w:val="single" w:sz="4" w:space="0" w:color="auto"/>
            </w:tcBorders>
            <w:shd w:val="clear" w:color="auto" w:fill="auto"/>
            <w:noWrap/>
            <w:vAlign w:val="center"/>
            <w:hideMark/>
          </w:tcPr>
          <w:p w14:paraId="2809DAC8"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V</w:t>
            </w:r>
          </w:p>
        </w:tc>
        <w:tc>
          <w:tcPr>
            <w:tcW w:w="1160" w:type="dxa"/>
            <w:tcBorders>
              <w:top w:val="nil"/>
              <w:left w:val="nil"/>
              <w:bottom w:val="single" w:sz="8" w:space="0" w:color="auto"/>
              <w:right w:val="nil"/>
            </w:tcBorders>
            <w:shd w:val="clear" w:color="auto" w:fill="auto"/>
            <w:noWrap/>
            <w:vAlign w:val="center"/>
            <w:hideMark/>
          </w:tcPr>
          <w:p w14:paraId="1D1B004D"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2FE7550D"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DecT</w:t>
            </w:r>
          </w:p>
        </w:tc>
      </w:tr>
      <w:tr w:rsidR="005D081C" w:rsidRPr="00412081" w14:paraId="753C0B6E" w14:textId="77777777" w:rsidTr="00437B7D">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332FEB9"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A1</w:t>
            </w:r>
          </w:p>
        </w:tc>
        <w:tc>
          <w:tcPr>
            <w:tcW w:w="1160" w:type="dxa"/>
            <w:tcBorders>
              <w:top w:val="nil"/>
              <w:left w:val="nil"/>
              <w:bottom w:val="nil"/>
              <w:right w:val="nil"/>
            </w:tcBorders>
            <w:shd w:val="clear" w:color="auto" w:fill="auto"/>
            <w:noWrap/>
            <w:vAlign w:val="center"/>
            <w:hideMark/>
          </w:tcPr>
          <w:p w14:paraId="0662F6B9" w14:textId="4FC17A56"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hideMark/>
          </w:tcPr>
          <w:p w14:paraId="1D9FBFE5" w14:textId="4C7F1560"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 xml:space="preserve">　</w:t>
            </w:r>
          </w:p>
        </w:tc>
        <w:tc>
          <w:tcPr>
            <w:tcW w:w="1761" w:type="dxa"/>
            <w:tcBorders>
              <w:top w:val="nil"/>
              <w:left w:val="nil"/>
              <w:bottom w:val="nil"/>
              <w:right w:val="single" w:sz="4" w:space="0" w:color="auto"/>
            </w:tcBorders>
            <w:shd w:val="clear" w:color="auto" w:fill="auto"/>
            <w:noWrap/>
            <w:vAlign w:val="center"/>
            <w:hideMark/>
          </w:tcPr>
          <w:p w14:paraId="14917FDF" w14:textId="4263DF70"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hideMark/>
          </w:tcPr>
          <w:p w14:paraId="2CE35306" w14:textId="0C7FA42E"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27F4CBD2" w14:textId="17CA400C"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 xml:space="preserve">　</w:t>
            </w:r>
          </w:p>
        </w:tc>
      </w:tr>
      <w:tr w:rsidR="005D081C" w:rsidRPr="00412081" w14:paraId="22CBF3C6" w14:textId="77777777" w:rsidTr="00437B7D">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1B8F7A7E"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A2</w:t>
            </w:r>
          </w:p>
        </w:tc>
        <w:tc>
          <w:tcPr>
            <w:tcW w:w="1160" w:type="dxa"/>
            <w:tcBorders>
              <w:top w:val="nil"/>
              <w:left w:val="nil"/>
              <w:bottom w:val="nil"/>
              <w:right w:val="nil"/>
            </w:tcBorders>
            <w:shd w:val="clear" w:color="auto" w:fill="auto"/>
            <w:noWrap/>
            <w:vAlign w:val="center"/>
            <w:hideMark/>
          </w:tcPr>
          <w:p w14:paraId="6A5AED3E" w14:textId="4507BCD7"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hideMark/>
          </w:tcPr>
          <w:p w14:paraId="3D4C4994" w14:textId="731F2450"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p>
        </w:tc>
        <w:tc>
          <w:tcPr>
            <w:tcW w:w="1761" w:type="dxa"/>
            <w:tcBorders>
              <w:top w:val="nil"/>
              <w:left w:val="nil"/>
              <w:bottom w:val="nil"/>
              <w:right w:val="single" w:sz="4" w:space="0" w:color="auto"/>
            </w:tcBorders>
            <w:shd w:val="clear" w:color="auto" w:fill="auto"/>
            <w:noWrap/>
            <w:vAlign w:val="center"/>
            <w:hideMark/>
          </w:tcPr>
          <w:p w14:paraId="32AF7561" w14:textId="54E44B96"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hideMark/>
          </w:tcPr>
          <w:p w14:paraId="1036D013" w14:textId="55349E45"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21D92778" w14:textId="5EA8A2AB"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 xml:space="preserve">　</w:t>
            </w:r>
          </w:p>
        </w:tc>
      </w:tr>
      <w:tr w:rsidR="005D081C" w:rsidRPr="00412081" w14:paraId="1D419FB6" w14:textId="77777777" w:rsidTr="00437B7D">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553A9DB"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B</w:t>
            </w:r>
          </w:p>
        </w:tc>
        <w:tc>
          <w:tcPr>
            <w:tcW w:w="1160" w:type="dxa"/>
            <w:tcBorders>
              <w:top w:val="nil"/>
              <w:left w:val="nil"/>
              <w:bottom w:val="nil"/>
              <w:right w:val="nil"/>
            </w:tcBorders>
            <w:shd w:val="clear" w:color="auto" w:fill="auto"/>
            <w:noWrap/>
            <w:vAlign w:val="center"/>
            <w:hideMark/>
          </w:tcPr>
          <w:p w14:paraId="75A7EF80" w14:textId="5FE341DD"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-0.15%</w:t>
            </w:r>
          </w:p>
        </w:tc>
        <w:tc>
          <w:tcPr>
            <w:tcW w:w="1160" w:type="dxa"/>
            <w:tcBorders>
              <w:top w:val="nil"/>
              <w:left w:val="nil"/>
              <w:bottom w:val="nil"/>
              <w:right w:val="nil"/>
            </w:tcBorders>
            <w:shd w:val="clear" w:color="auto" w:fill="auto"/>
            <w:noWrap/>
            <w:vAlign w:val="center"/>
            <w:hideMark/>
          </w:tcPr>
          <w:p w14:paraId="469C0380" w14:textId="5E52EF09"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-0.37%</w:t>
            </w:r>
          </w:p>
        </w:tc>
        <w:tc>
          <w:tcPr>
            <w:tcW w:w="1761" w:type="dxa"/>
            <w:tcBorders>
              <w:top w:val="nil"/>
              <w:left w:val="nil"/>
              <w:bottom w:val="nil"/>
              <w:right w:val="single" w:sz="4" w:space="0" w:color="auto"/>
            </w:tcBorders>
            <w:shd w:val="clear" w:color="auto" w:fill="auto"/>
            <w:noWrap/>
            <w:vAlign w:val="center"/>
            <w:hideMark/>
          </w:tcPr>
          <w:p w14:paraId="6A3F2508" w14:textId="27281D27"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-0.57%</w:t>
            </w:r>
          </w:p>
        </w:tc>
        <w:tc>
          <w:tcPr>
            <w:tcW w:w="1160" w:type="dxa"/>
            <w:tcBorders>
              <w:top w:val="nil"/>
              <w:left w:val="nil"/>
              <w:bottom w:val="nil"/>
              <w:right w:val="nil"/>
            </w:tcBorders>
            <w:shd w:val="clear" w:color="auto" w:fill="auto"/>
            <w:noWrap/>
            <w:vAlign w:val="center"/>
            <w:hideMark/>
          </w:tcPr>
          <w:p w14:paraId="137C9474" w14:textId="35065A97"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hideMark/>
          </w:tcPr>
          <w:p w14:paraId="2D57D2E0" w14:textId="3344FDF5"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101%</w:t>
            </w:r>
          </w:p>
        </w:tc>
      </w:tr>
      <w:tr w:rsidR="005D081C" w:rsidRPr="00412081" w14:paraId="4A046FB0" w14:textId="77777777" w:rsidTr="00437B7D">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998D5C4"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C</w:t>
            </w:r>
          </w:p>
        </w:tc>
        <w:tc>
          <w:tcPr>
            <w:tcW w:w="1160" w:type="dxa"/>
            <w:tcBorders>
              <w:top w:val="nil"/>
              <w:left w:val="nil"/>
              <w:bottom w:val="nil"/>
              <w:right w:val="nil"/>
            </w:tcBorders>
            <w:shd w:val="clear" w:color="auto" w:fill="auto"/>
            <w:noWrap/>
            <w:vAlign w:val="center"/>
            <w:hideMark/>
          </w:tcPr>
          <w:p w14:paraId="774DB96F" w14:textId="4A7C6566"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-0.30%</w:t>
            </w:r>
          </w:p>
        </w:tc>
        <w:tc>
          <w:tcPr>
            <w:tcW w:w="1160" w:type="dxa"/>
            <w:tcBorders>
              <w:top w:val="nil"/>
              <w:left w:val="nil"/>
              <w:bottom w:val="nil"/>
              <w:right w:val="nil"/>
            </w:tcBorders>
            <w:shd w:val="clear" w:color="auto" w:fill="auto"/>
            <w:noWrap/>
            <w:vAlign w:val="center"/>
            <w:hideMark/>
          </w:tcPr>
          <w:p w14:paraId="7BCFD3A0" w14:textId="4FDABC6A"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-0.45%</w:t>
            </w:r>
          </w:p>
        </w:tc>
        <w:tc>
          <w:tcPr>
            <w:tcW w:w="1761" w:type="dxa"/>
            <w:tcBorders>
              <w:top w:val="nil"/>
              <w:left w:val="nil"/>
              <w:bottom w:val="nil"/>
              <w:right w:val="single" w:sz="4" w:space="0" w:color="auto"/>
            </w:tcBorders>
            <w:shd w:val="clear" w:color="auto" w:fill="auto"/>
            <w:noWrap/>
            <w:vAlign w:val="center"/>
            <w:hideMark/>
          </w:tcPr>
          <w:p w14:paraId="6EF6AE83" w14:textId="2AEDDC2A"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-0.62%</w:t>
            </w:r>
          </w:p>
        </w:tc>
        <w:tc>
          <w:tcPr>
            <w:tcW w:w="1160" w:type="dxa"/>
            <w:tcBorders>
              <w:top w:val="nil"/>
              <w:left w:val="nil"/>
              <w:bottom w:val="nil"/>
              <w:right w:val="nil"/>
            </w:tcBorders>
            <w:shd w:val="clear" w:color="auto" w:fill="auto"/>
            <w:noWrap/>
            <w:vAlign w:val="center"/>
            <w:hideMark/>
          </w:tcPr>
          <w:p w14:paraId="0891CE81" w14:textId="376F7A47"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hideMark/>
          </w:tcPr>
          <w:p w14:paraId="5CABE887" w14:textId="4A559132"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101%</w:t>
            </w:r>
          </w:p>
        </w:tc>
      </w:tr>
      <w:tr w:rsidR="005D081C" w:rsidRPr="00412081" w14:paraId="1F8C93DD" w14:textId="77777777" w:rsidTr="00437B7D">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73D9B50"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E</w:t>
            </w:r>
          </w:p>
        </w:tc>
        <w:tc>
          <w:tcPr>
            <w:tcW w:w="1160" w:type="dxa"/>
            <w:tcBorders>
              <w:top w:val="nil"/>
              <w:left w:val="nil"/>
              <w:bottom w:val="nil"/>
              <w:right w:val="nil"/>
            </w:tcBorders>
            <w:shd w:val="clear" w:color="auto" w:fill="auto"/>
            <w:noWrap/>
            <w:vAlign w:val="center"/>
            <w:hideMark/>
          </w:tcPr>
          <w:p w14:paraId="017C26E1" w14:textId="30CAD15F"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-0.09%</w:t>
            </w:r>
          </w:p>
        </w:tc>
        <w:tc>
          <w:tcPr>
            <w:tcW w:w="1160" w:type="dxa"/>
            <w:tcBorders>
              <w:top w:val="nil"/>
              <w:left w:val="nil"/>
              <w:bottom w:val="nil"/>
              <w:right w:val="nil"/>
            </w:tcBorders>
            <w:shd w:val="clear" w:color="auto" w:fill="auto"/>
            <w:noWrap/>
            <w:vAlign w:val="center"/>
            <w:hideMark/>
          </w:tcPr>
          <w:p w14:paraId="12EC3EE9" w14:textId="6FE671B9"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-0.66%</w:t>
            </w:r>
          </w:p>
        </w:tc>
        <w:tc>
          <w:tcPr>
            <w:tcW w:w="1761" w:type="dxa"/>
            <w:tcBorders>
              <w:top w:val="nil"/>
              <w:left w:val="nil"/>
              <w:bottom w:val="nil"/>
              <w:right w:val="single" w:sz="4" w:space="0" w:color="auto"/>
            </w:tcBorders>
            <w:shd w:val="clear" w:color="auto" w:fill="auto"/>
            <w:noWrap/>
            <w:vAlign w:val="center"/>
            <w:hideMark/>
          </w:tcPr>
          <w:p w14:paraId="0C363AD4" w14:textId="4FC806C1"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-0.72%</w:t>
            </w:r>
          </w:p>
        </w:tc>
        <w:tc>
          <w:tcPr>
            <w:tcW w:w="1160" w:type="dxa"/>
            <w:tcBorders>
              <w:top w:val="nil"/>
              <w:left w:val="nil"/>
              <w:bottom w:val="nil"/>
              <w:right w:val="nil"/>
            </w:tcBorders>
            <w:shd w:val="clear" w:color="auto" w:fill="auto"/>
            <w:noWrap/>
            <w:vAlign w:val="center"/>
            <w:hideMark/>
          </w:tcPr>
          <w:p w14:paraId="177B8F41" w14:textId="78361C60"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hideMark/>
          </w:tcPr>
          <w:p w14:paraId="7A335D3B" w14:textId="3F46F3B8"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102%</w:t>
            </w:r>
          </w:p>
        </w:tc>
      </w:tr>
      <w:tr w:rsidR="005D081C" w:rsidRPr="00412081" w14:paraId="4A7EAB3A" w14:textId="77777777" w:rsidTr="00437B7D">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F11450C"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Overall</w:t>
            </w:r>
          </w:p>
        </w:tc>
        <w:tc>
          <w:tcPr>
            <w:tcW w:w="1160" w:type="dxa"/>
            <w:tcBorders>
              <w:top w:val="single" w:sz="8" w:space="0" w:color="auto"/>
              <w:left w:val="nil"/>
              <w:bottom w:val="nil"/>
              <w:right w:val="nil"/>
            </w:tcBorders>
            <w:shd w:val="clear" w:color="auto" w:fill="auto"/>
            <w:noWrap/>
            <w:vAlign w:val="center"/>
            <w:hideMark/>
          </w:tcPr>
          <w:p w14:paraId="0492CD4E" w14:textId="53E08A6E"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-0.18%</w:t>
            </w:r>
          </w:p>
        </w:tc>
        <w:tc>
          <w:tcPr>
            <w:tcW w:w="1160" w:type="dxa"/>
            <w:tcBorders>
              <w:top w:val="single" w:sz="8" w:space="0" w:color="auto"/>
              <w:left w:val="nil"/>
              <w:bottom w:val="nil"/>
              <w:right w:val="nil"/>
            </w:tcBorders>
            <w:shd w:val="clear" w:color="auto" w:fill="auto"/>
            <w:noWrap/>
            <w:vAlign w:val="center"/>
            <w:hideMark/>
          </w:tcPr>
          <w:p w14:paraId="0EDAEB34" w14:textId="670FE019"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-0.47%</w:t>
            </w:r>
          </w:p>
        </w:tc>
        <w:tc>
          <w:tcPr>
            <w:tcW w:w="1761" w:type="dxa"/>
            <w:tcBorders>
              <w:top w:val="single" w:sz="8" w:space="0" w:color="auto"/>
              <w:left w:val="nil"/>
              <w:bottom w:val="nil"/>
              <w:right w:val="single" w:sz="4" w:space="0" w:color="auto"/>
            </w:tcBorders>
            <w:shd w:val="clear" w:color="auto" w:fill="auto"/>
            <w:noWrap/>
            <w:vAlign w:val="center"/>
            <w:hideMark/>
          </w:tcPr>
          <w:p w14:paraId="7F7DD066" w14:textId="2F35F283"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-0.62%</w:t>
            </w:r>
          </w:p>
        </w:tc>
        <w:tc>
          <w:tcPr>
            <w:tcW w:w="1160" w:type="dxa"/>
            <w:tcBorders>
              <w:top w:val="single" w:sz="8" w:space="0" w:color="auto"/>
              <w:left w:val="nil"/>
              <w:bottom w:val="nil"/>
              <w:right w:val="nil"/>
            </w:tcBorders>
            <w:shd w:val="clear" w:color="auto" w:fill="auto"/>
            <w:noWrap/>
            <w:vAlign w:val="center"/>
            <w:hideMark/>
          </w:tcPr>
          <w:p w14:paraId="18B0E732" w14:textId="3B7E9B24"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55A232AB" w14:textId="7A5C9C38"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101%</w:t>
            </w:r>
          </w:p>
        </w:tc>
      </w:tr>
      <w:tr w:rsidR="005D081C" w:rsidRPr="00412081" w14:paraId="6A219EBC" w14:textId="77777777" w:rsidTr="00437B7D">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87BB97E"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D</w:t>
            </w:r>
          </w:p>
        </w:tc>
        <w:tc>
          <w:tcPr>
            <w:tcW w:w="1160" w:type="dxa"/>
            <w:tcBorders>
              <w:top w:val="single" w:sz="8" w:space="0" w:color="auto"/>
              <w:left w:val="nil"/>
              <w:bottom w:val="nil"/>
              <w:right w:val="nil"/>
            </w:tcBorders>
            <w:shd w:val="clear" w:color="auto" w:fill="auto"/>
            <w:noWrap/>
            <w:vAlign w:val="center"/>
            <w:hideMark/>
          </w:tcPr>
          <w:p w14:paraId="3D88066B" w14:textId="7584C964"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-0.41%</w:t>
            </w:r>
          </w:p>
        </w:tc>
        <w:tc>
          <w:tcPr>
            <w:tcW w:w="1160" w:type="dxa"/>
            <w:tcBorders>
              <w:top w:val="single" w:sz="8" w:space="0" w:color="auto"/>
              <w:left w:val="nil"/>
              <w:bottom w:val="nil"/>
              <w:right w:val="nil"/>
            </w:tcBorders>
            <w:shd w:val="clear" w:color="auto" w:fill="auto"/>
            <w:noWrap/>
            <w:vAlign w:val="center"/>
            <w:hideMark/>
          </w:tcPr>
          <w:p w14:paraId="266B033A" w14:textId="5D2D14AD"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-0.58%</w:t>
            </w:r>
          </w:p>
        </w:tc>
        <w:tc>
          <w:tcPr>
            <w:tcW w:w="1761" w:type="dxa"/>
            <w:tcBorders>
              <w:top w:val="single" w:sz="8" w:space="0" w:color="auto"/>
              <w:left w:val="nil"/>
              <w:bottom w:val="nil"/>
              <w:right w:val="single" w:sz="4" w:space="0" w:color="auto"/>
            </w:tcBorders>
            <w:shd w:val="clear" w:color="auto" w:fill="auto"/>
            <w:noWrap/>
            <w:vAlign w:val="center"/>
            <w:hideMark/>
          </w:tcPr>
          <w:p w14:paraId="72677F11" w14:textId="1805F0E1"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-1.19%</w:t>
            </w:r>
          </w:p>
        </w:tc>
        <w:tc>
          <w:tcPr>
            <w:tcW w:w="1160" w:type="dxa"/>
            <w:tcBorders>
              <w:top w:val="single" w:sz="8" w:space="0" w:color="auto"/>
              <w:left w:val="nil"/>
              <w:bottom w:val="nil"/>
              <w:right w:val="nil"/>
            </w:tcBorders>
            <w:shd w:val="clear" w:color="auto" w:fill="auto"/>
            <w:noWrap/>
            <w:vAlign w:val="center"/>
            <w:hideMark/>
          </w:tcPr>
          <w:p w14:paraId="07829575" w14:textId="2FD545D3"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37AC5ABC" w14:textId="0DD2629C"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101%</w:t>
            </w:r>
          </w:p>
        </w:tc>
      </w:tr>
      <w:tr w:rsidR="005D081C" w:rsidRPr="00412081" w14:paraId="3D47F837" w14:textId="77777777" w:rsidTr="00437B7D">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26D3743B"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F</w:t>
            </w:r>
          </w:p>
        </w:tc>
        <w:tc>
          <w:tcPr>
            <w:tcW w:w="1160" w:type="dxa"/>
            <w:tcBorders>
              <w:top w:val="nil"/>
              <w:left w:val="nil"/>
              <w:bottom w:val="single" w:sz="8" w:space="0" w:color="auto"/>
              <w:right w:val="nil"/>
            </w:tcBorders>
            <w:shd w:val="clear" w:color="auto" w:fill="auto"/>
            <w:noWrap/>
            <w:vAlign w:val="center"/>
            <w:hideMark/>
          </w:tcPr>
          <w:p w14:paraId="191EBE6C" w14:textId="1CBA38F6"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-0.17%</w:t>
            </w:r>
          </w:p>
        </w:tc>
        <w:tc>
          <w:tcPr>
            <w:tcW w:w="1160" w:type="dxa"/>
            <w:tcBorders>
              <w:top w:val="nil"/>
              <w:left w:val="nil"/>
              <w:bottom w:val="single" w:sz="8" w:space="0" w:color="auto"/>
              <w:right w:val="nil"/>
            </w:tcBorders>
            <w:shd w:val="clear" w:color="auto" w:fill="auto"/>
            <w:noWrap/>
            <w:vAlign w:val="center"/>
            <w:hideMark/>
          </w:tcPr>
          <w:p w14:paraId="4B7BF78C" w14:textId="2C529328"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-0.27%</w:t>
            </w:r>
          </w:p>
        </w:tc>
        <w:tc>
          <w:tcPr>
            <w:tcW w:w="1761" w:type="dxa"/>
            <w:tcBorders>
              <w:top w:val="nil"/>
              <w:left w:val="nil"/>
              <w:bottom w:val="single" w:sz="8" w:space="0" w:color="auto"/>
              <w:right w:val="single" w:sz="4" w:space="0" w:color="auto"/>
            </w:tcBorders>
            <w:shd w:val="clear" w:color="auto" w:fill="auto"/>
            <w:noWrap/>
            <w:vAlign w:val="center"/>
            <w:hideMark/>
          </w:tcPr>
          <w:p w14:paraId="6DD4862E" w14:textId="292721D0"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-0.64%</w:t>
            </w:r>
          </w:p>
        </w:tc>
        <w:tc>
          <w:tcPr>
            <w:tcW w:w="1160" w:type="dxa"/>
            <w:tcBorders>
              <w:top w:val="nil"/>
              <w:left w:val="nil"/>
              <w:bottom w:val="single" w:sz="8" w:space="0" w:color="auto"/>
              <w:right w:val="nil"/>
            </w:tcBorders>
            <w:shd w:val="clear" w:color="auto" w:fill="auto"/>
            <w:noWrap/>
            <w:vAlign w:val="center"/>
            <w:hideMark/>
          </w:tcPr>
          <w:p w14:paraId="0D2C8821" w14:textId="5161A3F5"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006EFF62" w14:textId="6F2CBF89"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102%</w:t>
            </w:r>
          </w:p>
        </w:tc>
      </w:tr>
    </w:tbl>
    <w:p w14:paraId="7CBAC080" w14:textId="52DDB8B1" w:rsidR="007D2D1C" w:rsidRDefault="007D2D1C" w:rsidP="00962671">
      <w:pPr>
        <w:rPr>
          <w:lang w:eastAsia="ko-KR"/>
        </w:rPr>
      </w:pPr>
    </w:p>
    <w:tbl>
      <w:tblPr>
        <w:tblW w:w="8181" w:type="dxa"/>
        <w:jc w:val="center"/>
        <w:tblCellMar>
          <w:left w:w="99" w:type="dxa"/>
          <w:right w:w="99" w:type="dxa"/>
        </w:tblCellMar>
        <w:tblLook w:val="04A0" w:firstRow="1" w:lastRow="0" w:firstColumn="1" w:lastColumn="0" w:noHBand="0" w:noVBand="1"/>
      </w:tblPr>
      <w:tblGrid>
        <w:gridCol w:w="1780"/>
        <w:gridCol w:w="1160"/>
        <w:gridCol w:w="1160"/>
        <w:gridCol w:w="1761"/>
        <w:gridCol w:w="1160"/>
        <w:gridCol w:w="1160"/>
      </w:tblGrid>
      <w:tr w:rsidR="00DC1FC6" w:rsidRPr="00412081" w14:paraId="2D24AAF7" w14:textId="77777777" w:rsidTr="006542F5">
        <w:trPr>
          <w:trHeight w:val="255"/>
          <w:jc w:val="center"/>
        </w:trPr>
        <w:tc>
          <w:tcPr>
            <w:tcW w:w="1780" w:type="dxa"/>
            <w:tcBorders>
              <w:top w:val="nil"/>
              <w:left w:val="nil"/>
              <w:bottom w:val="nil"/>
              <w:right w:val="nil"/>
            </w:tcBorders>
            <w:shd w:val="clear" w:color="auto" w:fill="auto"/>
            <w:noWrap/>
            <w:vAlign w:val="center"/>
            <w:hideMark/>
          </w:tcPr>
          <w:p w14:paraId="4DFF3C12" w14:textId="77777777" w:rsidR="00DC1FC6" w:rsidRPr="00CA1BD6" w:rsidRDefault="00DC1FC6" w:rsidP="00654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lang w:eastAsia="ko-KR"/>
              </w:rPr>
            </w:pPr>
          </w:p>
        </w:tc>
        <w:tc>
          <w:tcPr>
            <w:tcW w:w="64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B04A71" w14:textId="7A8C03A1" w:rsidR="00DC1FC6" w:rsidRPr="007D2D1C" w:rsidRDefault="00DC1FC6" w:rsidP="00654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Pr>
                <w:rFonts w:ascii="Arial" w:eastAsia="맑은 고딕" w:hAnsi="Arial" w:cs="Arial"/>
                <w:b/>
                <w:bCs/>
                <w:color w:val="000000"/>
                <w:sz w:val="20"/>
                <w:lang w:eastAsia="ko-KR"/>
              </w:rPr>
              <w:t>Low delay P</w:t>
            </w:r>
            <w:r w:rsidRPr="007D2D1C">
              <w:rPr>
                <w:rFonts w:ascii="Arial" w:eastAsia="맑은 고딕" w:hAnsi="Arial" w:cs="Arial"/>
                <w:b/>
                <w:bCs/>
                <w:color w:val="000000"/>
                <w:sz w:val="20"/>
                <w:lang w:eastAsia="ko-KR"/>
              </w:rPr>
              <w:t xml:space="preserve"> Main10</w:t>
            </w:r>
          </w:p>
        </w:tc>
      </w:tr>
      <w:tr w:rsidR="00DC1FC6" w:rsidRPr="00412081" w14:paraId="2D02C9A4" w14:textId="77777777" w:rsidTr="006542F5">
        <w:trPr>
          <w:trHeight w:val="255"/>
          <w:jc w:val="center"/>
        </w:trPr>
        <w:tc>
          <w:tcPr>
            <w:tcW w:w="1780" w:type="dxa"/>
            <w:tcBorders>
              <w:top w:val="nil"/>
              <w:left w:val="nil"/>
              <w:bottom w:val="nil"/>
              <w:right w:val="nil"/>
            </w:tcBorders>
            <w:shd w:val="clear" w:color="auto" w:fill="auto"/>
            <w:noWrap/>
            <w:vAlign w:val="center"/>
            <w:hideMark/>
          </w:tcPr>
          <w:p w14:paraId="72BF9E5E" w14:textId="77777777" w:rsidR="00DC1FC6" w:rsidRPr="007D2D1C" w:rsidRDefault="00DC1FC6" w:rsidP="00654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0"/>
                <w:lang w:eastAsia="ko-KR"/>
              </w:rPr>
            </w:pPr>
          </w:p>
        </w:tc>
        <w:tc>
          <w:tcPr>
            <w:tcW w:w="1160" w:type="dxa"/>
            <w:tcBorders>
              <w:top w:val="nil"/>
              <w:left w:val="single" w:sz="8" w:space="0" w:color="auto"/>
              <w:bottom w:val="nil"/>
              <w:right w:val="nil"/>
            </w:tcBorders>
            <w:shd w:val="clear" w:color="auto" w:fill="auto"/>
            <w:noWrap/>
            <w:vAlign w:val="center"/>
            <w:hideMark/>
          </w:tcPr>
          <w:p w14:paraId="3C2B77C8" w14:textId="77777777" w:rsidR="00DC1FC6" w:rsidRPr="007D2D1C" w:rsidRDefault="00DC1FC6" w:rsidP="00654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nil"/>
            </w:tcBorders>
            <w:shd w:val="clear" w:color="auto" w:fill="auto"/>
            <w:noWrap/>
            <w:vAlign w:val="center"/>
            <w:hideMark/>
          </w:tcPr>
          <w:p w14:paraId="6A9F0267" w14:textId="77777777" w:rsidR="00DC1FC6" w:rsidRPr="007D2D1C" w:rsidRDefault="00DC1FC6" w:rsidP="00654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761" w:type="dxa"/>
            <w:tcBorders>
              <w:top w:val="nil"/>
              <w:left w:val="nil"/>
              <w:bottom w:val="nil"/>
              <w:right w:val="nil"/>
            </w:tcBorders>
            <w:shd w:val="clear" w:color="auto" w:fill="auto"/>
            <w:noWrap/>
            <w:vAlign w:val="center"/>
            <w:hideMark/>
          </w:tcPr>
          <w:p w14:paraId="712C25F2" w14:textId="77777777" w:rsidR="00DC1FC6" w:rsidRPr="007D2D1C" w:rsidRDefault="00DC1FC6" w:rsidP="00654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Over VTM-4.0 </w:t>
            </w:r>
          </w:p>
        </w:tc>
        <w:tc>
          <w:tcPr>
            <w:tcW w:w="1160" w:type="dxa"/>
            <w:tcBorders>
              <w:top w:val="nil"/>
              <w:left w:val="nil"/>
              <w:bottom w:val="nil"/>
              <w:right w:val="nil"/>
            </w:tcBorders>
            <w:shd w:val="clear" w:color="auto" w:fill="auto"/>
            <w:noWrap/>
            <w:vAlign w:val="center"/>
            <w:hideMark/>
          </w:tcPr>
          <w:p w14:paraId="45B8B0C5" w14:textId="77777777" w:rsidR="00DC1FC6" w:rsidRPr="007D2D1C" w:rsidRDefault="00DC1FC6" w:rsidP="00654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59625925" w14:textId="77777777" w:rsidR="00DC1FC6" w:rsidRPr="007D2D1C" w:rsidRDefault="00DC1FC6" w:rsidP="00654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r>
      <w:tr w:rsidR="00DC1FC6" w:rsidRPr="00412081" w14:paraId="2A36066C" w14:textId="77777777" w:rsidTr="006542F5">
        <w:trPr>
          <w:trHeight w:val="255"/>
          <w:jc w:val="center"/>
        </w:trPr>
        <w:tc>
          <w:tcPr>
            <w:tcW w:w="1780" w:type="dxa"/>
            <w:tcBorders>
              <w:top w:val="nil"/>
              <w:left w:val="nil"/>
              <w:bottom w:val="nil"/>
              <w:right w:val="nil"/>
            </w:tcBorders>
            <w:shd w:val="clear" w:color="auto" w:fill="auto"/>
            <w:noWrap/>
            <w:vAlign w:val="center"/>
            <w:hideMark/>
          </w:tcPr>
          <w:p w14:paraId="5EFE7351" w14:textId="77777777" w:rsidR="00DC1FC6" w:rsidRPr="007D2D1C" w:rsidRDefault="00DC1FC6" w:rsidP="00654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629AC2FD" w14:textId="77777777" w:rsidR="00DC1FC6" w:rsidRPr="007D2D1C" w:rsidRDefault="00DC1FC6" w:rsidP="00654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Y</w:t>
            </w:r>
          </w:p>
        </w:tc>
        <w:tc>
          <w:tcPr>
            <w:tcW w:w="1160" w:type="dxa"/>
            <w:tcBorders>
              <w:top w:val="nil"/>
              <w:left w:val="nil"/>
              <w:bottom w:val="single" w:sz="8" w:space="0" w:color="auto"/>
              <w:right w:val="nil"/>
            </w:tcBorders>
            <w:shd w:val="clear" w:color="auto" w:fill="auto"/>
            <w:noWrap/>
            <w:vAlign w:val="center"/>
            <w:hideMark/>
          </w:tcPr>
          <w:p w14:paraId="66375892" w14:textId="77777777" w:rsidR="00DC1FC6" w:rsidRPr="007D2D1C" w:rsidRDefault="00DC1FC6" w:rsidP="00654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U</w:t>
            </w:r>
          </w:p>
        </w:tc>
        <w:tc>
          <w:tcPr>
            <w:tcW w:w="1761" w:type="dxa"/>
            <w:tcBorders>
              <w:top w:val="nil"/>
              <w:left w:val="nil"/>
              <w:bottom w:val="single" w:sz="8" w:space="0" w:color="auto"/>
              <w:right w:val="single" w:sz="4" w:space="0" w:color="auto"/>
            </w:tcBorders>
            <w:shd w:val="clear" w:color="auto" w:fill="auto"/>
            <w:noWrap/>
            <w:vAlign w:val="center"/>
            <w:hideMark/>
          </w:tcPr>
          <w:p w14:paraId="744DD21F" w14:textId="77777777" w:rsidR="00DC1FC6" w:rsidRPr="007D2D1C" w:rsidRDefault="00DC1FC6" w:rsidP="00654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V</w:t>
            </w:r>
          </w:p>
        </w:tc>
        <w:tc>
          <w:tcPr>
            <w:tcW w:w="1160" w:type="dxa"/>
            <w:tcBorders>
              <w:top w:val="nil"/>
              <w:left w:val="nil"/>
              <w:bottom w:val="single" w:sz="8" w:space="0" w:color="auto"/>
              <w:right w:val="nil"/>
            </w:tcBorders>
            <w:shd w:val="clear" w:color="auto" w:fill="auto"/>
            <w:noWrap/>
            <w:vAlign w:val="center"/>
            <w:hideMark/>
          </w:tcPr>
          <w:p w14:paraId="6882DD7B" w14:textId="77777777" w:rsidR="00DC1FC6" w:rsidRPr="007D2D1C" w:rsidRDefault="00DC1FC6" w:rsidP="00654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proofErr w:type="spellStart"/>
            <w:r w:rsidRPr="007D2D1C">
              <w:rPr>
                <w:rFonts w:ascii="Arial" w:eastAsia="맑은 고딕" w:hAnsi="Arial" w:cs="Arial"/>
                <w:color w:val="000000"/>
                <w:sz w:val="20"/>
                <w:lang w:eastAsia="ko-KR"/>
              </w:rPr>
              <w:t>EncT</w:t>
            </w:r>
            <w:proofErr w:type="spellEnd"/>
          </w:p>
        </w:tc>
        <w:tc>
          <w:tcPr>
            <w:tcW w:w="1160" w:type="dxa"/>
            <w:tcBorders>
              <w:top w:val="nil"/>
              <w:left w:val="nil"/>
              <w:bottom w:val="single" w:sz="8" w:space="0" w:color="auto"/>
              <w:right w:val="single" w:sz="8" w:space="0" w:color="auto"/>
            </w:tcBorders>
            <w:shd w:val="clear" w:color="auto" w:fill="auto"/>
            <w:noWrap/>
            <w:vAlign w:val="center"/>
            <w:hideMark/>
          </w:tcPr>
          <w:p w14:paraId="7F779903" w14:textId="77777777" w:rsidR="00DC1FC6" w:rsidRPr="007D2D1C" w:rsidRDefault="00DC1FC6" w:rsidP="006542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proofErr w:type="spellStart"/>
            <w:r w:rsidRPr="007D2D1C">
              <w:rPr>
                <w:rFonts w:ascii="Arial" w:eastAsia="맑은 고딕" w:hAnsi="Arial" w:cs="Arial"/>
                <w:color w:val="000000"/>
                <w:sz w:val="20"/>
                <w:lang w:eastAsia="ko-KR"/>
              </w:rPr>
              <w:t>DecT</w:t>
            </w:r>
            <w:proofErr w:type="spellEnd"/>
          </w:p>
        </w:tc>
      </w:tr>
      <w:tr w:rsidR="005D081C" w:rsidRPr="00412081" w14:paraId="54542C66" w14:textId="77777777" w:rsidTr="006542F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5A11A4C"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A1</w:t>
            </w:r>
          </w:p>
        </w:tc>
        <w:tc>
          <w:tcPr>
            <w:tcW w:w="1160" w:type="dxa"/>
            <w:tcBorders>
              <w:top w:val="nil"/>
              <w:left w:val="nil"/>
              <w:bottom w:val="nil"/>
              <w:right w:val="nil"/>
            </w:tcBorders>
            <w:shd w:val="clear" w:color="auto" w:fill="auto"/>
            <w:noWrap/>
            <w:vAlign w:val="center"/>
            <w:hideMark/>
          </w:tcPr>
          <w:p w14:paraId="407AD73C" w14:textId="5063F268"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439FFBED" w14:textId="253DE19B"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 xml:space="preserve">　</w:t>
            </w:r>
          </w:p>
        </w:tc>
        <w:tc>
          <w:tcPr>
            <w:tcW w:w="1761" w:type="dxa"/>
            <w:tcBorders>
              <w:top w:val="nil"/>
              <w:left w:val="nil"/>
              <w:bottom w:val="nil"/>
              <w:right w:val="single" w:sz="4" w:space="0" w:color="auto"/>
            </w:tcBorders>
            <w:shd w:val="clear" w:color="auto" w:fill="auto"/>
            <w:noWrap/>
            <w:vAlign w:val="center"/>
            <w:hideMark/>
          </w:tcPr>
          <w:p w14:paraId="6B9098D9" w14:textId="1A2F5AA4"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2544B04C" w14:textId="2ACEDF3E"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572C2A00" w14:textId="710449AF"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 xml:space="preserve">　</w:t>
            </w:r>
          </w:p>
        </w:tc>
      </w:tr>
      <w:tr w:rsidR="005D081C" w:rsidRPr="00412081" w14:paraId="6076170C" w14:textId="77777777" w:rsidTr="006542F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C381C32"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A2</w:t>
            </w:r>
          </w:p>
        </w:tc>
        <w:tc>
          <w:tcPr>
            <w:tcW w:w="1160" w:type="dxa"/>
            <w:tcBorders>
              <w:top w:val="nil"/>
              <w:left w:val="nil"/>
              <w:bottom w:val="nil"/>
              <w:right w:val="nil"/>
            </w:tcBorders>
            <w:shd w:val="clear" w:color="auto" w:fill="auto"/>
            <w:noWrap/>
            <w:vAlign w:val="center"/>
            <w:hideMark/>
          </w:tcPr>
          <w:p w14:paraId="4F9E8D85" w14:textId="23E9DAAB"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10A7FB9D" w14:textId="5D769B1A"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p>
        </w:tc>
        <w:tc>
          <w:tcPr>
            <w:tcW w:w="1761" w:type="dxa"/>
            <w:tcBorders>
              <w:top w:val="nil"/>
              <w:left w:val="nil"/>
              <w:bottom w:val="nil"/>
              <w:right w:val="single" w:sz="4" w:space="0" w:color="auto"/>
            </w:tcBorders>
            <w:shd w:val="clear" w:color="auto" w:fill="auto"/>
            <w:noWrap/>
            <w:vAlign w:val="center"/>
            <w:hideMark/>
          </w:tcPr>
          <w:p w14:paraId="176C76C7" w14:textId="039D1DA1"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 xml:space="preserve">　</w:t>
            </w:r>
          </w:p>
        </w:tc>
        <w:tc>
          <w:tcPr>
            <w:tcW w:w="1160" w:type="dxa"/>
            <w:tcBorders>
              <w:top w:val="nil"/>
              <w:left w:val="nil"/>
              <w:bottom w:val="nil"/>
              <w:right w:val="nil"/>
            </w:tcBorders>
            <w:shd w:val="clear" w:color="auto" w:fill="auto"/>
            <w:noWrap/>
            <w:vAlign w:val="center"/>
            <w:hideMark/>
          </w:tcPr>
          <w:p w14:paraId="3715615F" w14:textId="63C96282"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4A455260" w14:textId="69B2D084"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Pr>
                <w:rFonts w:ascii="Arial" w:eastAsia="맑은 고딕" w:hAnsi="Arial" w:cs="Arial"/>
                <w:color w:val="000000"/>
                <w:sz w:val="18"/>
                <w:szCs w:val="18"/>
              </w:rPr>
              <w:t xml:space="preserve">　</w:t>
            </w:r>
          </w:p>
        </w:tc>
      </w:tr>
      <w:tr w:rsidR="005D081C" w:rsidRPr="00412081" w14:paraId="458A74A7" w14:textId="77777777" w:rsidTr="006542F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D5F0FF6"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B</w:t>
            </w:r>
          </w:p>
        </w:tc>
        <w:tc>
          <w:tcPr>
            <w:tcW w:w="1160" w:type="dxa"/>
            <w:tcBorders>
              <w:top w:val="nil"/>
              <w:left w:val="nil"/>
              <w:bottom w:val="nil"/>
              <w:right w:val="nil"/>
            </w:tcBorders>
            <w:shd w:val="clear" w:color="auto" w:fill="auto"/>
            <w:noWrap/>
            <w:vAlign w:val="center"/>
            <w:hideMark/>
          </w:tcPr>
          <w:p w14:paraId="32F419B9" w14:textId="7FA4819F"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-0.17%</w:t>
            </w:r>
          </w:p>
        </w:tc>
        <w:tc>
          <w:tcPr>
            <w:tcW w:w="1160" w:type="dxa"/>
            <w:tcBorders>
              <w:top w:val="nil"/>
              <w:left w:val="nil"/>
              <w:bottom w:val="nil"/>
              <w:right w:val="nil"/>
            </w:tcBorders>
            <w:shd w:val="clear" w:color="auto" w:fill="auto"/>
            <w:noWrap/>
            <w:vAlign w:val="center"/>
            <w:hideMark/>
          </w:tcPr>
          <w:p w14:paraId="598BA160" w14:textId="57791A6D"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-0.44%</w:t>
            </w:r>
          </w:p>
        </w:tc>
        <w:tc>
          <w:tcPr>
            <w:tcW w:w="1761" w:type="dxa"/>
            <w:tcBorders>
              <w:top w:val="nil"/>
              <w:left w:val="nil"/>
              <w:bottom w:val="nil"/>
              <w:right w:val="single" w:sz="4" w:space="0" w:color="auto"/>
            </w:tcBorders>
            <w:shd w:val="clear" w:color="auto" w:fill="auto"/>
            <w:noWrap/>
            <w:vAlign w:val="center"/>
            <w:hideMark/>
          </w:tcPr>
          <w:p w14:paraId="5CBAD18A" w14:textId="49435177"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-0.28%</w:t>
            </w:r>
          </w:p>
        </w:tc>
        <w:tc>
          <w:tcPr>
            <w:tcW w:w="1160" w:type="dxa"/>
            <w:tcBorders>
              <w:top w:val="nil"/>
              <w:left w:val="nil"/>
              <w:bottom w:val="nil"/>
              <w:right w:val="nil"/>
            </w:tcBorders>
            <w:shd w:val="clear" w:color="auto" w:fill="auto"/>
            <w:noWrap/>
            <w:vAlign w:val="center"/>
            <w:hideMark/>
          </w:tcPr>
          <w:p w14:paraId="06058A08" w14:textId="2DCAAE33"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hideMark/>
          </w:tcPr>
          <w:p w14:paraId="1D8D01CA" w14:textId="63553D47"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r>
      <w:tr w:rsidR="005D081C" w:rsidRPr="00412081" w14:paraId="6E44CBCA" w14:textId="77777777" w:rsidTr="006542F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6BAA1570"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C</w:t>
            </w:r>
          </w:p>
        </w:tc>
        <w:tc>
          <w:tcPr>
            <w:tcW w:w="1160" w:type="dxa"/>
            <w:tcBorders>
              <w:top w:val="nil"/>
              <w:left w:val="nil"/>
              <w:bottom w:val="nil"/>
              <w:right w:val="nil"/>
            </w:tcBorders>
            <w:shd w:val="clear" w:color="auto" w:fill="auto"/>
            <w:noWrap/>
            <w:vAlign w:val="center"/>
            <w:hideMark/>
          </w:tcPr>
          <w:p w14:paraId="770563AB" w14:textId="6102E610"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-0.35%</w:t>
            </w:r>
          </w:p>
        </w:tc>
        <w:tc>
          <w:tcPr>
            <w:tcW w:w="1160" w:type="dxa"/>
            <w:tcBorders>
              <w:top w:val="nil"/>
              <w:left w:val="nil"/>
              <w:bottom w:val="nil"/>
              <w:right w:val="nil"/>
            </w:tcBorders>
            <w:shd w:val="clear" w:color="auto" w:fill="auto"/>
            <w:noWrap/>
            <w:vAlign w:val="center"/>
            <w:hideMark/>
          </w:tcPr>
          <w:p w14:paraId="24CD8C3C" w14:textId="1C43AFA9"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-0.55%</w:t>
            </w:r>
          </w:p>
        </w:tc>
        <w:tc>
          <w:tcPr>
            <w:tcW w:w="1761" w:type="dxa"/>
            <w:tcBorders>
              <w:top w:val="nil"/>
              <w:left w:val="nil"/>
              <w:bottom w:val="nil"/>
              <w:right w:val="single" w:sz="4" w:space="0" w:color="auto"/>
            </w:tcBorders>
            <w:shd w:val="clear" w:color="auto" w:fill="auto"/>
            <w:noWrap/>
            <w:vAlign w:val="center"/>
            <w:hideMark/>
          </w:tcPr>
          <w:p w14:paraId="7C89B009" w14:textId="5AA0CA7F"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-0.89%</w:t>
            </w:r>
          </w:p>
        </w:tc>
        <w:tc>
          <w:tcPr>
            <w:tcW w:w="1160" w:type="dxa"/>
            <w:tcBorders>
              <w:top w:val="nil"/>
              <w:left w:val="nil"/>
              <w:bottom w:val="nil"/>
              <w:right w:val="nil"/>
            </w:tcBorders>
            <w:shd w:val="clear" w:color="auto" w:fill="auto"/>
            <w:noWrap/>
            <w:vAlign w:val="center"/>
            <w:hideMark/>
          </w:tcPr>
          <w:p w14:paraId="49334C18" w14:textId="47174244"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hideMark/>
          </w:tcPr>
          <w:p w14:paraId="4FFB1440" w14:textId="174FAD50"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101%</w:t>
            </w:r>
          </w:p>
        </w:tc>
      </w:tr>
      <w:tr w:rsidR="005D081C" w:rsidRPr="00412081" w14:paraId="73E90FE5" w14:textId="77777777" w:rsidTr="006542F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604AFDD7"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E</w:t>
            </w:r>
          </w:p>
        </w:tc>
        <w:tc>
          <w:tcPr>
            <w:tcW w:w="1160" w:type="dxa"/>
            <w:tcBorders>
              <w:top w:val="nil"/>
              <w:left w:val="nil"/>
              <w:bottom w:val="nil"/>
              <w:right w:val="nil"/>
            </w:tcBorders>
            <w:shd w:val="clear" w:color="auto" w:fill="auto"/>
            <w:noWrap/>
            <w:vAlign w:val="center"/>
            <w:hideMark/>
          </w:tcPr>
          <w:p w14:paraId="37F90BE1" w14:textId="4FDA8C4E"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-0.13%</w:t>
            </w:r>
          </w:p>
        </w:tc>
        <w:tc>
          <w:tcPr>
            <w:tcW w:w="1160" w:type="dxa"/>
            <w:tcBorders>
              <w:top w:val="nil"/>
              <w:left w:val="nil"/>
              <w:bottom w:val="nil"/>
              <w:right w:val="nil"/>
            </w:tcBorders>
            <w:shd w:val="clear" w:color="auto" w:fill="auto"/>
            <w:noWrap/>
            <w:vAlign w:val="center"/>
            <w:hideMark/>
          </w:tcPr>
          <w:p w14:paraId="68498A5B" w14:textId="0E456E92"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-0.33%</w:t>
            </w:r>
          </w:p>
        </w:tc>
        <w:tc>
          <w:tcPr>
            <w:tcW w:w="1761" w:type="dxa"/>
            <w:tcBorders>
              <w:top w:val="nil"/>
              <w:left w:val="nil"/>
              <w:bottom w:val="nil"/>
              <w:right w:val="single" w:sz="4" w:space="0" w:color="auto"/>
            </w:tcBorders>
            <w:shd w:val="clear" w:color="auto" w:fill="auto"/>
            <w:noWrap/>
            <w:vAlign w:val="center"/>
            <w:hideMark/>
          </w:tcPr>
          <w:p w14:paraId="684DBA2B" w14:textId="222252F6"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-0.70%</w:t>
            </w:r>
          </w:p>
        </w:tc>
        <w:tc>
          <w:tcPr>
            <w:tcW w:w="1160" w:type="dxa"/>
            <w:tcBorders>
              <w:top w:val="nil"/>
              <w:left w:val="nil"/>
              <w:bottom w:val="nil"/>
              <w:right w:val="nil"/>
            </w:tcBorders>
            <w:shd w:val="clear" w:color="auto" w:fill="auto"/>
            <w:noWrap/>
            <w:vAlign w:val="center"/>
            <w:hideMark/>
          </w:tcPr>
          <w:p w14:paraId="08EC0028" w14:textId="2D970DC4"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hideMark/>
          </w:tcPr>
          <w:p w14:paraId="60CEADA9" w14:textId="3E13A3F1"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101%</w:t>
            </w:r>
          </w:p>
        </w:tc>
      </w:tr>
      <w:tr w:rsidR="005D081C" w:rsidRPr="00412081" w14:paraId="1A469A51" w14:textId="77777777" w:rsidTr="006542F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F13CCC9"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Overall</w:t>
            </w:r>
          </w:p>
        </w:tc>
        <w:tc>
          <w:tcPr>
            <w:tcW w:w="1160" w:type="dxa"/>
            <w:tcBorders>
              <w:top w:val="single" w:sz="8" w:space="0" w:color="auto"/>
              <w:left w:val="nil"/>
              <w:bottom w:val="nil"/>
              <w:right w:val="nil"/>
            </w:tcBorders>
            <w:shd w:val="clear" w:color="auto" w:fill="auto"/>
            <w:noWrap/>
            <w:vAlign w:val="center"/>
            <w:hideMark/>
          </w:tcPr>
          <w:p w14:paraId="45A419F4" w14:textId="172F8816"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-0.22%</w:t>
            </w:r>
          </w:p>
        </w:tc>
        <w:tc>
          <w:tcPr>
            <w:tcW w:w="1160" w:type="dxa"/>
            <w:tcBorders>
              <w:top w:val="single" w:sz="8" w:space="0" w:color="auto"/>
              <w:left w:val="nil"/>
              <w:bottom w:val="nil"/>
              <w:right w:val="nil"/>
            </w:tcBorders>
            <w:shd w:val="clear" w:color="auto" w:fill="auto"/>
            <w:noWrap/>
            <w:vAlign w:val="center"/>
            <w:hideMark/>
          </w:tcPr>
          <w:p w14:paraId="438484CD" w14:textId="1345DAFC"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-0.45%</w:t>
            </w:r>
          </w:p>
        </w:tc>
        <w:tc>
          <w:tcPr>
            <w:tcW w:w="1761" w:type="dxa"/>
            <w:tcBorders>
              <w:top w:val="single" w:sz="8" w:space="0" w:color="auto"/>
              <w:left w:val="nil"/>
              <w:bottom w:val="nil"/>
              <w:right w:val="single" w:sz="4" w:space="0" w:color="auto"/>
            </w:tcBorders>
            <w:shd w:val="clear" w:color="auto" w:fill="auto"/>
            <w:noWrap/>
            <w:vAlign w:val="center"/>
            <w:hideMark/>
          </w:tcPr>
          <w:p w14:paraId="4DE77A2C" w14:textId="553E6CAF"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-0.59%</w:t>
            </w:r>
          </w:p>
        </w:tc>
        <w:tc>
          <w:tcPr>
            <w:tcW w:w="1160" w:type="dxa"/>
            <w:tcBorders>
              <w:top w:val="single" w:sz="8" w:space="0" w:color="auto"/>
              <w:left w:val="nil"/>
              <w:bottom w:val="nil"/>
              <w:right w:val="nil"/>
            </w:tcBorders>
            <w:shd w:val="clear" w:color="auto" w:fill="auto"/>
            <w:noWrap/>
            <w:vAlign w:val="center"/>
            <w:hideMark/>
          </w:tcPr>
          <w:p w14:paraId="4446D1AF" w14:textId="601B41EF"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6BE70F66" w14:textId="48BDD311"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101%</w:t>
            </w:r>
          </w:p>
        </w:tc>
      </w:tr>
      <w:tr w:rsidR="005D081C" w:rsidRPr="00412081" w14:paraId="2C427EF7" w14:textId="77777777" w:rsidTr="006542F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19ADC63"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D</w:t>
            </w:r>
          </w:p>
        </w:tc>
        <w:tc>
          <w:tcPr>
            <w:tcW w:w="1160" w:type="dxa"/>
            <w:tcBorders>
              <w:top w:val="single" w:sz="8" w:space="0" w:color="auto"/>
              <w:left w:val="nil"/>
              <w:bottom w:val="nil"/>
              <w:right w:val="nil"/>
            </w:tcBorders>
            <w:shd w:val="clear" w:color="auto" w:fill="auto"/>
            <w:noWrap/>
            <w:vAlign w:val="center"/>
            <w:hideMark/>
          </w:tcPr>
          <w:p w14:paraId="4D0575F7" w14:textId="68BA9731"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-0.50%</w:t>
            </w:r>
          </w:p>
        </w:tc>
        <w:tc>
          <w:tcPr>
            <w:tcW w:w="1160" w:type="dxa"/>
            <w:tcBorders>
              <w:top w:val="single" w:sz="8" w:space="0" w:color="auto"/>
              <w:left w:val="nil"/>
              <w:bottom w:val="nil"/>
              <w:right w:val="nil"/>
            </w:tcBorders>
            <w:shd w:val="clear" w:color="auto" w:fill="auto"/>
            <w:noWrap/>
            <w:vAlign w:val="center"/>
            <w:hideMark/>
          </w:tcPr>
          <w:p w14:paraId="658B60D1" w14:textId="1726F0F5"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-0.79%</w:t>
            </w:r>
          </w:p>
        </w:tc>
        <w:tc>
          <w:tcPr>
            <w:tcW w:w="1761" w:type="dxa"/>
            <w:tcBorders>
              <w:top w:val="single" w:sz="8" w:space="0" w:color="auto"/>
              <w:left w:val="nil"/>
              <w:bottom w:val="nil"/>
              <w:right w:val="single" w:sz="4" w:space="0" w:color="auto"/>
            </w:tcBorders>
            <w:shd w:val="clear" w:color="auto" w:fill="auto"/>
            <w:noWrap/>
            <w:vAlign w:val="center"/>
            <w:hideMark/>
          </w:tcPr>
          <w:p w14:paraId="2F0E14D5" w14:textId="512C145A"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-0.40%</w:t>
            </w:r>
          </w:p>
        </w:tc>
        <w:tc>
          <w:tcPr>
            <w:tcW w:w="1160" w:type="dxa"/>
            <w:tcBorders>
              <w:top w:val="single" w:sz="8" w:space="0" w:color="auto"/>
              <w:left w:val="nil"/>
              <w:bottom w:val="nil"/>
              <w:right w:val="nil"/>
            </w:tcBorders>
            <w:shd w:val="clear" w:color="auto" w:fill="auto"/>
            <w:noWrap/>
            <w:vAlign w:val="center"/>
            <w:hideMark/>
          </w:tcPr>
          <w:p w14:paraId="4A42003A" w14:textId="0F38070C"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99%</w:t>
            </w:r>
          </w:p>
        </w:tc>
        <w:tc>
          <w:tcPr>
            <w:tcW w:w="1160" w:type="dxa"/>
            <w:tcBorders>
              <w:top w:val="single" w:sz="8" w:space="0" w:color="auto"/>
              <w:left w:val="nil"/>
              <w:bottom w:val="nil"/>
              <w:right w:val="single" w:sz="8" w:space="0" w:color="auto"/>
            </w:tcBorders>
            <w:shd w:val="clear" w:color="auto" w:fill="auto"/>
            <w:noWrap/>
            <w:vAlign w:val="center"/>
            <w:hideMark/>
          </w:tcPr>
          <w:p w14:paraId="610F8A88" w14:textId="2161EF2C"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101%</w:t>
            </w:r>
          </w:p>
        </w:tc>
      </w:tr>
      <w:tr w:rsidR="005D081C" w:rsidRPr="00412081" w14:paraId="1E363BF9" w14:textId="77777777" w:rsidTr="006542F5">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0E0D915E" w14:textId="77777777" w:rsidR="005D081C" w:rsidRPr="007D2D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F</w:t>
            </w:r>
          </w:p>
        </w:tc>
        <w:tc>
          <w:tcPr>
            <w:tcW w:w="1160" w:type="dxa"/>
            <w:tcBorders>
              <w:top w:val="nil"/>
              <w:left w:val="nil"/>
              <w:bottom w:val="single" w:sz="8" w:space="0" w:color="auto"/>
              <w:right w:val="nil"/>
            </w:tcBorders>
            <w:shd w:val="clear" w:color="auto" w:fill="auto"/>
            <w:noWrap/>
            <w:vAlign w:val="center"/>
            <w:hideMark/>
          </w:tcPr>
          <w:p w14:paraId="398E6923" w14:textId="25914466"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0.00%</w:t>
            </w:r>
          </w:p>
        </w:tc>
        <w:tc>
          <w:tcPr>
            <w:tcW w:w="1160" w:type="dxa"/>
            <w:tcBorders>
              <w:top w:val="nil"/>
              <w:left w:val="nil"/>
              <w:bottom w:val="single" w:sz="8" w:space="0" w:color="auto"/>
              <w:right w:val="nil"/>
            </w:tcBorders>
            <w:shd w:val="clear" w:color="auto" w:fill="auto"/>
            <w:noWrap/>
            <w:vAlign w:val="center"/>
            <w:hideMark/>
          </w:tcPr>
          <w:p w14:paraId="27644114" w14:textId="1993B970"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-0.43%</w:t>
            </w:r>
          </w:p>
        </w:tc>
        <w:tc>
          <w:tcPr>
            <w:tcW w:w="1761" w:type="dxa"/>
            <w:tcBorders>
              <w:top w:val="nil"/>
              <w:left w:val="nil"/>
              <w:bottom w:val="single" w:sz="8" w:space="0" w:color="auto"/>
              <w:right w:val="single" w:sz="4" w:space="0" w:color="auto"/>
            </w:tcBorders>
            <w:shd w:val="clear" w:color="auto" w:fill="auto"/>
            <w:noWrap/>
            <w:vAlign w:val="center"/>
            <w:hideMark/>
          </w:tcPr>
          <w:p w14:paraId="4C215C2E" w14:textId="030CCF8D"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-0.26%</w:t>
            </w:r>
          </w:p>
        </w:tc>
        <w:tc>
          <w:tcPr>
            <w:tcW w:w="1160" w:type="dxa"/>
            <w:tcBorders>
              <w:top w:val="nil"/>
              <w:left w:val="nil"/>
              <w:bottom w:val="single" w:sz="8" w:space="0" w:color="auto"/>
              <w:right w:val="nil"/>
            </w:tcBorders>
            <w:shd w:val="clear" w:color="auto" w:fill="auto"/>
            <w:noWrap/>
            <w:vAlign w:val="center"/>
            <w:hideMark/>
          </w:tcPr>
          <w:p w14:paraId="36DA283A" w14:textId="47386AC9"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6A4618E7" w14:textId="050F9A1A" w:rsidR="005D081C" w:rsidRPr="005D081C" w:rsidRDefault="005D081C" w:rsidP="005D08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5D081C">
              <w:rPr>
                <w:rFonts w:ascii="Arial" w:eastAsia="맑은 고딕" w:hAnsi="Arial" w:cs="Arial"/>
                <w:color w:val="000000"/>
                <w:sz w:val="20"/>
                <w:szCs w:val="18"/>
              </w:rPr>
              <w:t>102%</w:t>
            </w:r>
          </w:p>
        </w:tc>
      </w:tr>
    </w:tbl>
    <w:p w14:paraId="1F033F1C" w14:textId="77777777" w:rsidR="00DC1FC6" w:rsidRPr="00962671" w:rsidRDefault="00DC1FC6" w:rsidP="00962671">
      <w:pPr>
        <w:rPr>
          <w:lang w:eastAsia="ko-KR"/>
        </w:rPr>
      </w:pPr>
    </w:p>
    <w:p w14:paraId="10CD88E7" w14:textId="410259F2" w:rsidR="00706DA9" w:rsidRDefault="00706DA9" w:rsidP="00E11923">
      <w:pPr>
        <w:pStyle w:val="1"/>
        <w:rPr>
          <w:lang w:val="en-CA" w:eastAsia="ko-KR"/>
        </w:rPr>
      </w:pPr>
      <w:r>
        <w:rPr>
          <w:rFonts w:hint="eastAsia"/>
          <w:lang w:val="en-CA" w:eastAsia="ko-KR"/>
        </w:rPr>
        <w:t>References</w:t>
      </w:r>
    </w:p>
    <w:p w14:paraId="5F51B44F" w14:textId="04A1F12E" w:rsidR="00064630" w:rsidRPr="00E32D3D" w:rsidRDefault="00DC1FC6" w:rsidP="00064630">
      <w:pPr>
        <w:spacing w:line="276" w:lineRule="auto"/>
        <w:rPr>
          <w:rFonts w:eastAsia="Yu Mincho"/>
          <w:lang w:eastAsia="ja-JP"/>
        </w:rPr>
      </w:pPr>
      <w:r>
        <w:rPr>
          <w:szCs w:val="22"/>
          <w:lang w:val="en-CA" w:eastAsia="ko-KR"/>
        </w:rPr>
        <w:t>[1</w:t>
      </w:r>
      <w:r w:rsidR="00064630" w:rsidRPr="00DC663C">
        <w:rPr>
          <w:szCs w:val="22"/>
          <w:lang w:val="en-CA" w:eastAsia="ko-KR"/>
        </w:rPr>
        <w:t xml:space="preserve">] </w:t>
      </w:r>
      <w:r w:rsidR="00064630" w:rsidRPr="00034357">
        <w:rPr>
          <w:lang w:eastAsia="ja-JP"/>
        </w:rPr>
        <w:t>F. Bossen, J. Boyce, K. Suehring, X. Li, and V. Seregin, “JVET common test conditions and software reference configurations for SDR video,</w:t>
      </w:r>
      <w:r w:rsidR="00064630" w:rsidRPr="00034357">
        <w:t>”</w:t>
      </w:r>
      <w:r w:rsidR="00064630" w:rsidRPr="00034357">
        <w:rPr>
          <w:lang w:eastAsia="ja-JP"/>
        </w:rPr>
        <w:t xml:space="preserve"> </w:t>
      </w:r>
      <w:r w:rsidR="00064630" w:rsidRPr="00034357">
        <w:rPr>
          <w:lang w:eastAsia="ko-KR"/>
        </w:rPr>
        <w:t xml:space="preserve">Joint Video Experts Team (JVET) of ITU-T SG 16 WP 3 and ISO/IEC JTC 1/SC 29/WG 11, </w:t>
      </w:r>
      <w:r w:rsidR="00064630">
        <w:rPr>
          <w:lang w:eastAsia="ja-JP"/>
        </w:rPr>
        <w:t>JVET-M1010, Jan. 2019.</w:t>
      </w:r>
    </w:p>
    <w:p w14:paraId="12416F89" w14:textId="77777777" w:rsidR="00064630" w:rsidRPr="00064630" w:rsidRDefault="00064630" w:rsidP="00064630">
      <w:pPr>
        <w:rPr>
          <w:lang w:eastAsia="ko-KR"/>
        </w:rPr>
      </w:pPr>
    </w:p>
    <w:sectPr w:rsidR="00064630" w:rsidRPr="00064630"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B52DE" w14:textId="77777777" w:rsidR="00CE4FA6" w:rsidRDefault="00CE4FA6">
      <w:r>
        <w:separator/>
      </w:r>
    </w:p>
  </w:endnote>
  <w:endnote w:type="continuationSeparator" w:id="0">
    <w:p w14:paraId="55F7398D" w14:textId="77777777" w:rsidR="00CE4FA6" w:rsidRDefault="00CE4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341385A" w:rsidR="00D76A85" w:rsidRPr="00C00DDE" w:rsidRDefault="00D76A8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D2CE5">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D2CE5">
      <w:rPr>
        <w:rStyle w:val="a5"/>
        <w:noProof/>
      </w:rPr>
      <w:t>2019-03-15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08C4B0" w14:textId="77777777" w:rsidR="00CE4FA6" w:rsidRDefault="00CE4FA6">
      <w:r>
        <w:separator/>
      </w:r>
    </w:p>
  </w:footnote>
  <w:footnote w:type="continuationSeparator" w:id="0">
    <w:p w14:paraId="43CF01F0" w14:textId="77777777" w:rsidR="00CE4FA6" w:rsidRDefault="00CE4FA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B17DED"/>
    <w:multiLevelType w:val="hybridMultilevel"/>
    <w:tmpl w:val="8482CD3C"/>
    <w:lvl w:ilvl="0" w:tplc="AF6A004E">
      <w:start w:val="6"/>
      <w:numFmt w:val="decimal"/>
      <w:lvlText w:val="%1."/>
      <w:lvlJc w:val="left"/>
      <w:pPr>
        <w:tabs>
          <w:tab w:val="num" w:pos="400"/>
        </w:tabs>
        <w:ind w:left="400" w:hanging="400"/>
      </w:pPr>
      <w:rPr>
        <w:rFonts w:cs="Times New Roman" w:hint="eastAsia"/>
      </w:rPr>
    </w:lvl>
    <w:lvl w:ilvl="1" w:tplc="04090019" w:tentative="1">
      <w:start w:val="1"/>
      <w:numFmt w:val="upperLetter"/>
      <w:lvlText w:val="%2."/>
      <w:lvlJc w:val="left"/>
      <w:pPr>
        <w:ind w:left="840" w:hanging="400"/>
      </w:pPr>
    </w:lvl>
    <w:lvl w:ilvl="2" w:tplc="0409001B" w:tentative="1">
      <w:start w:val="1"/>
      <w:numFmt w:val="lowerRoman"/>
      <w:lvlText w:val="%3."/>
      <w:lvlJc w:val="right"/>
      <w:pPr>
        <w:ind w:left="1240" w:hanging="400"/>
      </w:pPr>
    </w:lvl>
    <w:lvl w:ilvl="3" w:tplc="0409000F" w:tentative="1">
      <w:start w:val="1"/>
      <w:numFmt w:val="decimal"/>
      <w:lvlText w:val="%4."/>
      <w:lvlJc w:val="left"/>
      <w:pPr>
        <w:ind w:left="1640" w:hanging="400"/>
      </w:pPr>
    </w:lvl>
    <w:lvl w:ilvl="4" w:tplc="04090019" w:tentative="1">
      <w:start w:val="1"/>
      <w:numFmt w:val="upperLetter"/>
      <w:lvlText w:val="%5."/>
      <w:lvlJc w:val="left"/>
      <w:pPr>
        <w:ind w:left="2040" w:hanging="400"/>
      </w:pPr>
    </w:lvl>
    <w:lvl w:ilvl="5" w:tplc="0409001B" w:tentative="1">
      <w:start w:val="1"/>
      <w:numFmt w:val="lowerRoman"/>
      <w:lvlText w:val="%6."/>
      <w:lvlJc w:val="right"/>
      <w:pPr>
        <w:ind w:left="2440" w:hanging="400"/>
      </w:pPr>
    </w:lvl>
    <w:lvl w:ilvl="6" w:tplc="0409000F" w:tentative="1">
      <w:start w:val="1"/>
      <w:numFmt w:val="decimal"/>
      <w:lvlText w:val="%7."/>
      <w:lvlJc w:val="left"/>
      <w:pPr>
        <w:ind w:left="2840" w:hanging="400"/>
      </w:pPr>
    </w:lvl>
    <w:lvl w:ilvl="7" w:tplc="04090019" w:tentative="1">
      <w:start w:val="1"/>
      <w:numFmt w:val="upperLetter"/>
      <w:lvlText w:val="%8."/>
      <w:lvlJc w:val="left"/>
      <w:pPr>
        <w:ind w:left="3240" w:hanging="400"/>
      </w:pPr>
    </w:lvl>
    <w:lvl w:ilvl="8" w:tplc="0409001B" w:tentative="1">
      <w:start w:val="1"/>
      <w:numFmt w:val="lowerRoman"/>
      <w:lvlText w:val="%9."/>
      <w:lvlJc w:val="right"/>
      <w:pPr>
        <w:ind w:left="3640" w:hanging="40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201E5347"/>
    <w:multiLevelType w:val="hybridMultilevel"/>
    <w:tmpl w:val="05FABC3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D0B2D32A">
      <w:start w:val="1"/>
      <w:numFmt w:val="lowerRoman"/>
      <w:lvlText w:val="%3."/>
      <w:lvlJc w:val="right"/>
      <w:pPr>
        <w:ind w:left="2160" w:hanging="180"/>
      </w:pPr>
      <w:rPr>
        <w:strike w:val="0"/>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47E6B6A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none"/>
      <w:pStyle w:val="4"/>
      <w:lvlText w:val="8.5.2.9"/>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27C85FD9"/>
    <w:multiLevelType w:val="hybridMultilevel"/>
    <w:tmpl w:val="676E4A70"/>
    <w:lvl w:ilvl="0" w:tplc="169A98F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E15A77"/>
    <w:multiLevelType w:val="hybridMultilevel"/>
    <w:tmpl w:val="6A6C13FA"/>
    <w:lvl w:ilvl="0" w:tplc="84CC2C8A">
      <w:start w:val="5"/>
      <w:numFmt w:val="bullet"/>
      <w:lvlText w:val="–"/>
      <w:lvlJc w:val="left"/>
      <w:pPr>
        <w:ind w:left="760" w:hanging="360"/>
      </w:pPr>
      <w:rPr>
        <w:rFonts w:ascii="Times New Roman" w:eastAsia="Times New Roman" w:hAnsi="Times New Roman"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7"/>
  </w:num>
  <w:num w:numId="7">
    <w:abstractNumId w:val="10"/>
  </w:num>
  <w:num w:numId="8">
    <w:abstractNumId w:val="7"/>
  </w:num>
  <w:num w:numId="9">
    <w:abstractNumId w:val="2"/>
  </w:num>
  <w:num w:numId="10">
    <w:abstractNumId w:val="6"/>
  </w:num>
  <w:num w:numId="11">
    <w:abstractNumId w:val="3"/>
  </w:num>
  <w:num w:numId="12">
    <w:abstractNumId w:val="18"/>
  </w:num>
  <w:num w:numId="13">
    <w:abstractNumId w:val="19"/>
  </w:num>
  <w:num w:numId="14">
    <w:abstractNumId w:val="4"/>
  </w:num>
  <w:num w:numId="15">
    <w:abstractNumId w:val="15"/>
  </w:num>
  <w:num w:numId="16">
    <w:abstractNumId w:val="9"/>
  </w:num>
  <w:num w:numId="17">
    <w:abstractNumId w:val="1"/>
  </w:num>
  <w:num w:numId="18">
    <w:abstractNumId w:val="5"/>
  </w:num>
  <w:num w:numId="19">
    <w:abstractNumId w:val="16"/>
  </w:num>
  <w:num w:numId="20">
    <w:abstractNumId w:val="8"/>
  </w:num>
  <w:num w:numId="21">
    <w:abstractNumId w:val="7"/>
  </w:num>
  <w:num w:numId="22">
    <w:abstractNumId w:val="7"/>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E5A"/>
    <w:rsid w:val="000308A3"/>
    <w:rsid w:val="000458BC"/>
    <w:rsid w:val="00045C41"/>
    <w:rsid w:val="00046C03"/>
    <w:rsid w:val="00064630"/>
    <w:rsid w:val="00065039"/>
    <w:rsid w:val="00070FB8"/>
    <w:rsid w:val="00072E77"/>
    <w:rsid w:val="0007614F"/>
    <w:rsid w:val="00081398"/>
    <w:rsid w:val="00083C74"/>
    <w:rsid w:val="00094479"/>
    <w:rsid w:val="000962AC"/>
    <w:rsid w:val="000B0C0F"/>
    <w:rsid w:val="000B1003"/>
    <w:rsid w:val="000B1C6B"/>
    <w:rsid w:val="000B4FF9"/>
    <w:rsid w:val="000C09AC"/>
    <w:rsid w:val="000C7FC3"/>
    <w:rsid w:val="000E00F3"/>
    <w:rsid w:val="000F158C"/>
    <w:rsid w:val="00102F3D"/>
    <w:rsid w:val="00124E38"/>
    <w:rsid w:val="0012580B"/>
    <w:rsid w:val="00131F90"/>
    <w:rsid w:val="0013458C"/>
    <w:rsid w:val="0013526E"/>
    <w:rsid w:val="00146152"/>
    <w:rsid w:val="00155526"/>
    <w:rsid w:val="00171371"/>
    <w:rsid w:val="00175A24"/>
    <w:rsid w:val="00186876"/>
    <w:rsid w:val="00187E58"/>
    <w:rsid w:val="00190C01"/>
    <w:rsid w:val="001A297E"/>
    <w:rsid w:val="001A368E"/>
    <w:rsid w:val="001A7329"/>
    <w:rsid w:val="001A792F"/>
    <w:rsid w:val="001B4E28"/>
    <w:rsid w:val="001C3525"/>
    <w:rsid w:val="001C3AFB"/>
    <w:rsid w:val="001D1BD2"/>
    <w:rsid w:val="001E0248"/>
    <w:rsid w:val="001E02BE"/>
    <w:rsid w:val="001E1F9F"/>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7BE2"/>
    <w:rsid w:val="002D0AF6"/>
    <w:rsid w:val="002F164D"/>
    <w:rsid w:val="003021BC"/>
    <w:rsid w:val="00306206"/>
    <w:rsid w:val="00317D85"/>
    <w:rsid w:val="00327C56"/>
    <w:rsid w:val="003315A1"/>
    <w:rsid w:val="00336DA8"/>
    <w:rsid w:val="003373EC"/>
    <w:rsid w:val="00342FF4"/>
    <w:rsid w:val="00344E5A"/>
    <w:rsid w:val="00346148"/>
    <w:rsid w:val="00356C09"/>
    <w:rsid w:val="003669EA"/>
    <w:rsid w:val="003706CC"/>
    <w:rsid w:val="00377710"/>
    <w:rsid w:val="003814B6"/>
    <w:rsid w:val="003A2D8E"/>
    <w:rsid w:val="003A7CE6"/>
    <w:rsid w:val="003C20E4"/>
    <w:rsid w:val="003D6342"/>
    <w:rsid w:val="003E0685"/>
    <w:rsid w:val="003E6F90"/>
    <w:rsid w:val="003E73ED"/>
    <w:rsid w:val="003F5D0F"/>
    <w:rsid w:val="00414101"/>
    <w:rsid w:val="004219CF"/>
    <w:rsid w:val="004234F0"/>
    <w:rsid w:val="00433DDB"/>
    <w:rsid w:val="00435A29"/>
    <w:rsid w:val="00437619"/>
    <w:rsid w:val="00465A1E"/>
    <w:rsid w:val="0049445A"/>
    <w:rsid w:val="004A2A63"/>
    <w:rsid w:val="004B210C"/>
    <w:rsid w:val="004D2CE5"/>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D081C"/>
    <w:rsid w:val="005D577F"/>
    <w:rsid w:val="005E1AC6"/>
    <w:rsid w:val="005F6F1B"/>
    <w:rsid w:val="00615995"/>
    <w:rsid w:val="00616155"/>
    <w:rsid w:val="00624B33"/>
    <w:rsid w:val="0063041A"/>
    <w:rsid w:val="00630AA2"/>
    <w:rsid w:val="006377FE"/>
    <w:rsid w:val="00646707"/>
    <w:rsid w:val="00646E09"/>
    <w:rsid w:val="00657F7E"/>
    <w:rsid w:val="00662E58"/>
    <w:rsid w:val="006637F2"/>
    <w:rsid w:val="006642A5"/>
    <w:rsid w:val="00664DCF"/>
    <w:rsid w:val="006C28B0"/>
    <w:rsid w:val="006C5D39"/>
    <w:rsid w:val="006D2BF7"/>
    <w:rsid w:val="006D6D9B"/>
    <w:rsid w:val="006E2810"/>
    <w:rsid w:val="006E5417"/>
    <w:rsid w:val="006F0794"/>
    <w:rsid w:val="006F7528"/>
    <w:rsid w:val="006F759C"/>
    <w:rsid w:val="007023DE"/>
    <w:rsid w:val="00706DA9"/>
    <w:rsid w:val="00712F60"/>
    <w:rsid w:val="00720E3B"/>
    <w:rsid w:val="0074393F"/>
    <w:rsid w:val="00745F6B"/>
    <w:rsid w:val="0075175B"/>
    <w:rsid w:val="0075585E"/>
    <w:rsid w:val="00761C59"/>
    <w:rsid w:val="00770571"/>
    <w:rsid w:val="007768FF"/>
    <w:rsid w:val="007824D3"/>
    <w:rsid w:val="00796EE3"/>
    <w:rsid w:val="007A7D29"/>
    <w:rsid w:val="007B4AB8"/>
    <w:rsid w:val="007D1181"/>
    <w:rsid w:val="007D2B66"/>
    <w:rsid w:val="007D2D1C"/>
    <w:rsid w:val="007E01A3"/>
    <w:rsid w:val="007F1F8B"/>
    <w:rsid w:val="007F67A1"/>
    <w:rsid w:val="00811C05"/>
    <w:rsid w:val="008206C8"/>
    <w:rsid w:val="008616E5"/>
    <w:rsid w:val="0086387C"/>
    <w:rsid w:val="00874A6C"/>
    <w:rsid w:val="00876C65"/>
    <w:rsid w:val="0088637A"/>
    <w:rsid w:val="008A4B4C"/>
    <w:rsid w:val="008B6ECB"/>
    <w:rsid w:val="008C239F"/>
    <w:rsid w:val="008E480C"/>
    <w:rsid w:val="00907757"/>
    <w:rsid w:val="00911A85"/>
    <w:rsid w:val="00916975"/>
    <w:rsid w:val="009212B0"/>
    <w:rsid w:val="00921FA1"/>
    <w:rsid w:val="009234A5"/>
    <w:rsid w:val="00933453"/>
    <w:rsid w:val="009336F7"/>
    <w:rsid w:val="0093636C"/>
    <w:rsid w:val="009374A7"/>
    <w:rsid w:val="009437DF"/>
    <w:rsid w:val="00955F6D"/>
    <w:rsid w:val="00962671"/>
    <w:rsid w:val="00977C16"/>
    <w:rsid w:val="0098551D"/>
    <w:rsid w:val="00985DCB"/>
    <w:rsid w:val="0099518F"/>
    <w:rsid w:val="009A523D"/>
    <w:rsid w:val="009B02A1"/>
    <w:rsid w:val="009B3361"/>
    <w:rsid w:val="009B7F3F"/>
    <w:rsid w:val="009D7CE6"/>
    <w:rsid w:val="009F25FC"/>
    <w:rsid w:val="009F496B"/>
    <w:rsid w:val="00A01439"/>
    <w:rsid w:val="00A02E61"/>
    <w:rsid w:val="00A05CFF"/>
    <w:rsid w:val="00A13048"/>
    <w:rsid w:val="00A46843"/>
    <w:rsid w:val="00A56B97"/>
    <w:rsid w:val="00A6093D"/>
    <w:rsid w:val="00A616F7"/>
    <w:rsid w:val="00A66724"/>
    <w:rsid w:val="00A730E4"/>
    <w:rsid w:val="00A767DC"/>
    <w:rsid w:val="00A76A6D"/>
    <w:rsid w:val="00A83253"/>
    <w:rsid w:val="00AA6E84"/>
    <w:rsid w:val="00AB1A1C"/>
    <w:rsid w:val="00AD05A8"/>
    <w:rsid w:val="00AE341B"/>
    <w:rsid w:val="00AF74E8"/>
    <w:rsid w:val="00B01905"/>
    <w:rsid w:val="00B07CA7"/>
    <w:rsid w:val="00B1279A"/>
    <w:rsid w:val="00B336F8"/>
    <w:rsid w:val="00B3640F"/>
    <w:rsid w:val="00B4194A"/>
    <w:rsid w:val="00B41BB7"/>
    <w:rsid w:val="00B437E8"/>
    <w:rsid w:val="00B5222E"/>
    <w:rsid w:val="00B53179"/>
    <w:rsid w:val="00B57A23"/>
    <w:rsid w:val="00B600CD"/>
    <w:rsid w:val="00B61C96"/>
    <w:rsid w:val="00B73A2A"/>
    <w:rsid w:val="00B75A51"/>
    <w:rsid w:val="00B827C6"/>
    <w:rsid w:val="00B86114"/>
    <w:rsid w:val="00B94B06"/>
    <w:rsid w:val="00B94C28"/>
    <w:rsid w:val="00BC10BA"/>
    <w:rsid w:val="00BC5AFD"/>
    <w:rsid w:val="00C00DDE"/>
    <w:rsid w:val="00C04F43"/>
    <w:rsid w:val="00C0609D"/>
    <w:rsid w:val="00C115AB"/>
    <w:rsid w:val="00C26CCB"/>
    <w:rsid w:val="00C30249"/>
    <w:rsid w:val="00C32879"/>
    <w:rsid w:val="00C3723B"/>
    <w:rsid w:val="00C42466"/>
    <w:rsid w:val="00C606C9"/>
    <w:rsid w:val="00C80288"/>
    <w:rsid w:val="00C84003"/>
    <w:rsid w:val="00C90650"/>
    <w:rsid w:val="00C97D78"/>
    <w:rsid w:val="00CA1BD6"/>
    <w:rsid w:val="00CC2AAE"/>
    <w:rsid w:val="00CC5A42"/>
    <w:rsid w:val="00CD0EAB"/>
    <w:rsid w:val="00CE4FA6"/>
    <w:rsid w:val="00CE5E02"/>
    <w:rsid w:val="00CF34DB"/>
    <w:rsid w:val="00CF3917"/>
    <w:rsid w:val="00CF558F"/>
    <w:rsid w:val="00D010C0"/>
    <w:rsid w:val="00D073E2"/>
    <w:rsid w:val="00D429F3"/>
    <w:rsid w:val="00D446EC"/>
    <w:rsid w:val="00D51BF0"/>
    <w:rsid w:val="00D531DB"/>
    <w:rsid w:val="00D55942"/>
    <w:rsid w:val="00D76A85"/>
    <w:rsid w:val="00D807BF"/>
    <w:rsid w:val="00D82FCC"/>
    <w:rsid w:val="00DA17FC"/>
    <w:rsid w:val="00DA7887"/>
    <w:rsid w:val="00DB2C26"/>
    <w:rsid w:val="00DC1FC6"/>
    <w:rsid w:val="00DD02F4"/>
    <w:rsid w:val="00DD3A29"/>
    <w:rsid w:val="00DD6622"/>
    <w:rsid w:val="00DE1C7C"/>
    <w:rsid w:val="00DE6B43"/>
    <w:rsid w:val="00E11923"/>
    <w:rsid w:val="00E16142"/>
    <w:rsid w:val="00E262D4"/>
    <w:rsid w:val="00E36250"/>
    <w:rsid w:val="00E47F2D"/>
    <w:rsid w:val="00E50DBA"/>
    <w:rsid w:val="00E54511"/>
    <w:rsid w:val="00E601BC"/>
    <w:rsid w:val="00E60EDC"/>
    <w:rsid w:val="00E61DAC"/>
    <w:rsid w:val="00E7063C"/>
    <w:rsid w:val="00E72B80"/>
    <w:rsid w:val="00E75FE3"/>
    <w:rsid w:val="00E86C4C"/>
    <w:rsid w:val="00E907A3"/>
    <w:rsid w:val="00EA5AE0"/>
    <w:rsid w:val="00EB56E1"/>
    <w:rsid w:val="00EB7AB1"/>
    <w:rsid w:val="00EE7CD8"/>
    <w:rsid w:val="00EF37F6"/>
    <w:rsid w:val="00EF48CC"/>
    <w:rsid w:val="00F00801"/>
    <w:rsid w:val="00F2488D"/>
    <w:rsid w:val="00F43256"/>
    <w:rsid w:val="00F470C2"/>
    <w:rsid w:val="00F511E9"/>
    <w:rsid w:val="00F601A0"/>
    <w:rsid w:val="00F712E9"/>
    <w:rsid w:val="00F73032"/>
    <w:rsid w:val="00F848FC"/>
    <w:rsid w:val="00F906F6"/>
    <w:rsid w:val="00F9282A"/>
    <w:rsid w:val="00F96BAD"/>
    <w:rsid w:val="00FA139D"/>
    <w:rsid w:val="00FA60F5"/>
    <w:rsid w:val="00FB0E84"/>
    <w:rsid w:val="00FC2405"/>
    <w:rsid w:val="00FC3066"/>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outlineLvl w:val="5"/>
    </w:pPr>
    <w:rPr>
      <w:b/>
      <w:bCs/>
      <w:szCs w:val="22"/>
    </w:rPr>
  </w:style>
  <w:style w:type="paragraph" w:styleId="7">
    <w:name w:val="heading 7"/>
    <w:basedOn w:val="a"/>
    <w:next w:val="a"/>
    <w:link w:val="7Char"/>
    <w:qFormat/>
    <w:rsid w:val="004234F0"/>
    <w:pPr>
      <w:keepNext/>
      <w:numPr>
        <w:ilvl w:val="6"/>
        <w:numId w:val="6"/>
      </w:numPr>
      <w:spacing w:before="240" w:after="60"/>
      <w:outlineLvl w:val="6"/>
    </w:pPr>
    <w:rPr>
      <w:szCs w:val="24"/>
    </w:rPr>
  </w:style>
  <w:style w:type="paragraph" w:styleId="8">
    <w:name w:val="heading 8"/>
    <w:basedOn w:val="a"/>
    <w:next w:val="a"/>
    <w:link w:val="8Char"/>
    <w:qFormat/>
    <w:rsid w:val="004234F0"/>
    <w:pPr>
      <w:keepNext/>
      <w:numPr>
        <w:ilvl w:val="7"/>
        <w:numId w:val="6"/>
      </w:numPr>
      <w:spacing w:before="240" w:after="6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Equation">
    <w:name w:val="Equation"/>
    <w:basedOn w:val="a"/>
    <w:qFormat/>
    <w:rsid w:val="00706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aa">
    <w:name w:val="caption"/>
    <w:basedOn w:val="a"/>
    <w:next w:val="a"/>
    <w:unhideWhenUsed/>
    <w:qFormat/>
    <w:rsid w:val="008616E5"/>
    <w:pPr>
      <w:spacing w:before="0" w:after="200"/>
    </w:pPr>
    <w:rPr>
      <w:i/>
      <w:iCs/>
      <w:color w:val="44546A" w:themeColor="text2"/>
      <w:sz w:val="18"/>
      <w:szCs w:val="18"/>
    </w:rPr>
  </w:style>
  <w:style w:type="paragraph" w:styleId="ab">
    <w:name w:val="List Paragraph"/>
    <w:basedOn w:val="a"/>
    <w:uiPriority w:val="34"/>
    <w:qFormat/>
    <w:rsid w:val="008616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4082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420149">
      <w:bodyDiv w:val="1"/>
      <w:marLeft w:val="0"/>
      <w:marRight w:val="0"/>
      <w:marTop w:val="0"/>
      <w:marBottom w:val="0"/>
      <w:divBdr>
        <w:top w:val="none" w:sz="0" w:space="0" w:color="auto"/>
        <w:left w:val="none" w:sz="0" w:space="0" w:color="auto"/>
        <w:bottom w:val="none" w:sz="0" w:space="0" w:color="auto"/>
        <w:right w:val="none" w:sz="0" w:space="0" w:color="auto"/>
      </w:divBdr>
    </w:div>
    <w:div w:id="1956401593">
      <w:bodyDiv w:val="1"/>
      <w:marLeft w:val="0"/>
      <w:marRight w:val="0"/>
      <w:marTop w:val="0"/>
      <w:marBottom w:val="0"/>
      <w:divBdr>
        <w:top w:val="none" w:sz="0" w:space="0" w:color="auto"/>
        <w:left w:val="none" w:sz="0" w:space="0" w:color="auto"/>
        <w:bottom w:val="none" w:sz="0" w:space="0" w:color="auto"/>
        <w:right w:val="none" w:sz="0" w:space="0" w:color="auto"/>
      </w:divBdr>
    </w:div>
    <w:div w:id="207126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anilee@etri.re.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564</TotalTime>
  <Pages>2</Pages>
  <Words>461</Words>
  <Characters>2628</Characters>
  <Application>Microsoft Office Word</Application>
  <DocSecurity>0</DocSecurity>
  <Lines>21</Lines>
  <Paragraphs>6</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3083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hyun</cp:lastModifiedBy>
  <cp:revision>37</cp:revision>
  <cp:lastPrinted>1900-01-01T08:00:00Z</cp:lastPrinted>
  <dcterms:created xsi:type="dcterms:W3CDTF">2019-03-11T01:21:00Z</dcterms:created>
  <dcterms:modified xsi:type="dcterms:W3CDTF">2019-03-17T12:15:00Z</dcterms:modified>
</cp:coreProperties>
</file>