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3A8A8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FEA1A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4487B">
              <w:rPr>
                <w:lang w:val="en-CA"/>
              </w:rPr>
              <w:t>051</w:t>
            </w:r>
            <w:r w:rsidR="00F21C82">
              <w:rPr>
                <w:lang w:val="en-CA"/>
              </w:rPr>
              <w:t>7</w:t>
            </w:r>
            <w:r w:rsidR="001E6119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0BC117" w:rsidR="00E61DAC" w:rsidRPr="005B217D" w:rsidRDefault="0083696F" w:rsidP="0083696F">
            <w:pPr>
              <w:spacing w:before="60" w:after="60"/>
              <w:rPr>
                <w:b/>
                <w:szCs w:val="22"/>
                <w:lang w:val="en-CA"/>
              </w:rPr>
            </w:pPr>
            <w:r w:rsidRPr="009374B5">
              <w:rPr>
                <w:b/>
                <w:szCs w:val="22"/>
                <w:lang w:val="en-CA" w:eastAsia="zh-TW"/>
              </w:rPr>
              <w:t xml:space="preserve">Crosscheck of </w:t>
            </w:r>
            <w:r>
              <w:rPr>
                <w:b/>
                <w:szCs w:val="22"/>
                <w:lang w:val="en-CA" w:eastAsia="zh-TW"/>
              </w:rPr>
              <w:t>JVET-N</w:t>
            </w:r>
            <w:r w:rsidR="00F21C82">
              <w:rPr>
                <w:b/>
                <w:szCs w:val="22"/>
                <w:lang w:val="en-CA" w:eastAsia="zh-TW"/>
              </w:rPr>
              <w:t>0286</w:t>
            </w:r>
            <w:r w:rsidRPr="009374B5">
              <w:rPr>
                <w:b/>
                <w:szCs w:val="22"/>
                <w:lang w:val="en-CA" w:eastAsia="zh-TW"/>
              </w:rPr>
              <w:t xml:space="preserve"> (</w:t>
            </w:r>
            <w:r w:rsidR="00F21C82" w:rsidRPr="00F21C82">
              <w:rPr>
                <w:b/>
                <w:szCs w:val="22"/>
                <w:lang w:val="en-CA" w:eastAsia="zh-TW"/>
              </w:rPr>
              <w:t>CE4-related: Simplified coding of the BPWA index</w:t>
            </w:r>
            <w:r w:rsidRPr="009374B5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F97685" w:rsidR="00E61DAC" w:rsidRPr="005B217D" w:rsidRDefault="0013458C" w:rsidP="006D27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F60733" w:rsidR="00E61DAC" w:rsidRPr="005B217D" w:rsidRDefault="0083696F" w:rsidP="006D27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B07BCB" w14:textId="77777777" w:rsidR="00AF4610" w:rsidRDefault="006D27EC" w:rsidP="00AF46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</w:p>
          <w:p w14:paraId="49D81240" w14:textId="54C3ACCD" w:rsidR="00E61DAC" w:rsidRPr="006D27EC" w:rsidRDefault="006D27EC" w:rsidP="00AF4610">
            <w:pPr>
              <w:spacing w:before="60" w:after="60"/>
              <w:rPr>
                <w:lang w:val="en-GB" w:eastAsia="zh-TW"/>
              </w:rPr>
            </w:pPr>
            <w:r w:rsidRPr="00B11AD8">
              <w:rPr>
                <w:szCs w:val="22"/>
                <w:lang w:eastAsia="zh-TW"/>
              </w:rPr>
              <w:t xml:space="preserve">No. 1, Dusing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B798E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szCs w:val="22"/>
                <w:lang w:val="en-CA"/>
              </w:rPr>
              <w:t>+</w:t>
            </w:r>
            <w:r w:rsidR="006D27EC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rFonts w:hint="eastAsia"/>
                <w:szCs w:val="22"/>
                <w:lang w:eastAsia="zh-TW"/>
              </w:rPr>
              <w:t>shih-ta.hsiang</w:t>
            </w:r>
            <w:r w:rsidR="006D27EC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1A5B92" w:rsidR="00E61DAC" w:rsidRPr="005B217D" w:rsidRDefault="006D27EC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D35E0" w14:textId="76A2684E" w:rsidR="0083696F" w:rsidRDefault="0083696F" w:rsidP="0083696F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>
        <w:rPr>
          <w:rFonts w:cs="Arial" w:hint="eastAsia"/>
          <w:lang w:val="en-GB" w:eastAsia="zh-TW"/>
        </w:rPr>
        <w:t>J</w:t>
      </w:r>
      <w:bookmarkEnd w:id="1"/>
      <w:bookmarkEnd w:id="2"/>
      <w:r w:rsidR="0049590D">
        <w:rPr>
          <w:rFonts w:cs="Arial"/>
          <w:lang w:val="en-GB" w:eastAsia="zh-TW"/>
        </w:rPr>
        <w:t>VET-N0286</w:t>
      </w:r>
      <w:r>
        <w:rPr>
          <w:rFonts w:cs="Arial" w:hint="eastAsia"/>
          <w:lang w:val="en-GB" w:eastAsia="zh-TW"/>
        </w:rPr>
        <w:t xml:space="preserve"> </w:t>
      </w:r>
      <w:r w:rsidR="0049590D">
        <w:rPr>
          <w:rFonts w:hint="eastAsia"/>
          <w:lang w:val="en-CA" w:eastAsia="zh-TW"/>
        </w:rPr>
        <w:t xml:space="preserve">proposed by </w:t>
      </w:r>
      <w:r w:rsidR="0049590D">
        <w:rPr>
          <w:szCs w:val="22"/>
          <w:lang w:val="en-CA"/>
        </w:rPr>
        <w:t>Technicolor</w:t>
      </w:r>
      <w:r w:rsidR="0049590D">
        <w:rPr>
          <w:szCs w:val="22"/>
          <w:lang w:val="en-CA" w:eastAsia="zh-TW"/>
        </w:rPr>
        <w:t>. JVET-N0286</w:t>
      </w:r>
      <w:r>
        <w:rPr>
          <w:szCs w:val="22"/>
          <w:lang w:val="en-CA" w:eastAsia="zh-TW"/>
        </w:rPr>
        <w:t xml:space="preserve"> </w:t>
      </w:r>
      <w:r w:rsidR="007523AD">
        <w:rPr>
          <w:szCs w:val="22"/>
          <w:lang w:val="en-CA" w:eastAsia="zh-TW"/>
        </w:rPr>
        <w:t xml:space="preserve">proposes </w:t>
      </w:r>
      <w:r w:rsidR="0049590D">
        <w:rPr>
          <w:lang w:val="en-CA"/>
        </w:rPr>
        <w:t>to simplify entropy</w:t>
      </w:r>
      <w:r w:rsidR="00DA202B">
        <w:rPr>
          <w:lang w:val="en-CA"/>
        </w:rPr>
        <w:t xml:space="preserve"> coding </w:t>
      </w:r>
      <w:r w:rsidR="0049590D">
        <w:rPr>
          <w:lang w:val="en-CA"/>
        </w:rPr>
        <w:t xml:space="preserve">the </w:t>
      </w:r>
      <w:r w:rsidR="00AF4610">
        <w:rPr>
          <w:lang w:val="en-CA"/>
        </w:rPr>
        <w:t>BCW (</w:t>
      </w:r>
      <w:r w:rsidR="00AF4610">
        <w:rPr>
          <w:lang w:val="en-CA"/>
        </w:rPr>
        <w:t>bi-prediction with CU-based weighting</w:t>
      </w:r>
      <w:r w:rsidR="00AF4610">
        <w:rPr>
          <w:lang w:val="en-CA"/>
        </w:rPr>
        <w:t>)</w:t>
      </w:r>
      <w:r w:rsidR="0049590D">
        <w:rPr>
          <w:lang w:val="en-CA"/>
        </w:rPr>
        <w:t xml:space="preserve"> index using the regular mode only for the bin index equal to 0</w:t>
      </w:r>
      <w:r>
        <w:t xml:space="preserve">.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has been completed.</w:t>
      </w:r>
      <w:r>
        <w:rPr>
          <w:rFonts w:cs="Arial"/>
          <w:lang w:val="en-GB" w:eastAsia="ko-KR"/>
        </w:rPr>
        <w:t xml:space="preserve"> It is found that the </w:t>
      </w:r>
      <w:r w:rsidRPr="002C4CCD">
        <w:rPr>
          <w:rFonts w:cs="Arial" w:hint="eastAsia"/>
          <w:lang w:val="en-GB" w:eastAsia="zh-TW"/>
        </w:rPr>
        <w:t xml:space="preserve">BD-rates </w:t>
      </w:r>
      <w:bookmarkStart w:id="3" w:name="OLE_LINK29"/>
      <w:bookmarkStart w:id="4" w:name="OLE_LINK30"/>
      <w:r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3"/>
      <w:bookmarkEnd w:id="4"/>
      <w:r w:rsidR="0049590D">
        <w:rPr>
          <w:rFonts w:cs="Arial"/>
          <w:lang w:val="en-GB" w:eastAsia="ko-KR"/>
        </w:rPr>
        <w:t>in JVET-N0286</w:t>
      </w:r>
      <w:r>
        <w:rPr>
          <w:rFonts w:cs="Arial" w:hint="eastAsia"/>
          <w:lang w:val="en-GB" w:eastAsia="zh-TW"/>
        </w:rPr>
        <w:t>.</w:t>
      </w:r>
    </w:p>
    <w:p w14:paraId="43FFA67E" w14:textId="77777777" w:rsidR="0083696F" w:rsidRDefault="0083696F" w:rsidP="0083696F">
      <w:pPr>
        <w:rPr>
          <w:rFonts w:cs="Arial"/>
          <w:lang w:val="en-GB" w:eastAsia="zh-TW"/>
        </w:rPr>
      </w:pPr>
    </w:p>
    <w:p w14:paraId="7D2AC1F0" w14:textId="3F9E8BD9" w:rsidR="00745F6B" w:rsidRPr="0083696F" w:rsidRDefault="0083696F" w:rsidP="0083696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016F35D9" w14:textId="187D46CC" w:rsidR="0083696F" w:rsidRDefault="007523AD" w:rsidP="0083696F">
      <w:pPr>
        <w:rPr>
          <w:rFonts w:cs="Arial"/>
          <w:lang w:val="en-GB" w:eastAsia="zh-TW"/>
        </w:rPr>
      </w:pPr>
      <w:r>
        <w:rPr>
          <w:szCs w:val="22"/>
        </w:rPr>
        <w:t>Proponents</w:t>
      </w:r>
      <w:r w:rsidR="0083696F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 xml:space="preserve">of </w:t>
      </w:r>
      <w:r>
        <w:rPr>
          <w:rFonts w:cs="Arial" w:hint="eastAsia"/>
          <w:lang w:val="en-GB" w:eastAsia="zh-TW"/>
        </w:rPr>
        <w:t>J</w:t>
      </w:r>
      <w:r w:rsidR="0049590D">
        <w:rPr>
          <w:rFonts w:cs="Arial"/>
          <w:lang w:val="en-GB" w:eastAsia="zh-TW"/>
        </w:rPr>
        <w:t>VET-N0286</w:t>
      </w:r>
      <w:r>
        <w:rPr>
          <w:rFonts w:cs="Arial"/>
          <w:lang w:val="en-GB" w:eastAsia="zh-TW"/>
        </w:rPr>
        <w:t xml:space="preserve"> </w:t>
      </w:r>
      <w:r w:rsidR="0083696F">
        <w:rPr>
          <w:rFonts w:cs="Arial"/>
          <w:szCs w:val="22"/>
          <w:lang w:eastAsia="ko-KR"/>
        </w:rPr>
        <w:t xml:space="preserve">provided </w:t>
      </w:r>
      <w:r w:rsidR="0083696F">
        <w:rPr>
          <w:rFonts w:cs="Arial" w:hint="eastAsia"/>
          <w:szCs w:val="22"/>
          <w:lang w:eastAsia="zh-TW"/>
        </w:rPr>
        <w:t xml:space="preserve">the source code of </w:t>
      </w:r>
      <w:r w:rsidR="0083696F">
        <w:rPr>
          <w:rFonts w:cs="Arial"/>
          <w:szCs w:val="22"/>
          <w:lang w:eastAsia="ko-KR"/>
        </w:rPr>
        <w:t xml:space="preserve">their proposed </w:t>
      </w:r>
      <w:r w:rsidR="0083696F">
        <w:rPr>
          <w:rFonts w:cs="Arial" w:hint="eastAsia"/>
          <w:szCs w:val="22"/>
          <w:lang w:eastAsia="zh-TW"/>
        </w:rPr>
        <w:t xml:space="preserve">method described in </w:t>
      </w:r>
      <w:r w:rsidR="0083696F">
        <w:rPr>
          <w:rFonts w:cs="Arial" w:hint="eastAsia"/>
          <w:lang w:val="en-GB" w:eastAsia="zh-TW"/>
        </w:rPr>
        <w:t>J</w:t>
      </w:r>
      <w:r w:rsidR="0049590D">
        <w:rPr>
          <w:rFonts w:cs="Arial"/>
          <w:lang w:val="en-GB" w:eastAsia="zh-TW"/>
        </w:rPr>
        <w:t>VET-N0286</w:t>
      </w:r>
      <w:r w:rsidR="0083696F">
        <w:rPr>
          <w:rFonts w:cs="Arial" w:hint="eastAsia"/>
          <w:lang w:val="en-GB" w:eastAsia="zh-TW"/>
        </w:rPr>
        <w:t xml:space="preserve"> </w:t>
      </w:r>
      <w:r w:rsidR="0083696F" w:rsidRPr="00FE7E77">
        <w:rPr>
          <w:rFonts w:cs="Arial" w:hint="eastAsia"/>
          <w:lang w:val="en-GB" w:eastAsia="zh-TW"/>
        </w:rPr>
        <w:t>[1</w:t>
      </w:r>
      <w:r w:rsidR="0083696F" w:rsidRPr="00FE7E77">
        <w:rPr>
          <w:rFonts w:cs="Arial"/>
          <w:lang w:val="en-GB" w:eastAsia="zh-TW"/>
        </w:rPr>
        <w:t>]</w:t>
      </w:r>
      <w:r w:rsidR="0083696F" w:rsidRPr="00FE7E77">
        <w:rPr>
          <w:rFonts w:cs="Arial" w:hint="eastAsia"/>
          <w:szCs w:val="22"/>
          <w:lang w:eastAsia="zh-TW"/>
        </w:rPr>
        <w:t>.</w:t>
      </w:r>
      <w:r w:rsidR="00AF4610">
        <w:rPr>
          <w:rFonts w:cs="Arial"/>
          <w:szCs w:val="22"/>
          <w:lang w:eastAsia="zh-TW"/>
        </w:rPr>
        <w:t xml:space="preserve"> </w:t>
      </w:r>
      <w:r w:rsidR="0083696F" w:rsidRPr="001E1565">
        <w:rPr>
          <w:rFonts w:cs="Arial" w:hint="eastAsia"/>
          <w:szCs w:val="22"/>
          <w:lang w:eastAsia="ko-KR"/>
        </w:rPr>
        <w:t>T</w:t>
      </w:r>
      <w:r w:rsidR="0083696F">
        <w:rPr>
          <w:rFonts w:cs="Arial"/>
          <w:szCs w:val="22"/>
          <w:lang w:eastAsia="ko-KR"/>
        </w:rPr>
        <w:t>he coding experiments</w:t>
      </w:r>
      <w:r>
        <w:rPr>
          <w:rFonts w:cs="Arial"/>
          <w:szCs w:val="22"/>
          <w:lang w:eastAsia="ko-KR"/>
        </w:rPr>
        <w:t xml:space="preserve"> were </w:t>
      </w:r>
      <w:r>
        <w:rPr>
          <w:lang w:val="en-CA"/>
        </w:rPr>
        <w:t>carried out by using the 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 w:rsidR="0083696F" w:rsidRPr="001E1565">
        <w:rPr>
          <w:rFonts w:cs="Arial"/>
          <w:szCs w:val="22"/>
          <w:lang w:eastAsia="ko-KR"/>
        </w:rPr>
        <w:t xml:space="preserve"> under the</w:t>
      </w:r>
      <w:r w:rsidR="0083696F">
        <w:rPr>
          <w:rFonts w:cs="Arial"/>
          <w:szCs w:val="22"/>
          <w:lang w:eastAsia="ko-KR"/>
        </w:rPr>
        <w:t xml:space="preserve"> </w:t>
      </w:r>
      <w:r w:rsidR="0083696F">
        <w:rPr>
          <w:lang w:val="en-CA"/>
        </w:rPr>
        <w:t xml:space="preserve">the </w:t>
      </w:r>
      <w:r w:rsidR="0049590D">
        <w:rPr>
          <w:lang w:val="en-CA"/>
        </w:rPr>
        <w:t>JVET</w:t>
      </w:r>
      <w:r>
        <w:rPr>
          <w:lang w:val="en-CA"/>
        </w:rPr>
        <w:t xml:space="preserve"> </w:t>
      </w:r>
      <w:r w:rsidR="0083696F">
        <w:rPr>
          <w:lang w:val="en-CA"/>
        </w:rPr>
        <w:t>common test conditions (CTCs)</w:t>
      </w:r>
      <w:r>
        <w:rPr>
          <w:lang w:val="en-CA"/>
        </w:rPr>
        <w:t xml:space="preserve"> [2]</w:t>
      </w:r>
      <w:r>
        <w:rPr>
          <w:szCs w:val="22"/>
        </w:rPr>
        <w:t xml:space="preserve">. </w:t>
      </w:r>
      <w:r w:rsidR="002D7123">
        <w:rPr>
          <w:rFonts w:cs="Arial" w:hint="eastAsia"/>
          <w:lang w:val="en-GB" w:eastAsia="zh-TW"/>
        </w:rPr>
        <w:t xml:space="preserve">The BD bitrate </w:t>
      </w:r>
      <w:r w:rsidR="0049590D">
        <w:rPr>
          <w:rFonts w:cs="Arial"/>
          <w:lang w:val="en-GB" w:eastAsia="zh-TW"/>
        </w:rPr>
        <w:t xml:space="preserve">results </w:t>
      </w:r>
      <w:r w:rsidR="0083696F" w:rsidRPr="00606B1C">
        <w:rPr>
          <w:rFonts w:cs="Arial" w:hint="eastAsia"/>
          <w:lang w:val="en-GB" w:eastAsia="zh-TW"/>
        </w:rPr>
        <w:t>from o</w:t>
      </w:r>
      <w:r w:rsidR="0049590D">
        <w:rPr>
          <w:rFonts w:cs="Arial"/>
          <w:lang w:val="en-GB" w:eastAsia="ko-KR"/>
        </w:rPr>
        <w:t>ur simulation</w:t>
      </w:r>
      <w:r w:rsidR="0083696F">
        <w:rPr>
          <w:rFonts w:cs="Arial" w:hint="eastAsia"/>
          <w:lang w:val="en-GB" w:eastAsia="zh-TW"/>
        </w:rPr>
        <w:t xml:space="preserve"> match exactly</w:t>
      </w:r>
      <w:r w:rsidR="0083696F" w:rsidRPr="00606B1C">
        <w:rPr>
          <w:rFonts w:cs="Arial"/>
          <w:lang w:val="en-GB" w:eastAsia="ko-KR"/>
        </w:rPr>
        <w:t xml:space="preserve"> </w:t>
      </w:r>
      <w:r w:rsidR="0083696F">
        <w:rPr>
          <w:rFonts w:cs="Arial"/>
          <w:lang w:val="en-GB" w:eastAsia="ko-KR"/>
        </w:rPr>
        <w:t xml:space="preserve">with </w:t>
      </w:r>
      <w:r w:rsidR="0083696F" w:rsidRPr="00606B1C">
        <w:rPr>
          <w:rFonts w:cs="Arial"/>
          <w:lang w:val="en-GB" w:eastAsia="ko-KR"/>
        </w:rPr>
        <w:t xml:space="preserve">those </w:t>
      </w:r>
      <w:r w:rsidR="0049590D">
        <w:rPr>
          <w:rFonts w:cs="Arial"/>
          <w:lang w:val="en-GB" w:eastAsia="ko-KR"/>
        </w:rPr>
        <w:t>in JVET-N0286</w:t>
      </w:r>
      <w:r w:rsidR="0083696F">
        <w:rPr>
          <w:rFonts w:cs="Arial"/>
          <w:lang w:val="en-GB" w:eastAsia="ko-KR"/>
        </w:rPr>
        <w:t xml:space="preserve">. The source code has been examined. The software implementation agrees with the description of the proposed method in [1]. </w:t>
      </w:r>
      <w:r w:rsidR="0083696F">
        <w:rPr>
          <w:rFonts w:cs="Arial"/>
          <w:lang w:val="en-GB" w:eastAsia="zh-TW"/>
        </w:rPr>
        <w:t>The encoding time percentages and decoding time percentages ar</w:t>
      </w:r>
      <w:r>
        <w:rPr>
          <w:rFonts w:cs="Arial"/>
          <w:lang w:val="en-GB" w:eastAsia="zh-TW"/>
        </w:rPr>
        <w:t>e ap</w:t>
      </w:r>
      <w:r w:rsidR="0049590D">
        <w:rPr>
          <w:rFonts w:cs="Arial"/>
          <w:lang w:val="en-GB" w:eastAsia="zh-TW"/>
        </w:rPr>
        <w:t>proximate to those in JVET-N0286</w:t>
      </w:r>
      <w:r w:rsidR="0083696F">
        <w:rPr>
          <w:rFonts w:cs="Arial"/>
          <w:lang w:val="en-GB" w:eastAsia="zh-TW"/>
        </w:rPr>
        <w:t>.</w:t>
      </w:r>
      <w:r w:rsidR="00AF4610">
        <w:rPr>
          <w:rFonts w:cs="Arial"/>
          <w:lang w:val="en-GB" w:eastAsia="zh-TW"/>
        </w:rPr>
        <w:t xml:space="preserve"> </w:t>
      </w:r>
      <w:r w:rsidR="0083696F">
        <w:rPr>
          <w:rFonts w:cs="Arial"/>
          <w:lang w:val="en-GB" w:eastAsia="zh-TW"/>
        </w:rPr>
        <w:t>The simulation res</w:t>
      </w:r>
      <w:r>
        <w:rPr>
          <w:rFonts w:cs="Arial"/>
          <w:lang w:val="en-GB" w:eastAsia="zh-TW"/>
        </w:rPr>
        <w:t>ults are summarized in Table 1</w:t>
      </w:r>
      <w:r w:rsidR="0083696F">
        <w:rPr>
          <w:rFonts w:cs="Arial"/>
          <w:lang w:val="en-GB" w:eastAsia="zh-TW"/>
        </w:rPr>
        <w:t>. Detailed results can be found in the attac</w:t>
      </w:r>
      <w:r w:rsidR="00785198">
        <w:rPr>
          <w:rFonts w:cs="Arial"/>
          <w:lang w:val="en-GB" w:eastAsia="zh-TW"/>
        </w:rPr>
        <w:t>hed spread sheet</w:t>
      </w:r>
      <w:r w:rsidR="0083696F">
        <w:rPr>
          <w:rFonts w:cs="Arial"/>
          <w:lang w:val="en-GB" w:eastAsia="zh-TW"/>
        </w:rPr>
        <w:t>.</w:t>
      </w:r>
    </w:p>
    <w:p w14:paraId="1568BCD8" w14:textId="77777777" w:rsidR="00AF4610" w:rsidRPr="00AF4610" w:rsidRDefault="00AF4610" w:rsidP="0083696F">
      <w:pPr>
        <w:rPr>
          <w:rFonts w:cs="Arial"/>
          <w:lang w:val="en-GB" w:eastAsia="zh-TW"/>
        </w:rPr>
      </w:pPr>
    </w:p>
    <w:p w14:paraId="22716694" w14:textId="77777777" w:rsidR="0083696F" w:rsidRDefault="0083696F" w:rsidP="008369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67170746" w14:textId="3BD5D568" w:rsidR="0083696F" w:rsidRDefault="0083696F" w:rsidP="00785198">
      <w:pPr>
        <w:jc w:val="center"/>
        <w:rPr>
          <w:szCs w:val="22"/>
          <w:lang w:val="en-CA"/>
        </w:rPr>
      </w:pPr>
      <w:r>
        <w:rPr>
          <w:b/>
        </w:rPr>
        <w:lastRenderedPageBreak/>
        <w:t xml:space="preserve">Table 1: </w:t>
      </w:r>
      <w:r w:rsidR="00AF4610">
        <w:rPr>
          <w:b/>
        </w:rPr>
        <w:t xml:space="preserve"> </w:t>
      </w:r>
      <w:r w:rsidR="00A4487B" w:rsidRPr="00A4487B">
        <w:rPr>
          <w:b/>
          <w:szCs w:val="22"/>
          <w:lang w:val="en-CA" w:eastAsia="zh-TW"/>
        </w:rPr>
        <w:t>Summary of the aver</w:t>
      </w:r>
      <w:r w:rsidR="00785198">
        <w:rPr>
          <w:b/>
          <w:szCs w:val="22"/>
          <w:lang w:val="en-CA" w:eastAsia="zh-TW"/>
        </w:rPr>
        <w:t>age BD bitrate results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741"/>
        <w:gridCol w:w="1060"/>
        <w:gridCol w:w="1060"/>
      </w:tblGrid>
      <w:tr w:rsidR="00785198" w:rsidRPr="00785198" w14:paraId="6175F22E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C500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C3DE2" w14:textId="22CBA30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ED95F" w14:textId="7939F6DE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5FC4A" w14:textId="3FC08CBF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5024" w14:textId="58E45D04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43D5" w14:textId="4BD1564B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</w:tr>
      <w:tr w:rsidR="00785198" w:rsidRPr="00785198" w14:paraId="61FBD423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CA92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002F" w14:textId="38E84E0B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C6F2" w14:textId="4306CAD2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EA6A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9657" w14:textId="769FB76C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3311" w14:textId="684CA1F8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785198" w:rsidRPr="00785198" w14:paraId="6F6A9843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2F10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84551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7F95C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1C74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8CC5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3A5C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85198" w:rsidRPr="00785198" w14:paraId="0CB3AB41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2F0F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41DD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BF4E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15A4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E343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3B0A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85198" w:rsidRPr="00785198" w14:paraId="180A909F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8E10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F784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7EE2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8EB9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3B54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E379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785198" w:rsidRPr="00785198" w14:paraId="38ACACCF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DA4F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EB89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8A49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F01C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1C18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87DC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85198" w:rsidRPr="00785198" w14:paraId="4D8E279E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4948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E1EF4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61A3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92BE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4569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A471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85198" w:rsidRPr="00785198" w14:paraId="22BEE3C9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A473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B7A1" w14:textId="5EEE8B1F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6BE3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B97C" w14:textId="005C10E9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919B" w14:textId="67017CA8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ACB2" w14:textId="3F1813D9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85198" w:rsidRPr="00785198" w14:paraId="57C63E84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5590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29FC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9CFD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53B9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DACA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5784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85198" w:rsidRPr="00785198" w14:paraId="60DE584A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2671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AABF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383A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F6EB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53CA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2BA0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5198" w:rsidRPr="00785198" w14:paraId="1A5D678C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ED71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AEABB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BEA3D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0BFE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6BCFC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BB62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85198" w:rsidRPr="00785198" w14:paraId="116CBB71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25DA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AD450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0324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3C25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1688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36FF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785198" w:rsidRPr="00785198" w14:paraId="5249FF1C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999F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52BBF" w14:textId="19BE3364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C270F" w14:textId="30C648B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36124" w14:textId="41E04F99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4AC4" w14:textId="555A867C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0CE2" w14:textId="0CE61E1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</w:tr>
      <w:tr w:rsidR="00785198" w:rsidRPr="00785198" w14:paraId="7CDBD7E2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BA2C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247D" w14:textId="731D0011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CF03" w14:textId="3A98705B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8CD0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08F8" w14:textId="051B275B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B9E2" w14:textId="7DC18ECB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785198" w:rsidRPr="00785198" w14:paraId="5CEEC8ED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FB11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8415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0E95B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05B9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976DA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17193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85198" w:rsidRPr="00785198" w14:paraId="3D9076C9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1299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6401" w14:textId="058FFF8E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4DD6" w14:textId="004B9D2B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CB8D" w14:textId="6FD91F09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E4FF" w14:textId="778880BF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2DF62" w14:textId="4AC01DF1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85198" w:rsidRPr="00785198" w14:paraId="16F33AD9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E218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B431" w14:textId="47497873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B735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4C4F" w14:textId="689E9BB5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6DA7" w14:textId="27C856FB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A2B8" w14:textId="4BBDA80F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85198" w:rsidRPr="00785198" w14:paraId="598840E9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4DAF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E48E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D4FB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8045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9DCD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F86EE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85198" w:rsidRPr="00785198" w14:paraId="6212C8BA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0C6D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8D03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76A6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6784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090C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DDFE2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5198" w:rsidRPr="00785198" w14:paraId="31F3EBC5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696E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5CFB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CF9E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B058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18E7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A365A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5198" w:rsidRPr="00785198" w14:paraId="22BF7BA5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8AC92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4C3B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628D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A360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5FC9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678E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85198" w:rsidRPr="00785198" w14:paraId="4DC506A6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203E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9FF2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F450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5C08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76DE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92C4A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5198" w:rsidRPr="00785198" w14:paraId="5F1AD0DD" w14:textId="77777777" w:rsidTr="007851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DA22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91D4D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C95E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1668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65FB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00BA1" w14:textId="77777777" w:rsidR="00785198" w:rsidRPr="00785198" w:rsidRDefault="00785198" w:rsidP="00785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519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3E9DDC13" w14:textId="77777777" w:rsidR="00C566DC" w:rsidRDefault="00C566DC" w:rsidP="009234A5">
      <w:pPr>
        <w:rPr>
          <w:szCs w:val="22"/>
          <w:lang w:val="en-CA"/>
        </w:rPr>
      </w:pPr>
    </w:p>
    <w:p w14:paraId="3C53B9EB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1F908621" w14:textId="4F886D13" w:rsidR="0059652D" w:rsidRPr="0083696F" w:rsidRDefault="0049590D" w:rsidP="0059652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49590D">
        <w:rPr>
          <w:szCs w:val="22"/>
          <w:lang w:val="en-GB" w:eastAsia="zh-TW"/>
        </w:rPr>
        <w:t xml:space="preserve">F. Le Léannec, Y. Chen, T. Poirier, </w:t>
      </w:r>
      <w:r w:rsidR="00AF4610">
        <w:rPr>
          <w:szCs w:val="22"/>
          <w:lang w:val="en-GB" w:eastAsia="zh-TW"/>
        </w:rPr>
        <w:t xml:space="preserve">and </w:t>
      </w:r>
      <w:r w:rsidRPr="0049590D">
        <w:rPr>
          <w:szCs w:val="22"/>
          <w:lang w:val="en-GB" w:eastAsia="zh-TW"/>
        </w:rPr>
        <w:t>A. Robert,</w:t>
      </w:r>
      <w:r w:rsidR="0059652D" w:rsidRPr="009D1F1F">
        <w:rPr>
          <w:szCs w:val="22"/>
          <w:lang w:val="en-GB" w:eastAsia="zh-TW"/>
        </w:rPr>
        <w:t xml:space="preserve"> </w:t>
      </w:r>
      <w:r w:rsidR="0059652D">
        <w:rPr>
          <w:szCs w:val="22"/>
          <w:lang w:val="en-GB" w:eastAsia="zh-TW"/>
        </w:rPr>
        <w:t>“</w:t>
      </w:r>
      <w:r w:rsidRPr="0049590D">
        <w:rPr>
          <w:szCs w:val="22"/>
          <w:lang w:val="en-GB" w:eastAsia="zh-TW"/>
        </w:rPr>
        <w:t>CE4-related: Simplified coding of the BPWA index</w:t>
      </w:r>
      <w:r w:rsidR="0059652D" w:rsidRPr="009D1F1F">
        <w:rPr>
          <w:szCs w:val="22"/>
          <w:lang w:val="en-GB" w:eastAsia="zh-TW"/>
        </w:rPr>
        <w:t>,” Document of Joint Video Experts Team of ITU-T SG16 WP3 an</w:t>
      </w:r>
      <w:r w:rsidR="0059652D">
        <w:rPr>
          <w:szCs w:val="22"/>
          <w:lang w:val="en-GB" w:eastAsia="zh-TW"/>
        </w:rPr>
        <w:t>d ISO/IEC JTC1/SC29/WG11, JVET-M</w:t>
      </w:r>
      <w:r w:rsidR="0059652D" w:rsidRPr="009D1F1F">
        <w:rPr>
          <w:szCs w:val="22"/>
          <w:lang w:val="en-GB" w:eastAsia="zh-TW"/>
        </w:rPr>
        <w:t xml:space="preserve">1001, </w:t>
      </w:r>
      <w:r w:rsidR="0059652D" w:rsidRPr="0049590D">
        <w:rPr>
          <w:szCs w:val="22"/>
          <w:lang w:val="en-GB" w:eastAsia="zh-TW"/>
        </w:rPr>
        <w:t>13th Meeting: Marrakech, MA, 9–18 Jan. 2019.</w:t>
      </w:r>
    </w:p>
    <w:p w14:paraId="35E3FCF0" w14:textId="3FCD4BBE" w:rsidR="0083696F" w:rsidRPr="0083696F" w:rsidRDefault="0083696F" w:rsidP="0083696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9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0" w:history="1">
        <w:r w:rsidRPr="009D1F1F">
          <w:rPr>
            <w:szCs w:val="22"/>
            <w:lang w:val="en-GB" w:eastAsia="zh-TW"/>
          </w:rPr>
          <w:t>X. Li</w:t>
        </w:r>
      </w:hyperlink>
      <w:r w:rsidRPr="009D1F1F">
        <w:rPr>
          <w:szCs w:val="22"/>
          <w:lang w:val="en-GB" w:eastAsia="zh-TW"/>
        </w:rPr>
        <w:t xml:space="preserve">, and </w:t>
      </w:r>
      <w:hyperlink r:id="rId11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r w:rsidR="00AF4610">
        <w:rPr>
          <w:szCs w:val="22"/>
          <w:lang w:val="en-GB" w:eastAsia="zh-TW"/>
        </w:rPr>
        <w:t xml:space="preserve">and </w:t>
      </w:r>
      <w:hyperlink r:id="rId12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>, “JVET common test conditions and software reference configurations</w:t>
      </w:r>
      <w:r>
        <w:rPr>
          <w:szCs w:val="22"/>
          <w:lang w:val="en-GB" w:eastAsia="zh-TW"/>
        </w:rPr>
        <w:t xml:space="preserve"> </w:t>
      </w:r>
      <w:r w:rsidRPr="0083696F">
        <w:rPr>
          <w:szCs w:val="22"/>
          <w:lang w:val="en-GB" w:eastAsia="zh-TW"/>
        </w:rPr>
        <w:t> for SDR video</w:t>
      </w:r>
      <w:r w:rsidRPr="009D1F1F">
        <w:rPr>
          <w:szCs w:val="22"/>
          <w:lang w:val="en-GB" w:eastAsia="zh-TW"/>
        </w:rPr>
        <w:t>,” Document of Joint Video Experts Team of ITU-T SG16 WP3 and ISO/</w:t>
      </w:r>
      <w:r>
        <w:rPr>
          <w:szCs w:val="22"/>
          <w:lang w:val="en-GB" w:eastAsia="zh-TW"/>
        </w:rPr>
        <w:t>IEC JTC1/SC29/WG11, JVET-M10</w:t>
      </w:r>
      <w:r w:rsidRPr="009D1F1F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</w:t>
      </w:r>
      <w:r w:rsidRPr="009D1F1F">
        <w:rPr>
          <w:szCs w:val="22"/>
          <w:lang w:val="en-GB" w:eastAsia="zh-TW"/>
        </w:rPr>
        <w:t xml:space="preserve">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9D1F1F">
        <w:rPr>
          <w:szCs w:val="22"/>
          <w:lang w:val="en-GB" w:eastAsia="zh-TW"/>
        </w:rPr>
        <w:t>.</w:t>
      </w:r>
    </w:p>
    <w:p w14:paraId="32EAF635" w14:textId="34910E14" w:rsidR="007F1F8B" w:rsidRPr="00AF4610" w:rsidRDefault="0059652D" w:rsidP="00AF461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 w:rsidR="000C6C60">
        <w:rPr>
          <w:szCs w:val="22"/>
        </w:rPr>
        <w:t>4</w:t>
      </w:r>
      <w:r w:rsidRPr="00CB5D9B">
        <w:rPr>
          <w:szCs w:val="22"/>
        </w:rPr>
        <w:t xml:space="preserve">.0, </w:t>
      </w:r>
      <w:r w:rsidR="000C6C60" w:rsidRPr="00AF4610">
        <w:rPr>
          <w:szCs w:val="22"/>
        </w:rPr>
        <w:t>https://vcgit.hhi.fraunhofer.de/jvet/VVCSoftware_VTM/tags/VTM-4.0</w:t>
      </w:r>
    </w:p>
    <w:sectPr w:rsidR="007F1F8B" w:rsidRPr="00AF461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D6328" w14:textId="77777777" w:rsidR="00F52DBB" w:rsidRDefault="00F52DBB">
      <w:r>
        <w:separator/>
      </w:r>
    </w:p>
  </w:endnote>
  <w:endnote w:type="continuationSeparator" w:id="0">
    <w:p w14:paraId="33E2443B" w14:textId="77777777" w:rsidR="00F52DBB" w:rsidRDefault="00F52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611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4610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960C2" w14:textId="77777777" w:rsidR="00F52DBB" w:rsidRDefault="00F52DBB">
      <w:r>
        <w:separator/>
      </w:r>
    </w:p>
  </w:footnote>
  <w:footnote w:type="continuationSeparator" w:id="0">
    <w:p w14:paraId="17EB8E75" w14:textId="77777777" w:rsidR="00F52DBB" w:rsidRDefault="00F52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6C60"/>
    <w:rsid w:val="000E00F3"/>
    <w:rsid w:val="000F158C"/>
    <w:rsid w:val="000F4A60"/>
    <w:rsid w:val="00102F3D"/>
    <w:rsid w:val="0012277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222"/>
    <w:rsid w:val="001D1BD2"/>
    <w:rsid w:val="001E0248"/>
    <w:rsid w:val="001E02BE"/>
    <w:rsid w:val="001E3B37"/>
    <w:rsid w:val="001E611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7D4"/>
    <w:rsid w:val="002A54E0"/>
    <w:rsid w:val="002B1595"/>
    <w:rsid w:val="002B191D"/>
    <w:rsid w:val="002B2E83"/>
    <w:rsid w:val="002D0AF6"/>
    <w:rsid w:val="002D712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590D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9652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27EC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3AD"/>
    <w:rsid w:val="0075585E"/>
    <w:rsid w:val="00770571"/>
    <w:rsid w:val="007768FF"/>
    <w:rsid w:val="007824D3"/>
    <w:rsid w:val="00785198"/>
    <w:rsid w:val="00785D79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696F"/>
    <w:rsid w:val="00851C3F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27D"/>
    <w:rsid w:val="009F496B"/>
    <w:rsid w:val="00A01439"/>
    <w:rsid w:val="00A02E61"/>
    <w:rsid w:val="00A05CFF"/>
    <w:rsid w:val="00A13048"/>
    <w:rsid w:val="00A4487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61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6D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202B"/>
    <w:rsid w:val="00DA7887"/>
    <w:rsid w:val="00DB2C26"/>
    <w:rsid w:val="00DD02F4"/>
    <w:rsid w:val="00DD6622"/>
    <w:rsid w:val="00DE1C7C"/>
    <w:rsid w:val="00DE6B43"/>
    <w:rsid w:val="00E11923"/>
    <w:rsid w:val="00E1703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72B8"/>
    <w:rsid w:val="00EE7CD8"/>
    <w:rsid w:val="00EF37F6"/>
    <w:rsid w:val="00EF48CC"/>
    <w:rsid w:val="00F00801"/>
    <w:rsid w:val="00F21C82"/>
    <w:rsid w:val="00F2488D"/>
    <w:rsid w:val="00F52DB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rsten.suehring@hhi.fraunhofe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34</cp:revision>
  <cp:lastPrinted>1900-01-01T08:00:00Z</cp:lastPrinted>
  <dcterms:created xsi:type="dcterms:W3CDTF">2018-08-09T13:44:00Z</dcterms:created>
  <dcterms:modified xsi:type="dcterms:W3CDTF">2019-03-25T15:29:00Z</dcterms:modified>
</cp:coreProperties>
</file>