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Hlk2678308"/>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0B3F3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3EC84C9"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6B433D">
              <w:rPr>
                <w:lang w:val="en-CA"/>
              </w:rPr>
              <w:t>0497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72"/>
        <w:gridCol w:w="900"/>
        <w:gridCol w:w="3330"/>
      </w:tblGrid>
      <w:tr w:rsidR="00E61DAC" w:rsidRPr="005B217D" w14:paraId="188D2B50" w14:textId="77777777" w:rsidTr="00762A70">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B13035C" w:rsidR="00E61DAC" w:rsidRPr="005B217D" w:rsidRDefault="00D21F00" w:rsidP="009D7CE6">
            <w:pPr>
              <w:spacing w:before="60" w:after="60"/>
              <w:rPr>
                <w:b/>
                <w:szCs w:val="22"/>
                <w:lang w:val="en-CA"/>
              </w:rPr>
            </w:pPr>
            <w:r>
              <w:rPr>
                <w:b/>
                <w:szCs w:val="22"/>
                <w:lang w:val="en-CA"/>
              </w:rPr>
              <w:t xml:space="preserve">AHG12: </w:t>
            </w:r>
            <w:r w:rsidR="00D37D12">
              <w:rPr>
                <w:b/>
                <w:szCs w:val="22"/>
                <w:lang w:val="en-CA"/>
              </w:rPr>
              <w:t>Dependent tiles</w:t>
            </w:r>
          </w:p>
        </w:tc>
      </w:tr>
      <w:tr w:rsidR="00E61DAC" w:rsidRPr="005B217D" w14:paraId="3D8B01B2" w14:textId="77777777" w:rsidTr="00762A70">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0BCAB0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762A70">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761A1FF" w:rsidR="00E61DAC" w:rsidRPr="005B217D" w:rsidRDefault="00E61DAC" w:rsidP="005E1AC6">
            <w:pPr>
              <w:spacing w:before="60" w:after="60"/>
              <w:rPr>
                <w:szCs w:val="22"/>
                <w:lang w:val="en-CA"/>
              </w:rPr>
            </w:pPr>
            <w:r w:rsidRPr="005B217D">
              <w:rPr>
                <w:szCs w:val="22"/>
                <w:lang w:val="en-CA"/>
              </w:rPr>
              <w:t>Proposal</w:t>
            </w:r>
          </w:p>
        </w:tc>
      </w:tr>
      <w:tr w:rsidR="00990E68" w:rsidRPr="005B217D" w14:paraId="714CD808" w14:textId="77777777" w:rsidTr="00762A70">
        <w:tc>
          <w:tcPr>
            <w:tcW w:w="1458" w:type="dxa"/>
          </w:tcPr>
          <w:p w14:paraId="4DB59313" w14:textId="77777777" w:rsidR="00990E68" w:rsidRPr="005B217D" w:rsidRDefault="00990E68" w:rsidP="00990E68">
            <w:pPr>
              <w:spacing w:before="60" w:after="60"/>
              <w:rPr>
                <w:i/>
                <w:szCs w:val="22"/>
                <w:lang w:val="en-CA"/>
              </w:rPr>
            </w:pPr>
            <w:r w:rsidRPr="005B217D">
              <w:rPr>
                <w:i/>
                <w:szCs w:val="22"/>
                <w:lang w:val="en-CA"/>
              </w:rPr>
              <w:t>Author(s) or</w:t>
            </w:r>
            <w:r w:rsidRPr="005B217D">
              <w:rPr>
                <w:i/>
                <w:szCs w:val="22"/>
                <w:lang w:val="en-CA"/>
              </w:rPr>
              <w:br/>
              <w:t>Contact(s):</w:t>
            </w:r>
          </w:p>
        </w:tc>
        <w:tc>
          <w:tcPr>
            <w:tcW w:w="3672" w:type="dxa"/>
          </w:tcPr>
          <w:p w14:paraId="49D81240" w14:textId="2CBB0C87" w:rsidR="00990E68" w:rsidRPr="005B217D" w:rsidRDefault="00762A70" w:rsidP="00990E68">
            <w:pPr>
              <w:spacing w:before="60" w:after="60"/>
              <w:rPr>
                <w:szCs w:val="22"/>
                <w:lang w:val="en-CA"/>
              </w:rPr>
            </w:pPr>
            <w:r>
              <w:rPr>
                <w:szCs w:val="22"/>
                <w:lang w:val="en-CA"/>
              </w:rPr>
              <w:t>Rickard Sjöberg</w:t>
            </w:r>
            <w:r>
              <w:rPr>
                <w:szCs w:val="22"/>
                <w:lang w:val="en-CA"/>
              </w:rPr>
              <w:br/>
            </w:r>
            <w:r w:rsidR="006B433D">
              <w:rPr>
                <w:szCs w:val="22"/>
                <w:lang w:val="en-CA"/>
              </w:rPr>
              <w:t>Martin Pettersson</w:t>
            </w:r>
            <w:r w:rsidR="006B433D">
              <w:rPr>
                <w:szCs w:val="22"/>
                <w:lang w:val="en-CA"/>
              </w:rPr>
              <w:br/>
            </w:r>
            <w:r>
              <w:rPr>
                <w:szCs w:val="22"/>
                <w:lang w:val="en-CA"/>
              </w:rPr>
              <w:t>Mitra Damghanian</w:t>
            </w:r>
            <w:r>
              <w:rPr>
                <w:szCs w:val="22"/>
                <w:lang w:val="en-CA"/>
              </w:rPr>
              <w:br/>
            </w:r>
          </w:p>
        </w:tc>
        <w:tc>
          <w:tcPr>
            <w:tcW w:w="900" w:type="dxa"/>
          </w:tcPr>
          <w:p w14:paraId="0140ECA2" w14:textId="5E50F98A" w:rsidR="00990E68" w:rsidRPr="005B217D" w:rsidRDefault="00990E68" w:rsidP="00990E68">
            <w:pPr>
              <w:spacing w:before="60" w:after="60"/>
              <w:rPr>
                <w:szCs w:val="22"/>
                <w:lang w:val="en-CA"/>
              </w:rPr>
            </w:pPr>
            <w:r w:rsidRPr="005B217D">
              <w:rPr>
                <w:szCs w:val="22"/>
                <w:lang w:val="en-CA"/>
              </w:rPr>
              <w:t>Email:</w:t>
            </w:r>
          </w:p>
        </w:tc>
        <w:tc>
          <w:tcPr>
            <w:tcW w:w="3330" w:type="dxa"/>
          </w:tcPr>
          <w:p w14:paraId="32C2ABFD" w14:textId="3C36200D" w:rsidR="00990E68" w:rsidRPr="005B217D" w:rsidRDefault="00762A70" w:rsidP="00990E68">
            <w:pPr>
              <w:spacing w:before="60" w:after="60"/>
              <w:rPr>
                <w:szCs w:val="22"/>
                <w:lang w:val="en-CA"/>
              </w:rPr>
            </w:pPr>
            <w:r>
              <w:rPr>
                <w:szCs w:val="22"/>
                <w:lang w:val="en-CA"/>
              </w:rPr>
              <w:t>rickard.sjoberg@ericsson.com</w:t>
            </w:r>
            <w:r w:rsidR="006B433D">
              <w:rPr>
                <w:szCs w:val="22"/>
                <w:lang w:val="en-CA"/>
              </w:rPr>
              <w:br/>
            </w:r>
            <w:r w:rsidR="006B433D" w:rsidRPr="00891AAE">
              <w:rPr>
                <w:szCs w:val="22"/>
                <w:lang w:val="en-CA"/>
              </w:rPr>
              <w:t>martin.m.pettersson@ericsson.com</w:t>
            </w:r>
            <w:bookmarkStart w:id="1" w:name="_GoBack"/>
            <w:bookmarkEnd w:id="1"/>
            <w:r>
              <w:rPr>
                <w:szCs w:val="22"/>
                <w:lang w:val="en-CA"/>
              </w:rPr>
              <w:br/>
            </w:r>
            <w:r w:rsidRPr="00891AAE">
              <w:rPr>
                <w:szCs w:val="22"/>
                <w:lang w:val="en-CA"/>
              </w:rPr>
              <w:t>mitra.damghanian@ericsson.com</w:t>
            </w:r>
            <w:r>
              <w:rPr>
                <w:szCs w:val="22"/>
                <w:lang w:val="en-CA"/>
              </w:rPr>
              <w:br/>
            </w:r>
          </w:p>
        </w:tc>
      </w:tr>
      <w:tr w:rsidR="00E61DAC" w:rsidRPr="005B217D" w14:paraId="49AFAA61" w14:textId="77777777" w:rsidTr="00762A70">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02828FB" w:rsidR="00E61DAC" w:rsidRPr="005B217D" w:rsidRDefault="00990E68">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819E393" w14:textId="0A598EC9" w:rsidR="00BD0D27" w:rsidRDefault="00BD0D27" w:rsidP="00BD0D27">
      <w:pPr>
        <w:rPr>
          <w:szCs w:val="22"/>
          <w:lang w:val="en-CA"/>
        </w:rPr>
      </w:pPr>
      <w:r>
        <w:rPr>
          <w:szCs w:val="22"/>
          <w:lang w:val="en-CA"/>
        </w:rPr>
        <w:t>The current tiles in VVC is seen as independent by the authors since there is no prediction between tiles</w:t>
      </w:r>
      <w:r w:rsidR="00A75E3C">
        <w:rPr>
          <w:szCs w:val="22"/>
          <w:lang w:val="en-CA"/>
        </w:rPr>
        <w:t xml:space="preserve"> and</w:t>
      </w:r>
      <w:r>
        <w:rPr>
          <w:szCs w:val="22"/>
          <w:lang w:val="en-CA"/>
        </w:rPr>
        <w:t xml:space="preserve"> CABAC is </w:t>
      </w:r>
      <w:r w:rsidR="00A75E3C">
        <w:rPr>
          <w:szCs w:val="22"/>
          <w:lang w:val="en-CA"/>
        </w:rPr>
        <w:t>initialized</w:t>
      </w:r>
      <w:r>
        <w:rPr>
          <w:szCs w:val="22"/>
          <w:lang w:val="en-CA"/>
        </w:rPr>
        <w:t xml:space="preserve"> </w:t>
      </w:r>
      <w:r w:rsidR="000925F6">
        <w:rPr>
          <w:szCs w:val="22"/>
          <w:lang w:val="en-CA"/>
        </w:rPr>
        <w:t>for each tile such that</w:t>
      </w:r>
      <w:r>
        <w:rPr>
          <w:szCs w:val="22"/>
          <w:lang w:val="en-CA"/>
        </w:rPr>
        <w:t xml:space="preserve"> </w:t>
      </w:r>
      <w:r w:rsidR="000925F6">
        <w:rPr>
          <w:szCs w:val="22"/>
          <w:lang w:val="en-CA"/>
        </w:rPr>
        <w:t xml:space="preserve">all </w:t>
      </w:r>
      <w:r>
        <w:rPr>
          <w:szCs w:val="22"/>
          <w:lang w:val="en-CA"/>
        </w:rPr>
        <w:t xml:space="preserve">tiles can be </w:t>
      </w:r>
      <w:r w:rsidR="000925F6">
        <w:rPr>
          <w:szCs w:val="22"/>
          <w:lang w:val="en-CA"/>
        </w:rPr>
        <w:t>decoded</w:t>
      </w:r>
      <w:r>
        <w:rPr>
          <w:szCs w:val="22"/>
          <w:lang w:val="en-CA"/>
        </w:rPr>
        <w:t xml:space="preserve"> in parallel. Dependent tiles, according to this proposal, would enable prediction across tiles within a tile group and </w:t>
      </w:r>
      <w:r w:rsidR="00A75E3C">
        <w:rPr>
          <w:szCs w:val="22"/>
          <w:lang w:val="en-CA"/>
        </w:rPr>
        <w:t>only</w:t>
      </w:r>
      <w:r>
        <w:rPr>
          <w:szCs w:val="22"/>
          <w:lang w:val="en-CA"/>
        </w:rPr>
        <w:t xml:space="preserve"> </w:t>
      </w:r>
      <w:r w:rsidR="00A75E3C">
        <w:rPr>
          <w:szCs w:val="22"/>
          <w:lang w:val="en-CA"/>
        </w:rPr>
        <w:t>initialize</w:t>
      </w:r>
      <w:r>
        <w:rPr>
          <w:szCs w:val="22"/>
          <w:lang w:val="en-CA"/>
        </w:rPr>
        <w:t xml:space="preserve"> CABAC</w:t>
      </w:r>
      <w:r w:rsidR="00A75E3C">
        <w:rPr>
          <w:szCs w:val="22"/>
          <w:lang w:val="en-CA"/>
        </w:rPr>
        <w:t xml:space="preserve"> for the first tile in the tile group</w:t>
      </w:r>
      <w:r>
        <w:rPr>
          <w:szCs w:val="22"/>
          <w:lang w:val="en-CA"/>
        </w:rPr>
        <w:t xml:space="preserve">. </w:t>
      </w:r>
      <w:r w:rsidR="00A75E3C">
        <w:rPr>
          <w:szCs w:val="22"/>
          <w:lang w:val="en-CA"/>
        </w:rPr>
        <w:t xml:space="preserve">It is proposed that CABAC is byte-aligned for each </w:t>
      </w:r>
      <w:r w:rsidR="002B1D91">
        <w:rPr>
          <w:szCs w:val="22"/>
          <w:lang w:val="en-CA"/>
        </w:rPr>
        <w:t xml:space="preserve">dependent </w:t>
      </w:r>
      <w:r w:rsidR="00A75E3C">
        <w:rPr>
          <w:szCs w:val="22"/>
          <w:lang w:val="en-CA"/>
        </w:rPr>
        <w:t xml:space="preserve">tile but </w:t>
      </w:r>
      <w:r w:rsidR="00920522">
        <w:rPr>
          <w:szCs w:val="22"/>
          <w:lang w:val="en-CA"/>
        </w:rPr>
        <w:t>that</w:t>
      </w:r>
      <w:r w:rsidR="002B1D91">
        <w:rPr>
          <w:szCs w:val="22"/>
          <w:lang w:val="en-CA"/>
        </w:rPr>
        <w:t xml:space="preserve"> </w:t>
      </w:r>
      <w:r w:rsidR="00A75E3C">
        <w:rPr>
          <w:szCs w:val="22"/>
          <w:lang w:val="en-CA"/>
        </w:rPr>
        <w:t xml:space="preserve">CABAC states </w:t>
      </w:r>
      <w:r w:rsidR="00920522">
        <w:rPr>
          <w:szCs w:val="22"/>
          <w:lang w:val="en-CA"/>
        </w:rPr>
        <w:t>are continuously updated within a tile group</w:t>
      </w:r>
      <w:r w:rsidR="00A75E3C">
        <w:rPr>
          <w:szCs w:val="22"/>
          <w:lang w:val="en-CA"/>
        </w:rPr>
        <w:t>.</w:t>
      </w:r>
    </w:p>
    <w:p w14:paraId="3862538E" w14:textId="27EDC35A" w:rsidR="00BD0D27" w:rsidRDefault="000925F6" w:rsidP="00BD0D27">
      <w:pPr>
        <w:rPr>
          <w:szCs w:val="22"/>
          <w:lang w:val="en-CA"/>
        </w:rPr>
      </w:pPr>
      <w:r>
        <w:rPr>
          <w:szCs w:val="22"/>
          <w:lang w:val="en-CA"/>
        </w:rPr>
        <w:t>The contribution</w:t>
      </w:r>
      <w:r w:rsidR="00826377">
        <w:rPr>
          <w:szCs w:val="22"/>
          <w:lang w:val="en-CA"/>
        </w:rPr>
        <w:t xml:space="preserve"> propose</w:t>
      </w:r>
      <w:r>
        <w:rPr>
          <w:szCs w:val="22"/>
          <w:lang w:val="en-CA"/>
        </w:rPr>
        <w:t>s</w:t>
      </w:r>
      <w:r w:rsidR="00826377">
        <w:rPr>
          <w:szCs w:val="22"/>
          <w:lang w:val="en-CA"/>
        </w:rPr>
        <w:t xml:space="preserve"> that a flag is added for each tile group that specifies whether the tiles </w:t>
      </w:r>
      <w:r w:rsidR="00527410">
        <w:rPr>
          <w:szCs w:val="22"/>
          <w:lang w:val="en-CA"/>
        </w:rPr>
        <w:t>with</w:t>
      </w:r>
      <w:r w:rsidR="0010297C">
        <w:rPr>
          <w:szCs w:val="22"/>
          <w:lang w:val="en-CA"/>
        </w:rPr>
        <w:t xml:space="preserve">in a tile group </w:t>
      </w:r>
      <w:r w:rsidR="00826377">
        <w:rPr>
          <w:szCs w:val="22"/>
          <w:lang w:val="en-CA"/>
        </w:rPr>
        <w:t xml:space="preserve">are dependent or independent. </w:t>
      </w:r>
      <w:r w:rsidR="00BD0D27">
        <w:rPr>
          <w:szCs w:val="22"/>
          <w:lang w:val="en-CA"/>
        </w:rPr>
        <w:t xml:space="preserve">For rectangular tile groups, where currently the tile group structure is signaled in the PPS, it is proposed that the flags are added to the PPS. For raster scan tile groups, it is proposed to add a single flag in the tile group header. </w:t>
      </w:r>
      <w:r w:rsidR="00AF1D10">
        <w:rPr>
          <w:szCs w:val="22"/>
          <w:lang w:val="en-CA"/>
        </w:rPr>
        <w:t xml:space="preserve">The tile groups are always independent according to the proposal, it is only the internal tile boundaries </w:t>
      </w:r>
      <w:r>
        <w:rPr>
          <w:szCs w:val="22"/>
          <w:lang w:val="en-CA"/>
        </w:rPr>
        <w:t xml:space="preserve">within a tile group </w:t>
      </w:r>
      <w:r w:rsidR="00AF1D10">
        <w:rPr>
          <w:szCs w:val="22"/>
          <w:lang w:val="en-CA"/>
        </w:rPr>
        <w:t>that are affected.</w:t>
      </w:r>
      <w:r w:rsidR="00BD0D27" w:rsidRPr="00BD0D27">
        <w:rPr>
          <w:szCs w:val="22"/>
          <w:lang w:val="en-CA"/>
        </w:rPr>
        <w:t xml:space="preserve"> </w:t>
      </w:r>
      <w:r w:rsidR="00BD0D27">
        <w:rPr>
          <w:szCs w:val="22"/>
          <w:lang w:val="en-CA"/>
        </w:rPr>
        <w:t>The scan order of CTUs in a picture would according to the proposal stay the same regardless if tiles are made dependent or not.</w:t>
      </w:r>
    </w:p>
    <w:p w14:paraId="6F967DBF" w14:textId="2EA8064A" w:rsidR="00AF1D10" w:rsidRDefault="00527410" w:rsidP="009234A5">
      <w:pPr>
        <w:rPr>
          <w:szCs w:val="22"/>
          <w:lang w:val="en-CA"/>
        </w:rPr>
      </w:pPr>
      <w:r>
        <w:rPr>
          <w:szCs w:val="22"/>
          <w:lang w:val="en-CA"/>
        </w:rPr>
        <w:t xml:space="preserve">It is claimed that the proposal would effectively add support for tiles of different sizes, something that is claimed to be useful for </w:t>
      </w:r>
      <w:r w:rsidR="00C9247D">
        <w:rPr>
          <w:szCs w:val="22"/>
          <w:lang w:val="en-CA"/>
        </w:rPr>
        <w:t xml:space="preserve">e.g. </w:t>
      </w:r>
      <w:r>
        <w:rPr>
          <w:szCs w:val="22"/>
          <w:lang w:val="en-CA"/>
        </w:rPr>
        <w:t xml:space="preserve">multi-resolution 360 video streaming. </w:t>
      </w:r>
      <w:r w:rsidR="00C9247D">
        <w:rPr>
          <w:szCs w:val="22"/>
          <w:lang w:val="en-CA"/>
        </w:rPr>
        <w:t xml:space="preserve">The authors claim that the </w:t>
      </w:r>
      <w:r w:rsidR="00AF1D10">
        <w:rPr>
          <w:szCs w:val="22"/>
          <w:lang w:val="en-CA"/>
        </w:rPr>
        <w:t xml:space="preserve">required </w:t>
      </w:r>
      <w:r w:rsidR="00BD0D27">
        <w:rPr>
          <w:szCs w:val="22"/>
          <w:lang w:val="en-CA"/>
        </w:rPr>
        <w:t xml:space="preserve">VVC </w:t>
      </w:r>
      <w:r w:rsidR="00AF1D10">
        <w:rPr>
          <w:szCs w:val="22"/>
          <w:lang w:val="en-CA"/>
        </w:rPr>
        <w:t>text changes are small</w:t>
      </w:r>
      <w:r w:rsidR="00BD0D27">
        <w:rPr>
          <w:szCs w:val="22"/>
          <w:lang w:val="en-CA"/>
        </w:rPr>
        <w:t>.</w:t>
      </w:r>
    </w:p>
    <w:p w14:paraId="723883F2" w14:textId="2BE9F231" w:rsidR="00263398" w:rsidRPr="005B217D" w:rsidRDefault="00263398" w:rsidP="009234A5">
      <w:pPr>
        <w:rPr>
          <w:szCs w:val="22"/>
          <w:lang w:val="en-CA"/>
        </w:rPr>
      </w:pPr>
    </w:p>
    <w:p w14:paraId="7D2AC1F0" w14:textId="5D719BED" w:rsidR="00745F6B" w:rsidRPr="005B217D" w:rsidRDefault="00745F6B" w:rsidP="00E11923">
      <w:pPr>
        <w:pStyle w:val="Heading1"/>
        <w:rPr>
          <w:lang w:val="en-CA"/>
        </w:rPr>
      </w:pPr>
      <w:r w:rsidRPr="005B217D">
        <w:rPr>
          <w:lang w:val="en-CA"/>
        </w:rPr>
        <w:t xml:space="preserve">Introduction </w:t>
      </w:r>
      <w:r w:rsidR="00914AF8">
        <w:rPr>
          <w:lang w:val="en-CA"/>
        </w:rPr>
        <w:t>and p</w:t>
      </w:r>
      <w:r w:rsidRPr="005B217D">
        <w:rPr>
          <w:lang w:val="en-CA"/>
        </w:rPr>
        <w:t xml:space="preserve">roblem </w:t>
      </w:r>
      <w:r w:rsidR="00914AF8">
        <w:rPr>
          <w:lang w:val="en-CA"/>
        </w:rPr>
        <w:t>s</w:t>
      </w:r>
      <w:r w:rsidRPr="005B217D">
        <w:rPr>
          <w:lang w:val="en-CA"/>
        </w:rPr>
        <w:t>tatement</w:t>
      </w:r>
    </w:p>
    <w:p w14:paraId="1539A21D" w14:textId="40DF0328" w:rsidR="001F2594" w:rsidRDefault="001F2594" w:rsidP="009234A5">
      <w:pPr>
        <w:rPr>
          <w:szCs w:val="22"/>
          <w:lang w:val="en-CA"/>
        </w:rPr>
      </w:pPr>
    </w:p>
    <w:p w14:paraId="1889D9CC" w14:textId="7ADF7DB6" w:rsidR="00914AF8" w:rsidRDefault="00914AF8" w:rsidP="00914AF8">
      <w:pPr>
        <w:rPr>
          <w:szCs w:val="22"/>
          <w:lang w:val="en-CA"/>
        </w:rPr>
      </w:pPr>
      <w:r>
        <w:rPr>
          <w:szCs w:val="22"/>
          <w:lang w:val="en-CA"/>
        </w:rPr>
        <w:t>A tile design including a segmentation of tiles into VCL NAL units consisting of a tile group header was adopted at the 13</w:t>
      </w:r>
      <w:r w:rsidRPr="00457737">
        <w:rPr>
          <w:szCs w:val="22"/>
          <w:vertAlign w:val="superscript"/>
          <w:lang w:val="en-CA"/>
        </w:rPr>
        <w:t>th</w:t>
      </w:r>
      <w:r>
        <w:rPr>
          <w:szCs w:val="22"/>
          <w:lang w:val="en-CA"/>
        </w:rPr>
        <w:t xml:space="preserve"> meeting in </w:t>
      </w:r>
      <w:r w:rsidR="00826377">
        <w:rPr>
          <w:szCs w:val="22"/>
          <w:lang w:val="en-CA"/>
        </w:rPr>
        <w:t>Marrakech</w:t>
      </w:r>
      <w:r>
        <w:rPr>
          <w:szCs w:val="22"/>
          <w:lang w:val="en-CA"/>
        </w:rPr>
        <w:t>. The design only supports NAL units consisting of an integer number of tiles.</w:t>
      </w:r>
    </w:p>
    <w:p w14:paraId="7B7521C6" w14:textId="77777777" w:rsidR="00914AF8" w:rsidRDefault="00914AF8" w:rsidP="00914AF8">
      <w:pPr>
        <w:rPr>
          <w:lang w:val="en-CA"/>
        </w:rPr>
      </w:pPr>
      <w:r w:rsidRPr="00453B13">
        <w:rPr>
          <w:lang w:val="en-CA"/>
        </w:rPr>
        <w:t xml:space="preserve">Tiles in its current form in </w:t>
      </w:r>
      <w:r>
        <w:rPr>
          <w:lang w:val="en-CA"/>
        </w:rPr>
        <w:t>VVC (and HEVC)</w:t>
      </w:r>
      <w:r w:rsidRPr="00453B13">
        <w:rPr>
          <w:lang w:val="en-CA"/>
        </w:rPr>
        <w:t xml:space="preserve"> are restricted </w:t>
      </w:r>
      <w:proofErr w:type="gramStart"/>
      <w:r>
        <w:rPr>
          <w:lang w:val="en-CA"/>
        </w:rPr>
        <w:t>by the use of</w:t>
      </w:r>
      <w:proofErr w:type="gramEnd"/>
      <w:r>
        <w:rPr>
          <w:lang w:val="en-CA"/>
        </w:rPr>
        <w:t xml:space="preserve"> tile rows and tile columns. This means that all tile boundaries are required to span across the entire picture; from left to right or from top to bottom. </w:t>
      </w:r>
      <w:r w:rsidRPr="00453B13">
        <w:rPr>
          <w:lang w:val="en-CA"/>
        </w:rPr>
        <w:t>This limits the flexibility of tiles. For example</w:t>
      </w:r>
      <w:r>
        <w:rPr>
          <w:lang w:val="en-CA"/>
        </w:rPr>
        <w:t xml:space="preserve">, the left tile partition in </w:t>
      </w:r>
      <w:r>
        <w:rPr>
          <w:lang w:val="en-CA"/>
        </w:rPr>
        <w:fldChar w:fldCharType="begin"/>
      </w:r>
      <w:r>
        <w:rPr>
          <w:lang w:val="en-CA"/>
        </w:rPr>
        <w:instrText xml:space="preserve"> REF _Ref518300500 \h </w:instrText>
      </w:r>
      <w:r>
        <w:rPr>
          <w:lang w:val="en-CA"/>
        </w:rPr>
      </w:r>
      <w:r>
        <w:rPr>
          <w:lang w:val="en-CA"/>
        </w:rPr>
        <w:fldChar w:fldCharType="separate"/>
      </w:r>
      <w:r>
        <w:t xml:space="preserve">Figure </w:t>
      </w:r>
      <w:r>
        <w:rPr>
          <w:noProof/>
        </w:rPr>
        <w:t>1</w:t>
      </w:r>
      <w:r>
        <w:rPr>
          <w:lang w:val="en-CA"/>
        </w:rPr>
        <w:fldChar w:fldCharType="end"/>
      </w:r>
      <w:r>
        <w:rPr>
          <w:lang w:val="en-CA"/>
        </w:rPr>
        <w:t xml:space="preserve"> </w:t>
      </w:r>
      <w:r w:rsidRPr="00453B13">
        <w:rPr>
          <w:lang w:val="en-CA"/>
        </w:rPr>
        <w:t>is not supported</w:t>
      </w:r>
      <w:r>
        <w:rPr>
          <w:lang w:val="en-CA"/>
        </w:rPr>
        <w:t xml:space="preserve"> in VVC</w:t>
      </w:r>
      <w:r w:rsidRPr="00453B13">
        <w:rPr>
          <w:lang w:val="en-CA"/>
        </w:rPr>
        <w:t>.</w:t>
      </w:r>
      <w:r w:rsidRPr="006B0866">
        <w:rPr>
          <w:lang w:val="en-CA"/>
        </w:rPr>
        <w:t xml:space="preserve"> </w:t>
      </w:r>
    </w:p>
    <w:p w14:paraId="579DB1BF" w14:textId="44F96DAE" w:rsidR="00914AF8" w:rsidRDefault="00914AF8" w:rsidP="00914AF8">
      <w:pPr>
        <w:rPr>
          <w:lang w:val="en-CA"/>
        </w:rPr>
      </w:pPr>
      <w:r>
        <w:rPr>
          <w:noProof/>
        </w:rPr>
        <w:lastRenderedPageBreak/>
        <w:drawing>
          <wp:inline distT="0" distB="0" distL="0" distR="0" wp14:anchorId="07E5AC67" wp14:editId="463D9E94">
            <wp:extent cx="2757805" cy="1558290"/>
            <wp:effectExtent l="0" t="0" r="4445" b="381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57805" cy="1558290"/>
                    </a:xfrm>
                    <a:prstGeom prst="rect">
                      <a:avLst/>
                    </a:prstGeom>
                    <a:noFill/>
                    <a:ln>
                      <a:noFill/>
                    </a:ln>
                  </pic:spPr>
                </pic:pic>
              </a:graphicData>
            </a:graphic>
          </wp:inline>
        </w:drawing>
      </w:r>
      <w:r>
        <w:t xml:space="preserve"> </w:t>
      </w:r>
      <w:r>
        <w:rPr>
          <w:noProof/>
        </w:rPr>
        <w:drawing>
          <wp:inline distT="0" distB="0" distL="0" distR="0" wp14:anchorId="1113B201" wp14:editId="470B9D4A">
            <wp:extent cx="2757805" cy="1572895"/>
            <wp:effectExtent l="0" t="0" r="4445" b="825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57805" cy="1572895"/>
                    </a:xfrm>
                    <a:prstGeom prst="rect">
                      <a:avLst/>
                    </a:prstGeom>
                    <a:noFill/>
                    <a:ln>
                      <a:noFill/>
                    </a:ln>
                  </pic:spPr>
                </pic:pic>
              </a:graphicData>
            </a:graphic>
          </wp:inline>
        </w:drawing>
      </w:r>
    </w:p>
    <w:p w14:paraId="57B8E04D" w14:textId="6AE69CBC" w:rsidR="00914AF8" w:rsidRPr="00453B13" w:rsidRDefault="00914AF8" w:rsidP="00914AF8">
      <w:pPr>
        <w:pStyle w:val="Caption"/>
        <w:rPr>
          <w:lang w:val="en-CA"/>
        </w:rPr>
      </w:pPr>
      <w:bookmarkStart w:id="2" w:name="_Ref518300500"/>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2"/>
      <w:r>
        <w:t xml:space="preserve"> – An example </w:t>
      </w:r>
      <w:r w:rsidR="00826377">
        <w:t xml:space="preserve">of a </w:t>
      </w:r>
      <w:r>
        <w:t xml:space="preserve">flexible </w:t>
      </w:r>
      <w:r w:rsidR="00826377">
        <w:t>t</w:t>
      </w:r>
      <w:r>
        <w:t>ile partition</w:t>
      </w:r>
      <w:r w:rsidR="008948CA">
        <w:t xml:space="preserve"> (left) and the </w:t>
      </w:r>
      <w:r w:rsidR="00FE4177">
        <w:t xml:space="preserve">closest </w:t>
      </w:r>
      <w:r w:rsidR="00B228A4">
        <w:t xml:space="preserve">tile partition </w:t>
      </w:r>
      <w:r w:rsidR="00EC738A">
        <w:t>to this flexible tile partition</w:t>
      </w:r>
      <w:r w:rsidR="00F2787C">
        <w:t xml:space="preserve"> </w:t>
      </w:r>
      <w:r w:rsidR="00FE4177">
        <w:t xml:space="preserve">in </w:t>
      </w:r>
      <w:r w:rsidR="00EC738A">
        <w:t>the current VVC draft (right)</w:t>
      </w:r>
    </w:p>
    <w:p w14:paraId="6A81C3BC" w14:textId="412016E3" w:rsidR="00914AF8" w:rsidRDefault="00914AF8" w:rsidP="00914AF8">
      <w:pPr>
        <w:rPr>
          <w:lang w:val="en-CA"/>
        </w:rPr>
      </w:pPr>
      <w:r w:rsidRPr="00453B13">
        <w:rPr>
          <w:lang w:val="en-CA"/>
        </w:rPr>
        <w:t>To virtually support such a tile struc</w:t>
      </w:r>
      <w:r>
        <w:rPr>
          <w:lang w:val="en-CA"/>
        </w:rPr>
        <w:t xml:space="preserve">ture using VVC, one may specify the tile partition shown to the right in </w:t>
      </w:r>
      <w:r>
        <w:rPr>
          <w:lang w:val="en-CA"/>
        </w:rPr>
        <w:fldChar w:fldCharType="begin"/>
      </w:r>
      <w:r>
        <w:rPr>
          <w:lang w:val="en-CA"/>
        </w:rPr>
        <w:instrText xml:space="preserve"> REF _Ref518300500 \h </w:instrText>
      </w:r>
      <w:r>
        <w:rPr>
          <w:lang w:val="en-CA"/>
        </w:rPr>
      </w:r>
      <w:r>
        <w:rPr>
          <w:lang w:val="en-CA"/>
        </w:rPr>
        <w:fldChar w:fldCharType="separate"/>
      </w:r>
      <w:r>
        <w:t xml:space="preserve">Figure </w:t>
      </w:r>
      <w:r>
        <w:rPr>
          <w:noProof/>
        </w:rPr>
        <w:t>1</w:t>
      </w:r>
      <w:r>
        <w:rPr>
          <w:lang w:val="en-CA"/>
        </w:rPr>
        <w:fldChar w:fldCharType="end"/>
      </w:r>
      <w:r>
        <w:rPr>
          <w:lang w:val="en-CA"/>
        </w:rPr>
        <w:t xml:space="preserve">. </w:t>
      </w:r>
      <w:r w:rsidRPr="00453B13">
        <w:rPr>
          <w:lang w:val="en-CA"/>
        </w:rPr>
        <w:t>However, that tile structure contains a lot more tile boundaries which harms compression efficiency and may cause unnecessary tiling artifacts.</w:t>
      </w:r>
    </w:p>
    <w:p w14:paraId="3E493325" w14:textId="43E86410" w:rsidR="00A75E3C" w:rsidRDefault="00A75E3C" w:rsidP="00A75E3C">
      <w:pPr>
        <w:rPr>
          <w:lang w:val="en-CA"/>
        </w:rPr>
      </w:pPr>
      <w:r w:rsidRPr="00A75E3C">
        <w:rPr>
          <w:lang w:val="en-CA"/>
        </w:rPr>
        <w:t xml:space="preserve">VVC allows for enabling or disabling in-loop filtering dependencies for all tile boundaries using </w:t>
      </w:r>
      <w:proofErr w:type="spellStart"/>
      <w:r w:rsidRPr="00A75E3C">
        <w:rPr>
          <w:lang w:val="en-CA"/>
        </w:rPr>
        <w:t>loop_filter_across_tiles_enabled_flag</w:t>
      </w:r>
      <w:proofErr w:type="spellEnd"/>
      <w:r w:rsidRPr="00A75E3C">
        <w:rPr>
          <w:lang w:val="en-CA"/>
        </w:rPr>
        <w:t xml:space="preserve"> and for the tile group boundaries using </w:t>
      </w:r>
      <w:proofErr w:type="spellStart"/>
      <w:r w:rsidRPr="00A75E3C">
        <w:rPr>
          <w:lang w:val="en-CA"/>
        </w:rPr>
        <w:t>loop_filter_across_tile_group_boundaries_enabled_flag</w:t>
      </w:r>
      <w:proofErr w:type="spellEnd"/>
      <w:r w:rsidRPr="00A75E3C">
        <w:rPr>
          <w:lang w:val="en-CA"/>
        </w:rPr>
        <w:t>. So</w:t>
      </w:r>
      <w:r>
        <w:rPr>
          <w:lang w:val="en-CA"/>
        </w:rPr>
        <w:t>,</w:t>
      </w:r>
      <w:r w:rsidRPr="00A75E3C">
        <w:rPr>
          <w:lang w:val="en-CA"/>
        </w:rPr>
        <w:t xml:space="preserve"> one may allow in-loop filtering across all the tile boundaries but </w:t>
      </w:r>
      <w:r>
        <w:rPr>
          <w:lang w:val="en-CA"/>
        </w:rPr>
        <w:t>disallow</w:t>
      </w:r>
      <w:r w:rsidRPr="00A75E3C">
        <w:rPr>
          <w:lang w:val="en-CA"/>
        </w:rPr>
        <w:t xml:space="preserve"> in-loop filtering across all the tile group boundaries. This can bring the result closer to the flexible tile structure shown in the left of Figure 1, but still at the cost of extra complexity and potentially remaining artifacts.</w:t>
      </w:r>
    </w:p>
    <w:p w14:paraId="0F3EF45E" w14:textId="77777777" w:rsidR="00914AF8" w:rsidRDefault="00914AF8" w:rsidP="00914AF8">
      <w:r>
        <w:fldChar w:fldCharType="begin"/>
      </w:r>
      <w:r>
        <w:instrText xml:space="preserve"> REF _Ref519244802 \h </w:instrText>
      </w:r>
      <w:r>
        <w:fldChar w:fldCharType="separate"/>
      </w:r>
      <w:r>
        <w:t xml:space="preserve">Figure </w:t>
      </w:r>
      <w:r>
        <w:rPr>
          <w:noProof/>
        </w:rPr>
        <w:t>2</w:t>
      </w:r>
      <w:r>
        <w:fldChar w:fldCharType="end"/>
      </w:r>
      <w:r>
        <w:t xml:space="preserve"> shows a CMP partitioning example from </w:t>
      </w:r>
      <w:r>
        <w:rPr>
          <w:lang w:val="en-CA"/>
        </w:rPr>
        <w:t xml:space="preserve">section 2.5 of JVET-K0300-v1. The JVET-K0300-v1 document reports that the example is included into </w:t>
      </w:r>
      <w:r>
        <w:t>clauses D.6.3 and D.6.4 of OMAF and</w:t>
      </w:r>
      <w:r>
        <w:rPr>
          <w:szCs w:val="22"/>
          <w:lang w:val="en-CA"/>
        </w:rPr>
        <w:t xml:space="preserve"> </w:t>
      </w:r>
      <w:r>
        <w:t xml:space="preserve">adopted in the VR Industry Forum Guidelines. This and other 360 video streaming solutions use segments of different resolutions which in HEVC requires a mix of tiles and slices. As can be seen to the right of </w:t>
      </w:r>
      <w:r>
        <w:fldChar w:fldCharType="begin"/>
      </w:r>
      <w:r>
        <w:instrText xml:space="preserve"> REF _Ref519244802 \h </w:instrText>
      </w:r>
      <w:r>
        <w:fldChar w:fldCharType="separate"/>
      </w:r>
      <w:r>
        <w:t xml:space="preserve">Figure </w:t>
      </w:r>
      <w:r>
        <w:rPr>
          <w:noProof/>
        </w:rPr>
        <w:t>2</w:t>
      </w:r>
      <w:r>
        <w:fldChar w:fldCharType="end"/>
      </w:r>
      <w:r>
        <w:t>, the rightmost tile column consisting of small tiles is realized by splitting tiles using HEVC slices.</w:t>
      </w:r>
    </w:p>
    <w:p w14:paraId="7D31714B" w14:textId="77777777" w:rsidR="00914AF8" w:rsidRDefault="00914AF8" w:rsidP="00914AF8">
      <w:r>
        <w:t xml:space="preserve">Since a mix of slices and tiles is not supported in VVC, the example in </w:t>
      </w:r>
      <w:r>
        <w:fldChar w:fldCharType="begin"/>
      </w:r>
      <w:r>
        <w:instrText xml:space="preserve"> REF _Ref519244802 \h </w:instrText>
      </w:r>
      <w:r>
        <w:fldChar w:fldCharType="separate"/>
      </w:r>
      <w:r>
        <w:t xml:space="preserve">Figure </w:t>
      </w:r>
      <w:r>
        <w:rPr>
          <w:noProof/>
        </w:rPr>
        <w:t>2</w:t>
      </w:r>
      <w:r>
        <w:fldChar w:fldCharType="end"/>
      </w:r>
      <w:r>
        <w:t xml:space="preserve"> is not supported.</w:t>
      </w:r>
    </w:p>
    <w:p w14:paraId="6CD43E75" w14:textId="77777777" w:rsidR="00914AF8" w:rsidRDefault="00914AF8" w:rsidP="00914AF8">
      <w:pPr>
        <w:rPr>
          <w:lang w:val="en-CA"/>
        </w:rPr>
      </w:pPr>
    </w:p>
    <w:p w14:paraId="256D0438" w14:textId="36C92A99" w:rsidR="00914AF8" w:rsidRDefault="00914AF8" w:rsidP="00914AF8">
      <w:pPr>
        <w:keepNext/>
        <w:rPr>
          <w:noProof/>
          <w:szCs w:val="22"/>
        </w:rPr>
      </w:pPr>
      <w:r>
        <w:rPr>
          <w:noProof/>
          <w:szCs w:val="22"/>
        </w:rPr>
        <w:drawing>
          <wp:inline distT="0" distB="0" distL="0" distR="0" wp14:anchorId="3BA087E3" wp14:editId="7CDC9EE8">
            <wp:extent cx="6005830" cy="2874645"/>
            <wp:effectExtent l="0" t="0" r="0" b="190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05830" cy="2874645"/>
                    </a:xfrm>
                    <a:prstGeom prst="rect">
                      <a:avLst/>
                    </a:prstGeom>
                    <a:noFill/>
                    <a:ln>
                      <a:noFill/>
                    </a:ln>
                  </pic:spPr>
                </pic:pic>
              </a:graphicData>
            </a:graphic>
          </wp:inline>
        </w:drawing>
      </w:r>
    </w:p>
    <w:p w14:paraId="6247999B" w14:textId="77777777" w:rsidR="00914AF8" w:rsidRPr="00453B13" w:rsidRDefault="00914AF8" w:rsidP="00914AF8">
      <w:pPr>
        <w:pStyle w:val="Caption"/>
        <w:rPr>
          <w:lang w:val="en-CA"/>
        </w:rPr>
      </w:pPr>
      <w:bookmarkStart w:id="3" w:name="_Ref519244802"/>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3"/>
      <w:r>
        <w:t xml:space="preserve"> – </w:t>
      </w:r>
      <w:r w:rsidRPr="007B7D01">
        <w:rPr>
          <w:rFonts w:eastAsia="Malgun Gothic"/>
          <w:lang w:eastAsia="ko-KR"/>
        </w:rPr>
        <w:t xml:space="preserve">Example </w:t>
      </w:r>
      <w:r>
        <w:rPr>
          <w:rFonts w:eastAsia="Malgun Gothic"/>
          <w:lang w:eastAsia="ko-KR"/>
        </w:rPr>
        <w:t>MCTS-based RWMR viewport-dependent 360° streaming</w:t>
      </w:r>
    </w:p>
    <w:p w14:paraId="33F7CECB" w14:textId="77777777" w:rsidR="00914AF8" w:rsidRPr="00914AF8" w:rsidRDefault="00914AF8" w:rsidP="00914AF8">
      <w:pPr>
        <w:rPr>
          <w:szCs w:val="22"/>
          <w:lang w:val="en-CA"/>
        </w:rPr>
      </w:pPr>
    </w:p>
    <w:p w14:paraId="4688EB66" w14:textId="08655EF0" w:rsidR="00C66FF5" w:rsidRPr="00914AF8" w:rsidRDefault="00914AF8" w:rsidP="00914AF8">
      <w:pPr>
        <w:pStyle w:val="Heading1"/>
        <w:ind w:left="360" w:hanging="360"/>
        <w:rPr>
          <w:lang w:val="en-CA"/>
        </w:rPr>
      </w:pPr>
      <w:r w:rsidRPr="00914AF8">
        <w:rPr>
          <w:lang w:val="en-CA"/>
        </w:rPr>
        <w:lastRenderedPageBreak/>
        <w:t>Proposal</w:t>
      </w:r>
    </w:p>
    <w:p w14:paraId="7611D71C" w14:textId="4C65ED15" w:rsidR="00914AF8" w:rsidRDefault="00914AF8" w:rsidP="009234A5">
      <w:pPr>
        <w:rPr>
          <w:szCs w:val="22"/>
          <w:lang w:val="en-CA"/>
        </w:rPr>
      </w:pPr>
      <w:r>
        <w:rPr>
          <w:szCs w:val="22"/>
          <w:lang w:val="en-CA"/>
        </w:rPr>
        <w:t xml:space="preserve">We propose that a flag is added for each tile group that specifies whether the tiles </w:t>
      </w:r>
      <w:r w:rsidR="0010297C">
        <w:rPr>
          <w:szCs w:val="22"/>
          <w:lang w:val="en-CA"/>
        </w:rPr>
        <w:t xml:space="preserve">in a tile group </w:t>
      </w:r>
      <w:r>
        <w:rPr>
          <w:szCs w:val="22"/>
          <w:lang w:val="en-CA"/>
        </w:rPr>
        <w:t xml:space="preserve">are dependent or independent. </w:t>
      </w:r>
      <w:r w:rsidR="00A75E3C">
        <w:rPr>
          <w:szCs w:val="22"/>
          <w:lang w:val="en-CA"/>
        </w:rPr>
        <w:t>Independent tiles work the same as tile</w:t>
      </w:r>
      <w:r w:rsidR="00920522">
        <w:rPr>
          <w:szCs w:val="22"/>
          <w:lang w:val="en-CA"/>
        </w:rPr>
        <w:t>s</w:t>
      </w:r>
      <w:r w:rsidR="00A75E3C">
        <w:rPr>
          <w:szCs w:val="22"/>
          <w:lang w:val="en-CA"/>
        </w:rPr>
        <w:t xml:space="preserve"> in the current VVC draft. Dependent tiles allow prediction across tiles and CABAC states to be kept across tile boundaries rather than being initialized. </w:t>
      </w:r>
      <w:r w:rsidR="00306DF2">
        <w:rPr>
          <w:szCs w:val="22"/>
          <w:lang w:val="en-CA"/>
        </w:rPr>
        <w:t>For rectangular tile groups, where currently the tile group structure is signaled in the PPS, we propose that the flags are added to the PPS. For raster scan tile groups, we propose to add a flag in the tile group header.</w:t>
      </w:r>
    </w:p>
    <w:p w14:paraId="0A12B856" w14:textId="70DACC78" w:rsidR="00306DF2" w:rsidRPr="00306DF2" w:rsidRDefault="00306DF2" w:rsidP="00306DF2">
      <w:pPr>
        <w:pStyle w:val="Heading2"/>
        <w:rPr>
          <w:i w:val="0"/>
          <w:sz w:val="24"/>
          <w:lang w:val="en-CA"/>
        </w:rPr>
      </w:pPr>
      <w:r w:rsidRPr="00306DF2">
        <w:rPr>
          <w:i w:val="0"/>
          <w:sz w:val="24"/>
          <w:lang w:val="en-CA"/>
        </w:rPr>
        <w:t>Proposed PPS syntax and semantics</w:t>
      </w:r>
    </w:p>
    <w:p w14:paraId="42C0D4D3" w14:textId="77777777" w:rsidR="00306DF2" w:rsidRDefault="00306DF2" w:rsidP="009234A5">
      <w:pPr>
        <w:rPr>
          <w:szCs w:val="22"/>
          <w:lang w:val="en-CA"/>
        </w:rPr>
      </w:pPr>
    </w:p>
    <w:p w14:paraId="17238F2B" w14:textId="4668D4B3" w:rsidR="00306DF2" w:rsidRDefault="00306DF2" w:rsidP="00306DF2">
      <w:pPr>
        <w:pStyle w:val="Caption"/>
        <w:rPr>
          <w:szCs w:val="22"/>
          <w:lang w:val="en-CA"/>
        </w:rPr>
      </w:pPr>
      <w:r>
        <w:t xml:space="preserve">Table </w:t>
      </w:r>
      <w:r w:rsidR="00F71A6A">
        <w:rPr>
          <w:noProof/>
        </w:rPr>
        <w:fldChar w:fldCharType="begin"/>
      </w:r>
      <w:r w:rsidR="00F71A6A">
        <w:rPr>
          <w:noProof/>
        </w:rPr>
        <w:instrText xml:space="preserve"> SEQ Table \* ARABIC </w:instrText>
      </w:r>
      <w:r w:rsidR="00F71A6A">
        <w:rPr>
          <w:noProof/>
        </w:rPr>
        <w:fldChar w:fldCharType="separate"/>
      </w:r>
      <w:r>
        <w:rPr>
          <w:noProof/>
        </w:rPr>
        <w:t>1</w:t>
      </w:r>
      <w:r w:rsidR="00F71A6A">
        <w:rPr>
          <w:noProof/>
        </w:rPr>
        <w:fldChar w:fldCharType="end"/>
      </w:r>
      <w:r>
        <w:t xml:space="preserve"> – Proposed PPS syntax shown using </w:t>
      </w:r>
      <w:r w:rsidRPr="00306DF2">
        <w:rPr>
          <w:highlight w:val="yellow"/>
        </w:rPr>
        <w:t>highlighted 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306DF2" w14:paraId="3035A2FE" w14:textId="77777777" w:rsidTr="00306DF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9B63C27" w14:textId="77777777" w:rsidR="00306DF2" w:rsidRDefault="00306DF2">
            <w:pPr>
              <w:pStyle w:val="tablesyntax"/>
              <w:keepNext w:val="0"/>
              <w:keepLines w:val="0"/>
              <w:spacing w:before="20" w:after="40"/>
              <w:rPr>
                <w:lang w:val="en-CA"/>
              </w:rPr>
            </w:pPr>
            <w:proofErr w:type="spellStart"/>
            <w:r>
              <w:rPr>
                <w:lang w:val="en-CA"/>
              </w:rPr>
              <w:t>pic_parameter_set_</w:t>
            </w:r>
            <w:proofErr w:type="gramStart"/>
            <w:r>
              <w:rPr>
                <w:lang w:val="en-CA"/>
              </w:rPr>
              <w:t>rbsp</w:t>
            </w:r>
            <w:proofErr w:type="spellEnd"/>
            <w:r>
              <w:rPr>
                <w:lang w:val="en-CA"/>
              </w:rPr>
              <w:t>( )</w:t>
            </w:r>
            <w:proofErr w:type="gramEnd"/>
            <w:r>
              <w:rPr>
                <w:lang w:val="en-CA"/>
              </w:rPr>
              <w:t xml:space="preserve"> {</w:t>
            </w:r>
          </w:p>
        </w:tc>
        <w:tc>
          <w:tcPr>
            <w:tcW w:w="1157" w:type="dxa"/>
            <w:tcBorders>
              <w:top w:val="single" w:sz="4" w:space="0" w:color="auto"/>
              <w:left w:val="single" w:sz="4" w:space="0" w:color="auto"/>
              <w:bottom w:val="single" w:sz="4" w:space="0" w:color="auto"/>
              <w:right w:val="single" w:sz="4" w:space="0" w:color="auto"/>
            </w:tcBorders>
            <w:hideMark/>
          </w:tcPr>
          <w:p w14:paraId="7F2E59BD" w14:textId="77777777" w:rsidR="00306DF2" w:rsidRDefault="00306DF2">
            <w:pPr>
              <w:pStyle w:val="tableheading"/>
              <w:keepNext w:val="0"/>
              <w:keepLines w:val="0"/>
              <w:spacing w:before="20" w:after="40"/>
              <w:rPr>
                <w:lang w:val="en-CA" w:eastAsia="zh-CN"/>
              </w:rPr>
            </w:pPr>
            <w:r>
              <w:rPr>
                <w:lang w:val="en-CA" w:eastAsia="zh-CN"/>
              </w:rPr>
              <w:t>Descriptor</w:t>
            </w:r>
          </w:p>
        </w:tc>
      </w:tr>
      <w:tr w:rsidR="00306DF2" w14:paraId="6FB1A184" w14:textId="77777777" w:rsidTr="00306DF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4BAC384" w14:textId="77777777" w:rsidR="00306DF2" w:rsidRDefault="00306DF2">
            <w:pPr>
              <w:pStyle w:val="tablesyntax"/>
              <w:keepNext w:val="0"/>
              <w:keepLines w:val="0"/>
              <w:spacing w:before="20" w:after="40"/>
              <w:rPr>
                <w:b/>
                <w:bCs/>
                <w:sz w:val="22"/>
                <w:szCs w:val="22"/>
                <w:lang w:val="en-CA" w:eastAsia="zh-CN"/>
              </w:rPr>
            </w:pPr>
            <w:r>
              <w:rPr>
                <w:b/>
                <w:bCs/>
                <w:lang w:val="en-CA"/>
              </w:rPr>
              <w:tab/>
            </w:r>
            <w:proofErr w:type="spellStart"/>
            <w:r>
              <w:rPr>
                <w:b/>
                <w:bCs/>
                <w:lang w:val="en-CA"/>
              </w:rPr>
              <w:t>pps_pic_parameter_set_id</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5BEB5F3D" w14:textId="77777777" w:rsidR="00306DF2" w:rsidRDefault="00306DF2">
            <w:pPr>
              <w:pStyle w:val="tablecell"/>
              <w:keepNext w:val="0"/>
              <w:keepLines w:val="0"/>
              <w:spacing w:before="20" w:after="40"/>
              <w:jc w:val="center"/>
              <w:rPr>
                <w:lang w:val="en-CA" w:eastAsia="zh-CN"/>
              </w:rPr>
            </w:pPr>
            <w:proofErr w:type="spellStart"/>
            <w:r>
              <w:rPr>
                <w:lang w:val="en-CA" w:eastAsia="zh-CN"/>
              </w:rPr>
              <w:t>ue</w:t>
            </w:r>
            <w:proofErr w:type="spellEnd"/>
            <w:r>
              <w:rPr>
                <w:lang w:val="en-CA" w:eastAsia="zh-CN"/>
              </w:rPr>
              <w:t>(v)</w:t>
            </w:r>
          </w:p>
        </w:tc>
      </w:tr>
      <w:tr w:rsidR="00306DF2" w14:paraId="1BCCB89A" w14:textId="77777777" w:rsidTr="00306DF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C8E368C" w14:textId="77777777" w:rsidR="00306DF2" w:rsidRDefault="00306DF2">
            <w:pPr>
              <w:pStyle w:val="tablesyntax"/>
              <w:keepNext w:val="0"/>
              <w:keepLines w:val="0"/>
              <w:spacing w:before="20" w:after="40"/>
              <w:rPr>
                <w:b/>
                <w:bCs/>
                <w:sz w:val="22"/>
                <w:szCs w:val="22"/>
                <w:lang w:val="en-CA" w:eastAsia="zh-CN"/>
              </w:rPr>
            </w:pPr>
            <w:r>
              <w:rPr>
                <w:b/>
                <w:bCs/>
                <w:lang w:val="en-CA"/>
              </w:rPr>
              <w:tab/>
            </w:r>
            <w:proofErr w:type="spellStart"/>
            <w:r>
              <w:rPr>
                <w:b/>
                <w:bCs/>
                <w:lang w:val="en-CA"/>
              </w:rPr>
              <w:t>pps_seq_parameter_set_id</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46CF5A6C" w14:textId="77777777" w:rsidR="00306DF2" w:rsidRDefault="00306DF2">
            <w:pPr>
              <w:pStyle w:val="tablecell"/>
              <w:keepNext w:val="0"/>
              <w:keepLines w:val="0"/>
              <w:spacing w:before="20" w:after="40"/>
              <w:jc w:val="center"/>
              <w:rPr>
                <w:lang w:val="en-CA" w:eastAsia="zh-CN"/>
              </w:rPr>
            </w:pPr>
            <w:proofErr w:type="spellStart"/>
            <w:r>
              <w:rPr>
                <w:lang w:val="en-CA" w:eastAsia="zh-CN"/>
              </w:rPr>
              <w:t>ue</w:t>
            </w:r>
            <w:proofErr w:type="spellEnd"/>
            <w:r>
              <w:rPr>
                <w:lang w:val="en-CA" w:eastAsia="zh-CN"/>
              </w:rPr>
              <w:t>(v)</w:t>
            </w:r>
          </w:p>
        </w:tc>
      </w:tr>
      <w:tr w:rsidR="00306DF2" w14:paraId="7B266447" w14:textId="77777777" w:rsidTr="00306DF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7D2BDD8" w14:textId="77777777" w:rsidR="00306DF2" w:rsidRDefault="00306DF2">
            <w:pPr>
              <w:pStyle w:val="tablesyntax"/>
              <w:keepNext w:val="0"/>
              <w:keepLines w:val="0"/>
              <w:spacing w:before="20" w:after="40"/>
              <w:rPr>
                <w:b/>
                <w:bCs/>
                <w:lang w:val="en-CA" w:eastAsia="zh-CN"/>
              </w:rPr>
            </w:pPr>
            <w:r>
              <w:rPr>
                <w:b/>
                <w:bCs/>
                <w:lang w:val="en-CA"/>
              </w:rPr>
              <w:tab/>
            </w:r>
            <w:proofErr w:type="spellStart"/>
            <w:r>
              <w:rPr>
                <w:b/>
                <w:bCs/>
                <w:lang w:val="en-CA"/>
              </w:rPr>
              <w:t>transform_skip_enabled_flag</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0AC9CF67" w14:textId="77777777" w:rsidR="00306DF2" w:rsidRDefault="00306DF2">
            <w:pPr>
              <w:pStyle w:val="tablecell"/>
              <w:keepNext w:val="0"/>
              <w:keepLines w:val="0"/>
              <w:spacing w:before="20" w:after="40"/>
              <w:jc w:val="center"/>
              <w:rPr>
                <w:lang w:val="en-CA" w:eastAsia="zh-CN"/>
              </w:rPr>
            </w:pPr>
            <w:proofErr w:type="gramStart"/>
            <w:r>
              <w:rPr>
                <w:lang w:val="en-CA" w:eastAsia="zh-CN"/>
              </w:rPr>
              <w:t>u(</w:t>
            </w:r>
            <w:proofErr w:type="gramEnd"/>
            <w:r>
              <w:rPr>
                <w:lang w:val="en-CA" w:eastAsia="zh-CN"/>
              </w:rPr>
              <w:t>1)</w:t>
            </w:r>
          </w:p>
        </w:tc>
      </w:tr>
      <w:tr w:rsidR="00306DF2" w14:paraId="3208B7BF" w14:textId="77777777" w:rsidTr="00306DF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AE1EB09" w14:textId="77777777" w:rsidR="00306DF2" w:rsidRDefault="00306DF2">
            <w:pPr>
              <w:pStyle w:val="tablesyntax"/>
              <w:keepNext w:val="0"/>
              <w:keepLines w:val="0"/>
              <w:spacing w:before="20" w:after="40"/>
              <w:rPr>
                <w:b/>
                <w:bCs/>
                <w:noProof/>
                <w:lang w:eastAsia="zh-CN"/>
              </w:rPr>
            </w:pPr>
            <w:r>
              <w:rPr>
                <w:b/>
                <w:bCs/>
                <w:noProof/>
              </w:rPr>
              <w:tab/>
              <w:t>single_</w:t>
            </w:r>
            <w:r>
              <w:rPr>
                <w:b/>
                <w:noProof/>
              </w:rPr>
              <w:t>tile_in_pic_flag</w:t>
            </w:r>
          </w:p>
        </w:tc>
        <w:tc>
          <w:tcPr>
            <w:tcW w:w="1157" w:type="dxa"/>
            <w:tcBorders>
              <w:top w:val="single" w:sz="4" w:space="0" w:color="auto"/>
              <w:left w:val="single" w:sz="4" w:space="0" w:color="auto"/>
              <w:bottom w:val="single" w:sz="4" w:space="0" w:color="auto"/>
              <w:right w:val="single" w:sz="4" w:space="0" w:color="auto"/>
            </w:tcBorders>
            <w:hideMark/>
          </w:tcPr>
          <w:p w14:paraId="180279D6" w14:textId="77777777" w:rsidR="00306DF2" w:rsidRDefault="00306DF2">
            <w:pPr>
              <w:pStyle w:val="tablecell"/>
              <w:keepNext w:val="0"/>
              <w:keepLines w:val="0"/>
              <w:spacing w:before="20" w:after="40"/>
              <w:jc w:val="center"/>
              <w:rPr>
                <w:noProof/>
                <w:lang w:eastAsia="zh-CN"/>
              </w:rPr>
            </w:pPr>
            <w:r>
              <w:rPr>
                <w:noProof/>
                <w:lang w:eastAsia="ko-KR"/>
              </w:rPr>
              <w:t>u(1)</w:t>
            </w:r>
          </w:p>
        </w:tc>
      </w:tr>
      <w:tr w:rsidR="00306DF2" w14:paraId="51264800" w14:textId="77777777" w:rsidTr="00306DF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37DEC49" w14:textId="77777777" w:rsidR="00306DF2" w:rsidRDefault="00306DF2">
            <w:pPr>
              <w:pStyle w:val="tablesyntax"/>
              <w:keepNext w:val="0"/>
              <w:keepLines w:val="0"/>
              <w:spacing w:before="20" w:after="40"/>
              <w:rPr>
                <w:b/>
                <w:bCs/>
                <w:noProof/>
                <w:lang w:eastAsia="zh-CN"/>
              </w:rPr>
            </w:pPr>
            <w:r>
              <w:rPr>
                <w:b/>
                <w:bCs/>
                <w:noProof/>
              </w:rPr>
              <w:tab/>
            </w:r>
            <w:r>
              <w:rPr>
                <w:noProof/>
                <w:lang w:eastAsia="ko-KR"/>
              </w:rPr>
              <w:t>if( !single_tile_in_pic_flag ) {</w:t>
            </w:r>
          </w:p>
        </w:tc>
        <w:tc>
          <w:tcPr>
            <w:tcW w:w="1157" w:type="dxa"/>
            <w:tcBorders>
              <w:top w:val="single" w:sz="4" w:space="0" w:color="auto"/>
              <w:left w:val="single" w:sz="4" w:space="0" w:color="auto"/>
              <w:bottom w:val="single" w:sz="4" w:space="0" w:color="auto"/>
              <w:right w:val="single" w:sz="4" w:space="0" w:color="auto"/>
            </w:tcBorders>
          </w:tcPr>
          <w:p w14:paraId="60DE7473" w14:textId="77777777" w:rsidR="00306DF2" w:rsidRDefault="00306DF2">
            <w:pPr>
              <w:pStyle w:val="tablecell"/>
              <w:keepNext w:val="0"/>
              <w:keepLines w:val="0"/>
              <w:spacing w:before="20" w:after="40"/>
              <w:jc w:val="center"/>
              <w:rPr>
                <w:noProof/>
                <w:lang w:eastAsia="zh-CN"/>
              </w:rPr>
            </w:pPr>
          </w:p>
        </w:tc>
      </w:tr>
      <w:tr w:rsidR="00306DF2" w14:paraId="2765F29E" w14:textId="77777777" w:rsidTr="00306DF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4A51B3D" w14:textId="77777777" w:rsidR="00306DF2" w:rsidRDefault="00306DF2">
            <w:pPr>
              <w:pStyle w:val="tablesyntax"/>
              <w:keepNext w:val="0"/>
              <w:keepLines w:val="0"/>
              <w:spacing w:before="20" w:after="40"/>
              <w:rPr>
                <w:b/>
                <w:bCs/>
                <w:noProof/>
                <w:lang w:eastAsia="zh-CN"/>
              </w:rPr>
            </w:pPr>
            <w:r>
              <w:rPr>
                <w:b/>
                <w:bCs/>
                <w:noProof/>
              </w:rPr>
              <w:tab/>
            </w:r>
            <w:r>
              <w:rPr>
                <w:b/>
                <w:bCs/>
                <w:noProof/>
              </w:rPr>
              <w:tab/>
            </w:r>
            <w:r>
              <w:rPr>
                <w:b/>
                <w:noProof/>
              </w:rPr>
              <w:t>num_tile_columns_minus1</w:t>
            </w:r>
          </w:p>
        </w:tc>
        <w:tc>
          <w:tcPr>
            <w:tcW w:w="1157" w:type="dxa"/>
            <w:tcBorders>
              <w:top w:val="single" w:sz="4" w:space="0" w:color="auto"/>
              <w:left w:val="single" w:sz="4" w:space="0" w:color="auto"/>
              <w:bottom w:val="single" w:sz="4" w:space="0" w:color="auto"/>
              <w:right w:val="single" w:sz="4" w:space="0" w:color="auto"/>
            </w:tcBorders>
            <w:hideMark/>
          </w:tcPr>
          <w:p w14:paraId="0D12DAF0" w14:textId="77777777" w:rsidR="00306DF2" w:rsidRDefault="00306DF2">
            <w:pPr>
              <w:pStyle w:val="tablecell"/>
              <w:keepNext w:val="0"/>
              <w:keepLines w:val="0"/>
              <w:spacing w:before="20" w:after="40"/>
              <w:jc w:val="center"/>
              <w:rPr>
                <w:noProof/>
                <w:lang w:eastAsia="zh-CN"/>
              </w:rPr>
            </w:pPr>
            <w:r>
              <w:rPr>
                <w:noProof/>
                <w:lang w:eastAsia="zh-CN"/>
              </w:rPr>
              <w:t>ue(v)</w:t>
            </w:r>
          </w:p>
        </w:tc>
      </w:tr>
      <w:tr w:rsidR="00306DF2" w14:paraId="4E052655" w14:textId="77777777" w:rsidTr="00306DF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D19718A" w14:textId="77777777" w:rsidR="00306DF2" w:rsidRDefault="00306DF2">
            <w:pPr>
              <w:pStyle w:val="tablesyntax"/>
              <w:keepNext w:val="0"/>
              <w:keepLines w:val="0"/>
              <w:spacing w:before="20" w:after="40"/>
              <w:rPr>
                <w:b/>
                <w:bCs/>
                <w:noProof/>
                <w:lang w:eastAsia="zh-CN"/>
              </w:rPr>
            </w:pPr>
            <w:r>
              <w:rPr>
                <w:b/>
                <w:bCs/>
                <w:noProof/>
              </w:rPr>
              <w:tab/>
            </w:r>
            <w:r>
              <w:rPr>
                <w:b/>
                <w:bCs/>
                <w:noProof/>
              </w:rPr>
              <w:tab/>
            </w:r>
            <w:r>
              <w:rPr>
                <w:b/>
                <w:noProof/>
              </w:rPr>
              <w:t>num_tile_rows_minus1</w:t>
            </w:r>
          </w:p>
        </w:tc>
        <w:tc>
          <w:tcPr>
            <w:tcW w:w="1157" w:type="dxa"/>
            <w:tcBorders>
              <w:top w:val="single" w:sz="4" w:space="0" w:color="auto"/>
              <w:left w:val="single" w:sz="4" w:space="0" w:color="auto"/>
              <w:bottom w:val="single" w:sz="4" w:space="0" w:color="auto"/>
              <w:right w:val="single" w:sz="4" w:space="0" w:color="auto"/>
            </w:tcBorders>
            <w:hideMark/>
          </w:tcPr>
          <w:p w14:paraId="24258251" w14:textId="77777777" w:rsidR="00306DF2" w:rsidRDefault="00306DF2">
            <w:pPr>
              <w:pStyle w:val="tablecell"/>
              <w:keepNext w:val="0"/>
              <w:keepLines w:val="0"/>
              <w:spacing w:before="20" w:after="40"/>
              <w:jc w:val="center"/>
              <w:rPr>
                <w:noProof/>
                <w:lang w:eastAsia="zh-CN"/>
              </w:rPr>
            </w:pPr>
            <w:r>
              <w:rPr>
                <w:noProof/>
                <w:lang w:eastAsia="zh-CN"/>
              </w:rPr>
              <w:t>ue(v)</w:t>
            </w:r>
          </w:p>
        </w:tc>
      </w:tr>
      <w:tr w:rsidR="00306DF2" w14:paraId="4321A21A" w14:textId="77777777" w:rsidTr="00306DF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69C5A9A" w14:textId="77777777" w:rsidR="00306DF2" w:rsidRDefault="00306DF2">
            <w:pPr>
              <w:pStyle w:val="tablesyntax"/>
              <w:keepNext w:val="0"/>
              <w:keepLines w:val="0"/>
              <w:spacing w:before="20" w:after="40"/>
              <w:rPr>
                <w:b/>
                <w:bCs/>
                <w:noProof/>
                <w:lang w:eastAsia="zh-CN"/>
              </w:rPr>
            </w:pPr>
            <w:r>
              <w:rPr>
                <w:b/>
                <w:bCs/>
                <w:noProof/>
              </w:rPr>
              <w:tab/>
            </w:r>
            <w:r>
              <w:rPr>
                <w:b/>
                <w:bCs/>
                <w:noProof/>
              </w:rPr>
              <w:tab/>
            </w:r>
            <w:r>
              <w:rPr>
                <w:b/>
                <w:noProof/>
              </w:rPr>
              <w:t>uniform_tile_spacing_flag</w:t>
            </w:r>
          </w:p>
        </w:tc>
        <w:tc>
          <w:tcPr>
            <w:tcW w:w="1157" w:type="dxa"/>
            <w:tcBorders>
              <w:top w:val="single" w:sz="4" w:space="0" w:color="auto"/>
              <w:left w:val="single" w:sz="4" w:space="0" w:color="auto"/>
              <w:bottom w:val="single" w:sz="4" w:space="0" w:color="auto"/>
              <w:right w:val="single" w:sz="4" w:space="0" w:color="auto"/>
            </w:tcBorders>
            <w:hideMark/>
          </w:tcPr>
          <w:p w14:paraId="274CA9FA" w14:textId="77777777" w:rsidR="00306DF2" w:rsidRDefault="00306DF2">
            <w:pPr>
              <w:pStyle w:val="tablecell"/>
              <w:keepNext w:val="0"/>
              <w:keepLines w:val="0"/>
              <w:spacing w:before="20" w:after="40"/>
              <w:jc w:val="center"/>
              <w:rPr>
                <w:noProof/>
                <w:lang w:eastAsia="zh-CN"/>
              </w:rPr>
            </w:pPr>
            <w:r>
              <w:rPr>
                <w:noProof/>
                <w:lang w:eastAsia="zh-CN"/>
              </w:rPr>
              <w:t>u(1)</w:t>
            </w:r>
          </w:p>
        </w:tc>
      </w:tr>
      <w:tr w:rsidR="00306DF2" w14:paraId="453F0AFB" w14:textId="77777777" w:rsidTr="00306DF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C54A7D1" w14:textId="77777777" w:rsidR="00306DF2" w:rsidRDefault="00306DF2">
            <w:pPr>
              <w:pStyle w:val="tablesyntax"/>
              <w:keepNext w:val="0"/>
              <w:keepLines w:val="0"/>
              <w:spacing w:before="20" w:after="40"/>
              <w:rPr>
                <w:b/>
                <w:bCs/>
                <w:noProof/>
                <w:lang w:eastAsia="zh-CN"/>
              </w:rPr>
            </w:pPr>
            <w:r>
              <w:rPr>
                <w:b/>
                <w:bCs/>
                <w:noProof/>
              </w:rPr>
              <w:tab/>
            </w:r>
            <w:r>
              <w:rPr>
                <w:b/>
                <w:bCs/>
                <w:noProof/>
              </w:rPr>
              <w:tab/>
            </w:r>
            <w:r>
              <w:rPr>
                <w:noProof/>
              </w:rPr>
              <w:t>if( !uniform_tile_spacing_flag ) {</w:t>
            </w:r>
          </w:p>
        </w:tc>
        <w:tc>
          <w:tcPr>
            <w:tcW w:w="1157" w:type="dxa"/>
            <w:tcBorders>
              <w:top w:val="single" w:sz="4" w:space="0" w:color="auto"/>
              <w:left w:val="single" w:sz="4" w:space="0" w:color="auto"/>
              <w:bottom w:val="single" w:sz="4" w:space="0" w:color="auto"/>
              <w:right w:val="single" w:sz="4" w:space="0" w:color="auto"/>
            </w:tcBorders>
          </w:tcPr>
          <w:p w14:paraId="56B6FE1A" w14:textId="77777777" w:rsidR="00306DF2" w:rsidRDefault="00306DF2">
            <w:pPr>
              <w:pStyle w:val="tablecell"/>
              <w:keepNext w:val="0"/>
              <w:keepLines w:val="0"/>
              <w:spacing w:before="20" w:after="40"/>
              <w:jc w:val="center"/>
              <w:rPr>
                <w:noProof/>
                <w:lang w:eastAsia="zh-CN"/>
              </w:rPr>
            </w:pPr>
          </w:p>
        </w:tc>
      </w:tr>
      <w:tr w:rsidR="00306DF2" w14:paraId="2E5C2D70" w14:textId="77777777" w:rsidTr="00306DF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E95095D" w14:textId="77777777" w:rsidR="00306DF2" w:rsidRDefault="00306DF2">
            <w:pPr>
              <w:pStyle w:val="tablesyntax"/>
              <w:keepNext w:val="0"/>
              <w:keepLines w:val="0"/>
              <w:spacing w:before="20" w:after="40"/>
              <w:rPr>
                <w:b/>
                <w:bCs/>
                <w:noProof/>
                <w:lang w:eastAsia="zh-CN"/>
              </w:rPr>
            </w:pPr>
            <w:r>
              <w:rPr>
                <w:b/>
                <w:bCs/>
                <w:noProof/>
              </w:rPr>
              <w:tab/>
            </w:r>
            <w:r>
              <w:rPr>
                <w:b/>
                <w:bCs/>
                <w:noProof/>
              </w:rPr>
              <w:tab/>
            </w:r>
            <w:r>
              <w:rPr>
                <w:b/>
                <w:bCs/>
                <w:noProof/>
              </w:rPr>
              <w:tab/>
            </w:r>
            <w:r>
              <w:rPr>
                <w:noProof/>
              </w:rPr>
              <w:t>for( i = 0; i &lt; num_tile_columns_minus1; i++ )</w:t>
            </w:r>
          </w:p>
        </w:tc>
        <w:tc>
          <w:tcPr>
            <w:tcW w:w="1157" w:type="dxa"/>
            <w:tcBorders>
              <w:top w:val="single" w:sz="4" w:space="0" w:color="auto"/>
              <w:left w:val="single" w:sz="4" w:space="0" w:color="auto"/>
              <w:bottom w:val="single" w:sz="4" w:space="0" w:color="auto"/>
              <w:right w:val="single" w:sz="4" w:space="0" w:color="auto"/>
            </w:tcBorders>
          </w:tcPr>
          <w:p w14:paraId="569507E1" w14:textId="77777777" w:rsidR="00306DF2" w:rsidRDefault="00306DF2">
            <w:pPr>
              <w:pStyle w:val="tablecell"/>
              <w:keepNext w:val="0"/>
              <w:keepLines w:val="0"/>
              <w:spacing w:before="20" w:after="40"/>
              <w:jc w:val="center"/>
              <w:rPr>
                <w:noProof/>
                <w:lang w:eastAsia="zh-CN"/>
              </w:rPr>
            </w:pPr>
          </w:p>
        </w:tc>
      </w:tr>
      <w:tr w:rsidR="00306DF2" w14:paraId="185BE81E" w14:textId="77777777" w:rsidTr="00306DF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147EE57" w14:textId="77777777" w:rsidR="00306DF2" w:rsidRDefault="00306DF2">
            <w:pPr>
              <w:pStyle w:val="tablesyntax"/>
              <w:keepNext w:val="0"/>
              <w:keepLines w:val="0"/>
              <w:spacing w:before="20" w:after="40"/>
              <w:rPr>
                <w:b/>
                <w:bCs/>
                <w:noProof/>
                <w:lang w:eastAsia="zh-CN"/>
              </w:rPr>
            </w:pPr>
            <w:r>
              <w:rPr>
                <w:b/>
                <w:bCs/>
                <w:noProof/>
              </w:rPr>
              <w:tab/>
            </w:r>
            <w:r>
              <w:rPr>
                <w:b/>
                <w:bCs/>
                <w:noProof/>
              </w:rPr>
              <w:tab/>
            </w:r>
            <w:r>
              <w:rPr>
                <w:b/>
                <w:bCs/>
                <w:noProof/>
              </w:rPr>
              <w:tab/>
            </w:r>
            <w:r>
              <w:rPr>
                <w:b/>
                <w:bCs/>
                <w:noProof/>
              </w:rPr>
              <w:tab/>
              <w:t>tile_</w:t>
            </w:r>
            <w:r>
              <w:rPr>
                <w:b/>
                <w:noProof/>
              </w:rPr>
              <w:t>column_width_minus1</w:t>
            </w:r>
            <w:r>
              <w:rPr>
                <w:noProof/>
              </w:rPr>
              <w:t>[ i ]</w:t>
            </w:r>
          </w:p>
        </w:tc>
        <w:tc>
          <w:tcPr>
            <w:tcW w:w="1157" w:type="dxa"/>
            <w:tcBorders>
              <w:top w:val="single" w:sz="4" w:space="0" w:color="auto"/>
              <w:left w:val="single" w:sz="4" w:space="0" w:color="auto"/>
              <w:bottom w:val="single" w:sz="4" w:space="0" w:color="auto"/>
              <w:right w:val="single" w:sz="4" w:space="0" w:color="auto"/>
            </w:tcBorders>
            <w:hideMark/>
          </w:tcPr>
          <w:p w14:paraId="5F8F5279" w14:textId="77777777" w:rsidR="00306DF2" w:rsidRDefault="00306DF2">
            <w:pPr>
              <w:pStyle w:val="tablecell"/>
              <w:keepNext w:val="0"/>
              <w:keepLines w:val="0"/>
              <w:spacing w:before="20" w:after="40"/>
              <w:jc w:val="center"/>
              <w:rPr>
                <w:noProof/>
                <w:lang w:eastAsia="zh-CN"/>
              </w:rPr>
            </w:pPr>
            <w:r>
              <w:rPr>
                <w:noProof/>
                <w:lang w:eastAsia="zh-CN"/>
              </w:rPr>
              <w:t>ue(v)</w:t>
            </w:r>
          </w:p>
        </w:tc>
      </w:tr>
      <w:tr w:rsidR="00306DF2" w14:paraId="002AF575" w14:textId="77777777" w:rsidTr="00306DF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8E4798D" w14:textId="77777777" w:rsidR="00306DF2" w:rsidRDefault="00306DF2">
            <w:pPr>
              <w:pStyle w:val="tablesyntax"/>
              <w:keepNext w:val="0"/>
              <w:keepLines w:val="0"/>
              <w:spacing w:before="20" w:after="40"/>
              <w:rPr>
                <w:b/>
                <w:bCs/>
                <w:noProof/>
                <w:lang w:eastAsia="zh-CN"/>
              </w:rPr>
            </w:pPr>
            <w:r>
              <w:rPr>
                <w:b/>
                <w:bCs/>
                <w:noProof/>
              </w:rPr>
              <w:tab/>
            </w:r>
            <w:r>
              <w:rPr>
                <w:b/>
                <w:bCs/>
                <w:noProof/>
              </w:rPr>
              <w:tab/>
            </w:r>
            <w:r>
              <w:rPr>
                <w:b/>
                <w:bCs/>
                <w:noProof/>
              </w:rPr>
              <w:tab/>
            </w:r>
            <w:r>
              <w:rPr>
                <w:noProof/>
              </w:rPr>
              <w:t>for( i = 0; i &lt; num_tile_rows_minus1; i++ )</w:t>
            </w:r>
          </w:p>
        </w:tc>
        <w:tc>
          <w:tcPr>
            <w:tcW w:w="1157" w:type="dxa"/>
            <w:tcBorders>
              <w:top w:val="single" w:sz="4" w:space="0" w:color="auto"/>
              <w:left w:val="single" w:sz="4" w:space="0" w:color="auto"/>
              <w:bottom w:val="single" w:sz="4" w:space="0" w:color="auto"/>
              <w:right w:val="single" w:sz="4" w:space="0" w:color="auto"/>
            </w:tcBorders>
          </w:tcPr>
          <w:p w14:paraId="1017E7F9" w14:textId="77777777" w:rsidR="00306DF2" w:rsidRDefault="00306DF2">
            <w:pPr>
              <w:pStyle w:val="tablecell"/>
              <w:keepNext w:val="0"/>
              <w:keepLines w:val="0"/>
              <w:spacing w:before="20" w:after="40"/>
              <w:jc w:val="center"/>
              <w:rPr>
                <w:noProof/>
                <w:lang w:eastAsia="zh-CN"/>
              </w:rPr>
            </w:pPr>
          </w:p>
        </w:tc>
      </w:tr>
      <w:tr w:rsidR="00306DF2" w14:paraId="239AEE4A" w14:textId="77777777" w:rsidTr="00306DF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B172D40" w14:textId="77777777" w:rsidR="00306DF2" w:rsidRDefault="00306DF2">
            <w:pPr>
              <w:pStyle w:val="tablesyntax"/>
              <w:keepNext w:val="0"/>
              <w:keepLines w:val="0"/>
              <w:spacing w:before="20" w:after="40"/>
              <w:rPr>
                <w:b/>
                <w:bCs/>
                <w:noProof/>
                <w:lang w:eastAsia="zh-CN"/>
              </w:rPr>
            </w:pPr>
            <w:r>
              <w:rPr>
                <w:b/>
                <w:bCs/>
                <w:noProof/>
              </w:rPr>
              <w:tab/>
            </w:r>
            <w:r>
              <w:rPr>
                <w:b/>
                <w:bCs/>
                <w:noProof/>
              </w:rPr>
              <w:tab/>
            </w:r>
            <w:r>
              <w:rPr>
                <w:b/>
                <w:bCs/>
                <w:noProof/>
              </w:rPr>
              <w:tab/>
            </w:r>
            <w:r>
              <w:rPr>
                <w:b/>
                <w:bCs/>
                <w:noProof/>
              </w:rPr>
              <w:tab/>
              <w:t>tile_</w:t>
            </w:r>
            <w:r>
              <w:rPr>
                <w:b/>
                <w:noProof/>
              </w:rPr>
              <w:t>row_height_minus1</w:t>
            </w:r>
            <w:r>
              <w:rPr>
                <w:noProof/>
              </w:rPr>
              <w:t>[ i ]</w:t>
            </w:r>
          </w:p>
        </w:tc>
        <w:tc>
          <w:tcPr>
            <w:tcW w:w="1157" w:type="dxa"/>
            <w:tcBorders>
              <w:top w:val="single" w:sz="4" w:space="0" w:color="auto"/>
              <w:left w:val="single" w:sz="4" w:space="0" w:color="auto"/>
              <w:bottom w:val="single" w:sz="4" w:space="0" w:color="auto"/>
              <w:right w:val="single" w:sz="4" w:space="0" w:color="auto"/>
            </w:tcBorders>
            <w:hideMark/>
          </w:tcPr>
          <w:p w14:paraId="132F9605" w14:textId="77777777" w:rsidR="00306DF2" w:rsidRDefault="00306DF2">
            <w:pPr>
              <w:pStyle w:val="tablecell"/>
              <w:keepNext w:val="0"/>
              <w:keepLines w:val="0"/>
              <w:spacing w:before="20" w:after="40"/>
              <w:jc w:val="center"/>
              <w:rPr>
                <w:noProof/>
                <w:lang w:eastAsia="zh-CN"/>
              </w:rPr>
            </w:pPr>
            <w:r>
              <w:rPr>
                <w:noProof/>
                <w:lang w:eastAsia="zh-CN"/>
              </w:rPr>
              <w:t>ue(v)</w:t>
            </w:r>
          </w:p>
        </w:tc>
      </w:tr>
      <w:tr w:rsidR="00306DF2" w14:paraId="32FA452B" w14:textId="77777777" w:rsidTr="00306DF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9B4451F" w14:textId="77777777" w:rsidR="00306DF2" w:rsidRDefault="00306DF2">
            <w:pPr>
              <w:pStyle w:val="tablesyntax"/>
              <w:keepNext w:val="0"/>
              <w:keepLines w:val="0"/>
              <w:spacing w:before="20" w:after="40"/>
              <w:rPr>
                <w:b/>
                <w:bCs/>
                <w:noProof/>
                <w:lang w:eastAsia="zh-CN"/>
              </w:rPr>
            </w:pPr>
            <w:r>
              <w:rPr>
                <w:b/>
                <w:bCs/>
                <w:noProof/>
              </w:rPr>
              <w:tab/>
            </w:r>
            <w:r>
              <w:rPr>
                <w:b/>
                <w:bCs/>
                <w:noProof/>
              </w:rPr>
              <w:tab/>
            </w:r>
            <w:r>
              <w:rPr>
                <w:noProof/>
              </w:rPr>
              <w:t>}</w:t>
            </w:r>
          </w:p>
        </w:tc>
        <w:tc>
          <w:tcPr>
            <w:tcW w:w="1157" w:type="dxa"/>
            <w:tcBorders>
              <w:top w:val="single" w:sz="4" w:space="0" w:color="auto"/>
              <w:left w:val="single" w:sz="4" w:space="0" w:color="auto"/>
              <w:bottom w:val="single" w:sz="4" w:space="0" w:color="auto"/>
              <w:right w:val="single" w:sz="4" w:space="0" w:color="auto"/>
            </w:tcBorders>
          </w:tcPr>
          <w:p w14:paraId="63CC62E1" w14:textId="77777777" w:rsidR="00306DF2" w:rsidRDefault="00306DF2">
            <w:pPr>
              <w:pStyle w:val="tablecell"/>
              <w:keepNext w:val="0"/>
              <w:keepLines w:val="0"/>
              <w:spacing w:before="20" w:after="40"/>
              <w:jc w:val="center"/>
              <w:rPr>
                <w:noProof/>
                <w:lang w:eastAsia="zh-CN"/>
              </w:rPr>
            </w:pPr>
          </w:p>
        </w:tc>
      </w:tr>
      <w:tr w:rsidR="00306DF2" w14:paraId="7F87E7AD" w14:textId="77777777" w:rsidTr="00306DF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63C424F" w14:textId="77777777" w:rsidR="00306DF2" w:rsidRDefault="00306DF2">
            <w:pPr>
              <w:pStyle w:val="tablesyntax"/>
              <w:keepNext w:val="0"/>
              <w:keepLines w:val="0"/>
              <w:spacing w:before="20" w:after="40"/>
              <w:rPr>
                <w:b/>
                <w:bCs/>
                <w:noProof/>
                <w:lang w:eastAsia="zh-CN"/>
              </w:rPr>
            </w:pPr>
            <w:r>
              <w:rPr>
                <w:b/>
                <w:bCs/>
                <w:noProof/>
                <w:lang w:eastAsia="ko-KR"/>
              </w:rPr>
              <w:tab/>
            </w:r>
            <w:r>
              <w:rPr>
                <w:b/>
                <w:bCs/>
                <w:noProof/>
                <w:lang w:eastAsia="ko-KR"/>
              </w:rPr>
              <w:tab/>
            </w:r>
            <w:bookmarkStart w:id="4" w:name="OLE_LINK201"/>
            <w:bookmarkStart w:id="5" w:name="OLE_LINK204"/>
            <w:r>
              <w:rPr>
                <w:b/>
                <w:bCs/>
                <w:noProof/>
                <w:lang w:eastAsia="ko-KR"/>
              </w:rPr>
              <w:t>single_tile_per_tile_group_flag</w:t>
            </w:r>
            <w:bookmarkEnd w:id="4"/>
            <w:bookmarkEnd w:id="5"/>
          </w:p>
        </w:tc>
        <w:tc>
          <w:tcPr>
            <w:tcW w:w="1157" w:type="dxa"/>
            <w:tcBorders>
              <w:top w:val="single" w:sz="4" w:space="0" w:color="auto"/>
              <w:left w:val="single" w:sz="4" w:space="0" w:color="auto"/>
              <w:bottom w:val="single" w:sz="4" w:space="0" w:color="auto"/>
              <w:right w:val="single" w:sz="4" w:space="0" w:color="auto"/>
            </w:tcBorders>
            <w:hideMark/>
          </w:tcPr>
          <w:p w14:paraId="10C8B9AD" w14:textId="77777777" w:rsidR="00306DF2" w:rsidRDefault="00306DF2">
            <w:pPr>
              <w:pStyle w:val="tablecell"/>
              <w:keepNext w:val="0"/>
              <w:keepLines w:val="0"/>
              <w:spacing w:before="20" w:after="40"/>
              <w:jc w:val="center"/>
              <w:rPr>
                <w:noProof/>
                <w:lang w:eastAsia="zh-CN"/>
              </w:rPr>
            </w:pPr>
            <w:r>
              <w:rPr>
                <w:noProof/>
                <w:lang w:eastAsia="zh-CN"/>
              </w:rPr>
              <w:t>u(1)</w:t>
            </w:r>
          </w:p>
        </w:tc>
      </w:tr>
      <w:tr w:rsidR="00306DF2" w14:paraId="51F1DFC5" w14:textId="77777777" w:rsidTr="00306DF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BCFE324" w14:textId="77777777" w:rsidR="00306DF2" w:rsidRDefault="00306DF2">
            <w:pPr>
              <w:pStyle w:val="tablesyntax"/>
              <w:keepNext w:val="0"/>
              <w:keepLines w:val="0"/>
              <w:spacing w:before="20" w:after="40"/>
              <w:rPr>
                <w:bCs/>
                <w:noProof/>
                <w:lang w:eastAsia="ko-KR"/>
              </w:rPr>
            </w:pPr>
            <w:r>
              <w:rPr>
                <w:bCs/>
                <w:noProof/>
                <w:lang w:eastAsia="ko-KR"/>
              </w:rPr>
              <w:tab/>
            </w:r>
            <w:r>
              <w:rPr>
                <w:bCs/>
                <w:noProof/>
                <w:lang w:eastAsia="ko-KR"/>
              </w:rPr>
              <w:tab/>
              <w:t>if(!single_tile_per_tile_group_flag )</w:t>
            </w:r>
          </w:p>
        </w:tc>
        <w:tc>
          <w:tcPr>
            <w:tcW w:w="1157" w:type="dxa"/>
            <w:tcBorders>
              <w:top w:val="single" w:sz="4" w:space="0" w:color="auto"/>
              <w:left w:val="single" w:sz="4" w:space="0" w:color="auto"/>
              <w:bottom w:val="single" w:sz="4" w:space="0" w:color="auto"/>
              <w:right w:val="single" w:sz="4" w:space="0" w:color="auto"/>
            </w:tcBorders>
          </w:tcPr>
          <w:p w14:paraId="1149A955" w14:textId="77777777" w:rsidR="00306DF2" w:rsidRDefault="00306DF2">
            <w:pPr>
              <w:pStyle w:val="tablecell"/>
              <w:keepNext w:val="0"/>
              <w:keepLines w:val="0"/>
              <w:spacing w:before="20" w:after="40"/>
              <w:jc w:val="center"/>
              <w:rPr>
                <w:noProof/>
                <w:lang w:eastAsia="zh-CN"/>
              </w:rPr>
            </w:pPr>
          </w:p>
        </w:tc>
      </w:tr>
      <w:tr w:rsidR="00306DF2" w14:paraId="47060A90" w14:textId="77777777" w:rsidTr="00306DF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72263C1" w14:textId="77777777" w:rsidR="00306DF2" w:rsidRDefault="00306DF2">
            <w:pPr>
              <w:pStyle w:val="tablesyntax"/>
              <w:keepNext w:val="0"/>
              <w:keepLines w:val="0"/>
              <w:spacing w:before="20" w:after="40"/>
              <w:rPr>
                <w:b/>
                <w:bCs/>
                <w:noProof/>
                <w:lang w:eastAsia="zh-CN"/>
              </w:rPr>
            </w:pPr>
            <w:r>
              <w:rPr>
                <w:b/>
                <w:bCs/>
                <w:noProof/>
              </w:rPr>
              <w:tab/>
            </w:r>
            <w:r>
              <w:rPr>
                <w:b/>
                <w:bCs/>
                <w:noProof/>
              </w:rPr>
              <w:tab/>
            </w:r>
            <w:bookmarkStart w:id="6" w:name="_Hlk535057451"/>
            <w:r>
              <w:rPr>
                <w:b/>
                <w:bCs/>
                <w:noProof/>
              </w:rPr>
              <w:tab/>
              <w:t>rect_tile_group_flag</w:t>
            </w:r>
            <w:bookmarkEnd w:id="6"/>
          </w:p>
        </w:tc>
        <w:tc>
          <w:tcPr>
            <w:tcW w:w="1157" w:type="dxa"/>
            <w:tcBorders>
              <w:top w:val="single" w:sz="4" w:space="0" w:color="auto"/>
              <w:left w:val="single" w:sz="4" w:space="0" w:color="auto"/>
              <w:bottom w:val="single" w:sz="4" w:space="0" w:color="auto"/>
              <w:right w:val="single" w:sz="4" w:space="0" w:color="auto"/>
            </w:tcBorders>
            <w:hideMark/>
          </w:tcPr>
          <w:p w14:paraId="0D59BF21" w14:textId="77777777" w:rsidR="00306DF2" w:rsidRDefault="00306DF2">
            <w:pPr>
              <w:pStyle w:val="tablecell"/>
              <w:keepNext w:val="0"/>
              <w:keepLines w:val="0"/>
              <w:spacing w:before="20" w:after="40"/>
              <w:jc w:val="center"/>
              <w:rPr>
                <w:noProof/>
                <w:lang w:eastAsia="zh-CN"/>
              </w:rPr>
            </w:pPr>
            <w:r>
              <w:rPr>
                <w:noProof/>
                <w:lang w:eastAsia="zh-CN"/>
              </w:rPr>
              <w:t>u(1)</w:t>
            </w:r>
          </w:p>
        </w:tc>
      </w:tr>
      <w:tr w:rsidR="00306DF2" w14:paraId="5A56239A" w14:textId="77777777" w:rsidTr="00306DF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DD00B48" w14:textId="77777777" w:rsidR="00306DF2" w:rsidRDefault="00306DF2">
            <w:pPr>
              <w:pStyle w:val="tablesyntax"/>
              <w:keepNext w:val="0"/>
              <w:keepLines w:val="0"/>
              <w:spacing w:before="20" w:after="40"/>
              <w:rPr>
                <w:bCs/>
                <w:noProof/>
                <w:lang w:eastAsia="zh-CN"/>
              </w:rPr>
            </w:pPr>
            <w:r>
              <w:rPr>
                <w:b/>
                <w:bCs/>
                <w:noProof/>
              </w:rPr>
              <w:tab/>
            </w:r>
            <w:r>
              <w:rPr>
                <w:b/>
                <w:bCs/>
                <w:noProof/>
              </w:rPr>
              <w:tab/>
            </w:r>
            <w:r>
              <w:rPr>
                <w:bCs/>
                <w:noProof/>
              </w:rPr>
              <w:t>if( rect_tile_group_flag  &amp;&amp;  !single_tile_per_tile_group_flag ) {</w:t>
            </w:r>
          </w:p>
        </w:tc>
        <w:tc>
          <w:tcPr>
            <w:tcW w:w="1157" w:type="dxa"/>
            <w:tcBorders>
              <w:top w:val="single" w:sz="4" w:space="0" w:color="auto"/>
              <w:left w:val="single" w:sz="4" w:space="0" w:color="auto"/>
              <w:bottom w:val="single" w:sz="4" w:space="0" w:color="auto"/>
              <w:right w:val="single" w:sz="4" w:space="0" w:color="auto"/>
            </w:tcBorders>
          </w:tcPr>
          <w:p w14:paraId="414DA23F" w14:textId="77777777" w:rsidR="00306DF2" w:rsidRDefault="00306DF2">
            <w:pPr>
              <w:pStyle w:val="tablecell"/>
              <w:keepNext w:val="0"/>
              <w:keepLines w:val="0"/>
              <w:spacing w:before="20" w:after="40"/>
              <w:jc w:val="center"/>
              <w:rPr>
                <w:noProof/>
                <w:lang w:eastAsia="zh-CN"/>
              </w:rPr>
            </w:pPr>
          </w:p>
        </w:tc>
      </w:tr>
      <w:tr w:rsidR="00306DF2" w14:paraId="32629031" w14:textId="77777777" w:rsidTr="00306DF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5A0A72F" w14:textId="77777777" w:rsidR="00306DF2" w:rsidRDefault="00306DF2">
            <w:pPr>
              <w:pStyle w:val="tablesyntax"/>
              <w:keepNext w:val="0"/>
              <w:keepLines w:val="0"/>
              <w:spacing w:before="20" w:after="40"/>
              <w:rPr>
                <w:b/>
                <w:bCs/>
                <w:noProof/>
                <w:lang w:eastAsia="zh-CN"/>
              </w:rPr>
            </w:pPr>
            <w:r>
              <w:rPr>
                <w:b/>
                <w:bCs/>
                <w:noProof/>
              </w:rPr>
              <w:tab/>
            </w:r>
            <w:r>
              <w:rPr>
                <w:b/>
                <w:bCs/>
                <w:noProof/>
              </w:rPr>
              <w:tab/>
            </w:r>
            <w:r>
              <w:rPr>
                <w:b/>
                <w:bCs/>
                <w:noProof/>
              </w:rPr>
              <w:tab/>
            </w:r>
            <w:bookmarkStart w:id="7" w:name="OLE_LINK21"/>
            <w:bookmarkStart w:id="8" w:name="OLE_LINK22"/>
            <w:r>
              <w:rPr>
                <w:b/>
                <w:bCs/>
                <w:noProof/>
              </w:rPr>
              <w:t>num_tile_groups_in_pic_minus1</w:t>
            </w:r>
            <w:bookmarkEnd w:id="7"/>
            <w:bookmarkEnd w:id="8"/>
          </w:p>
        </w:tc>
        <w:tc>
          <w:tcPr>
            <w:tcW w:w="1157" w:type="dxa"/>
            <w:tcBorders>
              <w:top w:val="single" w:sz="4" w:space="0" w:color="auto"/>
              <w:left w:val="single" w:sz="4" w:space="0" w:color="auto"/>
              <w:bottom w:val="single" w:sz="4" w:space="0" w:color="auto"/>
              <w:right w:val="single" w:sz="4" w:space="0" w:color="auto"/>
            </w:tcBorders>
            <w:hideMark/>
          </w:tcPr>
          <w:p w14:paraId="6F3A808D" w14:textId="77777777" w:rsidR="00306DF2" w:rsidRDefault="00306DF2">
            <w:pPr>
              <w:pStyle w:val="tablecell"/>
              <w:keepNext w:val="0"/>
              <w:keepLines w:val="0"/>
              <w:spacing w:before="20" w:after="40"/>
              <w:jc w:val="center"/>
              <w:rPr>
                <w:noProof/>
                <w:lang w:eastAsia="zh-CN"/>
              </w:rPr>
            </w:pPr>
            <w:r>
              <w:rPr>
                <w:noProof/>
                <w:lang w:eastAsia="zh-CN"/>
              </w:rPr>
              <w:t>ue(v)</w:t>
            </w:r>
          </w:p>
        </w:tc>
      </w:tr>
      <w:tr w:rsidR="00306DF2" w14:paraId="00C4E5FD" w14:textId="77777777" w:rsidTr="00306DF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A428218" w14:textId="77777777" w:rsidR="00306DF2" w:rsidRDefault="00306DF2">
            <w:pPr>
              <w:pStyle w:val="tablesyntax"/>
              <w:keepNext w:val="0"/>
              <w:keepLines w:val="0"/>
              <w:spacing w:before="20" w:after="40"/>
              <w:rPr>
                <w:b/>
                <w:bCs/>
                <w:noProof/>
                <w:lang w:eastAsia="zh-CN"/>
              </w:rPr>
            </w:pPr>
            <w:r>
              <w:rPr>
                <w:b/>
                <w:bCs/>
                <w:noProof/>
              </w:rPr>
              <w:tab/>
            </w:r>
            <w:r>
              <w:rPr>
                <w:b/>
                <w:bCs/>
                <w:noProof/>
              </w:rPr>
              <w:tab/>
            </w:r>
            <w:r>
              <w:rPr>
                <w:b/>
                <w:bCs/>
                <w:noProof/>
              </w:rPr>
              <w:tab/>
            </w:r>
            <w:r>
              <w:rPr>
                <w:noProof/>
              </w:rPr>
              <w:t>for( i = 0; i  &lt;</w:t>
            </w:r>
            <w:bookmarkStart w:id="9" w:name="OLE_LINK7"/>
            <w:bookmarkStart w:id="10" w:name="OLE_LINK8"/>
            <w:r>
              <w:rPr>
                <w:noProof/>
              </w:rPr>
              <w:t>=  num_tile_groups_in_pic_minus1</w:t>
            </w:r>
            <w:bookmarkEnd w:id="9"/>
            <w:bookmarkEnd w:id="10"/>
            <w:r>
              <w:rPr>
                <w:noProof/>
              </w:rPr>
              <w:t>; i++ ) {</w:t>
            </w:r>
          </w:p>
        </w:tc>
        <w:tc>
          <w:tcPr>
            <w:tcW w:w="1157" w:type="dxa"/>
            <w:tcBorders>
              <w:top w:val="single" w:sz="4" w:space="0" w:color="auto"/>
              <w:left w:val="single" w:sz="4" w:space="0" w:color="auto"/>
              <w:bottom w:val="single" w:sz="4" w:space="0" w:color="auto"/>
              <w:right w:val="single" w:sz="4" w:space="0" w:color="auto"/>
            </w:tcBorders>
          </w:tcPr>
          <w:p w14:paraId="3485817A" w14:textId="77777777" w:rsidR="00306DF2" w:rsidRDefault="00306DF2">
            <w:pPr>
              <w:pStyle w:val="tablecell"/>
              <w:keepNext w:val="0"/>
              <w:keepLines w:val="0"/>
              <w:spacing w:before="20" w:after="40"/>
              <w:jc w:val="center"/>
              <w:rPr>
                <w:noProof/>
                <w:lang w:eastAsia="zh-CN"/>
              </w:rPr>
            </w:pPr>
          </w:p>
        </w:tc>
      </w:tr>
      <w:tr w:rsidR="00306DF2" w14:paraId="280006C6" w14:textId="77777777" w:rsidTr="00306DF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CB7C506" w14:textId="77777777" w:rsidR="00306DF2" w:rsidRDefault="00306DF2">
            <w:pPr>
              <w:pStyle w:val="tablesyntax"/>
              <w:keepNext w:val="0"/>
              <w:keepLines w:val="0"/>
              <w:spacing w:before="20" w:after="40"/>
              <w:rPr>
                <w:bCs/>
                <w:noProof/>
                <w:lang w:eastAsia="zh-CN"/>
              </w:rPr>
            </w:pPr>
            <w:r>
              <w:rPr>
                <w:bCs/>
                <w:noProof/>
              </w:rPr>
              <w:tab/>
            </w:r>
            <w:r>
              <w:rPr>
                <w:bCs/>
                <w:noProof/>
              </w:rPr>
              <w:tab/>
            </w:r>
            <w:r>
              <w:rPr>
                <w:bCs/>
                <w:noProof/>
              </w:rPr>
              <w:tab/>
            </w:r>
            <w:r>
              <w:rPr>
                <w:bCs/>
                <w:noProof/>
              </w:rPr>
              <w:tab/>
              <w:t>if( i &gt; 0)</w:t>
            </w:r>
          </w:p>
        </w:tc>
        <w:tc>
          <w:tcPr>
            <w:tcW w:w="1157" w:type="dxa"/>
            <w:tcBorders>
              <w:top w:val="single" w:sz="4" w:space="0" w:color="auto"/>
              <w:left w:val="single" w:sz="4" w:space="0" w:color="auto"/>
              <w:bottom w:val="single" w:sz="4" w:space="0" w:color="auto"/>
              <w:right w:val="single" w:sz="4" w:space="0" w:color="auto"/>
            </w:tcBorders>
          </w:tcPr>
          <w:p w14:paraId="510E2DCE" w14:textId="77777777" w:rsidR="00306DF2" w:rsidRDefault="00306DF2">
            <w:pPr>
              <w:pStyle w:val="tablecell"/>
              <w:keepNext w:val="0"/>
              <w:keepLines w:val="0"/>
              <w:spacing w:before="20" w:after="40"/>
              <w:jc w:val="center"/>
              <w:rPr>
                <w:noProof/>
                <w:lang w:eastAsia="zh-CN"/>
              </w:rPr>
            </w:pPr>
          </w:p>
        </w:tc>
      </w:tr>
      <w:tr w:rsidR="00306DF2" w14:paraId="0290F189" w14:textId="77777777" w:rsidTr="00306DF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410AE4D" w14:textId="77777777" w:rsidR="00306DF2" w:rsidRDefault="00306DF2">
            <w:pPr>
              <w:pStyle w:val="tablesyntax"/>
              <w:keepNext w:val="0"/>
              <w:keepLines w:val="0"/>
              <w:spacing w:before="20" w:after="40"/>
              <w:rPr>
                <w:b/>
                <w:bCs/>
                <w:noProof/>
                <w:lang w:eastAsia="zh-CN"/>
              </w:rPr>
            </w:pPr>
            <w:r>
              <w:rPr>
                <w:b/>
                <w:bCs/>
                <w:noProof/>
              </w:rPr>
              <w:tab/>
            </w:r>
            <w:r>
              <w:rPr>
                <w:b/>
                <w:bCs/>
                <w:noProof/>
              </w:rPr>
              <w:tab/>
            </w:r>
            <w:r>
              <w:rPr>
                <w:b/>
                <w:bCs/>
                <w:noProof/>
              </w:rPr>
              <w:tab/>
            </w:r>
            <w:r>
              <w:rPr>
                <w:b/>
                <w:bCs/>
                <w:noProof/>
              </w:rPr>
              <w:tab/>
            </w:r>
            <w:r>
              <w:rPr>
                <w:b/>
                <w:bCs/>
                <w:noProof/>
              </w:rPr>
              <w:tab/>
              <w:t>top_left_tile_idx</w:t>
            </w:r>
            <w:r>
              <w:rPr>
                <w:bCs/>
                <w:noProof/>
              </w:rPr>
              <w:t>[ i ]</w:t>
            </w:r>
          </w:p>
        </w:tc>
        <w:tc>
          <w:tcPr>
            <w:tcW w:w="1157" w:type="dxa"/>
            <w:tcBorders>
              <w:top w:val="single" w:sz="4" w:space="0" w:color="auto"/>
              <w:left w:val="single" w:sz="4" w:space="0" w:color="auto"/>
              <w:bottom w:val="single" w:sz="4" w:space="0" w:color="auto"/>
              <w:right w:val="single" w:sz="4" w:space="0" w:color="auto"/>
            </w:tcBorders>
            <w:hideMark/>
          </w:tcPr>
          <w:p w14:paraId="2EFB87AE" w14:textId="77777777" w:rsidR="00306DF2" w:rsidRDefault="00306DF2">
            <w:pPr>
              <w:pStyle w:val="tablecell"/>
              <w:keepNext w:val="0"/>
              <w:keepLines w:val="0"/>
              <w:spacing w:before="20" w:after="40"/>
              <w:jc w:val="center"/>
              <w:rPr>
                <w:noProof/>
                <w:lang w:eastAsia="zh-CN"/>
              </w:rPr>
            </w:pPr>
            <w:r>
              <w:rPr>
                <w:noProof/>
                <w:lang w:eastAsia="zh-CN"/>
              </w:rPr>
              <w:t>u(v)</w:t>
            </w:r>
          </w:p>
        </w:tc>
      </w:tr>
      <w:tr w:rsidR="00306DF2" w14:paraId="10BDB254" w14:textId="77777777" w:rsidTr="00306DF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F655382" w14:textId="77777777" w:rsidR="00306DF2" w:rsidRDefault="00306DF2">
            <w:pPr>
              <w:pStyle w:val="tablesyntax"/>
              <w:keepNext w:val="0"/>
              <w:keepLines w:val="0"/>
              <w:spacing w:before="20" w:after="40"/>
              <w:rPr>
                <w:b/>
                <w:bCs/>
                <w:noProof/>
                <w:lang w:eastAsia="zh-CN"/>
              </w:rPr>
            </w:pPr>
            <w:r>
              <w:rPr>
                <w:b/>
                <w:bCs/>
                <w:noProof/>
              </w:rPr>
              <w:tab/>
            </w:r>
            <w:r>
              <w:rPr>
                <w:b/>
                <w:bCs/>
                <w:noProof/>
              </w:rPr>
              <w:tab/>
            </w:r>
            <w:r>
              <w:rPr>
                <w:b/>
                <w:bCs/>
                <w:noProof/>
              </w:rPr>
              <w:tab/>
            </w:r>
            <w:r>
              <w:rPr>
                <w:b/>
                <w:bCs/>
                <w:noProof/>
              </w:rPr>
              <w:tab/>
              <w:t>bottom_right_tile_idx</w:t>
            </w:r>
            <w:r>
              <w:rPr>
                <w:bCs/>
                <w:noProof/>
              </w:rPr>
              <w:t>[ i ]</w:t>
            </w:r>
          </w:p>
        </w:tc>
        <w:tc>
          <w:tcPr>
            <w:tcW w:w="1157" w:type="dxa"/>
            <w:tcBorders>
              <w:top w:val="single" w:sz="4" w:space="0" w:color="auto"/>
              <w:left w:val="single" w:sz="4" w:space="0" w:color="auto"/>
              <w:bottom w:val="single" w:sz="4" w:space="0" w:color="auto"/>
              <w:right w:val="single" w:sz="4" w:space="0" w:color="auto"/>
            </w:tcBorders>
            <w:hideMark/>
          </w:tcPr>
          <w:p w14:paraId="3D41649D" w14:textId="77777777" w:rsidR="00306DF2" w:rsidRDefault="00306DF2">
            <w:pPr>
              <w:pStyle w:val="tablecell"/>
              <w:keepNext w:val="0"/>
              <w:keepLines w:val="0"/>
              <w:spacing w:before="20" w:after="40"/>
              <w:jc w:val="center"/>
              <w:rPr>
                <w:noProof/>
                <w:lang w:eastAsia="zh-CN"/>
              </w:rPr>
            </w:pPr>
            <w:bookmarkStart w:id="11" w:name="OLE_LINK5"/>
            <w:bookmarkStart w:id="12" w:name="OLE_LINK6"/>
            <w:r>
              <w:rPr>
                <w:noProof/>
                <w:lang w:eastAsia="zh-CN"/>
              </w:rPr>
              <w:t>u(v)</w:t>
            </w:r>
            <w:bookmarkEnd w:id="11"/>
            <w:bookmarkEnd w:id="12"/>
          </w:p>
        </w:tc>
      </w:tr>
      <w:tr w:rsidR="00306DF2" w14:paraId="03AE1D16" w14:textId="77777777" w:rsidTr="00306DF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86F0B71" w14:textId="77777777" w:rsidR="00306DF2" w:rsidRDefault="00306DF2">
            <w:pPr>
              <w:pStyle w:val="tablesyntax"/>
              <w:keepNext w:val="0"/>
              <w:keepLines w:val="0"/>
              <w:tabs>
                <w:tab w:val="clear" w:pos="864"/>
                <w:tab w:val="clear" w:pos="1080"/>
                <w:tab w:val="clear" w:pos="1296"/>
                <w:tab w:val="clear" w:pos="1512"/>
                <w:tab w:val="clear" w:pos="1728"/>
                <w:tab w:val="clear" w:pos="1944"/>
                <w:tab w:val="clear" w:pos="2160"/>
                <w:tab w:val="right" w:pos="7704"/>
              </w:tabs>
              <w:spacing w:before="20" w:after="40"/>
              <w:rPr>
                <w:bCs/>
                <w:noProof/>
                <w:lang w:eastAsia="zh-CN"/>
              </w:rPr>
            </w:pPr>
            <w:r>
              <w:rPr>
                <w:b/>
                <w:bCs/>
                <w:noProof/>
              </w:rPr>
              <w:tab/>
            </w:r>
            <w:r>
              <w:rPr>
                <w:b/>
                <w:bCs/>
                <w:noProof/>
              </w:rPr>
              <w:tab/>
            </w:r>
            <w:r>
              <w:rPr>
                <w:b/>
                <w:bCs/>
                <w:noProof/>
              </w:rPr>
              <w:tab/>
            </w:r>
            <w:bookmarkStart w:id="13" w:name="OLE_LINK383"/>
            <w:bookmarkStart w:id="14" w:name="OLE_LINK384"/>
            <w:r>
              <w:rPr>
                <w:bCs/>
                <w:noProof/>
              </w:rPr>
              <w:t>}</w:t>
            </w:r>
            <w:bookmarkEnd w:id="13"/>
            <w:bookmarkEnd w:id="14"/>
            <w:r>
              <w:rPr>
                <w:bCs/>
                <w:noProof/>
              </w:rPr>
              <w:tab/>
            </w:r>
          </w:p>
        </w:tc>
        <w:tc>
          <w:tcPr>
            <w:tcW w:w="1157" w:type="dxa"/>
            <w:tcBorders>
              <w:top w:val="single" w:sz="4" w:space="0" w:color="auto"/>
              <w:left w:val="single" w:sz="4" w:space="0" w:color="auto"/>
              <w:bottom w:val="single" w:sz="4" w:space="0" w:color="auto"/>
              <w:right w:val="single" w:sz="4" w:space="0" w:color="auto"/>
            </w:tcBorders>
          </w:tcPr>
          <w:p w14:paraId="3716E078" w14:textId="77777777" w:rsidR="00306DF2" w:rsidRDefault="00306DF2">
            <w:pPr>
              <w:pStyle w:val="tablecell"/>
              <w:keepNext w:val="0"/>
              <w:keepLines w:val="0"/>
              <w:spacing w:before="20" w:after="40"/>
              <w:jc w:val="center"/>
              <w:rPr>
                <w:noProof/>
                <w:lang w:eastAsia="zh-CN"/>
              </w:rPr>
            </w:pPr>
          </w:p>
        </w:tc>
      </w:tr>
      <w:tr w:rsidR="00306DF2" w14:paraId="10EE2CDF" w14:textId="77777777" w:rsidTr="00306DF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99E7F07" w14:textId="77777777" w:rsidR="00306DF2" w:rsidRDefault="00306DF2">
            <w:pPr>
              <w:pStyle w:val="tablesyntax"/>
              <w:keepNext w:val="0"/>
              <w:keepLines w:val="0"/>
              <w:spacing w:before="20" w:after="40"/>
              <w:rPr>
                <w:bCs/>
                <w:noProof/>
                <w:lang w:eastAsia="zh-CN"/>
              </w:rPr>
            </w:pPr>
            <w:r>
              <w:rPr>
                <w:bCs/>
                <w:noProof/>
              </w:rPr>
              <w:tab/>
            </w:r>
            <w:r>
              <w:rPr>
                <w:bCs/>
                <w:noProof/>
              </w:rPr>
              <w:tab/>
              <w:t>}</w:t>
            </w:r>
          </w:p>
        </w:tc>
        <w:tc>
          <w:tcPr>
            <w:tcW w:w="1157" w:type="dxa"/>
            <w:tcBorders>
              <w:top w:val="single" w:sz="4" w:space="0" w:color="auto"/>
              <w:left w:val="single" w:sz="4" w:space="0" w:color="auto"/>
              <w:bottom w:val="single" w:sz="4" w:space="0" w:color="auto"/>
              <w:right w:val="single" w:sz="4" w:space="0" w:color="auto"/>
            </w:tcBorders>
          </w:tcPr>
          <w:p w14:paraId="607C058F" w14:textId="77777777" w:rsidR="00306DF2" w:rsidRDefault="00306DF2">
            <w:pPr>
              <w:pStyle w:val="tablecell"/>
              <w:keepNext w:val="0"/>
              <w:keepLines w:val="0"/>
              <w:spacing w:before="20" w:after="40"/>
              <w:jc w:val="center"/>
              <w:rPr>
                <w:noProof/>
                <w:lang w:eastAsia="zh-CN"/>
              </w:rPr>
            </w:pPr>
          </w:p>
        </w:tc>
      </w:tr>
      <w:tr w:rsidR="00306DF2" w14:paraId="08937DE4" w14:textId="77777777" w:rsidTr="00306DF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C3C2C66" w14:textId="77777777" w:rsidR="00306DF2" w:rsidRDefault="00306DF2">
            <w:pPr>
              <w:pStyle w:val="tablesyntax"/>
              <w:keepNext w:val="0"/>
              <w:keepLines w:val="0"/>
              <w:spacing w:before="20" w:after="40"/>
              <w:rPr>
                <w:b/>
                <w:bCs/>
                <w:noProof/>
                <w:lang w:eastAsia="zh-CN"/>
              </w:rPr>
            </w:pPr>
            <w:r>
              <w:rPr>
                <w:bCs/>
                <w:noProof/>
                <w:lang w:eastAsia="ko-KR"/>
              </w:rPr>
              <w:tab/>
            </w:r>
            <w:r>
              <w:rPr>
                <w:bCs/>
                <w:noProof/>
                <w:lang w:eastAsia="ko-KR"/>
              </w:rPr>
              <w:tab/>
            </w:r>
            <w:r>
              <w:rPr>
                <w:b/>
                <w:bCs/>
                <w:noProof/>
                <w:lang w:eastAsia="ko-KR"/>
              </w:rPr>
              <w:t>loop_filter_across_tiles_enabled_flag</w:t>
            </w:r>
          </w:p>
        </w:tc>
        <w:tc>
          <w:tcPr>
            <w:tcW w:w="1157" w:type="dxa"/>
            <w:tcBorders>
              <w:top w:val="single" w:sz="4" w:space="0" w:color="auto"/>
              <w:left w:val="single" w:sz="4" w:space="0" w:color="auto"/>
              <w:bottom w:val="single" w:sz="4" w:space="0" w:color="auto"/>
              <w:right w:val="single" w:sz="4" w:space="0" w:color="auto"/>
            </w:tcBorders>
            <w:hideMark/>
          </w:tcPr>
          <w:p w14:paraId="4B80002C" w14:textId="77777777" w:rsidR="00306DF2" w:rsidRDefault="00306DF2">
            <w:pPr>
              <w:pStyle w:val="tablecell"/>
              <w:keepNext w:val="0"/>
              <w:keepLines w:val="0"/>
              <w:spacing w:before="20" w:after="40"/>
              <w:jc w:val="center"/>
              <w:rPr>
                <w:noProof/>
                <w:lang w:eastAsia="zh-CN"/>
              </w:rPr>
            </w:pPr>
            <w:r>
              <w:rPr>
                <w:noProof/>
                <w:lang w:eastAsia="ko-KR"/>
              </w:rPr>
              <w:t>u(1)</w:t>
            </w:r>
          </w:p>
        </w:tc>
      </w:tr>
      <w:tr w:rsidR="00E5070B" w:rsidRPr="007644C2" w14:paraId="70CD98C3" w14:textId="77777777" w:rsidTr="00973C51">
        <w:tblPrEx>
          <w:tblLook w:val="0000" w:firstRow="0" w:lastRow="0" w:firstColumn="0" w:lastColumn="0" w:noHBand="0" w:noVBand="0"/>
        </w:tblPrEx>
        <w:trPr>
          <w:cantSplit/>
          <w:jc w:val="center"/>
        </w:trPr>
        <w:tc>
          <w:tcPr>
            <w:tcW w:w="7920" w:type="dxa"/>
          </w:tcPr>
          <w:p w14:paraId="5570B870" w14:textId="77777777" w:rsidR="00E5070B" w:rsidRPr="007644C2" w:rsidRDefault="00E5070B" w:rsidP="00973C51">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sidRPr="00422DDC">
              <w:rPr>
                <w:bCs/>
                <w:noProof/>
                <w:lang w:val="en-CA" w:eastAsia="ko-KR"/>
              </w:rPr>
              <w:t>if(</w:t>
            </w:r>
            <w:r>
              <w:rPr>
                <w:bCs/>
                <w:noProof/>
                <w:lang w:val="en-CA" w:eastAsia="ko-KR"/>
              </w:rPr>
              <w:t xml:space="preserve"> </w:t>
            </w:r>
            <w:r w:rsidRPr="00422DDC">
              <w:rPr>
                <w:bCs/>
                <w:noProof/>
                <w:lang w:val="en-CA" w:eastAsia="ko-KR"/>
              </w:rPr>
              <w:t>loop_filter_across_tiles_enabled_flag</w:t>
            </w:r>
            <w:r>
              <w:rPr>
                <w:bCs/>
                <w:noProof/>
                <w:lang w:val="en-CA" w:eastAsia="ko-KR"/>
              </w:rPr>
              <w:t xml:space="preserve"> </w:t>
            </w:r>
            <w:r w:rsidRPr="00422DDC">
              <w:rPr>
                <w:bCs/>
                <w:noProof/>
                <w:lang w:val="en-CA" w:eastAsia="ko-KR"/>
              </w:rPr>
              <w:t>)</w:t>
            </w:r>
          </w:p>
        </w:tc>
        <w:tc>
          <w:tcPr>
            <w:tcW w:w="1157" w:type="dxa"/>
          </w:tcPr>
          <w:p w14:paraId="60607DF9" w14:textId="77777777" w:rsidR="00E5070B" w:rsidRPr="007644C2" w:rsidRDefault="00E5070B" w:rsidP="00973C51">
            <w:pPr>
              <w:pStyle w:val="tablecell"/>
              <w:keepNext w:val="0"/>
              <w:keepLines w:val="0"/>
              <w:spacing w:before="20" w:after="40"/>
              <w:jc w:val="center"/>
              <w:rPr>
                <w:noProof/>
                <w:lang w:val="en-CA" w:eastAsia="ko-KR"/>
              </w:rPr>
            </w:pPr>
          </w:p>
        </w:tc>
      </w:tr>
      <w:tr w:rsidR="00E5070B" w:rsidRPr="007644C2" w14:paraId="0DAE3AC3" w14:textId="77777777" w:rsidTr="00973C51">
        <w:tblPrEx>
          <w:tblLook w:val="0000" w:firstRow="0" w:lastRow="0" w:firstColumn="0" w:lastColumn="0" w:noHBand="0" w:noVBand="0"/>
        </w:tblPrEx>
        <w:trPr>
          <w:cantSplit/>
          <w:jc w:val="center"/>
        </w:trPr>
        <w:tc>
          <w:tcPr>
            <w:tcW w:w="7920" w:type="dxa"/>
          </w:tcPr>
          <w:p w14:paraId="1A6A72D8" w14:textId="77777777" w:rsidR="00E5070B" w:rsidRDefault="00E5070B" w:rsidP="00973C51">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sidRPr="007644C2">
              <w:rPr>
                <w:b/>
                <w:bCs/>
                <w:noProof/>
                <w:lang w:val="en-CA" w:eastAsia="ko-KR"/>
              </w:rPr>
              <w:t>loop_filter_across_tile</w:t>
            </w:r>
            <w:r>
              <w:rPr>
                <w:b/>
                <w:bCs/>
                <w:noProof/>
                <w:lang w:val="en-CA" w:eastAsia="ko-KR"/>
              </w:rPr>
              <w:t>_group</w:t>
            </w:r>
            <w:r w:rsidRPr="007644C2">
              <w:rPr>
                <w:b/>
                <w:bCs/>
                <w:noProof/>
                <w:lang w:val="en-CA" w:eastAsia="ko-KR"/>
              </w:rPr>
              <w:t>s_enabled_flag</w:t>
            </w:r>
          </w:p>
        </w:tc>
        <w:tc>
          <w:tcPr>
            <w:tcW w:w="1157" w:type="dxa"/>
          </w:tcPr>
          <w:p w14:paraId="00C481A5" w14:textId="77777777" w:rsidR="00E5070B" w:rsidRPr="007644C2" w:rsidRDefault="00E5070B" w:rsidP="00973C51">
            <w:pPr>
              <w:pStyle w:val="tablecell"/>
              <w:keepNext w:val="0"/>
              <w:keepLines w:val="0"/>
              <w:spacing w:before="20" w:after="40"/>
              <w:jc w:val="center"/>
              <w:rPr>
                <w:noProof/>
                <w:lang w:val="en-CA" w:eastAsia="ko-KR"/>
              </w:rPr>
            </w:pPr>
            <w:r>
              <w:rPr>
                <w:noProof/>
                <w:lang w:val="en-CA" w:eastAsia="ko-KR"/>
              </w:rPr>
              <w:t>u(1)</w:t>
            </w:r>
          </w:p>
        </w:tc>
      </w:tr>
      <w:tr w:rsidR="00306DF2" w14:paraId="79E2BD5D" w14:textId="77777777" w:rsidTr="00306DF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D514881" w14:textId="77777777" w:rsidR="00306DF2" w:rsidRDefault="00306DF2">
            <w:pPr>
              <w:pStyle w:val="tablesyntax"/>
              <w:keepNext w:val="0"/>
              <w:keepLines w:val="0"/>
              <w:spacing w:before="20" w:after="40"/>
              <w:rPr>
                <w:bCs/>
                <w:noProof/>
                <w:lang w:eastAsia="ko-KR"/>
              </w:rPr>
            </w:pPr>
            <w:r>
              <w:rPr>
                <w:bCs/>
                <w:noProof/>
                <w:lang w:eastAsia="ko-KR"/>
              </w:rPr>
              <w:tab/>
              <w:t>}</w:t>
            </w:r>
          </w:p>
        </w:tc>
        <w:tc>
          <w:tcPr>
            <w:tcW w:w="1157" w:type="dxa"/>
            <w:tcBorders>
              <w:top w:val="single" w:sz="4" w:space="0" w:color="auto"/>
              <w:left w:val="single" w:sz="4" w:space="0" w:color="auto"/>
              <w:bottom w:val="single" w:sz="4" w:space="0" w:color="auto"/>
              <w:right w:val="single" w:sz="4" w:space="0" w:color="auto"/>
            </w:tcBorders>
          </w:tcPr>
          <w:p w14:paraId="52574AF0" w14:textId="77777777" w:rsidR="00306DF2" w:rsidRDefault="00306DF2">
            <w:pPr>
              <w:pStyle w:val="tablecell"/>
              <w:keepNext w:val="0"/>
              <w:keepLines w:val="0"/>
              <w:spacing w:before="20" w:after="40"/>
              <w:jc w:val="center"/>
              <w:rPr>
                <w:noProof/>
                <w:lang w:eastAsia="ko-KR"/>
              </w:rPr>
            </w:pPr>
          </w:p>
        </w:tc>
      </w:tr>
      <w:tr w:rsidR="00306DF2" w14:paraId="7D606EB7" w14:textId="77777777" w:rsidTr="00306DF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A87935F" w14:textId="77777777" w:rsidR="00306DF2" w:rsidRDefault="00306DF2">
            <w:pPr>
              <w:pStyle w:val="tablesyntax"/>
              <w:keepNext w:val="0"/>
              <w:keepLines w:val="0"/>
              <w:spacing w:before="20" w:after="40"/>
              <w:rPr>
                <w:bCs/>
                <w:noProof/>
                <w:lang w:eastAsia="ko-KR"/>
              </w:rPr>
            </w:pPr>
            <w:r>
              <w:rPr>
                <w:bCs/>
                <w:noProof/>
                <w:lang w:eastAsia="ko-KR"/>
              </w:rPr>
              <w:tab/>
            </w:r>
            <w:r>
              <w:rPr>
                <w:bCs/>
                <w:noProof/>
              </w:rPr>
              <w:t xml:space="preserve">if( </w:t>
            </w:r>
            <w:r>
              <w:rPr>
                <w:noProof/>
              </w:rPr>
              <w:t>rect_tile_group_flag</w:t>
            </w:r>
            <w:r>
              <w:rPr>
                <w:bCs/>
                <w:noProof/>
              </w:rPr>
              <w:t xml:space="preserve"> ) {</w:t>
            </w:r>
          </w:p>
        </w:tc>
        <w:tc>
          <w:tcPr>
            <w:tcW w:w="1157" w:type="dxa"/>
            <w:tcBorders>
              <w:top w:val="single" w:sz="4" w:space="0" w:color="auto"/>
              <w:left w:val="single" w:sz="4" w:space="0" w:color="auto"/>
              <w:bottom w:val="single" w:sz="4" w:space="0" w:color="auto"/>
              <w:right w:val="single" w:sz="4" w:space="0" w:color="auto"/>
            </w:tcBorders>
          </w:tcPr>
          <w:p w14:paraId="0E2D5D49" w14:textId="77777777" w:rsidR="00306DF2" w:rsidRDefault="00306DF2">
            <w:pPr>
              <w:pStyle w:val="tablecell"/>
              <w:keepNext w:val="0"/>
              <w:keepLines w:val="0"/>
              <w:spacing w:before="20" w:after="40"/>
              <w:jc w:val="center"/>
              <w:rPr>
                <w:noProof/>
                <w:lang w:eastAsia="ko-KR"/>
              </w:rPr>
            </w:pPr>
          </w:p>
        </w:tc>
      </w:tr>
      <w:tr w:rsidR="00306DF2" w14:paraId="3441A931" w14:textId="77777777" w:rsidTr="00306DF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7846155" w14:textId="77777777" w:rsidR="00306DF2" w:rsidRPr="00306DF2" w:rsidRDefault="00306DF2">
            <w:pPr>
              <w:pStyle w:val="tablesyntax"/>
              <w:keepNext w:val="0"/>
              <w:keepLines w:val="0"/>
              <w:spacing w:before="20" w:after="40"/>
              <w:rPr>
                <w:bCs/>
                <w:noProof/>
                <w:highlight w:val="yellow"/>
                <w:lang w:eastAsia="ko-KR"/>
              </w:rPr>
            </w:pPr>
            <w:r w:rsidRPr="00306DF2">
              <w:rPr>
                <w:b/>
                <w:bCs/>
                <w:noProof/>
                <w:highlight w:val="yellow"/>
              </w:rPr>
              <w:tab/>
            </w:r>
            <w:r w:rsidRPr="00306DF2">
              <w:rPr>
                <w:b/>
                <w:bCs/>
                <w:noProof/>
                <w:highlight w:val="yellow"/>
              </w:rPr>
              <w:tab/>
            </w:r>
            <w:r w:rsidRPr="00306DF2">
              <w:rPr>
                <w:noProof/>
                <w:highlight w:val="yellow"/>
              </w:rPr>
              <w:t>for( i = 0; i  &lt;=  num_tile_groups_in_pic_minus1; i++ )</w:t>
            </w:r>
          </w:p>
        </w:tc>
        <w:tc>
          <w:tcPr>
            <w:tcW w:w="1157" w:type="dxa"/>
            <w:tcBorders>
              <w:top w:val="single" w:sz="4" w:space="0" w:color="auto"/>
              <w:left w:val="single" w:sz="4" w:space="0" w:color="auto"/>
              <w:bottom w:val="single" w:sz="4" w:space="0" w:color="auto"/>
              <w:right w:val="single" w:sz="4" w:space="0" w:color="auto"/>
            </w:tcBorders>
          </w:tcPr>
          <w:p w14:paraId="2C96E7A6" w14:textId="77777777" w:rsidR="00306DF2" w:rsidRPr="00306DF2" w:rsidRDefault="00306DF2">
            <w:pPr>
              <w:pStyle w:val="tablecell"/>
              <w:keepNext w:val="0"/>
              <w:keepLines w:val="0"/>
              <w:spacing w:before="20" w:after="40"/>
              <w:jc w:val="center"/>
              <w:rPr>
                <w:noProof/>
                <w:highlight w:val="yellow"/>
                <w:lang w:eastAsia="ko-KR"/>
              </w:rPr>
            </w:pPr>
          </w:p>
        </w:tc>
      </w:tr>
      <w:tr w:rsidR="00306DF2" w14:paraId="30124846" w14:textId="77777777" w:rsidTr="00306DF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6048721" w14:textId="5EA59AB8" w:rsidR="00306DF2" w:rsidRPr="00306DF2" w:rsidRDefault="00306DF2">
            <w:pPr>
              <w:pStyle w:val="tablesyntax"/>
              <w:keepNext w:val="0"/>
              <w:keepLines w:val="0"/>
              <w:spacing w:before="20" w:after="40"/>
              <w:rPr>
                <w:bCs/>
                <w:noProof/>
                <w:highlight w:val="yellow"/>
                <w:lang w:eastAsia="ko-KR"/>
              </w:rPr>
            </w:pPr>
            <w:r w:rsidRPr="00306DF2">
              <w:rPr>
                <w:b/>
                <w:bCs/>
                <w:noProof/>
                <w:highlight w:val="yellow"/>
              </w:rPr>
              <w:tab/>
            </w:r>
            <w:r w:rsidRPr="00306DF2">
              <w:rPr>
                <w:b/>
                <w:bCs/>
                <w:noProof/>
                <w:highlight w:val="yellow"/>
              </w:rPr>
              <w:tab/>
            </w:r>
            <w:r w:rsidRPr="00306DF2">
              <w:rPr>
                <w:b/>
                <w:bCs/>
                <w:noProof/>
                <w:highlight w:val="yellow"/>
              </w:rPr>
              <w:tab/>
              <w:t>dependent_</w:t>
            </w:r>
            <w:r w:rsidR="00E67020">
              <w:rPr>
                <w:b/>
                <w:bCs/>
                <w:noProof/>
                <w:highlight w:val="yellow"/>
              </w:rPr>
              <w:t>tiles_in_</w:t>
            </w:r>
            <w:r w:rsidRPr="00306DF2">
              <w:rPr>
                <w:b/>
                <w:bCs/>
                <w:noProof/>
                <w:highlight w:val="yellow"/>
              </w:rPr>
              <w:t>rect_tile_group_flag</w:t>
            </w:r>
            <w:r w:rsidRPr="00306DF2">
              <w:rPr>
                <w:bCs/>
                <w:noProof/>
                <w:highlight w:val="yellow"/>
              </w:rPr>
              <w:t>[ i ]</w:t>
            </w:r>
          </w:p>
        </w:tc>
        <w:tc>
          <w:tcPr>
            <w:tcW w:w="1157" w:type="dxa"/>
            <w:tcBorders>
              <w:top w:val="single" w:sz="4" w:space="0" w:color="auto"/>
              <w:left w:val="single" w:sz="4" w:space="0" w:color="auto"/>
              <w:bottom w:val="single" w:sz="4" w:space="0" w:color="auto"/>
              <w:right w:val="single" w:sz="4" w:space="0" w:color="auto"/>
            </w:tcBorders>
            <w:hideMark/>
          </w:tcPr>
          <w:p w14:paraId="06C0DE06" w14:textId="77777777" w:rsidR="00306DF2" w:rsidRPr="00306DF2" w:rsidRDefault="00306DF2">
            <w:pPr>
              <w:pStyle w:val="tablecell"/>
              <w:keepNext w:val="0"/>
              <w:keepLines w:val="0"/>
              <w:spacing w:before="20" w:after="40"/>
              <w:jc w:val="center"/>
              <w:rPr>
                <w:noProof/>
                <w:highlight w:val="yellow"/>
                <w:lang w:eastAsia="ko-KR"/>
              </w:rPr>
            </w:pPr>
            <w:r w:rsidRPr="00306DF2">
              <w:rPr>
                <w:noProof/>
                <w:highlight w:val="yellow"/>
                <w:lang w:eastAsia="zh-CN"/>
              </w:rPr>
              <w:t>u(1)</w:t>
            </w:r>
          </w:p>
        </w:tc>
      </w:tr>
      <w:tr w:rsidR="00306DF2" w14:paraId="5B03C133" w14:textId="77777777" w:rsidTr="00306DF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86B72D5" w14:textId="77777777" w:rsidR="00306DF2" w:rsidRDefault="00306DF2">
            <w:pPr>
              <w:pStyle w:val="tablesyntax"/>
              <w:keepNext w:val="0"/>
              <w:keepLines w:val="0"/>
              <w:spacing w:before="20" w:after="40"/>
              <w:rPr>
                <w:bCs/>
                <w:noProof/>
                <w:lang w:eastAsia="zh-CN"/>
              </w:rPr>
            </w:pPr>
            <w:r>
              <w:rPr>
                <w:b/>
                <w:bCs/>
                <w:noProof/>
              </w:rPr>
              <w:tab/>
            </w:r>
            <w:r>
              <w:rPr>
                <w:b/>
                <w:bCs/>
                <w:noProof/>
              </w:rPr>
              <w:tab/>
              <w:t>signalled_tile_group_id_flag</w:t>
            </w:r>
          </w:p>
        </w:tc>
        <w:tc>
          <w:tcPr>
            <w:tcW w:w="1157" w:type="dxa"/>
            <w:tcBorders>
              <w:top w:val="single" w:sz="4" w:space="0" w:color="auto"/>
              <w:left w:val="single" w:sz="4" w:space="0" w:color="auto"/>
              <w:bottom w:val="single" w:sz="4" w:space="0" w:color="auto"/>
              <w:right w:val="single" w:sz="4" w:space="0" w:color="auto"/>
            </w:tcBorders>
            <w:hideMark/>
          </w:tcPr>
          <w:p w14:paraId="5D212134" w14:textId="77777777" w:rsidR="00306DF2" w:rsidRDefault="00306DF2">
            <w:pPr>
              <w:pStyle w:val="tablecell"/>
              <w:keepNext w:val="0"/>
              <w:keepLines w:val="0"/>
              <w:spacing w:before="20" w:after="40"/>
              <w:jc w:val="center"/>
              <w:rPr>
                <w:noProof/>
                <w:lang w:eastAsia="zh-CN"/>
              </w:rPr>
            </w:pPr>
            <w:r>
              <w:rPr>
                <w:noProof/>
                <w:lang w:eastAsia="zh-CN"/>
              </w:rPr>
              <w:t>u(1)</w:t>
            </w:r>
          </w:p>
        </w:tc>
      </w:tr>
      <w:tr w:rsidR="00306DF2" w14:paraId="6DEE1169" w14:textId="77777777" w:rsidTr="00306DF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A179E4A" w14:textId="77777777" w:rsidR="00306DF2" w:rsidRDefault="00306DF2">
            <w:pPr>
              <w:pStyle w:val="tablesyntax"/>
              <w:keepNext w:val="0"/>
              <w:keepLines w:val="0"/>
              <w:spacing w:before="20" w:after="40"/>
              <w:rPr>
                <w:bCs/>
                <w:noProof/>
                <w:lang w:eastAsia="zh-CN"/>
              </w:rPr>
            </w:pPr>
            <w:r>
              <w:rPr>
                <w:bCs/>
                <w:noProof/>
              </w:rPr>
              <w:tab/>
            </w:r>
            <w:r>
              <w:rPr>
                <w:bCs/>
                <w:noProof/>
              </w:rPr>
              <w:tab/>
              <w:t>if( signalled_tile_group_id_flag ) {</w:t>
            </w:r>
          </w:p>
        </w:tc>
        <w:tc>
          <w:tcPr>
            <w:tcW w:w="1157" w:type="dxa"/>
            <w:tcBorders>
              <w:top w:val="single" w:sz="4" w:space="0" w:color="auto"/>
              <w:left w:val="single" w:sz="4" w:space="0" w:color="auto"/>
              <w:bottom w:val="single" w:sz="4" w:space="0" w:color="auto"/>
              <w:right w:val="single" w:sz="4" w:space="0" w:color="auto"/>
            </w:tcBorders>
          </w:tcPr>
          <w:p w14:paraId="372051C7" w14:textId="77777777" w:rsidR="00306DF2" w:rsidRDefault="00306DF2">
            <w:pPr>
              <w:pStyle w:val="tablecell"/>
              <w:keepNext w:val="0"/>
              <w:keepLines w:val="0"/>
              <w:spacing w:before="20" w:after="40"/>
              <w:jc w:val="center"/>
              <w:rPr>
                <w:noProof/>
                <w:lang w:eastAsia="zh-CN"/>
              </w:rPr>
            </w:pPr>
          </w:p>
        </w:tc>
      </w:tr>
      <w:tr w:rsidR="00306DF2" w14:paraId="7ACAE43F" w14:textId="77777777" w:rsidTr="00306DF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11EEC58" w14:textId="77777777" w:rsidR="00306DF2" w:rsidRDefault="00306DF2">
            <w:pPr>
              <w:pStyle w:val="tablesyntax"/>
              <w:keepNext w:val="0"/>
              <w:keepLines w:val="0"/>
              <w:spacing w:before="20" w:after="40"/>
              <w:rPr>
                <w:bCs/>
                <w:noProof/>
                <w:lang w:eastAsia="zh-CN"/>
              </w:rPr>
            </w:pPr>
            <w:r>
              <w:rPr>
                <w:b/>
                <w:bCs/>
                <w:noProof/>
              </w:rPr>
              <w:tab/>
            </w:r>
            <w:r>
              <w:rPr>
                <w:b/>
                <w:bCs/>
                <w:noProof/>
              </w:rPr>
              <w:tab/>
            </w:r>
            <w:r>
              <w:rPr>
                <w:b/>
                <w:bCs/>
                <w:noProof/>
              </w:rPr>
              <w:tab/>
              <w:t>signalled_tile_group_id_length_minus1</w:t>
            </w:r>
          </w:p>
        </w:tc>
        <w:tc>
          <w:tcPr>
            <w:tcW w:w="1157" w:type="dxa"/>
            <w:tcBorders>
              <w:top w:val="single" w:sz="4" w:space="0" w:color="auto"/>
              <w:left w:val="single" w:sz="4" w:space="0" w:color="auto"/>
              <w:bottom w:val="single" w:sz="4" w:space="0" w:color="auto"/>
              <w:right w:val="single" w:sz="4" w:space="0" w:color="auto"/>
            </w:tcBorders>
            <w:hideMark/>
          </w:tcPr>
          <w:p w14:paraId="7A5DC7E7" w14:textId="77777777" w:rsidR="00306DF2" w:rsidRDefault="00306DF2">
            <w:pPr>
              <w:pStyle w:val="tablecell"/>
              <w:keepNext w:val="0"/>
              <w:keepLines w:val="0"/>
              <w:spacing w:before="20" w:after="40"/>
              <w:jc w:val="center"/>
              <w:rPr>
                <w:noProof/>
                <w:lang w:eastAsia="zh-CN"/>
              </w:rPr>
            </w:pPr>
            <w:r>
              <w:rPr>
                <w:noProof/>
                <w:lang w:eastAsia="zh-CN"/>
              </w:rPr>
              <w:t>ue(v)</w:t>
            </w:r>
          </w:p>
        </w:tc>
      </w:tr>
      <w:tr w:rsidR="00306DF2" w14:paraId="610057AD" w14:textId="77777777" w:rsidTr="00306DF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4A3447D" w14:textId="77777777" w:rsidR="00306DF2" w:rsidRDefault="00306DF2">
            <w:pPr>
              <w:pStyle w:val="tablesyntax"/>
              <w:keepNext w:val="0"/>
              <w:keepLines w:val="0"/>
              <w:spacing w:before="20" w:after="40"/>
              <w:rPr>
                <w:bCs/>
                <w:noProof/>
                <w:lang w:eastAsia="zh-CN"/>
              </w:rPr>
            </w:pPr>
            <w:r>
              <w:rPr>
                <w:b/>
                <w:bCs/>
                <w:noProof/>
              </w:rPr>
              <w:lastRenderedPageBreak/>
              <w:tab/>
            </w:r>
            <w:r>
              <w:rPr>
                <w:b/>
                <w:bCs/>
                <w:noProof/>
              </w:rPr>
              <w:tab/>
            </w:r>
            <w:r>
              <w:rPr>
                <w:b/>
                <w:bCs/>
                <w:noProof/>
              </w:rPr>
              <w:tab/>
            </w:r>
            <w:r>
              <w:rPr>
                <w:noProof/>
              </w:rPr>
              <w:t>for( i = 0; i  &lt;=  num_tile_groups_in_pic_minus1; i++ )</w:t>
            </w:r>
          </w:p>
        </w:tc>
        <w:tc>
          <w:tcPr>
            <w:tcW w:w="1157" w:type="dxa"/>
            <w:tcBorders>
              <w:top w:val="single" w:sz="4" w:space="0" w:color="auto"/>
              <w:left w:val="single" w:sz="4" w:space="0" w:color="auto"/>
              <w:bottom w:val="single" w:sz="4" w:space="0" w:color="auto"/>
              <w:right w:val="single" w:sz="4" w:space="0" w:color="auto"/>
            </w:tcBorders>
          </w:tcPr>
          <w:p w14:paraId="16875624" w14:textId="77777777" w:rsidR="00306DF2" w:rsidRDefault="00306DF2">
            <w:pPr>
              <w:pStyle w:val="tablecell"/>
              <w:keepNext w:val="0"/>
              <w:keepLines w:val="0"/>
              <w:spacing w:before="20" w:after="40"/>
              <w:jc w:val="center"/>
              <w:rPr>
                <w:noProof/>
                <w:lang w:eastAsia="zh-CN"/>
              </w:rPr>
            </w:pPr>
          </w:p>
        </w:tc>
      </w:tr>
      <w:tr w:rsidR="00306DF2" w14:paraId="2F508F6B" w14:textId="77777777" w:rsidTr="00306DF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5307551" w14:textId="77777777" w:rsidR="00306DF2" w:rsidRDefault="00306DF2">
            <w:pPr>
              <w:pStyle w:val="tablesyntax"/>
              <w:keepNext w:val="0"/>
              <w:keepLines w:val="0"/>
              <w:spacing w:before="20" w:after="40"/>
              <w:rPr>
                <w:bCs/>
                <w:noProof/>
                <w:lang w:eastAsia="zh-CN"/>
              </w:rPr>
            </w:pPr>
            <w:r>
              <w:rPr>
                <w:b/>
                <w:bCs/>
                <w:noProof/>
              </w:rPr>
              <w:tab/>
            </w:r>
            <w:r>
              <w:rPr>
                <w:b/>
                <w:bCs/>
                <w:noProof/>
              </w:rPr>
              <w:tab/>
            </w:r>
            <w:r>
              <w:rPr>
                <w:b/>
                <w:bCs/>
                <w:noProof/>
              </w:rPr>
              <w:tab/>
            </w:r>
            <w:r>
              <w:rPr>
                <w:b/>
                <w:bCs/>
                <w:noProof/>
              </w:rPr>
              <w:tab/>
              <w:t>tile_group_id</w:t>
            </w:r>
            <w:r>
              <w:rPr>
                <w:bCs/>
                <w:noProof/>
              </w:rPr>
              <w:t>[ i ]</w:t>
            </w:r>
          </w:p>
        </w:tc>
        <w:tc>
          <w:tcPr>
            <w:tcW w:w="1157" w:type="dxa"/>
            <w:tcBorders>
              <w:top w:val="single" w:sz="4" w:space="0" w:color="auto"/>
              <w:left w:val="single" w:sz="4" w:space="0" w:color="auto"/>
              <w:bottom w:val="single" w:sz="4" w:space="0" w:color="auto"/>
              <w:right w:val="single" w:sz="4" w:space="0" w:color="auto"/>
            </w:tcBorders>
            <w:hideMark/>
          </w:tcPr>
          <w:p w14:paraId="0F118CBB" w14:textId="77777777" w:rsidR="00306DF2" w:rsidRDefault="00306DF2">
            <w:pPr>
              <w:pStyle w:val="tablecell"/>
              <w:keepNext w:val="0"/>
              <w:keepLines w:val="0"/>
              <w:spacing w:before="20" w:after="40"/>
              <w:jc w:val="center"/>
              <w:rPr>
                <w:noProof/>
                <w:lang w:eastAsia="zh-CN"/>
              </w:rPr>
            </w:pPr>
            <w:r>
              <w:rPr>
                <w:noProof/>
                <w:lang w:eastAsia="zh-CN"/>
              </w:rPr>
              <w:t>u(v)</w:t>
            </w:r>
          </w:p>
        </w:tc>
      </w:tr>
      <w:tr w:rsidR="00306DF2" w14:paraId="412C1E6E" w14:textId="77777777" w:rsidTr="00306DF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09AB92A" w14:textId="77777777" w:rsidR="00306DF2" w:rsidRDefault="00306DF2">
            <w:pPr>
              <w:pStyle w:val="tablesyntax"/>
              <w:keepNext w:val="0"/>
              <w:keepLines w:val="0"/>
              <w:spacing w:before="20" w:after="40"/>
              <w:rPr>
                <w:b/>
                <w:bCs/>
                <w:noProof/>
                <w:lang w:eastAsia="zh-CN"/>
              </w:rPr>
            </w:pPr>
            <w:r>
              <w:rPr>
                <w:b/>
                <w:bCs/>
                <w:noProof/>
              </w:rPr>
              <w:tab/>
              <w:t>}</w:t>
            </w:r>
          </w:p>
        </w:tc>
        <w:tc>
          <w:tcPr>
            <w:tcW w:w="1157" w:type="dxa"/>
            <w:tcBorders>
              <w:top w:val="single" w:sz="4" w:space="0" w:color="auto"/>
              <w:left w:val="single" w:sz="4" w:space="0" w:color="auto"/>
              <w:bottom w:val="single" w:sz="4" w:space="0" w:color="auto"/>
              <w:right w:val="single" w:sz="4" w:space="0" w:color="auto"/>
            </w:tcBorders>
          </w:tcPr>
          <w:p w14:paraId="0ABE4A11" w14:textId="77777777" w:rsidR="00306DF2" w:rsidRDefault="00306DF2">
            <w:pPr>
              <w:pStyle w:val="tablecell"/>
              <w:keepNext w:val="0"/>
              <w:keepLines w:val="0"/>
              <w:spacing w:before="20" w:after="40"/>
              <w:jc w:val="center"/>
              <w:rPr>
                <w:noProof/>
                <w:lang w:eastAsia="zh-CN"/>
              </w:rPr>
            </w:pPr>
          </w:p>
        </w:tc>
      </w:tr>
      <w:tr w:rsidR="00E5070B" w14:paraId="4398CC2F" w14:textId="77777777" w:rsidTr="00306DF2">
        <w:trPr>
          <w:cantSplit/>
          <w:jc w:val="center"/>
        </w:trPr>
        <w:tc>
          <w:tcPr>
            <w:tcW w:w="7920" w:type="dxa"/>
            <w:tcBorders>
              <w:top w:val="single" w:sz="4" w:space="0" w:color="auto"/>
              <w:left w:val="single" w:sz="4" w:space="0" w:color="auto"/>
              <w:bottom w:val="single" w:sz="4" w:space="0" w:color="auto"/>
              <w:right w:val="single" w:sz="4" w:space="0" w:color="auto"/>
            </w:tcBorders>
          </w:tcPr>
          <w:p w14:paraId="06B23694" w14:textId="0E9FB7FD" w:rsidR="00E5070B" w:rsidRDefault="00E5070B">
            <w:pPr>
              <w:pStyle w:val="tablesyntax"/>
              <w:spacing w:before="20" w:after="40"/>
              <w:rPr>
                <w:lang w:val="en-CA"/>
              </w:rPr>
            </w:pPr>
            <w:r>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7DE48A41" w14:textId="77777777" w:rsidR="00E5070B" w:rsidRDefault="00E5070B">
            <w:pPr>
              <w:pStyle w:val="tablecell"/>
              <w:spacing w:before="20" w:after="40"/>
              <w:jc w:val="center"/>
              <w:rPr>
                <w:lang w:val="en-CA" w:eastAsia="zh-CN"/>
              </w:rPr>
            </w:pPr>
          </w:p>
        </w:tc>
      </w:tr>
      <w:tr w:rsidR="00306DF2" w14:paraId="1927E325" w14:textId="77777777" w:rsidTr="00306DF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4983AE6" w14:textId="77777777" w:rsidR="00306DF2" w:rsidRDefault="00306DF2">
            <w:pPr>
              <w:pStyle w:val="tablesyntax"/>
              <w:spacing w:before="20" w:after="40"/>
              <w:rPr>
                <w:lang w:val="en-CA" w:eastAsia="zh-CN"/>
              </w:rPr>
            </w:pPr>
            <w:r>
              <w:rPr>
                <w:lang w:val="en-CA"/>
              </w:rPr>
              <w:tab/>
            </w:r>
            <w:proofErr w:type="spellStart"/>
            <w:r>
              <w:rPr>
                <w:lang w:val="en-CA"/>
              </w:rPr>
              <w:t>rbsp_trailing_</w:t>
            </w:r>
            <w:proofErr w:type="gramStart"/>
            <w:r>
              <w:rPr>
                <w:lang w:val="en-CA"/>
              </w:rPr>
              <w:t>bits</w:t>
            </w:r>
            <w:proofErr w:type="spellEnd"/>
            <w:r>
              <w:rPr>
                <w:lang w:val="en-CA"/>
              </w:rPr>
              <w:t>( )</w:t>
            </w:r>
            <w:proofErr w:type="gramEnd"/>
          </w:p>
        </w:tc>
        <w:tc>
          <w:tcPr>
            <w:tcW w:w="1157" w:type="dxa"/>
            <w:tcBorders>
              <w:top w:val="single" w:sz="4" w:space="0" w:color="auto"/>
              <w:left w:val="single" w:sz="4" w:space="0" w:color="auto"/>
              <w:bottom w:val="single" w:sz="4" w:space="0" w:color="auto"/>
              <w:right w:val="single" w:sz="4" w:space="0" w:color="auto"/>
            </w:tcBorders>
          </w:tcPr>
          <w:p w14:paraId="6F187AB2" w14:textId="77777777" w:rsidR="00306DF2" w:rsidRDefault="00306DF2">
            <w:pPr>
              <w:pStyle w:val="tablecell"/>
              <w:spacing w:before="20" w:after="40"/>
              <w:jc w:val="center"/>
              <w:rPr>
                <w:lang w:val="en-CA" w:eastAsia="zh-CN"/>
              </w:rPr>
            </w:pPr>
          </w:p>
        </w:tc>
      </w:tr>
      <w:tr w:rsidR="00306DF2" w14:paraId="360724CE" w14:textId="77777777" w:rsidTr="00306DF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A41CC3F" w14:textId="77777777" w:rsidR="00306DF2" w:rsidRDefault="00306DF2">
            <w:pPr>
              <w:pStyle w:val="tablesyntax"/>
              <w:spacing w:before="20" w:after="40"/>
              <w:rPr>
                <w:lang w:val="en-CA" w:eastAsia="zh-CN"/>
              </w:rPr>
            </w:pPr>
            <w:r>
              <w:rPr>
                <w:lang w:val="en-CA"/>
              </w:rPr>
              <w:t>}</w:t>
            </w:r>
          </w:p>
        </w:tc>
        <w:tc>
          <w:tcPr>
            <w:tcW w:w="1157" w:type="dxa"/>
            <w:tcBorders>
              <w:top w:val="single" w:sz="4" w:space="0" w:color="auto"/>
              <w:left w:val="single" w:sz="4" w:space="0" w:color="auto"/>
              <w:bottom w:val="single" w:sz="4" w:space="0" w:color="auto"/>
              <w:right w:val="single" w:sz="4" w:space="0" w:color="auto"/>
            </w:tcBorders>
          </w:tcPr>
          <w:p w14:paraId="39456381" w14:textId="77777777" w:rsidR="00306DF2" w:rsidRDefault="00306DF2">
            <w:pPr>
              <w:pStyle w:val="tablecell"/>
              <w:spacing w:before="20" w:after="40"/>
              <w:jc w:val="center"/>
              <w:rPr>
                <w:lang w:val="en-CA" w:eastAsia="zh-CN"/>
              </w:rPr>
            </w:pPr>
          </w:p>
        </w:tc>
      </w:tr>
    </w:tbl>
    <w:p w14:paraId="66997663" w14:textId="77777777" w:rsidR="00306DF2" w:rsidRDefault="00306DF2" w:rsidP="009234A5">
      <w:pPr>
        <w:rPr>
          <w:szCs w:val="22"/>
          <w:lang w:val="en-CA"/>
        </w:rPr>
      </w:pPr>
    </w:p>
    <w:p w14:paraId="018F7C95" w14:textId="6B42522B" w:rsidR="00306DF2" w:rsidRPr="00306DF2" w:rsidRDefault="00306DF2" w:rsidP="00306DF2">
      <w:pPr>
        <w:tabs>
          <w:tab w:val="clear" w:pos="1800"/>
          <w:tab w:val="clear" w:pos="2160"/>
          <w:tab w:val="clear" w:pos="2520"/>
          <w:tab w:val="clear" w:pos="2880"/>
          <w:tab w:val="clear" w:pos="3240"/>
          <w:tab w:val="clear" w:pos="3600"/>
          <w:tab w:val="clear" w:pos="3960"/>
          <w:tab w:val="clear" w:pos="4320"/>
        </w:tabs>
        <w:textAlignment w:val="auto"/>
        <w:rPr>
          <w:noProof/>
          <w:sz w:val="20"/>
        </w:rPr>
      </w:pPr>
      <w:r w:rsidRPr="00306DF2">
        <w:rPr>
          <w:b/>
          <w:bCs/>
          <w:noProof/>
          <w:sz w:val="20"/>
          <w:highlight w:val="yellow"/>
        </w:rPr>
        <w:t>dependent</w:t>
      </w:r>
      <w:r w:rsidR="00E67020">
        <w:rPr>
          <w:b/>
          <w:bCs/>
          <w:noProof/>
          <w:sz w:val="20"/>
          <w:highlight w:val="yellow"/>
        </w:rPr>
        <w:t>_tiles_in</w:t>
      </w:r>
      <w:r w:rsidRPr="00306DF2">
        <w:rPr>
          <w:b/>
          <w:bCs/>
          <w:noProof/>
          <w:sz w:val="20"/>
          <w:highlight w:val="yellow"/>
        </w:rPr>
        <w:t>_rect</w:t>
      </w:r>
      <w:r w:rsidR="00E67020">
        <w:rPr>
          <w:b/>
          <w:noProof/>
          <w:sz w:val="20"/>
          <w:highlight w:val="yellow"/>
        </w:rPr>
        <w:t>_</w:t>
      </w:r>
      <w:r w:rsidRPr="00306DF2">
        <w:rPr>
          <w:b/>
          <w:noProof/>
          <w:sz w:val="20"/>
          <w:highlight w:val="yellow"/>
        </w:rPr>
        <w:t>tile_group_flag</w:t>
      </w:r>
      <w:r w:rsidRPr="00306DF2">
        <w:rPr>
          <w:noProof/>
          <w:sz w:val="20"/>
          <w:highlight w:val="yellow"/>
        </w:rPr>
        <w:t>[ i ] equal to 0 specifies that the</w:t>
      </w:r>
      <w:r w:rsidR="00893BA8">
        <w:rPr>
          <w:noProof/>
          <w:sz w:val="20"/>
          <w:highlight w:val="yellow"/>
        </w:rPr>
        <w:t xml:space="preserve"> i-th</w:t>
      </w:r>
      <w:r w:rsidRPr="00306DF2">
        <w:rPr>
          <w:noProof/>
          <w:sz w:val="20"/>
          <w:highlight w:val="yellow"/>
        </w:rPr>
        <w:t xml:space="preserve"> tile group consist</w:t>
      </w:r>
      <w:r w:rsidR="00ED3BDA">
        <w:rPr>
          <w:noProof/>
          <w:sz w:val="20"/>
          <w:highlight w:val="yellow"/>
        </w:rPr>
        <w:t>s</w:t>
      </w:r>
      <w:r w:rsidRPr="00306DF2">
        <w:rPr>
          <w:noProof/>
          <w:sz w:val="20"/>
          <w:highlight w:val="yellow"/>
        </w:rPr>
        <w:t xml:space="preserve"> of independent tiles. dependent_</w:t>
      </w:r>
      <w:r w:rsidR="00E67020">
        <w:rPr>
          <w:noProof/>
          <w:sz w:val="20"/>
          <w:highlight w:val="yellow"/>
        </w:rPr>
        <w:t>tiles_in_</w:t>
      </w:r>
      <w:r w:rsidRPr="00306DF2">
        <w:rPr>
          <w:noProof/>
          <w:sz w:val="20"/>
          <w:highlight w:val="yellow"/>
        </w:rPr>
        <w:t xml:space="preserve">rect_tile_group_flag[ i ] equal to 1 specifies that the </w:t>
      </w:r>
      <w:r w:rsidR="00ED3BDA">
        <w:rPr>
          <w:noProof/>
          <w:sz w:val="20"/>
          <w:highlight w:val="yellow"/>
        </w:rPr>
        <w:t xml:space="preserve">i-th </w:t>
      </w:r>
      <w:r w:rsidRPr="00306DF2">
        <w:rPr>
          <w:noProof/>
          <w:sz w:val="20"/>
          <w:highlight w:val="yellow"/>
        </w:rPr>
        <w:t>tile group consist</w:t>
      </w:r>
      <w:r w:rsidR="00ED3BDA">
        <w:rPr>
          <w:noProof/>
          <w:sz w:val="20"/>
          <w:highlight w:val="yellow"/>
        </w:rPr>
        <w:t>s</w:t>
      </w:r>
      <w:r w:rsidRPr="00306DF2">
        <w:rPr>
          <w:noProof/>
          <w:sz w:val="20"/>
          <w:highlight w:val="yellow"/>
        </w:rPr>
        <w:t xml:space="preserve"> of dependent tiles.</w:t>
      </w:r>
    </w:p>
    <w:p w14:paraId="0B85CC9F" w14:textId="14E31C25" w:rsidR="00914AF8" w:rsidRDefault="00914AF8" w:rsidP="009234A5">
      <w:pPr>
        <w:rPr>
          <w:szCs w:val="22"/>
          <w:lang w:val="en-CA"/>
        </w:rPr>
      </w:pPr>
    </w:p>
    <w:p w14:paraId="0F8AEBDA" w14:textId="2EE7F29B" w:rsidR="00306DF2" w:rsidRPr="00306DF2" w:rsidRDefault="00306DF2" w:rsidP="00306DF2">
      <w:pPr>
        <w:pStyle w:val="Heading2"/>
        <w:rPr>
          <w:i w:val="0"/>
          <w:sz w:val="24"/>
          <w:lang w:val="en-CA"/>
        </w:rPr>
      </w:pPr>
      <w:r w:rsidRPr="00306DF2">
        <w:rPr>
          <w:i w:val="0"/>
          <w:sz w:val="24"/>
          <w:lang w:val="en-CA"/>
        </w:rPr>
        <w:t xml:space="preserve">Proposed </w:t>
      </w:r>
      <w:r>
        <w:rPr>
          <w:i w:val="0"/>
          <w:sz w:val="24"/>
          <w:lang w:val="en-CA"/>
        </w:rPr>
        <w:t>tile group header</w:t>
      </w:r>
      <w:r w:rsidRPr="00306DF2">
        <w:rPr>
          <w:i w:val="0"/>
          <w:sz w:val="24"/>
          <w:lang w:val="en-CA"/>
        </w:rPr>
        <w:t xml:space="preserve"> syntax and semantics</w:t>
      </w:r>
    </w:p>
    <w:p w14:paraId="67BB775A" w14:textId="77777777" w:rsidR="00306DF2" w:rsidRDefault="00306DF2" w:rsidP="009234A5">
      <w:pPr>
        <w:rPr>
          <w:szCs w:val="22"/>
          <w:lang w:val="en-CA"/>
        </w:rPr>
      </w:pPr>
    </w:p>
    <w:p w14:paraId="062F37AA" w14:textId="1B410983" w:rsidR="00306DF2" w:rsidRDefault="00306DF2" w:rsidP="006B433D">
      <w:pPr>
        <w:pStyle w:val="Caption"/>
        <w:keepNext/>
        <w:rPr>
          <w:szCs w:val="22"/>
          <w:lang w:val="en-CA"/>
        </w:rPr>
      </w:pPr>
      <w:r>
        <w:t xml:space="preserve">Table </w:t>
      </w:r>
      <w:r w:rsidR="00F71A6A">
        <w:rPr>
          <w:noProof/>
        </w:rPr>
        <w:fldChar w:fldCharType="begin"/>
      </w:r>
      <w:r w:rsidR="00F71A6A">
        <w:rPr>
          <w:noProof/>
        </w:rPr>
        <w:instrText xml:space="preserve"> SEQ Table \* ARABIC </w:instrText>
      </w:r>
      <w:r w:rsidR="00F71A6A">
        <w:rPr>
          <w:noProof/>
        </w:rPr>
        <w:fldChar w:fldCharType="separate"/>
      </w:r>
      <w:r>
        <w:rPr>
          <w:noProof/>
        </w:rPr>
        <w:t>1</w:t>
      </w:r>
      <w:r w:rsidR="00F71A6A">
        <w:rPr>
          <w:noProof/>
        </w:rPr>
        <w:fldChar w:fldCharType="end"/>
      </w:r>
      <w:r>
        <w:t xml:space="preserve"> – Proposed tile group header syntax shown using </w:t>
      </w:r>
      <w:r w:rsidRPr="00306DF2">
        <w:rPr>
          <w:highlight w:val="yellow"/>
        </w:rPr>
        <w:t>highlighted text</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8"/>
        <w:gridCol w:w="1157"/>
      </w:tblGrid>
      <w:tr w:rsidR="00306DF2" w14:paraId="42531E8A" w14:textId="77777777" w:rsidTr="00306DF2">
        <w:trPr>
          <w:cantSplit/>
          <w:jc w:val="center"/>
        </w:trPr>
        <w:tc>
          <w:tcPr>
            <w:tcW w:w="8458" w:type="dxa"/>
            <w:tcBorders>
              <w:top w:val="single" w:sz="4" w:space="0" w:color="auto"/>
              <w:left w:val="single" w:sz="4" w:space="0" w:color="auto"/>
              <w:bottom w:val="single" w:sz="4" w:space="0" w:color="auto"/>
              <w:right w:val="single" w:sz="4" w:space="0" w:color="auto"/>
            </w:tcBorders>
            <w:hideMark/>
          </w:tcPr>
          <w:p w14:paraId="787CAC56" w14:textId="77777777" w:rsidR="00306DF2" w:rsidRDefault="00306DF2">
            <w:pPr>
              <w:pStyle w:val="tablesyntax"/>
              <w:keepLines w:val="0"/>
              <w:spacing w:before="20" w:after="40"/>
              <w:rPr>
                <w:lang w:val="en-CA"/>
              </w:rPr>
            </w:pPr>
            <w:proofErr w:type="spellStart"/>
            <w:r>
              <w:rPr>
                <w:lang w:val="en-CA"/>
              </w:rPr>
              <w:t>tile_group_</w:t>
            </w:r>
            <w:proofErr w:type="gramStart"/>
            <w:r>
              <w:rPr>
                <w:lang w:val="en-CA"/>
              </w:rPr>
              <w:t>header</w:t>
            </w:r>
            <w:proofErr w:type="spellEnd"/>
            <w:r>
              <w:rPr>
                <w:lang w:val="en-CA"/>
              </w:rPr>
              <w:t>( )</w:t>
            </w:r>
            <w:proofErr w:type="gramEnd"/>
            <w:r>
              <w:rPr>
                <w:lang w:val="en-CA"/>
              </w:rPr>
              <w:t xml:space="preserve"> {</w:t>
            </w:r>
          </w:p>
        </w:tc>
        <w:tc>
          <w:tcPr>
            <w:tcW w:w="1157" w:type="dxa"/>
            <w:tcBorders>
              <w:top w:val="single" w:sz="4" w:space="0" w:color="auto"/>
              <w:left w:val="single" w:sz="4" w:space="0" w:color="auto"/>
              <w:bottom w:val="single" w:sz="4" w:space="0" w:color="auto"/>
              <w:right w:val="single" w:sz="4" w:space="0" w:color="auto"/>
            </w:tcBorders>
            <w:hideMark/>
          </w:tcPr>
          <w:p w14:paraId="61EC53AE" w14:textId="77777777" w:rsidR="00306DF2" w:rsidRDefault="00306DF2">
            <w:pPr>
              <w:pStyle w:val="tableheading"/>
              <w:keepLines w:val="0"/>
              <w:spacing w:before="20" w:after="40"/>
              <w:rPr>
                <w:lang w:val="en-CA" w:eastAsia="zh-CN"/>
              </w:rPr>
            </w:pPr>
            <w:r>
              <w:rPr>
                <w:lang w:val="en-CA" w:eastAsia="zh-CN"/>
              </w:rPr>
              <w:t>Descriptor</w:t>
            </w:r>
          </w:p>
        </w:tc>
      </w:tr>
      <w:tr w:rsidR="00306DF2" w14:paraId="79E9A43D" w14:textId="77777777" w:rsidTr="00306DF2">
        <w:trPr>
          <w:cantSplit/>
          <w:jc w:val="center"/>
        </w:trPr>
        <w:tc>
          <w:tcPr>
            <w:tcW w:w="8458" w:type="dxa"/>
            <w:tcBorders>
              <w:top w:val="single" w:sz="4" w:space="0" w:color="auto"/>
              <w:left w:val="single" w:sz="4" w:space="0" w:color="auto"/>
              <w:bottom w:val="single" w:sz="4" w:space="0" w:color="auto"/>
              <w:right w:val="single" w:sz="4" w:space="0" w:color="auto"/>
            </w:tcBorders>
            <w:hideMark/>
          </w:tcPr>
          <w:p w14:paraId="09C7764B" w14:textId="77777777" w:rsidR="00306DF2" w:rsidRDefault="00306DF2">
            <w:pPr>
              <w:pStyle w:val="tablesyntax"/>
              <w:keepLines w:val="0"/>
              <w:spacing w:before="20" w:after="40"/>
              <w:rPr>
                <w:sz w:val="22"/>
                <w:szCs w:val="22"/>
                <w:lang w:val="en-CA" w:eastAsia="zh-CN"/>
              </w:rPr>
            </w:pPr>
            <w:r>
              <w:rPr>
                <w:lang w:val="en-CA"/>
              </w:rPr>
              <w:tab/>
            </w:r>
            <w:proofErr w:type="spellStart"/>
            <w:r>
              <w:rPr>
                <w:b/>
                <w:lang w:val="en-CA"/>
              </w:rPr>
              <w:t>tile_group_</w:t>
            </w:r>
            <w:r>
              <w:rPr>
                <w:b/>
                <w:bCs/>
                <w:lang w:val="en-CA"/>
              </w:rPr>
              <w:t>pic_parameter_set_id</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4411CCC6" w14:textId="77777777" w:rsidR="00306DF2" w:rsidRDefault="00306DF2">
            <w:pPr>
              <w:pStyle w:val="tablecell"/>
              <w:keepLines w:val="0"/>
              <w:spacing w:before="20" w:after="40"/>
              <w:jc w:val="center"/>
              <w:rPr>
                <w:lang w:val="en-CA" w:eastAsia="zh-CN"/>
              </w:rPr>
            </w:pPr>
            <w:proofErr w:type="spellStart"/>
            <w:r>
              <w:rPr>
                <w:lang w:val="en-CA" w:eastAsia="zh-CN"/>
              </w:rPr>
              <w:t>ue</w:t>
            </w:r>
            <w:proofErr w:type="spellEnd"/>
            <w:r>
              <w:rPr>
                <w:lang w:val="en-CA" w:eastAsia="zh-CN"/>
              </w:rPr>
              <w:t>(v)</w:t>
            </w:r>
          </w:p>
        </w:tc>
      </w:tr>
      <w:tr w:rsidR="00306DF2" w14:paraId="3C578303" w14:textId="77777777" w:rsidTr="00306DF2">
        <w:trPr>
          <w:cantSplit/>
          <w:jc w:val="center"/>
        </w:trPr>
        <w:tc>
          <w:tcPr>
            <w:tcW w:w="8458" w:type="dxa"/>
            <w:tcBorders>
              <w:top w:val="single" w:sz="4" w:space="0" w:color="auto"/>
              <w:left w:val="single" w:sz="4" w:space="0" w:color="auto"/>
              <w:bottom w:val="single" w:sz="4" w:space="0" w:color="auto"/>
              <w:right w:val="single" w:sz="4" w:space="0" w:color="auto"/>
            </w:tcBorders>
            <w:hideMark/>
          </w:tcPr>
          <w:p w14:paraId="134EAFF9" w14:textId="77777777" w:rsidR="00306DF2" w:rsidRDefault="00306DF2">
            <w:pPr>
              <w:pStyle w:val="tablesyntax"/>
              <w:keepLines w:val="0"/>
              <w:spacing w:before="20" w:after="40"/>
              <w:rPr>
                <w:lang w:val="en-CA" w:eastAsia="zh-CN"/>
              </w:rPr>
            </w:pPr>
            <w:r>
              <w:rPr>
                <w:lang w:val="en-CA"/>
              </w:rPr>
              <w:tab/>
            </w:r>
            <w:proofErr w:type="gramStart"/>
            <w:r>
              <w:rPr>
                <w:lang w:val="en-CA"/>
              </w:rPr>
              <w:t xml:space="preserve">if( </w:t>
            </w:r>
            <w:proofErr w:type="spellStart"/>
            <w:r>
              <w:rPr>
                <w:lang w:val="en-CA"/>
              </w:rPr>
              <w:t>rect</w:t>
            </w:r>
            <w:proofErr w:type="gramEnd"/>
            <w:r>
              <w:rPr>
                <w:lang w:val="en-CA"/>
              </w:rPr>
              <w:t>_tile_group_flag</w:t>
            </w:r>
            <w:proofErr w:type="spellEnd"/>
            <w:r>
              <w:rPr>
                <w:lang w:val="en-CA"/>
              </w:rPr>
              <w:t xml:space="preserve">  | </w:t>
            </w:r>
            <w:r>
              <w:t xml:space="preserve">|  </w:t>
            </w:r>
            <w:proofErr w:type="spellStart"/>
            <w:r>
              <w:t>NumTilesInPic</w:t>
            </w:r>
            <w:proofErr w:type="spellEnd"/>
            <w:r>
              <w:t xml:space="preserve"> &gt; 1 </w:t>
            </w:r>
            <w:r>
              <w:rPr>
                <w:lang w:val="en-CA"/>
              </w:rPr>
              <w:t>)</w:t>
            </w:r>
          </w:p>
        </w:tc>
        <w:tc>
          <w:tcPr>
            <w:tcW w:w="1157" w:type="dxa"/>
            <w:tcBorders>
              <w:top w:val="single" w:sz="4" w:space="0" w:color="auto"/>
              <w:left w:val="single" w:sz="4" w:space="0" w:color="auto"/>
              <w:bottom w:val="single" w:sz="4" w:space="0" w:color="auto"/>
              <w:right w:val="single" w:sz="4" w:space="0" w:color="auto"/>
            </w:tcBorders>
          </w:tcPr>
          <w:p w14:paraId="4CC1A804" w14:textId="77777777" w:rsidR="00306DF2" w:rsidRDefault="00306DF2">
            <w:pPr>
              <w:pStyle w:val="tablecell"/>
              <w:keepLines w:val="0"/>
              <w:spacing w:before="20" w:after="40"/>
              <w:jc w:val="center"/>
              <w:rPr>
                <w:lang w:val="en-CA" w:eastAsia="zh-CN"/>
              </w:rPr>
            </w:pPr>
          </w:p>
        </w:tc>
      </w:tr>
      <w:tr w:rsidR="00306DF2" w14:paraId="52BA80F3" w14:textId="77777777" w:rsidTr="00306DF2">
        <w:trPr>
          <w:cantSplit/>
          <w:jc w:val="center"/>
        </w:trPr>
        <w:tc>
          <w:tcPr>
            <w:tcW w:w="8458" w:type="dxa"/>
            <w:tcBorders>
              <w:top w:val="single" w:sz="4" w:space="0" w:color="auto"/>
              <w:left w:val="single" w:sz="4" w:space="0" w:color="auto"/>
              <w:bottom w:val="single" w:sz="4" w:space="0" w:color="auto"/>
              <w:right w:val="single" w:sz="4" w:space="0" w:color="auto"/>
            </w:tcBorders>
            <w:hideMark/>
          </w:tcPr>
          <w:p w14:paraId="0449D09A" w14:textId="77777777" w:rsidR="00306DF2" w:rsidRDefault="00306DF2">
            <w:pPr>
              <w:pStyle w:val="tablesyntax"/>
              <w:keepLines w:val="0"/>
              <w:spacing w:before="20" w:after="40"/>
              <w:rPr>
                <w:noProof/>
                <w:lang w:val="en-CA" w:eastAsia="zh-CN"/>
              </w:rPr>
            </w:pPr>
            <w:r>
              <w:rPr>
                <w:noProof/>
                <w:lang w:val="en-CA" w:eastAsia="ko-KR"/>
              </w:rPr>
              <w:tab/>
            </w:r>
            <w:r>
              <w:rPr>
                <w:noProof/>
                <w:lang w:val="en-CA" w:eastAsia="ko-KR"/>
              </w:rPr>
              <w:tab/>
            </w:r>
            <w:r>
              <w:rPr>
                <w:b/>
                <w:noProof/>
                <w:lang w:val="en-CA" w:eastAsia="ko-KR"/>
              </w:rPr>
              <w:t>tile_group_address</w:t>
            </w:r>
          </w:p>
        </w:tc>
        <w:tc>
          <w:tcPr>
            <w:tcW w:w="1157" w:type="dxa"/>
            <w:tcBorders>
              <w:top w:val="single" w:sz="4" w:space="0" w:color="auto"/>
              <w:left w:val="single" w:sz="4" w:space="0" w:color="auto"/>
              <w:bottom w:val="single" w:sz="4" w:space="0" w:color="auto"/>
              <w:right w:val="single" w:sz="4" w:space="0" w:color="auto"/>
            </w:tcBorders>
            <w:hideMark/>
          </w:tcPr>
          <w:p w14:paraId="1ED45480" w14:textId="77777777" w:rsidR="00306DF2" w:rsidRDefault="00306DF2">
            <w:pPr>
              <w:pStyle w:val="tableheading"/>
              <w:keepLines w:val="0"/>
              <w:spacing w:before="20" w:after="40"/>
              <w:jc w:val="center"/>
              <w:rPr>
                <w:b w:val="0"/>
                <w:noProof/>
                <w:lang w:val="en-CA" w:eastAsia="zh-CN"/>
              </w:rPr>
            </w:pPr>
            <w:r>
              <w:rPr>
                <w:b w:val="0"/>
                <w:noProof/>
                <w:lang w:val="en-CA" w:eastAsia="ko-KR"/>
              </w:rPr>
              <w:t>u(v)</w:t>
            </w:r>
          </w:p>
        </w:tc>
      </w:tr>
      <w:tr w:rsidR="00306DF2" w14:paraId="7BDB527A" w14:textId="77777777" w:rsidTr="00306DF2">
        <w:trPr>
          <w:cantSplit/>
          <w:jc w:val="center"/>
        </w:trPr>
        <w:tc>
          <w:tcPr>
            <w:tcW w:w="8458" w:type="dxa"/>
            <w:tcBorders>
              <w:top w:val="single" w:sz="4" w:space="0" w:color="auto"/>
              <w:left w:val="single" w:sz="4" w:space="0" w:color="auto"/>
              <w:bottom w:val="single" w:sz="4" w:space="0" w:color="auto"/>
              <w:right w:val="single" w:sz="4" w:space="0" w:color="auto"/>
            </w:tcBorders>
            <w:hideMark/>
          </w:tcPr>
          <w:p w14:paraId="57F1CAEF" w14:textId="77777777" w:rsidR="00306DF2" w:rsidRDefault="00306DF2">
            <w:pPr>
              <w:pStyle w:val="tablesyntax"/>
              <w:keepLines w:val="0"/>
              <w:spacing w:before="20" w:after="40"/>
              <w:rPr>
                <w:noProof/>
                <w:lang w:val="en-CA" w:eastAsia="ko-KR"/>
              </w:rPr>
            </w:pPr>
            <w:r>
              <w:rPr>
                <w:noProof/>
                <w:lang w:val="en-CA" w:eastAsia="ko-KR"/>
              </w:rPr>
              <w:tab/>
              <w:t>if( !rect_tile_group_flag  &amp;&amp;  !single_tile_per_tile_group_flag )</w:t>
            </w:r>
          </w:p>
        </w:tc>
        <w:tc>
          <w:tcPr>
            <w:tcW w:w="1157" w:type="dxa"/>
            <w:tcBorders>
              <w:top w:val="single" w:sz="4" w:space="0" w:color="auto"/>
              <w:left w:val="single" w:sz="4" w:space="0" w:color="auto"/>
              <w:bottom w:val="single" w:sz="4" w:space="0" w:color="auto"/>
              <w:right w:val="single" w:sz="4" w:space="0" w:color="auto"/>
            </w:tcBorders>
          </w:tcPr>
          <w:p w14:paraId="720318CD" w14:textId="77777777" w:rsidR="00306DF2" w:rsidRDefault="00306DF2">
            <w:pPr>
              <w:pStyle w:val="tableheading"/>
              <w:keepLines w:val="0"/>
              <w:spacing w:before="20" w:after="40"/>
              <w:jc w:val="center"/>
              <w:rPr>
                <w:b w:val="0"/>
                <w:noProof/>
                <w:lang w:val="en-CA" w:eastAsia="ko-KR"/>
              </w:rPr>
            </w:pPr>
          </w:p>
        </w:tc>
      </w:tr>
      <w:tr w:rsidR="00306DF2" w14:paraId="7AF53522" w14:textId="77777777" w:rsidTr="00306DF2">
        <w:trPr>
          <w:cantSplit/>
          <w:jc w:val="center"/>
        </w:trPr>
        <w:tc>
          <w:tcPr>
            <w:tcW w:w="8458" w:type="dxa"/>
            <w:tcBorders>
              <w:top w:val="single" w:sz="4" w:space="0" w:color="auto"/>
              <w:left w:val="single" w:sz="4" w:space="0" w:color="auto"/>
              <w:bottom w:val="single" w:sz="4" w:space="0" w:color="auto"/>
              <w:right w:val="single" w:sz="4" w:space="0" w:color="auto"/>
            </w:tcBorders>
            <w:hideMark/>
          </w:tcPr>
          <w:p w14:paraId="27F802A4" w14:textId="77777777" w:rsidR="00306DF2" w:rsidRDefault="00306DF2">
            <w:pPr>
              <w:pStyle w:val="tablesyntax"/>
              <w:keepLines w:val="0"/>
              <w:spacing w:before="20" w:after="40"/>
              <w:rPr>
                <w:noProof/>
                <w:lang w:val="en-CA" w:eastAsia="ko-KR"/>
              </w:rPr>
            </w:pPr>
            <w:r>
              <w:rPr>
                <w:noProof/>
                <w:lang w:val="en-CA" w:eastAsia="ko-KR"/>
              </w:rPr>
              <w:tab/>
            </w:r>
            <w:r>
              <w:rPr>
                <w:noProof/>
                <w:lang w:val="en-CA" w:eastAsia="ko-KR"/>
              </w:rPr>
              <w:tab/>
            </w:r>
            <w:r>
              <w:rPr>
                <w:b/>
                <w:noProof/>
                <w:lang w:val="en-CA" w:eastAsia="ko-KR"/>
              </w:rPr>
              <w:t>num_tiles_in_tile_group_minus1</w:t>
            </w:r>
          </w:p>
        </w:tc>
        <w:tc>
          <w:tcPr>
            <w:tcW w:w="1157" w:type="dxa"/>
            <w:tcBorders>
              <w:top w:val="single" w:sz="4" w:space="0" w:color="auto"/>
              <w:left w:val="single" w:sz="4" w:space="0" w:color="auto"/>
              <w:bottom w:val="single" w:sz="4" w:space="0" w:color="auto"/>
              <w:right w:val="single" w:sz="4" w:space="0" w:color="auto"/>
            </w:tcBorders>
            <w:hideMark/>
          </w:tcPr>
          <w:p w14:paraId="708A0BD7" w14:textId="77777777" w:rsidR="00306DF2" w:rsidRDefault="00306DF2">
            <w:pPr>
              <w:pStyle w:val="tableheading"/>
              <w:keepLines w:val="0"/>
              <w:spacing w:before="20" w:after="40"/>
              <w:jc w:val="center"/>
              <w:rPr>
                <w:b w:val="0"/>
                <w:noProof/>
                <w:lang w:val="en-CA" w:eastAsia="ko-KR"/>
              </w:rPr>
            </w:pPr>
            <w:r>
              <w:rPr>
                <w:b w:val="0"/>
                <w:noProof/>
                <w:lang w:val="en-CA" w:eastAsia="ko-KR"/>
              </w:rPr>
              <w:t>ue(v)</w:t>
            </w:r>
          </w:p>
        </w:tc>
      </w:tr>
      <w:tr w:rsidR="00306DF2" w14:paraId="1734A5EB" w14:textId="77777777" w:rsidTr="00306DF2">
        <w:trPr>
          <w:cantSplit/>
          <w:jc w:val="center"/>
        </w:trPr>
        <w:tc>
          <w:tcPr>
            <w:tcW w:w="8458" w:type="dxa"/>
            <w:tcBorders>
              <w:top w:val="single" w:sz="4" w:space="0" w:color="auto"/>
              <w:left w:val="single" w:sz="4" w:space="0" w:color="auto"/>
              <w:bottom w:val="single" w:sz="4" w:space="0" w:color="auto"/>
              <w:right w:val="single" w:sz="4" w:space="0" w:color="auto"/>
            </w:tcBorders>
            <w:hideMark/>
          </w:tcPr>
          <w:p w14:paraId="2C044746" w14:textId="77777777" w:rsidR="00306DF2" w:rsidRPr="00306DF2" w:rsidRDefault="00306DF2">
            <w:pPr>
              <w:pStyle w:val="tablesyntax"/>
              <w:keepLines w:val="0"/>
              <w:spacing w:before="20" w:after="40"/>
              <w:rPr>
                <w:noProof/>
                <w:highlight w:val="yellow"/>
                <w:lang w:val="en-CA" w:eastAsia="ko-KR"/>
              </w:rPr>
            </w:pPr>
            <w:r w:rsidRPr="00306DF2">
              <w:rPr>
                <w:highlight w:val="yellow"/>
                <w:lang w:val="en-CA"/>
              </w:rPr>
              <w:tab/>
            </w:r>
            <w:proofErr w:type="gramStart"/>
            <w:r w:rsidRPr="00306DF2">
              <w:rPr>
                <w:highlight w:val="yellow"/>
                <w:lang w:val="en-CA"/>
              </w:rPr>
              <w:t>if( !</w:t>
            </w:r>
            <w:proofErr w:type="spellStart"/>
            <w:proofErr w:type="gramEnd"/>
            <w:r w:rsidRPr="00306DF2">
              <w:rPr>
                <w:highlight w:val="yellow"/>
                <w:lang w:val="en-CA"/>
              </w:rPr>
              <w:t>rect_tile_group_flag</w:t>
            </w:r>
            <w:proofErr w:type="spellEnd"/>
            <w:r w:rsidRPr="00306DF2">
              <w:rPr>
                <w:highlight w:val="yellow"/>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3B2F0DE4" w14:textId="77777777" w:rsidR="00306DF2" w:rsidRPr="00306DF2" w:rsidRDefault="00306DF2">
            <w:pPr>
              <w:pStyle w:val="tableheading"/>
              <w:keepLines w:val="0"/>
              <w:spacing w:before="20" w:after="40"/>
              <w:jc w:val="center"/>
              <w:rPr>
                <w:b w:val="0"/>
                <w:noProof/>
                <w:highlight w:val="yellow"/>
                <w:lang w:val="en-CA" w:eastAsia="ko-KR"/>
              </w:rPr>
            </w:pPr>
          </w:p>
        </w:tc>
      </w:tr>
      <w:tr w:rsidR="00306DF2" w14:paraId="40D437AA" w14:textId="77777777" w:rsidTr="00306DF2">
        <w:trPr>
          <w:cantSplit/>
          <w:jc w:val="center"/>
        </w:trPr>
        <w:tc>
          <w:tcPr>
            <w:tcW w:w="8458" w:type="dxa"/>
            <w:tcBorders>
              <w:top w:val="single" w:sz="4" w:space="0" w:color="auto"/>
              <w:left w:val="single" w:sz="4" w:space="0" w:color="auto"/>
              <w:bottom w:val="single" w:sz="4" w:space="0" w:color="auto"/>
              <w:right w:val="single" w:sz="4" w:space="0" w:color="auto"/>
            </w:tcBorders>
            <w:hideMark/>
          </w:tcPr>
          <w:p w14:paraId="59CDE3CA" w14:textId="763A4BC9" w:rsidR="00306DF2" w:rsidRPr="00306DF2" w:rsidRDefault="00306DF2">
            <w:pPr>
              <w:pStyle w:val="tablesyntax"/>
              <w:keepLines w:val="0"/>
              <w:spacing w:before="20" w:after="40"/>
              <w:rPr>
                <w:b/>
                <w:highlight w:val="yellow"/>
                <w:lang w:val="en-CA" w:eastAsia="zh-CN"/>
              </w:rPr>
            </w:pPr>
            <w:r w:rsidRPr="00306DF2">
              <w:rPr>
                <w:highlight w:val="yellow"/>
                <w:lang w:val="en-CA"/>
              </w:rPr>
              <w:tab/>
            </w:r>
            <w:r w:rsidRPr="00306DF2">
              <w:rPr>
                <w:highlight w:val="yellow"/>
                <w:lang w:val="en-CA"/>
              </w:rPr>
              <w:tab/>
            </w:r>
            <w:proofErr w:type="spellStart"/>
            <w:r w:rsidRPr="00306DF2">
              <w:rPr>
                <w:b/>
                <w:highlight w:val="yellow"/>
                <w:lang w:val="en-CA"/>
              </w:rPr>
              <w:t>dependent_</w:t>
            </w:r>
            <w:r w:rsidR="00815636">
              <w:rPr>
                <w:b/>
                <w:highlight w:val="yellow"/>
                <w:lang w:val="en-CA"/>
              </w:rPr>
              <w:t>tiles_in_</w:t>
            </w:r>
            <w:r w:rsidRPr="00306DF2">
              <w:rPr>
                <w:b/>
                <w:highlight w:val="yellow"/>
                <w:lang w:val="en-CA"/>
              </w:rPr>
              <w:t>tile_group_flag</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4AA897CC" w14:textId="77777777" w:rsidR="00306DF2" w:rsidRPr="00306DF2" w:rsidRDefault="00306DF2">
            <w:pPr>
              <w:pStyle w:val="tableheading"/>
              <w:keepLines w:val="0"/>
              <w:spacing w:before="20" w:after="40"/>
              <w:jc w:val="center"/>
              <w:rPr>
                <w:b w:val="0"/>
                <w:noProof/>
                <w:highlight w:val="yellow"/>
                <w:lang w:val="en-CA" w:eastAsia="ko-KR"/>
              </w:rPr>
            </w:pPr>
            <w:r w:rsidRPr="00306DF2">
              <w:rPr>
                <w:b w:val="0"/>
                <w:noProof/>
                <w:highlight w:val="yellow"/>
                <w:lang w:val="en-CA" w:eastAsia="ko-KR"/>
              </w:rPr>
              <w:t>u(1)</w:t>
            </w:r>
          </w:p>
        </w:tc>
      </w:tr>
      <w:tr w:rsidR="00306DF2" w14:paraId="2F398CFC" w14:textId="77777777" w:rsidTr="00306DF2">
        <w:trPr>
          <w:cantSplit/>
          <w:jc w:val="center"/>
        </w:trPr>
        <w:tc>
          <w:tcPr>
            <w:tcW w:w="8458" w:type="dxa"/>
            <w:tcBorders>
              <w:top w:val="single" w:sz="4" w:space="0" w:color="auto"/>
              <w:left w:val="single" w:sz="4" w:space="0" w:color="auto"/>
              <w:bottom w:val="single" w:sz="4" w:space="0" w:color="auto"/>
              <w:right w:val="single" w:sz="4" w:space="0" w:color="auto"/>
            </w:tcBorders>
            <w:hideMark/>
          </w:tcPr>
          <w:p w14:paraId="28684455" w14:textId="77777777" w:rsidR="00306DF2" w:rsidRDefault="00306DF2">
            <w:pPr>
              <w:pStyle w:val="tablesyntax"/>
              <w:keepNext w:val="0"/>
              <w:keepLines w:val="0"/>
              <w:spacing w:before="20" w:after="40"/>
              <w:rPr>
                <w:lang w:val="en-CA" w:eastAsia="zh-CN"/>
              </w:rPr>
            </w:pPr>
            <w:r>
              <w:rPr>
                <w:lang w:val="en-CA"/>
              </w:rPr>
              <w:tab/>
            </w:r>
            <w:proofErr w:type="spellStart"/>
            <w:r>
              <w:rPr>
                <w:b/>
                <w:bCs/>
                <w:lang w:val="en-CA"/>
              </w:rPr>
              <w:t>tile_group_type</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431246F9" w14:textId="77777777" w:rsidR="00306DF2" w:rsidRDefault="00306DF2">
            <w:pPr>
              <w:pStyle w:val="tableheading"/>
              <w:keepNext w:val="0"/>
              <w:keepLines w:val="0"/>
              <w:spacing w:before="20" w:after="40"/>
              <w:jc w:val="center"/>
              <w:rPr>
                <w:b w:val="0"/>
                <w:lang w:val="en-CA" w:eastAsia="zh-CN"/>
              </w:rPr>
            </w:pPr>
            <w:proofErr w:type="spellStart"/>
            <w:r>
              <w:rPr>
                <w:b w:val="0"/>
                <w:lang w:val="en-CA" w:eastAsia="zh-CN"/>
              </w:rPr>
              <w:t>ue</w:t>
            </w:r>
            <w:proofErr w:type="spellEnd"/>
            <w:r>
              <w:rPr>
                <w:b w:val="0"/>
                <w:lang w:val="en-CA" w:eastAsia="zh-CN"/>
              </w:rPr>
              <w:t>(v)</w:t>
            </w:r>
          </w:p>
        </w:tc>
      </w:tr>
      <w:tr w:rsidR="00306DF2" w14:paraId="583FDF12" w14:textId="77777777" w:rsidTr="00306DF2">
        <w:trPr>
          <w:cantSplit/>
          <w:jc w:val="center"/>
        </w:trPr>
        <w:tc>
          <w:tcPr>
            <w:tcW w:w="8458" w:type="dxa"/>
            <w:tcBorders>
              <w:top w:val="single" w:sz="4" w:space="0" w:color="auto"/>
              <w:left w:val="single" w:sz="4" w:space="0" w:color="auto"/>
              <w:bottom w:val="single" w:sz="4" w:space="0" w:color="auto"/>
              <w:right w:val="single" w:sz="4" w:space="0" w:color="auto"/>
            </w:tcBorders>
            <w:hideMark/>
          </w:tcPr>
          <w:p w14:paraId="46301FBD" w14:textId="72D82B3D" w:rsidR="00306DF2" w:rsidRDefault="00306DF2">
            <w:pPr>
              <w:pStyle w:val="tablesyntax"/>
              <w:keepNext w:val="0"/>
              <w:keepLines w:val="0"/>
              <w:spacing w:before="20" w:after="40"/>
              <w:rPr>
                <w:noProof/>
                <w:lang w:val="en-CA" w:eastAsia="zh-CN"/>
              </w:rPr>
            </w:pPr>
            <w:r>
              <w:rPr>
                <w:noProof/>
                <w:lang w:eastAsia="ko-KR"/>
              </w:rPr>
              <w:tab/>
              <w:t>...</w:t>
            </w:r>
          </w:p>
        </w:tc>
        <w:tc>
          <w:tcPr>
            <w:tcW w:w="1157" w:type="dxa"/>
            <w:tcBorders>
              <w:top w:val="single" w:sz="4" w:space="0" w:color="auto"/>
              <w:left w:val="single" w:sz="4" w:space="0" w:color="auto"/>
              <w:bottom w:val="single" w:sz="4" w:space="0" w:color="auto"/>
              <w:right w:val="single" w:sz="4" w:space="0" w:color="auto"/>
            </w:tcBorders>
          </w:tcPr>
          <w:p w14:paraId="3F3E689B" w14:textId="77777777" w:rsidR="00306DF2" w:rsidRDefault="00306DF2">
            <w:pPr>
              <w:pStyle w:val="tableheading"/>
              <w:keepNext w:val="0"/>
              <w:keepLines w:val="0"/>
              <w:spacing w:before="20" w:after="40"/>
              <w:jc w:val="center"/>
              <w:rPr>
                <w:b w:val="0"/>
                <w:noProof/>
                <w:lang w:val="en-CA" w:eastAsia="zh-CN"/>
              </w:rPr>
            </w:pPr>
          </w:p>
        </w:tc>
      </w:tr>
      <w:tr w:rsidR="00306DF2" w14:paraId="2F5C7040" w14:textId="77777777" w:rsidTr="00306DF2">
        <w:trPr>
          <w:cantSplit/>
          <w:jc w:val="center"/>
        </w:trPr>
        <w:tc>
          <w:tcPr>
            <w:tcW w:w="8458" w:type="dxa"/>
            <w:tcBorders>
              <w:top w:val="single" w:sz="4" w:space="0" w:color="auto"/>
              <w:left w:val="single" w:sz="4" w:space="0" w:color="auto"/>
              <w:bottom w:val="single" w:sz="4" w:space="0" w:color="auto"/>
              <w:right w:val="single" w:sz="4" w:space="0" w:color="auto"/>
            </w:tcBorders>
            <w:hideMark/>
          </w:tcPr>
          <w:p w14:paraId="255D8A6F" w14:textId="77777777" w:rsidR="00306DF2" w:rsidRDefault="00306DF2">
            <w:pPr>
              <w:pStyle w:val="tablesyntax"/>
              <w:spacing w:before="20" w:after="40"/>
              <w:rPr>
                <w:lang w:val="en-CA" w:eastAsia="ko-KR"/>
              </w:rPr>
            </w:pPr>
            <w:r>
              <w:rPr>
                <w:lang w:val="en-CA"/>
              </w:rPr>
              <w:tab/>
            </w:r>
            <w:proofErr w:type="spellStart"/>
            <w:r>
              <w:rPr>
                <w:lang w:val="en-CA"/>
              </w:rPr>
              <w:t>byte_</w:t>
            </w:r>
            <w:proofErr w:type="gramStart"/>
            <w:r>
              <w:rPr>
                <w:lang w:val="en-CA"/>
              </w:rPr>
              <w:t>alignment</w:t>
            </w:r>
            <w:proofErr w:type="spellEnd"/>
            <w:r>
              <w:rPr>
                <w:lang w:val="en-CA"/>
              </w:rPr>
              <w:t>( )</w:t>
            </w:r>
            <w:proofErr w:type="gramEnd"/>
          </w:p>
        </w:tc>
        <w:tc>
          <w:tcPr>
            <w:tcW w:w="1157" w:type="dxa"/>
            <w:tcBorders>
              <w:top w:val="single" w:sz="4" w:space="0" w:color="auto"/>
              <w:left w:val="single" w:sz="4" w:space="0" w:color="auto"/>
              <w:bottom w:val="single" w:sz="4" w:space="0" w:color="auto"/>
              <w:right w:val="single" w:sz="4" w:space="0" w:color="auto"/>
            </w:tcBorders>
          </w:tcPr>
          <w:p w14:paraId="10949673" w14:textId="77777777" w:rsidR="00306DF2" w:rsidRDefault="00306DF2">
            <w:pPr>
              <w:pStyle w:val="tablecell"/>
              <w:spacing w:before="20" w:after="40"/>
              <w:jc w:val="center"/>
              <w:rPr>
                <w:lang w:val="en-CA" w:eastAsia="ko-KR"/>
              </w:rPr>
            </w:pPr>
          </w:p>
        </w:tc>
      </w:tr>
      <w:tr w:rsidR="00306DF2" w14:paraId="14D5ADFC" w14:textId="77777777" w:rsidTr="00306DF2">
        <w:trPr>
          <w:cantSplit/>
          <w:jc w:val="center"/>
        </w:trPr>
        <w:tc>
          <w:tcPr>
            <w:tcW w:w="8458" w:type="dxa"/>
            <w:tcBorders>
              <w:top w:val="single" w:sz="4" w:space="0" w:color="auto"/>
              <w:left w:val="single" w:sz="4" w:space="0" w:color="auto"/>
              <w:bottom w:val="single" w:sz="4" w:space="0" w:color="auto"/>
              <w:right w:val="single" w:sz="4" w:space="0" w:color="auto"/>
            </w:tcBorders>
            <w:hideMark/>
          </w:tcPr>
          <w:p w14:paraId="084B231E" w14:textId="77777777" w:rsidR="00306DF2" w:rsidRDefault="00306DF2">
            <w:pPr>
              <w:pStyle w:val="tablesyntax"/>
              <w:spacing w:before="20" w:after="40"/>
              <w:rPr>
                <w:lang w:val="en-CA" w:eastAsia="ko-KR"/>
              </w:rPr>
            </w:pPr>
            <w:r>
              <w:rPr>
                <w:lang w:val="en-CA"/>
              </w:rPr>
              <w:t>}</w:t>
            </w:r>
          </w:p>
        </w:tc>
        <w:tc>
          <w:tcPr>
            <w:tcW w:w="1157" w:type="dxa"/>
            <w:tcBorders>
              <w:top w:val="single" w:sz="4" w:space="0" w:color="auto"/>
              <w:left w:val="single" w:sz="4" w:space="0" w:color="auto"/>
              <w:bottom w:val="single" w:sz="4" w:space="0" w:color="auto"/>
              <w:right w:val="single" w:sz="4" w:space="0" w:color="auto"/>
            </w:tcBorders>
          </w:tcPr>
          <w:p w14:paraId="458EDD89" w14:textId="77777777" w:rsidR="00306DF2" w:rsidRDefault="00306DF2">
            <w:pPr>
              <w:pStyle w:val="tablecell"/>
              <w:keepNext w:val="0"/>
              <w:spacing w:before="20" w:after="40"/>
              <w:jc w:val="center"/>
              <w:rPr>
                <w:lang w:val="en-CA" w:eastAsia="zh-CN"/>
              </w:rPr>
            </w:pPr>
          </w:p>
        </w:tc>
      </w:tr>
    </w:tbl>
    <w:p w14:paraId="579D21A7" w14:textId="4220D976" w:rsidR="00306DF2" w:rsidRDefault="00306DF2" w:rsidP="009234A5">
      <w:pPr>
        <w:rPr>
          <w:szCs w:val="22"/>
          <w:lang w:val="en-CA"/>
        </w:rPr>
      </w:pPr>
    </w:p>
    <w:p w14:paraId="6AB875D2" w14:textId="2F2892B3" w:rsidR="00306DF2" w:rsidRDefault="00306DF2" w:rsidP="00306DF2">
      <w:pPr>
        <w:rPr>
          <w:rFonts w:eastAsia="SimSun"/>
          <w:noProof/>
          <w:sz w:val="20"/>
          <w:lang w:val="en-GB" w:eastAsia="ko-KR"/>
        </w:rPr>
      </w:pPr>
      <w:r w:rsidRPr="00306DF2">
        <w:rPr>
          <w:rFonts w:eastAsia="SimSun"/>
          <w:b/>
          <w:noProof/>
          <w:sz w:val="20"/>
          <w:highlight w:val="yellow"/>
          <w:lang w:val="en-GB" w:eastAsia="ko-KR"/>
        </w:rPr>
        <w:t>dependent_</w:t>
      </w:r>
      <w:r w:rsidR="00E67020">
        <w:rPr>
          <w:rFonts w:eastAsia="SimSun"/>
          <w:b/>
          <w:noProof/>
          <w:sz w:val="20"/>
          <w:highlight w:val="yellow"/>
          <w:lang w:val="en-GB" w:eastAsia="ko-KR"/>
        </w:rPr>
        <w:t>tiles_in_</w:t>
      </w:r>
      <w:r w:rsidRPr="00306DF2">
        <w:rPr>
          <w:rFonts w:eastAsia="SimSun"/>
          <w:b/>
          <w:noProof/>
          <w:sz w:val="20"/>
          <w:highlight w:val="yellow"/>
          <w:lang w:val="en-GB" w:eastAsia="ko-KR"/>
        </w:rPr>
        <w:t>tile_group_flag</w:t>
      </w:r>
      <w:r w:rsidRPr="00306DF2">
        <w:rPr>
          <w:rFonts w:eastAsia="SimSun"/>
          <w:noProof/>
          <w:sz w:val="20"/>
          <w:highlight w:val="yellow"/>
          <w:lang w:val="en-GB" w:eastAsia="ko-KR"/>
        </w:rPr>
        <w:t xml:space="preserve"> equal to 0 specifies that the tile group consist</w:t>
      </w:r>
      <w:r w:rsidR="009D69C9">
        <w:rPr>
          <w:rFonts w:eastAsia="SimSun"/>
          <w:noProof/>
          <w:sz w:val="20"/>
          <w:highlight w:val="yellow"/>
          <w:lang w:val="en-GB" w:eastAsia="ko-KR"/>
        </w:rPr>
        <w:t>s</w:t>
      </w:r>
      <w:r w:rsidRPr="00306DF2">
        <w:rPr>
          <w:rFonts w:eastAsia="SimSun"/>
          <w:noProof/>
          <w:sz w:val="20"/>
          <w:highlight w:val="yellow"/>
          <w:lang w:val="en-GB" w:eastAsia="ko-KR"/>
        </w:rPr>
        <w:t xml:space="preserve"> of independent tiles. dependent_</w:t>
      </w:r>
      <w:r w:rsidR="00E67020">
        <w:rPr>
          <w:rFonts w:eastAsia="SimSun"/>
          <w:noProof/>
          <w:sz w:val="20"/>
          <w:highlight w:val="yellow"/>
          <w:lang w:val="en-GB" w:eastAsia="ko-KR"/>
        </w:rPr>
        <w:t>tiles_in_</w:t>
      </w:r>
      <w:r w:rsidRPr="00306DF2">
        <w:rPr>
          <w:rFonts w:eastAsia="SimSun"/>
          <w:noProof/>
          <w:sz w:val="20"/>
          <w:highlight w:val="yellow"/>
          <w:lang w:val="en-GB" w:eastAsia="ko-KR"/>
        </w:rPr>
        <w:t>tile_group_flag equal to 1 specifies that the tile group consist</w:t>
      </w:r>
      <w:r w:rsidR="009D69C9">
        <w:rPr>
          <w:rFonts w:eastAsia="SimSun"/>
          <w:noProof/>
          <w:sz w:val="20"/>
          <w:highlight w:val="yellow"/>
          <w:lang w:val="en-GB" w:eastAsia="ko-KR"/>
        </w:rPr>
        <w:t>s</w:t>
      </w:r>
      <w:r w:rsidRPr="00306DF2">
        <w:rPr>
          <w:rFonts w:eastAsia="SimSun"/>
          <w:noProof/>
          <w:sz w:val="20"/>
          <w:highlight w:val="yellow"/>
          <w:lang w:val="en-GB" w:eastAsia="ko-KR"/>
        </w:rPr>
        <w:t xml:space="preserve"> of dependent tiles. When not present, the value of dependent_</w:t>
      </w:r>
      <w:r w:rsidR="00E67020">
        <w:rPr>
          <w:rFonts w:eastAsia="SimSun"/>
          <w:noProof/>
          <w:sz w:val="20"/>
          <w:highlight w:val="yellow"/>
          <w:lang w:val="en-GB" w:eastAsia="ko-KR"/>
        </w:rPr>
        <w:t>tiles_in_</w:t>
      </w:r>
      <w:r w:rsidRPr="00306DF2">
        <w:rPr>
          <w:rFonts w:eastAsia="SimSun"/>
          <w:noProof/>
          <w:sz w:val="20"/>
          <w:highlight w:val="yellow"/>
          <w:lang w:val="en-GB" w:eastAsia="ko-KR"/>
        </w:rPr>
        <w:t>tile_group_flag is inferred to be equal to dependent_</w:t>
      </w:r>
      <w:r w:rsidR="00815636">
        <w:rPr>
          <w:rFonts w:eastAsia="SimSun"/>
          <w:noProof/>
          <w:sz w:val="20"/>
          <w:highlight w:val="yellow"/>
          <w:lang w:val="en-GB" w:eastAsia="ko-KR"/>
        </w:rPr>
        <w:t>tiles_in_</w:t>
      </w:r>
      <w:r w:rsidRPr="00306DF2">
        <w:rPr>
          <w:rFonts w:eastAsia="SimSun"/>
          <w:noProof/>
          <w:sz w:val="20"/>
          <w:highlight w:val="yellow"/>
          <w:lang w:val="en-GB" w:eastAsia="ko-KR"/>
        </w:rPr>
        <w:t>rect_tile_group_flag[ tileGroupIdx ].</w:t>
      </w:r>
    </w:p>
    <w:p w14:paraId="01435CE3" w14:textId="13530199" w:rsidR="00306DF2" w:rsidRDefault="00306DF2" w:rsidP="009234A5">
      <w:pPr>
        <w:rPr>
          <w:szCs w:val="22"/>
          <w:lang w:val="en-CA"/>
        </w:rPr>
      </w:pPr>
    </w:p>
    <w:p w14:paraId="66624BBE" w14:textId="01ED357E" w:rsidR="00306DF2" w:rsidRPr="00306DF2" w:rsidRDefault="00306DF2" w:rsidP="00306DF2">
      <w:pPr>
        <w:pStyle w:val="Heading2"/>
        <w:rPr>
          <w:i w:val="0"/>
          <w:sz w:val="24"/>
          <w:lang w:val="en-CA"/>
        </w:rPr>
      </w:pPr>
      <w:r w:rsidRPr="00306DF2">
        <w:rPr>
          <w:i w:val="0"/>
          <w:sz w:val="24"/>
          <w:lang w:val="en-CA"/>
        </w:rPr>
        <w:t xml:space="preserve">Proposed </w:t>
      </w:r>
      <w:r>
        <w:rPr>
          <w:i w:val="0"/>
          <w:sz w:val="24"/>
          <w:lang w:val="en-CA"/>
        </w:rPr>
        <w:t>availability process</w:t>
      </w:r>
    </w:p>
    <w:p w14:paraId="2BE32154" w14:textId="486B3B21" w:rsidR="002A7EC8" w:rsidRDefault="002B1D91" w:rsidP="009234A5">
      <w:pPr>
        <w:rPr>
          <w:szCs w:val="22"/>
          <w:lang w:val="en-CA"/>
        </w:rPr>
      </w:pPr>
      <w:r>
        <w:rPr>
          <w:szCs w:val="22"/>
          <w:lang w:val="en-CA"/>
        </w:rPr>
        <w:t>W</w:t>
      </w:r>
      <w:r w:rsidR="002A7EC8">
        <w:rPr>
          <w:szCs w:val="22"/>
          <w:lang w:val="en-CA"/>
        </w:rPr>
        <w:t xml:space="preserve">e propose is to add a condition that the value of </w:t>
      </w:r>
      <w:proofErr w:type="spellStart"/>
      <w:r w:rsidR="002A7EC8">
        <w:rPr>
          <w:szCs w:val="22"/>
          <w:lang w:val="en-CA"/>
        </w:rPr>
        <w:t>dependent_</w:t>
      </w:r>
      <w:r w:rsidR="00815636">
        <w:rPr>
          <w:szCs w:val="22"/>
          <w:lang w:val="en-CA"/>
        </w:rPr>
        <w:t>tiles_in_</w:t>
      </w:r>
      <w:r w:rsidR="002A7EC8">
        <w:rPr>
          <w:szCs w:val="22"/>
          <w:lang w:val="en-CA"/>
        </w:rPr>
        <w:t>tile_group_flag</w:t>
      </w:r>
      <w:proofErr w:type="spellEnd"/>
      <w:r w:rsidR="002A7EC8">
        <w:rPr>
          <w:szCs w:val="22"/>
          <w:lang w:val="en-CA"/>
        </w:rPr>
        <w:t xml:space="preserve"> is equal to 0 for the availability to be false when the current and neighboring </w:t>
      </w:r>
      <w:r w:rsidR="00920522">
        <w:rPr>
          <w:szCs w:val="22"/>
          <w:lang w:val="en-CA"/>
        </w:rPr>
        <w:t>blocks</w:t>
      </w:r>
      <w:r w:rsidR="002A7EC8">
        <w:rPr>
          <w:szCs w:val="22"/>
          <w:lang w:val="en-CA"/>
        </w:rPr>
        <w:t xml:space="preserve"> belong to different tiles in the same tile group.</w:t>
      </w:r>
      <w:r w:rsidR="0033174B">
        <w:rPr>
          <w:szCs w:val="22"/>
          <w:lang w:val="en-CA"/>
        </w:rPr>
        <w:t xml:space="preserve"> </w:t>
      </w:r>
      <w:r>
        <w:rPr>
          <w:szCs w:val="22"/>
          <w:lang w:val="en-CA"/>
        </w:rPr>
        <w:t>The following text change</w:t>
      </w:r>
      <w:r w:rsidR="00920522">
        <w:rPr>
          <w:szCs w:val="22"/>
          <w:lang w:val="en-CA"/>
        </w:rPr>
        <w:t>s</w:t>
      </w:r>
      <w:r>
        <w:rPr>
          <w:szCs w:val="22"/>
          <w:lang w:val="en-CA"/>
        </w:rPr>
        <w:t xml:space="preserve"> to JVET-M1001-v6 is </w:t>
      </w:r>
      <w:r w:rsidR="00920522">
        <w:rPr>
          <w:szCs w:val="22"/>
          <w:lang w:val="en-CA"/>
        </w:rPr>
        <w:t xml:space="preserve">shown by yellow highlights are </w:t>
      </w:r>
      <w:r>
        <w:rPr>
          <w:szCs w:val="22"/>
          <w:lang w:val="en-CA"/>
        </w:rPr>
        <w:t>proposed</w:t>
      </w:r>
      <w:r w:rsidR="002A7EC8">
        <w:rPr>
          <w:szCs w:val="22"/>
          <w:lang w:val="en-CA"/>
        </w:rPr>
        <w:t>:</w:t>
      </w:r>
    </w:p>
    <w:p w14:paraId="2C3BEF54" w14:textId="1259350C" w:rsidR="002B1D91" w:rsidRDefault="002B1D91" w:rsidP="009234A5">
      <w:pPr>
        <w:rPr>
          <w:szCs w:val="22"/>
          <w:lang w:val="en-CA"/>
        </w:rPr>
      </w:pPr>
    </w:p>
    <w:p w14:paraId="11486F14" w14:textId="4C267F55" w:rsidR="002B1D91" w:rsidRPr="006B433D" w:rsidRDefault="002B1D91" w:rsidP="006B433D">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20" w:hanging="720"/>
        <w:rPr>
          <w:rFonts w:eastAsia="SimSun"/>
          <w:b w:val="0"/>
          <w:noProof/>
          <w:sz w:val="20"/>
          <w:lang w:val="en-CA"/>
        </w:rPr>
      </w:pPr>
      <w:bookmarkStart w:id="15" w:name="_Toc351408691"/>
      <w:bookmarkStart w:id="16" w:name="_Toc2812933"/>
      <w:r>
        <w:rPr>
          <w:rFonts w:eastAsia="SimSun"/>
          <w:noProof/>
          <w:sz w:val="20"/>
          <w:lang w:val="en-CA"/>
        </w:rPr>
        <w:t xml:space="preserve">6.4.4 </w:t>
      </w:r>
      <w:r w:rsidRPr="006B433D">
        <w:rPr>
          <w:rFonts w:eastAsia="SimSun"/>
          <w:noProof/>
          <w:sz w:val="20"/>
          <w:lang w:val="en-CA"/>
        </w:rPr>
        <w:t>Derivation process for neighbouring block availability</w:t>
      </w:r>
      <w:bookmarkEnd w:id="15"/>
      <w:bookmarkEnd w:id="16"/>
    </w:p>
    <w:p w14:paraId="22DA1D32" w14:textId="77777777" w:rsidR="002B1D91" w:rsidRPr="002B1D91" w:rsidRDefault="002B1D91" w:rsidP="002B1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2B1D91">
        <w:rPr>
          <w:rFonts w:eastAsia="SimSun"/>
          <w:noProof/>
          <w:sz w:val="20"/>
          <w:lang w:val="en-CA" w:eastAsia="ko-KR"/>
        </w:rPr>
        <w:t>Inputs to this process are:</w:t>
      </w:r>
    </w:p>
    <w:p w14:paraId="249ED338" w14:textId="77777777" w:rsidR="002B1D91" w:rsidRPr="002B1D91" w:rsidRDefault="002B1D91" w:rsidP="002B1D91">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2B1D91">
        <w:rPr>
          <w:rFonts w:eastAsia="SimSun"/>
          <w:noProof/>
          <w:sz w:val="20"/>
          <w:lang w:val="en-CA" w:eastAsia="ko-KR"/>
        </w:rPr>
        <w:t>the luma location ( xCurr, yCurr ) of the top-left sample of the current block relative to the top-left luma sample of the current picture,</w:t>
      </w:r>
    </w:p>
    <w:p w14:paraId="7C19CCD4" w14:textId="77777777" w:rsidR="002B1D91" w:rsidRPr="002B1D91" w:rsidRDefault="002B1D91" w:rsidP="002B1D91">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2B1D91">
        <w:rPr>
          <w:rFonts w:eastAsia="SimSun"/>
          <w:noProof/>
          <w:sz w:val="20"/>
          <w:lang w:val="en-CA" w:eastAsia="ko-KR"/>
        </w:rPr>
        <w:t>the luma location ( xNbY, yNbY ) covered by a neighbouring block relative to the top-left luma sample of the current picture.</w:t>
      </w:r>
    </w:p>
    <w:p w14:paraId="04D3D7C8" w14:textId="77777777" w:rsidR="002B1D91" w:rsidRPr="002B1D91" w:rsidRDefault="002B1D91" w:rsidP="002B1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2B1D91">
        <w:rPr>
          <w:rFonts w:eastAsia="SimSun"/>
          <w:noProof/>
          <w:sz w:val="20"/>
          <w:lang w:val="en-CA" w:eastAsia="ko-KR"/>
        </w:rPr>
        <w:lastRenderedPageBreak/>
        <w:t>Output of this process is the availability of the neighbouring block covering the location ( xNbY, yNbY ), denoted as availableN.</w:t>
      </w:r>
    </w:p>
    <w:p w14:paraId="012614ED" w14:textId="77777777" w:rsidR="00DF1109" w:rsidRPr="00DF1109" w:rsidRDefault="00DF1109" w:rsidP="00DF1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rPr>
      </w:pPr>
      <w:r w:rsidRPr="00DF1109">
        <w:rPr>
          <w:rFonts w:eastAsia="SimSun"/>
          <w:noProof/>
          <w:sz w:val="20"/>
          <w:lang w:val="en-CA"/>
        </w:rPr>
        <w:t>The neighbouring block availability availableN is derived as follows:</w:t>
      </w:r>
    </w:p>
    <w:p w14:paraId="2CFD81F2" w14:textId="3E31A040" w:rsidR="00DF1109" w:rsidRPr="00DF1109" w:rsidRDefault="00DF1109" w:rsidP="00DF1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eastAsia="ko-KR"/>
        </w:rPr>
      </w:pPr>
      <w:r w:rsidRPr="00DF1109">
        <w:rPr>
          <w:rFonts w:eastAsia="SimSun"/>
          <w:noProof/>
          <w:sz w:val="20"/>
          <w:lang w:val="en-CA"/>
        </w:rPr>
        <w:t>–</w:t>
      </w:r>
      <w:r w:rsidRPr="00DF1109">
        <w:rPr>
          <w:rFonts w:eastAsia="SimSun"/>
          <w:noProof/>
          <w:sz w:val="20"/>
          <w:lang w:val="en-CA"/>
        </w:rPr>
        <w:tab/>
      </w:r>
      <w:r w:rsidRPr="00DF1109">
        <w:rPr>
          <w:rFonts w:eastAsia="SimSun"/>
          <w:noProof/>
          <w:sz w:val="20"/>
          <w:lang w:val="en-CA" w:eastAsia="ko-KR"/>
        </w:rPr>
        <w:t xml:space="preserve">If the neighbouring block is contained in a different tile </w:t>
      </w:r>
      <w:r w:rsidRPr="006B433D">
        <w:rPr>
          <w:rFonts w:eastAsia="SimSun"/>
          <w:noProof/>
          <w:sz w:val="20"/>
          <w:highlight w:val="yellow"/>
          <w:lang w:val="en-CA" w:eastAsia="ko-KR"/>
        </w:rPr>
        <w:t>group</w:t>
      </w:r>
      <w:r>
        <w:rPr>
          <w:rFonts w:eastAsia="SimSun"/>
          <w:noProof/>
          <w:sz w:val="20"/>
          <w:lang w:val="en-CA" w:eastAsia="ko-KR"/>
        </w:rPr>
        <w:t xml:space="preserve"> </w:t>
      </w:r>
      <w:r w:rsidRPr="00DF1109">
        <w:rPr>
          <w:rFonts w:eastAsia="SimSun"/>
          <w:noProof/>
          <w:sz w:val="20"/>
          <w:lang w:val="en-CA" w:eastAsia="ko-KR"/>
        </w:rPr>
        <w:t xml:space="preserve">than the current block, availableN is set equal to FALSE. </w:t>
      </w:r>
    </w:p>
    <w:p w14:paraId="17E45ADC" w14:textId="628BF73F" w:rsidR="00DF1109" w:rsidRPr="00DF1109" w:rsidRDefault="00DF1109" w:rsidP="00DF1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Malgun Gothic"/>
          <w:noProof/>
          <w:sz w:val="20"/>
          <w:lang w:val="en-CA" w:eastAsia="ko-KR"/>
        </w:rPr>
      </w:pPr>
      <w:r w:rsidRPr="006B433D">
        <w:rPr>
          <w:rFonts w:eastAsia="SimSun"/>
          <w:noProof/>
          <w:sz w:val="20"/>
          <w:highlight w:val="yellow"/>
          <w:lang w:val="en-CA"/>
        </w:rPr>
        <w:t>–</w:t>
      </w:r>
      <w:r w:rsidRPr="006B433D">
        <w:rPr>
          <w:rFonts w:eastAsia="SimSun"/>
          <w:noProof/>
          <w:sz w:val="20"/>
          <w:highlight w:val="yellow"/>
          <w:lang w:val="en-CA"/>
        </w:rPr>
        <w:tab/>
      </w:r>
      <w:r w:rsidRPr="006B433D">
        <w:rPr>
          <w:rFonts w:eastAsia="SimSun"/>
          <w:noProof/>
          <w:sz w:val="20"/>
          <w:highlight w:val="yellow"/>
          <w:lang w:val="en-CA" w:eastAsia="ko-KR"/>
        </w:rPr>
        <w:t xml:space="preserve">Otherwise, if the </w:t>
      </w:r>
      <w:r w:rsidRPr="00DF1109">
        <w:rPr>
          <w:rFonts w:eastAsia="SimSun"/>
          <w:noProof/>
          <w:sz w:val="20"/>
          <w:highlight w:val="yellow"/>
          <w:lang w:val="en-CA" w:eastAsia="ko-KR"/>
        </w:rPr>
        <w:t xml:space="preserve">the neighbouring block is contained in a different tile than the current block and </w:t>
      </w:r>
      <w:r w:rsidRPr="00DF1109">
        <w:rPr>
          <w:rFonts w:eastAsia="SimSun"/>
          <w:sz w:val="20"/>
          <w:highlight w:val="yellow"/>
          <w:lang w:val="en-GB" w:eastAsia="ko-KR"/>
        </w:rPr>
        <w:t xml:space="preserve">the value of </w:t>
      </w:r>
      <w:proofErr w:type="spellStart"/>
      <w:r w:rsidRPr="00DF1109">
        <w:rPr>
          <w:rFonts w:eastAsia="SimSun"/>
          <w:sz w:val="20"/>
          <w:highlight w:val="yellow"/>
          <w:lang w:val="en-GB" w:eastAsia="ko-KR"/>
        </w:rPr>
        <w:t>dependent_tiles_in_tile_group_flag</w:t>
      </w:r>
      <w:proofErr w:type="spellEnd"/>
      <w:r w:rsidRPr="00DF1109">
        <w:rPr>
          <w:rFonts w:eastAsia="SimSun"/>
          <w:sz w:val="20"/>
          <w:highlight w:val="yellow"/>
          <w:lang w:val="en-GB" w:eastAsia="ko-KR"/>
        </w:rPr>
        <w:t xml:space="preserve"> for the tile is equal to 0, </w:t>
      </w:r>
      <w:r w:rsidRPr="006B433D">
        <w:rPr>
          <w:rFonts w:eastAsia="SimSun"/>
          <w:noProof/>
          <w:sz w:val="20"/>
          <w:highlight w:val="yellow"/>
          <w:lang w:val="en-CA" w:eastAsia="ko-KR"/>
        </w:rPr>
        <w:t>availableN is set equal to FALS</w:t>
      </w:r>
      <w:r>
        <w:rPr>
          <w:rFonts w:eastAsia="SimSun"/>
          <w:noProof/>
          <w:sz w:val="20"/>
          <w:highlight w:val="yellow"/>
          <w:lang w:val="en-CA" w:eastAsia="ko-KR"/>
        </w:rPr>
        <w:t>E.</w:t>
      </w:r>
    </w:p>
    <w:p w14:paraId="146EDD16" w14:textId="77777777" w:rsidR="00DF1109" w:rsidRPr="006B433D" w:rsidRDefault="00DF1109" w:rsidP="00DF1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eastAsia="ko-KR"/>
        </w:rPr>
      </w:pPr>
      <w:r w:rsidRPr="00DF1109">
        <w:rPr>
          <w:rFonts w:eastAsia="SimSun"/>
          <w:noProof/>
          <w:sz w:val="20"/>
          <w:lang w:val="en-CA"/>
        </w:rPr>
        <w:t>–</w:t>
      </w:r>
      <w:r w:rsidRPr="00DF1109">
        <w:rPr>
          <w:rFonts w:eastAsia="SimSun"/>
          <w:noProof/>
          <w:sz w:val="20"/>
          <w:lang w:val="en-CA"/>
        </w:rPr>
        <w:tab/>
      </w:r>
      <w:r w:rsidRPr="00DF1109">
        <w:rPr>
          <w:rFonts w:eastAsia="SimSun"/>
          <w:noProof/>
          <w:sz w:val="20"/>
          <w:lang w:val="en-CA" w:eastAsia="ko-KR"/>
        </w:rPr>
        <w:t xml:space="preserve">Otherwise, </w:t>
      </w:r>
      <w:r w:rsidRPr="006B433D">
        <w:rPr>
          <w:rFonts w:eastAsia="SimSun"/>
          <w:noProof/>
          <w:sz w:val="20"/>
          <w:lang w:val="en-CA" w:eastAsia="ko-KR"/>
        </w:rPr>
        <w:t>[Ed. (CJ): the derivation process of availableN is to be specified.]</w:t>
      </w:r>
    </w:p>
    <w:p w14:paraId="132BA1F5" w14:textId="0BF0F7AB" w:rsidR="00DF1109" w:rsidRDefault="00DF1109" w:rsidP="009234A5">
      <w:pPr>
        <w:rPr>
          <w:szCs w:val="22"/>
          <w:lang w:val="en-CA"/>
        </w:rPr>
      </w:pPr>
    </w:p>
    <w:p w14:paraId="1CB86C8D" w14:textId="0261C14D" w:rsidR="00711BD4" w:rsidRPr="00306DF2" w:rsidRDefault="00711BD4" w:rsidP="00711BD4">
      <w:pPr>
        <w:pStyle w:val="Heading2"/>
        <w:rPr>
          <w:i w:val="0"/>
          <w:sz w:val="24"/>
          <w:lang w:val="en-CA"/>
        </w:rPr>
      </w:pPr>
      <w:r w:rsidRPr="00306DF2">
        <w:rPr>
          <w:i w:val="0"/>
          <w:sz w:val="24"/>
          <w:lang w:val="en-CA"/>
        </w:rPr>
        <w:t xml:space="preserve">Proposed </w:t>
      </w:r>
      <w:r>
        <w:rPr>
          <w:i w:val="0"/>
          <w:sz w:val="24"/>
          <w:lang w:val="en-CA"/>
        </w:rPr>
        <w:t>CABAC behavior</w:t>
      </w:r>
    </w:p>
    <w:bookmarkEnd w:id="0"/>
    <w:p w14:paraId="60D874A6" w14:textId="136F31D3" w:rsidR="00AB4A10" w:rsidRDefault="00AB4A10" w:rsidP="009234A5">
      <w:pPr>
        <w:rPr>
          <w:szCs w:val="22"/>
          <w:lang w:val="en-CA"/>
        </w:rPr>
      </w:pPr>
      <w:r>
        <w:rPr>
          <w:szCs w:val="22"/>
          <w:lang w:val="en-CA"/>
        </w:rPr>
        <w:t>We propose that initialization of CABAC is not done for tile</w:t>
      </w:r>
      <w:r w:rsidR="0086397D">
        <w:rPr>
          <w:szCs w:val="22"/>
          <w:lang w:val="en-CA"/>
        </w:rPr>
        <w:t>s</w:t>
      </w:r>
      <w:r>
        <w:rPr>
          <w:szCs w:val="22"/>
          <w:lang w:val="en-CA"/>
        </w:rPr>
        <w:t xml:space="preserve"> that </w:t>
      </w:r>
      <w:r w:rsidR="0086397D">
        <w:rPr>
          <w:szCs w:val="22"/>
          <w:lang w:val="en-CA"/>
        </w:rPr>
        <w:t>are</w:t>
      </w:r>
      <w:r>
        <w:rPr>
          <w:szCs w:val="22"/>
          <w:lang w:val="en-CA"/>
        </w:rPr>
        <w:t xml:space="preserve"> not first in a tile group </w:t>
      </w:r>
      <w:r w:rsidR="0086397D">
        <w:rPr>
          <w:szCs w:val="22"/>
          <w:lang w:val="en-CA"/>
        </w:rPr>
        <w:t>when</w:t>
      </w:r>
      <w:r>
        <w:rPr>
          <w:szCs w:val="22"/>
          <w:lang w:val="en-CA"/>
        </w:rPr>
        <w:t xml:space="preserve"> </w:t>
      </w:r>
      <w:proofErr w:type="spellStart"/>
      <w:r w:rsidRPr="00AB4A10">
        <w:rPr>
          <w:szCs w:val="22"/>
          <w:lang w:val="en-CA"/>
        </w:rPr>
        <w:t>dependent_tiles_in_tile_group_flag</w:t>
      </w:r>
      <w:proofErr w:type="spellEnd"/>
      <w:r w:rsidR="0086397D">
        <w:rPr>
          <w:szCs w:val="22"/>
          <w:lang w:val="en-CA"/>
        </w:rPr>
        <w:t xml:space="preserve"> is equal to 1. Proposed text changes relative M1001-v6 is shown below.</w:t>
      </w:r>
    </w:p>
    <w:p w14:paraId="325EB51F" w14:textId="504E8F6F" w:rsidR="0060106B" w:rsidRPr="0060106B" w:rsidRDefault="0060106B" w:rsidP="006B43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noProof/>
          <w:lang w:val="en-CA"/>
        </w:rPr>
      </w:pPr>
      <w:bookmarkStart w:id="17" w:name="_Ref522195046"/>
      <w:bookmarkStart w:id="18" w:name="_Toc2813000"/>
      <w:r>
        <w:rPr>
          <w:rFonts w:eastAsia="SimSun"/>
          <w:b/>
          <w:noProof/>
          <w:lang w:val="en-CA"/>
        </w:rPr>
        <w:t>9.5</w:t>
      </w:r>
      <w:r>
        <w:rPr>
          <w:rFonts w:eastAsia="SimSun"/>
          <w:b/>
          <w:noProof/>
          <w:lang w:val="en-CA"/>
        </w:rPr>
        <w:tab/>
      </w:r>
      <w:r w:rsidRPr="0060106B">
        <w:rPr>
          <w:rFonts w:eastAsia="SimSun"/>
          <w:b/>
          <w:noProof/>
          <w:lang w:val="en-CA"/>
        </w:rPr>
        <w:t>CABAC parsing process for tile group data</w:t>
      </w:r>
      <w:bookmarkEnd w:id="17"/>
      <w:bookmarkEnd w:id="18"/>
    </w:p>
    <w:p w14:paraId="765728A5" w14:textId="7ECA4990" w:rsidR="0060106B" w:rsidRPr="0060106B" w:rsidRDefault="0060106B" w:rsidP="006B43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SimSun"/>
          <w:b/>
          <w:noProof/>
          <w:sz w:val="20"/>
          <w:lang w:val="en-CA"/>
        </w:rPr>
      </w:pPr>
      <w:bookmarkStart w:id="19" w:name="_Toc2813001"/>
      <w:r>
        <w:rPr>
          <w:rFonts w:eastAsia="SimSun"/>
          <w:b/>
          <w:noProof/>
          <w:sz w:val="20"/>
          <w:lang w:val="en-CA"/>
        </w:rPr>
        <w:t>9.5.1</w:t>
      </w:r>
      <w:r>
        <w:rPr>
          <w:rFonts w:eastAsia="SimSun"/>
          <w:b/>
          <w:noProof/>
          <w:sz w:val="20"/>
          <w:lang w:val="en-CA"/>
        </w:rPr>
        <w:tab/>
      </w:r>
      <w:r w:rsidRPr="0060106B">
        <w:rPr>
          <w:rFonts w:eastAsia="SimSun"/>
          <w:b/>
          <w:noProof/>
          <w:sz w:val="20"/>
          <w:lang w:val="en-CA"/>
        </w:rPr>
        <w:t>General</w:t>
      </w:r>
      <w:bookmarkEnd w:id="19"/>
    </w:p>
    <w:p w14:paraId="08BF3F9A" w14:textId="77777777" w:rsidR="0060106B" w:rsidRPr="0060106B" w:rsidRDefault="0060106B" w:rsidP="0060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60106B">
        <w:rPr>
          <w:rFonts w:eastAsia="SimSun"/>
          <w:noProof/>
          <w:sz w:val="20"/>
          <w:lang w:val="en-GB"/>
        </w:rPr>
        <w:t>Inputs to this process are a request for a value of a syntax element and values of prior parsed syntax elements.</w:t>
      </w:r>
    </w:p>
    <w:p w14:paraId="2BF79B96" w14:textId="77777777" w:rsidR="0060106B" w:rsidRPr="0060106B" w:rsidRDefault="0060106B" w:rsidP="0060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60106B">
        <w:rPr>
          <w:rFonts w:eastAsia="SimSun"/>
          <w:noProof/>
          <w:sz w:val="20"/>
          <w:lang w:val="en-GB"/>
        </w:rPr>
        <w:t>Output of this process is the value of the syntax element.</w:t>
      </w:r>
    </w:p>
    <w:p w14:paraId="3F88A8DB" w14:textId="7B5F4FBA" w:rsidR="00920522" w:rsidRPr="00920522" w:rsidRDefault="00920522" w:rsidP="00920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920522">
        <w:rPr>
          <w:rFonts w:eastAsia="SimSun"/>
          <w:noProof/>
          <w:sz w:val="20"/>
          <w:lang w:val="en-CA"/>
        </w:rPr>
        <w:t>The initialization process as specified in clause</w:t>
      </w:r>
      <w:r>
        <w:rPr>
          <w:rFonts w:eastAsia="SimSun"/>
          <w:noProof/>
          <w:sz w:val="20"/>
          <w:lang w:val="en-CA"/>
        </w:rPr>
        <w:t xml:space="preserve"> 9.5.2</w:t>
      </w:r>
      <w:r w:rsidRPr="00920522">
        <w:rPr>
          <w:rFonts w:eastAsia="SimSun"/>
          <w:noProof/>
          <w:sz w:val="20"/>
          <w:lang w:val="en-CA"/>
        </w:rPr>
        <w:t xml:space="preserve"> is invoked when starting the parsing of the CTU syntax specified in clause </w:t>
      </w:r>
      <w:r w:rsidRPr="00920522">
        <w:rPr>
          <w:rFonts w:eastAsia="SimSun"/>
          <w:noProof/>
          <w:sz w:val="20"/>
          <w:lang w:val="en-CA"/>
        </w:rPr>
        <w:fldChar w:fldCharType="begin" w:fldLock="1"/>
      </w:r>
      <w:r w:rsidRPr="00920522">
        <w:rPr>
          <w:rFonts w:eastAsia="SimSun"/>
          <w:noProof/>
          <w:sz w:val="20"/>
          <w:lang w:val="en-CA"/>
        </w:rPr>
        <w:instrText xml:space="preserve"> REF _Ref330904226 \n \h </w:instrText>
      </w:r>
      <w:r w:rsidRPr="00920522">
        <w:rPr>
          <w:rFonts w:eastAsia="SimSun"/>
          <w:noProof/>
          <w:sz w:val="20"/>
          <w:lang w:val="en-CA"/>
        </w:rPr>
      </w:r>
      <w:r w:rsidRPr="00920522">
        <w:rPr>
          <w:rFonts w:eastAsia="SimSun"/>
          <w:noProof/>
          <w:sz w:val="20"/>
          <w:lang w:val="en-CA"/>
        </w:rPr>
        <w:fldChar w:fldCharType="separate"/>
      </w:r>
      <w:r w:rsidRPr="00920522">
        <w:rPr>
          <w:rFonts w:eastAsia="SimSun"/>
          <w:noProof/>
          <w:sz w:val="20"/>
          <w:lang w:val="en-CA"/>
        </w:rPr>
        <w:t>7.3.6.2</w:t>
      </w:r>
      <w:r w:rsidRPr="00920522">
        <w:rPr>
          <w:rFonts w:eastAsia="SimSun"/>
          <w:noProof/>
          <w:sz w:val="20"/>
          <w:lang w:val="en-CA"/>
        </w:rPr>
        <w:fldChar w:fldCharType="end"/>
      </w:r>
      <w:r w:rsidRPr="00920522">
        <w:rPr>
          <w:rFonts w:eastAsia="SimSun"/>
          <w:noProof/>
          <w:sz w:val="20"/>
          <w:lang w:val="en-CA"/>
        </w:rPr>
        <w:t xml:space="preserve"> and the CTU is </w:t>
      </w:r>
      <w:r w:rsidRPr="006B433D">
        <w:rPr>
          <w:rFonts w:eastAsia="SimSun"/>
          <w:noProof/>
          <w:sz w:val="20"/>
          <w:highlight w:val="yellow"/>
          <w:lang w:val="en-CA"/>
        </w:rPr>
        <w:t>either</w:t>
      </w:r>
      <w:r>
        <w:rPr>
          <w:rFonts w:eastAsia="SimSun"/>
          <w:noProof/>
          <w:sz w:val="20"/>
          <w:lang w:val="en-CA"/>
        </w:rPr>
        <w:t xml:space="preserve"> </w:t>
      </w:r>
      <w:r w:rsidRPr="00920522">
        <w:rPr>
          <w:rFonts w:eastAsia="SimSun"/>
          <w:noProof/>
          <w:sz w:val="20"/>
          <w:lang w:val="en-CA"/>
        </w:rPr>
        <w:t>the first CTU in a tile</w:t>
      </w:r>
      <w:r>
        <w:rPr>
          <w:rFonts w:eastAsia="SimSun"/>
          <w:noProof/>
          <w:sz w:val="20"/>
          <w:lang w:val="en-CA"/>
        </w:rPr>
        <w:t xml:space="preserve"> </w:t>
      </w:r>
      <w:r w:rsidRPr="006B433D">
        <w:rPr>
          <w:rFonts w:eastAsia="SimSun"/>
          <w:noProof/>
          <w:sz w:val="20"/>
          <w:highlight w:val="yellow"/>
          <w:lang w:val="en-CA"/>
        </w:rPr>
        <w:t xml:space="preserve">group or the first CTU in a tile for which </w:t>
      </w:r>
      <w:r w:rsidRPr="00920522">
        <w:rPr>
          <w:rFonts w:eastAsia="SimSun"/>
          <w:noProof/>
          <w:sz w:val="20"/>
          <w:highlight w:val="yellow"/>
          <w:lang w:val="en-CA" w:eastAsia="ko-KR"/>
        </w:rPr>
        <w:t xml:space="preserve">the </w:t>
      </w:r>
      <w:r>
        <w:rPr>
          <w:rFonts w:eastAsia="SimSun"/>
          <w:noProof/>
          <w:sz w:val="20"/>
          <w:highlight w:val="yellow"/>
          <w:lang w:val="en-CA" w:eastAsia="ko-KR"/>
        </w:rPr>
        <w:t xml:space="preserve">value of </w:t>
      </w:r>
      <w:r w:rsidRPr="00576BFB">
        <w:rPr>
          <w:rFonts w:eastAsia="SimSun"/>
          <w:noProof/>
          <w:sz w:val="20"/>
          <w:highlight w:val="yellow"/>
          <w:lang w:val="en-CA" w:eastAsia="ko-KR"/>
        </w:rPr>
        <w:t>dependent_tiles_in_tile_group_flag is equal to 0</w:t>
      </w:r>
      <w:r w:rsidRPr="00920522">
        <w:rPr>
          <w:rFonts w:eastAsia="SimSun"/>
          <w:noProof/>
          <w:sz w:val="20"/>
          <w:lang w:val="en-CA"/>
        </w:rPr>
        <w:t>.</w:t>
      </w:r>
    </w:p>
    <w:p w14:paraId="741A55C7" w14:textId="245241E4" w:rsidR="0060106B" w:rsidRPr="005B217D" w:rsidRDefault="00A50D64" w:rsidP="009234A5">
      <w:pPr>
        <w:rPr>
          <w:szCs w:val="22"/>
          <w:lang w:val="en-CA"/>
        </w:rPr>
      </w:pPr>
      <w:r>
        <w:rPr>
          <w:szCs w:val="22"/>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A652B11" w:rsidR="00342FF4" w:rsidRPr="005B217D" w:rsidRDefault="00990E68" w:rsidP="009234A5">
      <w:pPr>
        <w:rPr>
          <w:szCs w:val="22"/>
          <w:lang w:val="en-CA"/>
        </w:rPr>
      </w:pPr>
      <w:r>
        <w:rPr>
          <w:b/>
          <w:szCs w:val="22"/>
          <w:lang w:val="en-CA"/>
        </w:rPr>
        <w:t xml:space="preserve">Ericsson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625740" w14:textId="77777777" w:rsidR="00774C37" w:rsidRDefault="00774C37">
      <w:r>
        <w:separator/>
      </w:r>
    </w:p>
  </w:endnote>
  <w:endnote w:type="continuationSeparator" w:id="0">
    <w:p w14:paraId="5959FE67" w14:textId="77777777" w:rsidR="00774C37" w:rsidRDefault="00774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456768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B433D">
      <w:rPr>
        <w:rStyle w:val="PageNumber"/>
        <w:noProof/>
      </w:rPr>
      <w:t>2019-03-13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6CA20E" w14:textId="77777777" w:rsidR="00774C37" w:rsidRDefault="00774C37">
      <w:r>
        <w:separator/>
      </w:r>
    </w:p>
  </w:footnote>
  <w:footnote w:type="continuationSeparator" w:id="0">
    <w:p w14:paraId="19B77A0D" w14:textId="77777777" w:rsidR="00774C37" w:rsidRDefault="00774C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1E0AD3"/>
    <w:multiLevelType w:val="hybridMultilevel"/>
    <w:tmpl w:val="C8F4AE68"/>
    <w:lvl w:ilvl="0" w:tplc="4C50E660">
      <w:start w:val="1"/>
      <w:numFmt w:val="decimal"/>
      <w:lvlText w:val="%1."/>
      <w:lvlJc w:val="left"/>
      <w:pPr>
        <w:tabs>
          <w:tab w:val="num" w:pos="720"/>
        </w:tabs>
        <w:ind w:left="720" w:hanging="360"/>
      </w:pPr>
    </w:lvl>
    <w:lvl w:ilvl="1" w:tplc="A630078E" w:tentative="1">
      <w:start w:val="1"/>
      <w:numFmt w:val="decimal"/>
      <w:lvlText w:val="%2."/>
      <w:lvlJc w:val="left"/>
      <w:pPr>
        <w:tabs>
          <w:tab w:val="num" w:pos="1440"/>
        </w:tabs>
        <w:ind w:left="1440" w:hanging="360"/>
      </w:pPr>
    </w:lvl>
    <w:lvl w:ilvl="2" w:tplc="1CB827D6" w:tentative="1">
      <w:start w:val="1"/>
      <w:numFmt w:val="decimal"/>
      <w:lvlText w:val="%3."/>
      <w:lvlJc w:val="left"/>
      <w:pPr>
        <w:tabs>
          <w:tab w:val="num" w:pos="2160"/>
        </w:tabs>
        <w:ind w:left="2160" w:hanging="360"/>
      </w:pPr>
    </w:lvl>
    <w:lvl w:ilvl="3" w:tplc="A404B9B6" w:tentative="1">
      <w:start w:val="1"/>
      <w:numFmt w:val="decimal"/>
      <w:lvlText w:val="%4."/>
      <w:lvlJc w:val="left"/>
      <w:pPr>
        <w:tabs>
          <w:tab w:val="num" w:pos="2880"/>
        </w:tabs>
        <w:ind w:left="2880" w:hanging="360"/>
      </w:pPr>
    </w:lvl>
    <w:lvl w:ilvl="4" w:tplc="2EA866FA" w:tentative="1">
      <w:start w:val="1"/>
      <w:numFmt w:val="decimal"/>
      <w:lvlText w:val="%5."/>
      <w:lvlJc w:val="left"/>
      <w:pPr>
        <w:tabs>
          <w:tab w:val="num" w:pos="3600"/>
        </w:tabs>
        <w:ind w:left="3600" w:hanging="360"/>
      </w:pPr>
    </w:lvl>
    <w:lvl w:ilvl="5" w:tplc="DA0EE860" w:tentative="1">
      <w:start w:val="1"/>
      <w:numFmt w:val="decimal"/>
      <w:lvlText w:val="%6."/>
      <w:lvlJc w:val="left"/>
      <w:pPr>
        <w:tabs>
          <w:tab w:val="num" w:pos="4320"/>
        </w:tabs>
        <w:ind w:left="4320" w:hanging="360"/>
      </w:pPr>
    </w:lvl>
    <w:lvl w:ilvl="6" w:tplc="3376AA36" w:tentative="1">
      <w:start w:val="1"/>
      <w:numFmt w:val="decimal"/>
      <w:lvlText w:val="%7."/>
      <w:lvlJc w:val="left"/>
      <w:pPr>
        <w:tabs>
          <w:tab w:val="num" w:pos="5040"/>
        </w:tabs>
        <w:ind w:left="5040" w:hanging="360"/>
      </w:pPr>
    </w:lvl>
    <w:lvl w:ilvl="7" w:tplc="8EA24CBA" w:tentative="1">
      <w:start w:val="1"/>
      <w:numFmt w:val="decimal"/>
      <w:lvlText w:val="%8."/>
      <w:lvlJc w:val="left"/>
      <w:pPr>
        <w:tabs>
          <w:tab w:val="num" w:pos="5760"/>
        </w:tabs>
        <w:ind w:left="5760" w:hanging="360"/>
      </w:pPr>
    </w:lvl>
    <w:lvl w:ilvl="8" w:tplc="09740F52" w:tentative="1">
      <w:start w:val="1"/>
      <w:numFmt w:val="decimal"/>
      <w:lvlText w:val="%9."/>
      <w:lvlJc w:val="left"/>
      <w:pPr>
        <w:tabs>
          <w:tab w:val="num" w:pos="6480"/>
        </w:tabs>
        <w:ind w:left="6480" w:hanging="360"/>
      </w:pPr>
    </w:lvl>
  </w:abstractNum>
  <w:abstractNum w:abstractNumId="7"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FA0AE636">
      <w:start w:val="1"/>
      <w:numFmt w:val="decimal"/>
      <w:lvlText w:val="%3."/>
      <w:lvlJc w:val="left"/>
      <w:pPr>
        <w:tabs>
          <w:tab w:val="num" w:pos="1200"/>
        </w:tabs>
        <w:ind w:left="1200" w:hanging="400"/>
      </w:pPr>
      <w:rPr>
        <w:rFonts w:cs="Times New Roman"/>
      </w:r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4"/>
  </w:num>
  <w:num w:numId="14">
    <w:abstractNumId w:val="4"/>
  </w:num>
  <w:num w:numId="15">
    <w:abstractNumId w:val="11"/>
    <w:lvlOverride w:ilvl="0"/>
    <w:lvlOverride w:ilvl="1"/>
    <w:lvlOverride w:ilvl="2">
      <w:startOverride w:val="1"/>
    </w:lvlOverride>
    <w:lvlOverride w:ilvl="3"/>
    <w:lvlOverride w:ilvl="4"/>
    <w:lvlOverride w:ilvl="5"/>
    <w:lvlOverride w:ilvl="6"/>
    <w:lvlOverride w:ilvl="7"/>
    <w:lvlOverride w:ilvl="8"/>
  </w:num>
  <w:num w:numId="16">
    <w:abstractNumId w:val="4"/>
    <w:lvlOverride w:ilvl="0">
      <w:startOverride w:val="6"/>
    </w:lvlOverride>
    <w:lvlOverride w:ilvl="1">
      <w:startOverride w:val="4"/>
    </w:lvlOverride>
    <w:lvlOverride w:ilvl="2">
      <w:startOverride w:val="2"/>
    </w:lvlOverride>
  </w:num>
  <w:num w:numId="17">
    <w:abstractNumId w:val="4"/>
    <w:lvlOverride w:ilvl="0">
      <w:startOverride w:val="6"/>
    </w:lvlOverride>
    <w:lvlOverride w:ilvl="1">
      <w:startOverride w:val="4"/>
    </w:lvlOverride>
    <w:lvlOverride w:ilvl="2">
      <w:startOverride w:val="2"/>
    </w:lvlOverride>
  </w:num>
  <w:num w:numId="18">
    <w:abstractNumId w:val="4"/>
    <w:lvlOverride w:ilvl="0">
      <w:startOverride w:val="6"/>
    </w:lvlOverride>
    <w:lvlOverride w:ilvl="1">
      <w:startOverride w:val="4"/>
    </w:lvlOverride>
    <w:lvlOverride w:ilvl="2">
      <w:startOverride w:val="2"/>
    </w:lvlOverride>
  </w:num>
  <w:num w:numId="19">
    <w:abstractNumId w:val="7"/>
  </w:num>
  <w:num w:numId="20">
    <w:abstractNumId w:val="13"/>
  </w:num>
  <w:num w:numId="21">
    <w:abstractNumId w:val="11"/>
  </w:num>
  <w:num w:numId="22">
    <w:abstractNumId w:val="4"/>
    <w:lvlOverride w:ilvl="0">
      <w:startOverride w:val="6"/>
    </w:lvlOverride>
    <w:lvlOverride w:ilvl="1">
      <w:startOverride w:val="4"/>
    </w:lvlOverride>
    <w:lvlOverride w:ilvl="2">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027F"/>
    <w:rsid w:val="00065039"/>
    <w:rsid w:val="0007614F"/>
    <w:rsid w:val="00081398"/>
    <w:rsid w:val="000925F6"/>
    <w:rsid w:val="00092B2E"/>
    <w:rsid w:val="00094479"/>
    <w:rsid w:val="000962AC"/>
    <w:rsid w:val="000A2888"/>
    <w:rsid w:val="000B0C0F"/>
    <w:rsid w:val="000B1C6B"/>
    <w:rsid w:val="000B22AD"/>
    <w:rsid w:val="000B266C"/>
    <w:rsid w:val="000B4FF9"/>
    <w:rsid w:val="000C09AC"/>
    <w:rsid w:val="000D7CE6"/>
    <w:rsid w:val="000E00F3"/>
    <w:rsid w:val="000F158C"/>
    <w:rsid w:val="0010297C"/>
    <w:rsid w:val="00102F3D"/>
    <w:rsid w:val="00103452"/>
    <w:rsid w:val="00124E38"/>
    <w:rsid w:val="0012580B"/>
    <w:rsid w:val="00131F90"/>
    <w:rsid w:val="0013458C"/>
    <w:rsid w:val="00134E7E"/>
    <w:rsid w:val="0013526E"/>
    <w:rsid w:val="00143556"/>
    <w:rsid w:val="00146152"/>
    <w:rsid w:val="001538C6"/>
    <w:rsid w:val="00155526"/>
    <w:rsid w:val="00171371"/>
    <w:rsid w:val="00175A24"/>
    <w:rsid w:val="00177A0F"/>
    <w:rsid w:val="00187E58"/>
    <w:rsid w:val="001A297E"/>
    <w:rsid w:val="001A368E"/>
    <w:rsid w:val="001A6623"/>
    <w:rsid w:val="001A7329"/>
    <w:rsid w:val="001A792F"/>
    <w:rsid w:val="001B0DDE"/>
    <w:rsid w:val="001B4E28"/>
    <w:rsid w:val="001C3525"/>
    <w:rsid w:val="001C3AFB"/>
    <w:rsid w:val="001D0593"/>
    <w:rsid w:val="001D1BD2"/>
    <w:rsid w:val="001E0248"/>
    <w:rsid w:val="001E02BE"/>
    <w:rsid w:val="001E3B37"/>
    <w:rsid w:val="001E63D5"/>
    <w:rsid w:val="001F2594"/>
    <w:rsid w:val="002055A6"/>
    <w:rsid w:val="00206460"/>
    <w:rsid w:val="002069B4"/>
    <w:rsid w:val="00215DFC"/>
    <w:rsid w:val="00216581"/>
    <w:rsid w:val="002212DF"/>
    <w:rsid w:val="00222CD4"/>
    <w:rsid w:val="00225016"/>
    <w:rsid w:val="002253CA"/>
    <w:rsid w:val="002264A6"/>
    <w:rsid w:val="00227BA7"/>
    <w:rsid w:val="0023011C"/>
    <w:rsid w:val="00232CFD"/>
    <w:rsid w:val="002375C1"/>
    <w:rsid w:val="00263398"/>
    <w:rsid w:val="00263B99"/>
    <w:rsid w:val="00266F06"/>
    <w:rsid w:val="00267A76"/>
    <w:rsid w:val="00275BCF"/>
    <w:rsid w:val="00277248"/>
    <w:rsid w:val="002817F3"/>
    <w:rsid w:val="00291E36"/>
    <w:rsid w:val="00292257"/>
    <w:rsid w:val="00293E7A"/>
    <w:rsid w:val="002A54E0"/>
    <w:rsid w:val="002A7EC8"/>
    <w:rsid w:val="002B1595"/>
    <w:rsid w:val="002B191D"/>
    <w:rsid w:val="002B1D91"/>
    <w:rsid w:val="002B2E83"/>
    <w:rsid w:val="002B3EAF"/>
    <w:rsid w:val="002D0AF6"/>
    <w:rsid w:val="002F164D"/>
    <w:rsid w:val="003021BC"/>
    <w:rsid w:val="00306206"/>
    <w:rsid w:val="00306DF2"/>
    <w:rsid w:val="00317D85"/>
    <w:rsid w:val="00327C56"/>
    <w:rsid w:val="003315A1"/>
    <w:rsid w:val="0033174B"/>
    <w:rsid w:val="003373EC"/>
    <w:rsid w:val="00342FF4"/>
    <w:rsid w:val="00344E5A"/>
    <w:rsid w:val="00346148"/>
    <w:rsid w:val="00361E0B"/>
    <w:rsid w:val="003669EA"/>
    <w:rsid w:val="003706CC"/>
    <w:rsid w:val="00377710"/>
    <w:rsid w:val="003A2D8E"/>
    <w:rsid w:val="003A7CE6"/>
    <w:rsid w:val="003C20E4"/>
    <w:rsid w:val="003C5256"/>
    <w:rsid w:val="003D40FB"/>
    <w:rsid w:val="003D6342"/>
    <w:rsid w:val="003E4005"/>
    <w:rsid w:val="003E6F90"/>
    <w:rsid w:val="003E73ED"/>
    <w:rsid w:val="003F5D0F"/>
    <w:rsid w:val="00402407"/>
    <w:rsid w:val="00414101"/>
    <w:rsid w:val="004219CF"/>
    <w:rsid w:val="004234F0"/>
    <w:rsid w:val="00433DDB"/>
    <w:rsid w:val="00435A29"/>
    <w:rsid w:val="00437619"/>
    <w:rsid w:val="00444075"/>
    <w:rsid w:val="00444F4F"/>
    <w:rsid w:val="00465A1E"/>
    <w:rsid w:val="00481C79"/>
    <w:rsid w:val="0049445A"/>
    <w:rsid w:val="004A2A63"/>
    <w:rsid w:val="004A5036"/>
    <w:rsid w:val="004B210C"/>
    <w:rsid w:val="004D405F"/>
    <w:rsid w:val="004E4F4F"/>
    <w:rsid w:val="004E6789"/>
    <w:rsid w:val="004F61E3"/>
    <w:rsid w:val="00502E10"/>
    <w:rsid w:val="0051015C"/>
    <w:rsid w:val="00516CF1"/>
    <w:rsid w:val="00527410"/>
    <w:rsid w:val="00531AE9"/>
    <w:rsid w:val="00550A66"/>
    <w:rsid w:val="00567EC7"/>
    <w:rsid w:val="00570013"/>
    <w:rsid w:val="00572CEB"/>
    <w:rsid w:val="005753EC"/>
    <w:rsid w:val="005801A2"/>
    <w:rsid w:val="005952A5"/>
    <w:rsid w:val="005A33A1"/>
    <w:rsid w:val="005B217D"/>
    <w:rsid w:val="005C2D91"/>
    <w:rsid w:val="005C385F"/>
    <w:rsid w:val="005D61EF"/>
    <w:rsid w:val="005D7793"/>
    <w:rsid w:val="005E1AC6"/>
    <w:rsid w:val="005F6F1B"/>
    <w:rsid w:val="0060106B"/>
    <w:rsid w:val="00615995"/>
    <w:rsid w:val="00616155"/>
    <w:rsid w:val="0061635B"/>
    <w:rsid w:val="00624B33"/>
    <w:rsid w:val="0063041A"/>
    <w:rsid w:val="00630AA2"/>
    <w:rsid w:val="00646707"/>
    <w:rsid w:val="00657F7E"/>
    <w:rsid w:val="006606E1"/>
    <w:rsid w:val="006628C2"/>
    <w:rsid w:val="00662E58"/>
    <w:rsid w:val="006637F2"/>
    <w:rsid w:val="006642A5"/>
    <w:rsid w:val="00664C2F"/>
    <w:rsid w:val="00664DCF"/>
    <w:rsid w:val="006B433D"/>
    <w:rsid w:val="006C5D39"/>
    <w:rsid w:val="006D6D9B"/>
    <w:rsid w:val="006E2810"/>
    <w:rsid w:val="006E5417"/>
    <w:rsid w:val="006F0794"/>
    <w:rsid w:val="006F7528"/>
    <w:rsid w:val="007023DE"/>
    <w:rsid w:val="00711BD4"/>
    <w:rsid w:val="00712F60"/>
    <w:rsid w:val="00720E3B"/>
    <w:rsid w:val="00727BAA"/>
    <w:rsid w:val="0073730A"/>
    <w:rsid w:val="0074393F"/>
    <w:rsid w:val="00745F6B"/>
    <w:rsid w:val="0075175B"/>
    <w:rsid w:val="0075585E"/>
    <w:rsid w:val="00762A70"/>
    <w:rsid w:val="00770571"/>
    <w:rsid w:val="00770913"/>
    <w:rsid w:val="00774C37"/>
    <w:rsid w:val="007768FF"/>
    <w:rsid w:val="007824D3"/>
    <w:rsid w:val="00796EE3"/>
    <w:rsid w:val="007A7D29"/>
    <w:rsid w:val="007B4AB8"/>
    <w:rsid w:val="007C2DC3"/>
    <w:rsid w:val="007D1181"/>
    <w:rsid w:val="007E01A3"/>
    <w:rsid w:val="007F1F8B"/>
    <w:rsid w:val="007F67A1"/>
    <w:rsid w:val="00803C39"/>
    <w:rsid w:val="00811C05"/>
    <w:rsid w:val="00815636"/>
    <w:rsid w:val="008206C8"/>
    <w:rsid w:val="00822969"/>
    <w:rsid w:val="00826377"/>
    <w:rsid w:val="008356D3"/>
    <w:rsid w:val="008431D6"/>
    <w:rsid w:val="0086387C"/>
    <w:rsid w:val="0086397D"/>
    <w:rsid w:val="00874A6C"/>
    <w:rsid w:val="00876C65"/>
    <w:rsid w:val="008826E0"/>
    <w:rsid w:val="00884E65"/>
    <w:rsid w:val="00893BA8"/>
    <w:rsid w:val="008948CA"/>
    <w:rsid w:val="008A4B4C"/>
    <w:rsid w:val="008B7E65"/>
    <w:rsid w:val="008C239F"/>
    <w:rsid w:val="008C453C"/>
    <w:rsid w:val="008E480C"/>
    <w:rsid w:val="00907757"/>
    <w:rsid w:val="00914AF8"/>
    <w:rsid w:val="00920522"/>
    <w:rsid w:val="009212B0"/>
    <w:rsid w:val="00921FA1"/>
    <w:rsid w:val="009234A5"/>
    <w:rsid w:val="00933453"/>
    <w:rsid w:val="009336F7"/>
    <w:rsid w:val="0093636C"/>
    <w:rsid w:val="009374A7"/>
    <w:rsid w:val="00955F6D"/>
    <w:rsid w:val="00957314"/>
    <w:rsid w:val="00977C16"/>
    <w:rsid w:val="0098551D"/>
    <w:rsid w:val="00985DCB"/>
    <w:rsid w:val="00990E68"/>
    <w:rsid w:val="0099518F"/>
    <w:rsid w:val="009A1C45"/>
    <w:rsid w:val="009A523D"/>
    <w:rsid w:val="009B02A1"/>
    <w:rsid w:val="009B3361"/>
    <w:rsid w:val="009B7F3F"/>
    <w:rsid w:val="009C0C33"/>
    <w:rsid w:val="009D69C9"/>
    <w:rsid w:val="009D7CE6"/>
    <w:rsid w:val="009E2E7E"/>
    <w:rsid w:val="009F496B"/>
    <w:rsid w:val="00A01439"/>
    <w:rsid w:val="00A02E61"/>
    <w:rsid w:val="00A05CFF"/>
    <w:rsid w:val="00A13048"/>
    <w:rsid w:val="00A3041D"/>
    <w:rsid w:val="00A33681"/>
    <w:rsid w:val="00A46843"/>
    <w:rsid w:val="00A50D64"/>
    <w:rsid w:val="00A532B8"/>
    <w:rsid w:val="00A56B97"/>
    <w:rsid w:val="00A6093D"/>
    <w:rsid w:val="00A75E3C"/>
    <w:rsid w:val="00A767DC"/>
    <w:rsid w:val="00A76A6D"/>
    <w:rsid w:val="00A83253"/>
    <w:rsid w:val="00A87E61"/>
    <w:rsid w:val="00AA689F"/>
    <w:rsid w:val="00AA6E84"/>
    <w:rsid w:val="00AB1A1C"/>
    <w:rsid w:val="00AB4A10"/>
    <w:rsid w:val="00AD05A8"/>
    <w:rsid w:val="00AE341B"/>
    <w:rsid w:val="00AF07B0"/>
    <w:rsid w:val="00AF1D10"/>
    <w:rsid w:val="00AF3385"/>
    <w:rsid w:val="00B01905"/>
    <w:rsid w:val="00B07CA7"/>
    <w:rsid w:val="00B1279A"/>
    <w:rsid w:val="00B228A4"/>
    <w:rsid w:val="00B3640F"/>
    <w:rsid w:val="00B4194A"/>
    <w:rsid w:val="00B437E8"/>
    <w:rsid w:val="00B5222E"/>
    <w:rsid w:val="00B53179"/>
    <w:rsid w:val="00B572C9"/>
    <w:rsid w:val="00B57A23"/>
    <w:rsid w:val="00B600CD"/>
    <w:rsid w:val="00B61C96"/>
    <w:rsid w:val="00B73A2A"/>
    <w:rsid w:val="00B75A51"/>
    <w:rsid w:val="00B827C6"/>
    <w:rsid w:val="00B94B06"/>
    <w:rsid w:val="00B94C28"/>
    <w:rsid w:val="00BC10BA"/>
    <w:rsid w:val="00BC56F7"/>
    <w:rsid w:val="00BC5AFD"/>
    <w:rsid w:val="00BD0D27"/>
    <w:rsid w:val="00C00DDE"/>
    <w:rsid w:val="00C04F43"/>
    <w:rsid w:val="00C0609D"/>
    <w:rsid w:val="00C115AB"/>
    <w:rsid w:val="00C2154B"/>
    <w:rsid w:val="00C26CCB"/>
    <w:rsid w:val="00C30249"/>
    <w:rsid w:val="00C3723B"/>
    <w:rsid w:val="00C42466"/>
    <w:rsid w:val="00C606C9"/>
    <w:rsid w:val="00C66FF5"/>
    <w:rsid w:val="00C74A93"/>
    <w:rsid w:val="00C80288"/>
    <w:rsid w:val="00C84003"/>
    <w:rsid w:val="00C90650"/>
    <w:rsid w:val="00C9247D"/>
    <w:rsid w:val="00C97D78"/>
    <w:rsid w:val="00CC2AAE"/>
    <w:rsid w:val="00CC57A6"/>
    <w:rsid w:val="00CC5A42"/>
    <w:rsid w:val="00CD0EAB"/>
    <w:rsid w:val="00CD6DDD"/>
    <w:rsid w:val="00CE5E02"/>
    <w:rsid w:val="00CF34DB"/>
    <w:rsid w:val="00CF3917"/>
    <w:rsid w:val="00CF558F"/>
    <w:rsid w:val="00D010C0"/>
    <w:rsid w:val="00D073E2"/>
    <w:rsid w:val="00D17713"/>
    <w:rsid w:val="00D21F00"/>
    <w:rsid w:val="00D22A38"/>
    <w:rsid w:val="00D22F80"/>
    <w:rsid w:val="00D37D12"/>
    <w:rsid w:val="00D446EC"/>
    <w:rsid w:val="00D51BF0"/>
    <w:rsid w:val="00D531DB"/>
    <w:rsid w:val="00D55942"/>
    <w:rsid w:val="00D807BF"/>
    <w:rsid w:val="00D82FCC"/>
    <w:rsid w:val="00DA17FC"/>
    <w:rsid w:val="00DA7887"/>
    <w:rsid w:val="00DB0A16"/>
    <w:rsid w:val="00DB2C26"/>
    <w:rsid w:val="00DC6FDF"/>
    <w:rsid w:val="00DC7386"/>
    <w:rsid w:val="00DC74E7"/>
    <w:rsid w:val="00DD02F4"/>
    <w:rsid w:val="00DD54DF"/>
    <w:rsid w:val="00DD6622"/>
    <w:rsid w:val="00DE1C7C"/>
    <w:rsid w:val="00DE6B43"/>
    <w:rsid w:val="00DF1109"/>
    <w:rsid w:val="00DF79F3"/>
    <w:rsid w:val="00E11923"/>
    <w:rsid w:val="00E262D4"/>
    <w:rsid w:val="00E36250"/>
    <w:rsid w:val="00E47F2D"/>
    <w:rsid w:val="00E5070B"/>
    <w:rsid w:val="00E54511"/>
    <w:rsid w:val="00E60EDC"/>
    <w:rsid w:val="00E61DAC"/>
    <w:rsid w:val="00E67020"/>
    <w:rsid w:val="00E72B80"/>
    <w:rsid w:val="00E75FE3"/>
    <w:rsid w:val="00E86C4C"/>
    <w:rsid w:val="00E907A3"/>
    <w:rsid w:val="00E930B7"/>
    <w:rsid w:val="00EA4EED"/>
    <w:rsid w:val="00EA5AE0"/>
    <w:rsid w:val="00EB56E1"/>
    <w:rsid w:val="00EB7AB1"/>
    <w:rsid w:val="00EC738A"/>
    <w:rsid w:val="00ED3BDA"/>
    <w:rsid w:val="00EE7CD8"/>
    <w:rsid w:val="00EF37F6"/>
    <w:rsid w:val="00EF48CC"/>
    <w:rsid w:val="00F00801"/>
    <w:rsid w:val="00F2488D"/>
    <w:rsid w:val="00F2787C"/>
    <w:rsid w:val="00F32D9E"/>
    <w:rsid w:val="00F53D3B"/>
    <w:rsid w:val="00F601A0"/>
    <w:rsid w:val="00F60A7F"/>
    <w:rsid w:val="00F61CA0"/>
    <w:rsid w:val="00F712E9"/>
    <w:rsid w:val="00F71A6A"/>
    <w:rsid w:val="00F73032"/>
    <w:rsid w:val="00F848FC"/>
    <w:rsid w:val="00F906F6"/>
    <w:rsid w:val="00F9282A"/>
    <w:rsid w:val="00F96BAD"/>
    <w:rsid w:val="00FA139D"/>
    <w:rsid w:val="00FA60F5"/>
    <w:rsid w:val="00FB0E84"/>
    <w:rsid w:val="00FC2405"/>
    <w:rsid w:val="00FD01C2"/>
    <w:rsid w:val="00FE417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914AF8"/>
    <w:rPr>
      <w:b/>
      <w:bCs/>
      <w:sz w:val="20"/>
    </w:rPr>
  </w:style>
  <w:style w:type="paragraph" w:customStyle="1" w:styleId="tableheading">
    <w:name w:val="table heading"/>
    <w:basedOn w:val="Normal"/>
    <w:rsid w:val="00306D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306D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locked/>
    <w:rsid w:val="00306DF2"/>
    <w:rPr>
      <w:lang w:val="en-GB"/>
    </w:rPr>
  </w:style>
  <w:style w:type="paragraph" w:customStyle="1" w:styleId="tablesyntax">
    <w:name w:val="table syntax"/>
    <w:basedOn w:val="Normal"/>
    <w:link w:val="tablesyntaxChar"/>
    <w:rsid w:val="00306DF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sz w:val="20"/>
      <w:lang w:val="en-GB"/>
    </w:rPr>
  </w:style>
  <w:style w:type="paragraph" w:styleId="Revision">
    <w:name w:val="Revision"/>
    <w:hidden/>
    <w:uiPriority w:val="99"/>
    <w:semiHidden/>
    <w:rsid w:val="00E5070B"/>
    <w:rPr>
      <w:sz w:val="22"/>
    </w:rPr>
  </w:style>
  <w:style w:type="character" w:styleId="CommentReference">
    <w:name w:val="annotation reference"/>
    <w:basedOn w:val="DefaultParagraphFont"/>
    <w:rsid w:val="00C74A93"/>
    <w:rPr>
      <w:sz w:val="16"/>
      <w:szCs w:val="16"/>
    </w:rPr>
  </w:style>
  <w:style w:type="paragraph" w:styleId="CommentText">
    <w:name w:val="annotation text"/>
    <w:basedOn w:val="Normal"/>
    <w:link w:val="CommentTextChar"/>
    <w:rsid w:val="00C74A93"/>
    <w:rPr>
      <w:sz w:val="20"/>
    </w:rPr>
  </w:style>
  <w:style w:type="character" w:customStyle="1" w:styleId="CommentTextChar">
    <w:name w:val="Comment Text Char"/>
    <w:basedOn w:val="DefaultParagraphFont"/>
    <w:link w:val="CommentText"/>
    <w:rsid w:val="00C74A93"/>
  </w:style>
  <w:style w:type="paragraph" w:styleId="CommentSubject">
    <w:name w:val="annotation subject"/>
    <w:basedOn w:val="CommentText"/>
    <w:next w:val="CommentText"/>
    <w:link w:val="CommentSubjectChar"/>
    <w:rsid w:val="00C74A93"/>
    <w:rPr>
      <w:b/>
      <w:bCs/>
    </w:rPr>
  </w:style>
  <w:style w:type="character" w:customStyle="1" w:styleId="CommentSubjectChar">
    <w:name w:val="Comment Subject Char"/>
    <w:basedOn w:val="CommentTextChar"/>
    <w:link w:val="CommentSubject"/>
    <w:rsid w:val="00C74A93"/>
    <w:rPr>
      <w:b/>
      <w:bCs/>
    </w:rPr>
  </w:style>
  <w:style w:type="character" w:styleId="UnresolvedMention">
    <w:name w:val="Unresolved Mention"/>
    <w:basedOn w:val="DefaultParagraphFont"/>
    <w:uiPriority w:val="99"/>
    <w:semiHidden/>
    <w:unhideWhenUsed/>
    <w:rsid w:val="006B43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638295">
      <w:bodyDiv w:val="1"/>
      <w:marLeft w:val="0"/>
      <w:marRight w:val="0"/>
      <w:marTop w:val="0"/>
      <w:marBottom w:val="0"/>
      <w:divBdr>
        <w:top w:val="none" w:sz="0" w:space="0" w:color="auto"/>
        <w:left w:val="none" w:sz="0" w:space="0" w:color="auto"/>
        <w:bottom w:val="none" w:sz="0" w:space="0" w:color="auto"/>
        <w:right w:val="none" w:sz="0" w:space="0" w:color="auto"/>
      </w:divBdr>
      <w:divsChild>
        <w:div w:id="911893496">
          <w:marLeft w:val="360"/>
          <w:marRight w:val="0"/>
          <w:marTop w:val="0"/>
          <w:marBottom w:val="0"/>
          <w:divBdr>
            <w:top w:val="none" w:sz="0" w:space="0" w:color="auto"/>
            <w:left w:val="none" w:sz="0" w:space="0" w:color="auto"/>
            <w:bottom w:val="none" w:sz="0" w:space="0" w:color="auto"/>
            <w:right w:val="none" w:sz="0" w:space="0" w:color="auto"/>
          </w:divBdr>
        </w:div>
        <w:div w:id="1832140512">
          <w:marLeft w:val="360"/>
          <w:marRight w:val="0"/>
          <w:marTop w:val="0"/>
          <w:marBottom w:val="0"/>
          <w:divBdr>
            <w:top w:val="none" w:sz="0" w:space="0" w:color="auto"/>
            <w:left w:val="none" w:sz="0" w:space="0" w:color="auto"/>
            <w:bottom w:val="none" w:sz="0" w:space="0" w:color="auto"/>
            <w:right w:val="none" w:sz="0" w:space="0" w:color="auto"/>
          </w:divBdr>
        </w:div>
        <w:div w:id="918827193">
          <w:marLeft w:val="360"/>
          <w:marRight w:val="0"/>
          <w:marTop w:val="0"/>
          <w:marBottom w:val="0"/>
          <w:divBdr>
            <w:top w:val="none" w:sz="0" w:space="0" w:color="auto"/>
            <w:left w:val="none" w:sz="0" w:space="0" w:color="auto"/>
            <w:bottom w:val="none" w:sz="0" w:space="0" w:color="auto"/>
            <w:right w:val="none" w:sz="0" w:space="0" w:color="auto"/>
          </w:divBdr>
        </w:div>
        <w:div w:id="1747529264">
          <w:marLeft w:val="360"/>
          <w:marRight w:val="0"/>
          <w:marTop w:val="0"/>
          <w:marBottom w:val="0"/>
          <w:divBdr>
            <w:top w:val="none" w:sz="0" w:space="0" w:color="auto"/>
            <w:left w:val="none" w:sz="0" w:space="0" w:color="auto"/>
            <w:bottom w:val="none" w:sz="0" w:space="0" w:color="auto"/>
            <w:right w:val="none" w:sz="0" w:space="0" w:color="auto"/>
          </w:divBdr>
        </w:div>
      </w:divsChild>
    </w:div>
    <w:div w:id="64454645">
      <w:bodyDiv w:val="1"/>
      <w:marLeft w:val="0"/>
      <w:marRight w:val="0"/>
      <w:marTop w:val="0"/>
      <w:marBottom w:val="0"/>
      <w:divBdr>
        <w:top w:val="none" w:sz="0" w:space="0" w:color="auto"/>
        <w:left w:val="none" w:sz="0" w:space="0" w:color="auto"/>
        <w:bottom w:val="none" w:sz="0" w:space="0" w:color="auto"/>
        <w:right w:val="none" w:sz="0" w:space="0" w:color="auto"/>
      </w:divBdr>
    </w:div>
    <w:div w:id="236718593">
      <w:bodyDiv w:val="1"/>
      <w:marLeft w:val="0"/>
      <w:marRight w:val="0"/>
      <w:marTop w:val="0"/>
      <w:marBottom w:val="0"/>
      <w:divBdr>
        <w:top w:val="none" w:sz="0" w:space="0" w:color="auto"/>
        <w:left w:val="none" w:sz="0" w:space="0" w:color="auto"/>
        <w:bottom w:val="none" w:sz="0" w:space="0" w:color="auto"/>
        <w:right w:val="none" w:sz="0" w:space="0" w:color="auto"/>
      </w:divBdr>
    </w:div>
    <w:div w:id="435639649">
      <w:bodyDiv w:val="1"/>
      <w:marLeft w:val="0"/>
      <w:marRight w:val="0"/>
      <w:marTop w:val="0"/>
      <w:marBottom w:val="0"/>
      <w:divBdr>
        <w:top w:val="none" w:sz="0" w:space="0" w:color="auto"/>
        <w:left w:val="none" w:sz="0" w:space="0" w:color="auto"/>
        <w:bottom w:val="none" w:sz="0" w:space="0" w:color="auto"/>
        <w:right w:val="none" w:sz="0" w:space="0" w:color="auto"/>
      </w:divBdr>
    </w:div>
    <w:div w:id="864489837">
      <w:bodyDiv w:val="1"/>
      <w:marLeft w:val="0"/>
      <w:marRight w:val="0"/>
      <w:marTop w:val="0"/>
      <w:marBottom w:val="0"/>
      <w:divBdr>
        <w:top w:val="none" w:sz="0" w:space="0" w:color="auto"/>
        <w:left w:val="none" w:sz="0" w:space="0" w:color="auto"/>
        <w:bottom w:val="none" w:sz="0" w:space="0" w:color="auto"/>
        <w:right w:val="none" w:sz="0" w:space="0" w:color="auto"/>
      </w:divBdr>
    </w:div>
    <w:div w:id="990214012">
      <w:bodyDiv w:val="1"/>
      <w:marLeft w:val="0"/>
      <w:marRight w:val="0"/>
      <w:marTop w:val="0"/>
      <w:marBottom w:val="0"/>
      <w:divBdr>
        <w:top w:val="none" w:sz="0" w:space="0" w:color="auto"/>
        <w:left w:val="none" w:sz="0" w:space="0" w:color="auto"/>
        <w:bottom w:val="none" w:sz="0" w:space="0" w:color="auto"/>
        <w:right w:val="none" w:sz="0" w:space="0" w:color="auto"/>
      </w:divBdr>
    </w:div>
    <w:div w:id="11379952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9520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796CE7-218F-4BCA-9365-88C9B16BF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5</Pages>
  <Words>1438</Words>
  <Characters>8686</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10104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Rickard Sjöberg 2</cp:lastModifiedBy>
  <cp:revision>62</cp:revision>
  <cp:lastPrinted>1900-01-01T08:00:00Z</cp:lastPrinted>
  <dcterms:created xsi:type="dcterms:W3CDTF">2019-03-12T14:52:00Z</dcterms:created>
  <dcterms:modified xsi:type="dcterms:W3CDTF">2019-03-13T09:54:00Z</dcterms:modified>
</cp:coreProperties>
</file>