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462D4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3DC316A" w:rsidR="008A4B4C" w:rsidRPr="005B217D" w:rsidRDefault="00E61DAC" w:rsidP="00CD344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D3443">
              <w:rPr>
                <w:lang w:val="en-CA"/>
              </w:rPr>
              <w:t>0461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6D5606" w:rsidR="00E61DAC" w:rsidRPr="005B217D" w:rsidRDefault="007C7025" w:rsidP="007C702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CE8-related: Signaling on maximum number of candidates for IBC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CB5C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38814A" w:rsidR="00E61DAC" w:rsidRPr="005B217D" w:rsidRDefault="007C702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5548F9" w14:textId="56165228" w:rsidR="00E61DAC" w:rsidRDefault="007C7025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  <w:p w14:paraId="46DD582E" w14:textId="77777777" w:rsidR="00297768" w:rsidRDefault="00297768">
            <w:pPr>
              <w:spacing w:before="60" w:after="60"/>
              <w:rPr>
                <w:szCs w:val="22"/>
              </w:rPr>
            </w:pPr>
          </w:p>
          <w:p w14:paraId="348CA521" w14:textId="77777777" w:rsidR="00297768" w:rsidRPr="00760A40" w:rsidRDefault="00297768" w:rsidP="00297768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>Seung Hwan Kim</w:t>
            </w:r>
          </w:p>
          <w:p w14:paraId="49D81240" w14:textId="12A7BF01" w:rsidR="00297768" w:rsidRPr="005B217D" w:rsidRDefault="00297768" w:rsidP="00297768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9D75319" w:rsidR="00E61DAC" w:rsidRPr="005B217D" w:rsidRDefault="00E61DAC" w:rsidP="0029776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97768">
              <w:rPr>
                <w:szCs w:val="22"/>
                <w:lang w:val="en-CA" w:eastAsia="ko-KR"/>
              </w:rPr>
              <w:t>{</w:t>
            </w:r>
            <w:proofErr w:type="spellStart"/>
            <w:r w:rsidR="007C7025">
              <w:rPr>
                <w:rFonts w:hint="eastAsia"/>
                <w:szCs w:val="22"/>
                <w:lang w:val="en-CA" w:eastAsia="ko-KR"/>
              </w:rPr>
              <w:t>j</w:t>
            </w:r>
            <w:r w:rsidR="007C7025">
              <w:rPr>
                <w:szCs w:val="22"/>
                <w:lang w:val="en-CA"/>
              </w:rPr>
              <w:t>unghak.nam</w:t>
            </w:r>
            <w:proofErr w:type="spellEnd"/>
            <w:r w:rsidR="00297768">
              <w:rPr>
                <w:szCs w:val="22"/>
                <w:lang w:val="en-CA"/>
              </w:rPr>
              <w:t xml:space="preserve">, </w:t>
            </w:r>
            <w:proofErr w:type="spellStart"/>
            <w:r w:rsidR="00297768">
              <w:rPr>
                <w:szCs w:val="22"/>
                <w:lang w:val="en-CA"/>
              </w:rPr>
              <w:t>hm.jang</w:t>
            </w:r>
            <w:proofErr w:type="spellEnd"/>
            <w:r w:rsidR="00297768">
              <w:rPr>
                <w:szCs w:val="22"/>
                <w:lang w:val="en-CA"/>
              </w:rPr>
              <w:t>,</w:t>
            </w:r>
            <w:r w:rsidR="00297768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297768">
              <w:rPr>
                <w:szCs w:val="22"/>
                <w:lang w:val="en-CA"/>
              </w:rPr>
              <w:t>jaehyun.lim</w:t>
            </w:r>
            <w:proofErr w:type="spellEnd"/>
            <w:r w:rsidR="00297768">
              <w:rPr>
                <w:szCs w:val="22"/>
                <w:lang w:val="en-CA"/>
              </w:rPr>
              <w:t>,</w:t>
            </w:r>
            <w:r w:rsidR="00297768">
              <w:rPr>
                <w:szCs w:val="22"/>
                <w:lang w:val="en-CA"/>
              </w:rPr>
              <w:br/>
              <w:t xml:space="preserve"> seunghwan3.kim}</w:t>
            </w:r>
            <w:r w:rsidR="007C7025">
              <w:rPr>
                <w:szCs w:val="22"/>
                <w:lang w:val="en-CA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A940E8" w:rsidR="00E61DAC" w:rsidRPr="005B217D" w:rsidRDefault="007C7025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716022" w14:textId="79F58ABC" w:rsidR="00606A3F" w:rsidRPr="00682519" w:rsidRDefault="00F812A4" w:rsidP="009234A5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>In VVC Draft 4, maximum number of candidates for IBC merge mode and normal merge mode is defined by one syntax element (</w:t>
      </w:r>
      <w:proofErr w:type="spellStart"/>
      <w:r w:rsidRPr="00BF1F82">
        <w:rPr>
          <w:lang w:val="en-CA"/>
        </w:rPr>
        <w:t>six_minus_max_num_merge_cand</w:t>
      </w:r>
      <w:proofErr w:type="spellEnd"/>
      <w:r>
        <w:rPr>
          <w:rFonts w:hint="eastAsia"/>
          <w:lang w:val="en-CA" w:eastAsia="ko-KR"/>
        </w:rPr>
        <w:t xml:space="preserve">), which is </w:t>
      </w:r>
      <w:r w:rsidR="00520352">
        <w:rPr>
          <w:lang w:val="en-CA" w:eastAsia="ko-KR"/>
        </w:rPr>
        <w:t>originally</w:t>
      </w:r>
      <w:r w:rsidR="00520352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>signalled when current tile is not intra. Considering that IBC mode is activated for intra</w:t>
      </w:r>
      <w:r w:rsidR="00520352">
        <w:rPr>
          <w:lang w:val="en-CA" w:eastAsia="ko-KR"/>
        </w:rPr>
        <w:t xml:space="preserve"> tile</w:t>
      </w:r>
      <w:r>
        <w:rPr>
          <w:rFonts w:hint="eastAsia"/>
          <w:lang w:val="en-CA" w:eastAsia="ko-KR"/>
        </w:rPr>
        <w:t xml:space="preserve">, </w:t>
      </w:r>
      <w:r w:rsidR="00520352">
        <w:rPr>
          <w:lang w:val="en-CA" w:eastAsia="ko-KR"/>
        </w:rPr>
        <w:t xml:space="preserve">the syntax is also signalled to define </w:t>
      </w:r>
      <w:r>
        <w:rPr>
          <w:rFonts w:hint="eastAsia"/>
          <w:lang w:val="en-CA" w:eastAsia="ko-KR"/>
        </w:rPr>
        <w:t>the maxim</w:t>
      </w:r>
      <w:r w:rsidR="00520352">
        <w:rPr>
          <w:rFonts w:hint="eastAsia"/>
          <w:lang w:val="en-CA" w:eastAsia="ko-KR"/>
        </w:rPr>
        <w:t>um number of candidates for IBC</w:t>
      </w:r>
      <w:r w:rsidR="00520352">
        <w:rPr>
          <w:lang w:val="en-CA" w:eastAsia="ko-KR"/>
        </w:rPr>
        <w:t xml:space="preserve"> even if intra tile. </w:t>
      </w:r>
      <w:r>
        <w:rPr>
          <w:rFonts w:hint="eastAsia"/>
          <w:lang w:val="en-CA" w:eastAsia="ko-KR"/>
        </w:rPr>
        <w:t>Therefore, t</w:t>
      </w:r>
      <w:r>
        <w:rPr>
          <w:lang w:val="en-CA"/>
        </w:rPr>
        <w:t xml:space="preserve">his contribution proposes </w:t>
      </w:r>
      <w:r>
        <w:rPr>
          <w:rFonts w:hint="eastAsia"/>
          <w:lang w:val="en-CA" w:eastAsia="ko-KR"/>
        </w:rPr>
        <w:t>to signal</w:t>
      </w:r>
      <w:r>
        <w:rPr>
          <w:lang w:val="en-CA"/>
        </w:rPr>
        <w:t xml:space="preserve"> </w:t>
      </w:r>
      <w:r>
        <w:rPr>
          <w:rFonts w:hint="eastAsia"/>
          <w:lang w:val="en-CA" w:eastAsia="ko-KR"/>
        </w:rPr>
        <w:t xml:space="preserve">a syntax element indicating </w:t>
      </w:r>
      <w:r>
        <w:rPr>
          <w:lang w:val="en-CA"/>
        </w:rPr>
        <w:t xml:space="preserve">the </w:t>
      </w:r>
      <w:r w:rsidRPr="00606A3F">
        <w:rPr>
          <w:lang w:val="en-CA"/>
        </w:rPr>
        <w:t>maximum number of candidates for IBC merge mode</w:t>
      </w:r>
      <w:r>
        <w:rPr>
          <w:lang w:val="en-CA"/>
        </w:rPr>
        <w:t xml:space="preserve"> at tile group header. By </w:t>
      </w:r>
      <w:r>
        <w:rPr>
          <w:rFonts w:hint="eastAsia"/>
          <w:lang w:val="en-CA" w:eastAsia="ko-KR"/>
        </w:rPr>
        <w:t>the syntax element</w:t>
      </w:r>
      <w:r>
        <w:rPr>
          <w:lang w:val="en-CA"/>
        </w:rPr>
        <w:t>, it could be supported to have different maximum number of candidates</w:t>
      </w:r>
      <w:r w:rsidRPr="00682519">
        <w:rPr>
          <w:lang w:val="en-CA"/>
        </w:rPr>
        <w:t xml:space="preserve"> </w:t>
      </w:r>
      <w:r>
        <w:rPr>
          <w:lang w:val="en-CA"/>
        </w:rPr>
        <w:t>between normal and IBC merges.</w:t>
      </w:r>
    </w:p>
    <w:p w14:paraId="7D2AC1F0" w14:textId="61EFD2E0" w:rsidR="007C7025" w:rsidRPr="005B217D" w:rsidRDefault="00745F6B" w:rsidP="007C7025">
      <w:pPr>
        <w:pStyle w:val="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760705CC" w14:textId="6C22E85C" w:rsidR="00B930A7" w:rsidRPr="008A0C6F" w:rsidRDefault="00B930A7" w:rsidP="009234A5">
      <w:pPr>
        <w:rPr>
          <w:lang w:val="en-CA"/>
        </w:rPr>
      </w:pPr>
      <w:r>
        <w:rPr>
          <w:lang w:val="en-CA"/>
        </w:rPr>
        <w:t>In VVC</w:t>
      </w:r>
      <w:r w:rsidR="009657B5">
        <w:rPr>
          <w:lang w:val="en-CA"/>
        </w:rPr>
        <w:t xml:space="preserve"> Draft 4</w:t>
      </w:r>
      <w:r>
        <w:rPr>
          <w:lang w:val="en-CA"/>
        </w:rPr>
        <w:t xml:space="preserve">, maximum number of candidates for IBC merge mode is defined by parameter for normal merge mode. </w:t>
      </w:r>
      <w:r w:rsidR="00BF1F82">
        <w:rPr>
          <w:lang w:val="en-CA"/>
        </w:rPr>
        <w:t xml:space="preserve">Especially, if tile group type is not equal to I, maximum number of candidates for IBC merge is directly determined by </w:t>
      </w:r>
      <w:proofErr w:type="spellStart"/>
      <w:r w:rsidR="00BF1F82" w:rsidRPr="00BF1F82">
        <w:rPr>
          <w:lang w:val="en-CA"/>
        </w:rPr>
        <w:t>six_minus_max_num_merge_cand</w:t>
      </w:r>
      <w:proofErr w:type="spellEnd"/>
      <w:r w:rsidR="00BF1F82">
        <w:rPr>
          <w:lang w:val="en-CA"/>
        </w:rPr>
        <w:t xml:space="preserve"> syntax which </w:t>
      </w:r>
      <w:r w:rsidR="00BF1F82" w:rsidRPr="00DE0F0E">
        <w:rPr>
          <w:noProof/>
          <w:lang w:val="en-CA"/>
        </w:rPr>
        <w:t>specifies the maximum number of merging candidates</w:t>
      </w:r>
      <w:r w:rsidR="00BF1F82">
        <w:rPr>
          <w:noProof/>
          <w:lang w:val="en-CA"/>
        </w:rPr>
        <w:t xml:space="preserve"> for normal merge mode. However, </w:t>
      </w:r>
      <w:r w:rsidR="00BF1F82">
        <w:rPr>
          <w:lang w:val="en-CA"/>
        </w:rPr>
        <w:t xml:space="preserve">if tile group type is equal to </w:t>
      </w:r>
      <w:proofErr w:type="gramStart"/>
      <w:r w:rsidR="00BF1F82">
        <w:rPr>
          <w:lang w:val="en-CA"/>
        </w:rPr>
        <w:t>I</w:t>
      </w:r>
      <w:proofErr w:type="gramEnd"/>
      <w:r w:rsidR="00BF1F82">
        <w:rPr>
          <w:lang w:val="en-CA"/>
        </w:rPr>
        <w:t xml:space="preserve">, </w:t>
      </w:r>
      <w:r w:rsidR="008A0C6F">
        <w:rPr>
          <w:lang w:val="en-CA"/>
        </w:rPr>
        <w:t xml:space="preserve">the syntax is additionally signalled for IBC merge </w:t>
      </w:r>
      <w:r w:rsidR="00BF1F82">
        <w:rPr>
          <w:lang w:val="en-CA"/>
        </w:rPr>
        <w:t xml:space="preserve">because </w:t>
      </w:r>
      <w:r w:rsidR="008A0C6F">
        <w:rPr>
          <w:lang w:val="en-CA"/>
        </w:rPr>
        <w:t>the</w:t>
      </w:r>
      <w:r w:rsidR="00BF1F82">
        <w:rPr>
          <w:lang w:val="en-CA"/>
        </w:rPr>
        <w:t xml:space="preserve"> syntax </w:t>
      </w:r>
      <w:r w:rsidR="00BF1F82">
        <w:rPr>
          <w:noProof/>
          <w:lang w:val="en-CA"/>
        </w:rPr>
        <w:t xml:space="preserve">for normal merge mode is not presented. </w:t>
      </w:r>
      <w:r w:rsidR="008A0C6F">
        <w:rPr>
          <w:noProof/>
          <w:lang w:val="en-CA"/>
        </w:rPr>
        <w:t>Current specifi</w:t>
      </w:r>
      <w:r w:rsidR="00CD3443">
        <w:rPr>
          <w:noProof/>
          <w:lang w:val="en-CA"/>
        </w:rPr>
        <w:t>cation text shows as follows;</w:t>
      </w:r>
    </w:p>
    <w:p w14:paraId="1F6F2448" w14:textId="77777777" w:rsidR="008A0C6F" w:rsidRPr="00BF1F82" w:rsidRDefault="008A0C6F" w:rsidP="009234A5">
      <w:pPr>
        <w:rPr>
          <w:lang w:val="en-CA" w:eastAsia="ko-KR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06A3F" w:rsidRPr="00DE0F0E" w14:paraId="5B5AC719" w14:textId="77777777" w:rsidTr="00281C04">
        <w:trPr>
          <w:cantSplit/>
          <w:jc w:val="center"/>
        </w:trPr>
        <w:tc>
          <w:tcPr>
            <w:tcW w:w="7920" w:type="dxa"/>
          </w:tcPr>
          <w:p w14:paraId="33D8EB95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23D2718C" w14:textId="77777777" w:rsidR="00606A3F" w:rsidRPr="00DE0F0E" w:rsidRDefault="00606A3F" w:rsidP="00281C04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606A3F" w:rsidRPr="00DE0F0E" w14:paraId="76FD441C" w14:textId="77777777" w:rsidTr="00281C04">
        <w:trPr>
          <w:cantSplit/>
          <w:jc w:val="center"/>
        </w:trPr>
        <w:tc>
          <w:tcPr>
            <w:tcW w:w="7920" w:type="dxa"/>
          </w:tcPr>
          <w:p w14:paraId="4494EF9C" w14:textId="77777777" w:rsidR="00606A3F" w:rsidRPr="00281C04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281C04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0B9123C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06A3F" w:rsidRPr="00DE0F0E" w14:paraId="274D0BF8" w14:textId="77777777" w:rsidTr="00281C04">
        <w:trPr>
          <w:cantSplit/>
          <w:jc w:val="center"/>
        </w:trPr>
        <w:tc>
          <w:tcPr>
            <w:tcW w:w="7920" w:type="dxa"/>
          </w:tcPr>
          <w:p w14:paraId="6D2AEED7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 ( </w:t>
            </w:r>
            <w:r w:rsidRPr="00DE0F0E">
              <w:rPr>
                <w:noProof/>
                <w:lang w:val="en-CA"/>
              </w:rPr>
              <w:t xml:space="preserve">tile_group_type  </w:t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231993EF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06A3F" w:rsidRPr="00DE0F0E" w14:paraId="5CF19482" w14:textId="77777777" w:rsidTr="00281C04">
        <w:trPr>
          <w:cantSplit/>
          <w:jc w:val="center"/>
        </w:trPr>
        <w:tc>
          <w:tcPr>
            <w:tcW w:w="7920" w:type="dxa"/>
          </w:tcPr>
          <w:p w14:paraId="51D10242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  </w:t>
            </w:r>
            <w:r>
              <w:rPr>
                <w:noProof/>
                <w:lang w:val="en-CA" w:eastAsia="ko-KR"/>
              </w:rPr>
              <w:t xml:space="preserve">… </w:t>
            </w:r>
          </w:p>
        </w:tc>
        <w:tc>
          <w:tcPr>
            <w:tcW w:w="1157" w:type="dxa"/>
          </w:tcPr>
          <w:p w14:paraId="5A507DA9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06A3F" w:rsidRPr="00DE0F0E" w14:paraId="3BDCD61C" w14:textId="77777777" w:rsidTr="00281C04">
        <w:trPr>
          <w:cantSplit/>
          <w:jc w:val="center"/>
        </w:trPr>
        <w:tc>
          <w:tcPr>
            <w:tcW w:w="7920" w:type="dxa"/>
          </w:tcPr>
          <w:p w14:paraId="3ADB3072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05DE4A80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ue(v)</w:t>
            </w:r>
          </w:p>
        </w:tc>
      </w:tr>
      <w:tr w:rsidR="00606A3F" w:rsidRPr="00DE0F0E" w14:paraId="57CA308D" w14:textId="77777777" w:rsidTr="00281C04">
        <w:trPr>
          <w:cantSplit/>
          <w:jc w:val="center"/>
        </w:trPr>
        <w:tc>
          <w:tcPr>
            <w:tcW w:w="7920" w:type="dxa"/>
          </w:tcPr>
          <w:p w14:paraId="220EC033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sps_affine_enabled_flag )</w:t>
            </w:r>
          </w:p>
        </w:tc>
        <w:tc>
          <w:tcPr>
            <w:tcW w:w="1157" w:type="dxa"/>
          </w:tcPr>
          <w:p w14:paraId="2AF017B4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06A3F" w:rsidRPr="00DE0F0E" w14:paraId="461CF10A" w14:textId="77777777" w:rsidTr="00281C04">
        <w:trPr>
          <w:cantSplit/>
          <w:jc w:val="center"/>
        </w:trPr>
        <w:tc>
          <w:tcPr>
            <w:tcW w:w="7920" w:type="dxa"/>
          </w:tcPr>
          <w:p w14:paraId="02B57B1A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07403AD0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ue(v)</w:t>
            </w:r>
          </w:p>
        </w:tc>
      </w:tr>
      <w:tr w:rsidR="00606A3F" w:rsidRPr="00DE0F0E" w14:paraId="24F2DC0B" w14:textId="77777777" w:rsidTr="00281C04">
        <w:trPr>
          <w:cantSplit/>
          <w:jc w:val="center"/>
        </w:trPr>
        <w:tc>
          <w:tcPr>
            <w:tcW w:w="7920" w:type="dxa"/>
          </w:tcPr>
          <w:p w14:paraId="5F57F54C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14:paraId="4C6A4C03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zh-CN"/>
              </w:rPr>
            </w:pPr>
          </w:p>
        </w:tc>
      </w:tr>
      <w:tr w:rsidR="00606A3F" w:rsidRPr="00DE0F0E" w14:paraId="41C9D55F" w14:textId="77777777" w:rsidTr="00281C04">
        <w:trPr>
          <w:cantSplit/>
          <w:jc w:val="center"/>
        </w:trPr>
        <w:tc>
          <w:tcPr>
            <w:tcW w:w="7920" w:type="dxa"/>
          </w:tcPr>
          <w:p w14:paraId="13F05A61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tile_group_fpel_mmvd_enabled_flag</w:t>
            </w:r>
          </w:p>
        </w:tc>
        <w:tc>
          <w:tcPr>
            <w:tcW w:w="1157" w:type="dxa"/>
          </w:tcPr>
          <w:p w14:paraId="06C8008D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zh-CN"/>
              </w:rPr>
            </w:pPr>
            <w:r w:rsidRPr="00DE0F0E">
              <w:rPr>
                <w:b/>
                <w:noProof/>
                <w:kern w:val="2"/>
                <w:lang w:val="en-CA"/>
              </w:rPr>
              <w:t>u(1)</w:t>
            </w:r>
          </w:p>
        </w:tc>
      </w:tr>
      <w:tr w:rsidR="00606A3F" w:rsidRPr="00DE0F0E" w14:paraId="1E820D13" w14:textId="77777777" w:rsidTr="00281C04">
        <w:trPr>
          <w:cantSplit/>
          <w:jc w:val="center"/>
        </w:trPr>
        <w:tc>
          <w:tcPr>
            <w:tcW w:w="7920" w:type="dxa"/>
          </w:tcPr>
          <w:p w14:paraId="770B8788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  <w:t xml:space="preserve">} else if ( </w:t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05B6D70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kern w:val="2"/>
                <w:lang w:val="en-CA"/>
              </w:rPr>
            </w:pPr>
          </w:p>
        </w:tc>
      </w:tr>
      <w:tr w:rsidR="00606A3F" w:rsidRPr="00DE0F0E" w14:paraId="14AC9F99" w14:textId="77777777" w:rsidTr="00281C04">
        <w:trPr>
          <w:cantSplit/>
          <w:jc w:val="center"/>
        </w:trPr>
        <w:tc>
          <w:tcPr>
            <w:tcW w:w="7920" w:type="dxa"/>
          </w:tcPr>
          <w:p w14:paraId="7E3C4BE5" w14:textId="77777777" w:rsidR="00606A3F" w:rsidRPr="00DE0F0E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6A3880A8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kern w:val="2"/>
                <w:lang w:val="en-CA"/>
              </w:rPr>
            </w:pPr>
            <w:r w:rsidRPr="00DE0F0E">
              <w:rPr>
                <w:noProof/>
                <w:lang w:val="en-CA" w:eastAsia="ko-KR"/>
              </w:rPr>
              <w:t>ue(v)</w:t>
            </w:r>
          </w:p>
        </w:tc>
      </w:tr>
      <w:tr w:rsidR="00606A3F" w:rsidRPr="00DE0F0E" w14:paraId="651678DE" w14:textId="77777777" w:rsidTr="00281C04">
        <w:trPr>
          <w:cantSplit/>
          <w:jc w:val="center"/>
        </w:trPr>
        <w:tc>
          <w:tcPr>
            <w:tcW w:w="7920" w:type="dxa"/>
          </w:tcPr>
          <w:p w14:paraId="3D738002" w14:textId="77777777" w:rsidR="00606A3F" w:rsidRPr="00281C04" w:rsidRDefault="00606A3F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281C04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30294E3" w14:textId="77777777" w:rsidR="00606A3F" w:rsidRPr="00DE0F0E" w:rsidRDefault="00606A3F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4B8120EC" w14:textId="77777777" w:rsidR="00606A3F" w:rsidRDefault="00606A3F" w:rsidP="009234A5">
      <w:pPr>
        <w:rPr>
          <w:lang w:val="en-CA"/>
        </w:rPr>
      </w:pPr>
    </w:p>
    <w:p w14:paraId="699E6EAD" w14:textId="77777777" w:rsidR="00BF1F82" w:rsidRDefault="00BF1F82" w:rsidP="00BF1F8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8F9DE65" w14:textId="37AEA830" w:rsidR="008E7D88" w:rsidRPr="008A0C6F" w:rsidRDefault="008A0C6F" w:rsidP="008E7D88">
      <w:pPr>
        <w:rPr>
          <w:lang w:val="en-CA"/>
        </w:rPr>
      </w:pPr>
      <w:r>
        <w:rPr>
          <w:lang w:val="en-CA"/>
        </w:rPr>
        <w:t xml:space="preserve">This contribution proposes explicit signaling </w:t>
      </w:r>
      <w:r w:rsidRPr="00606A3F">
        <w:rPr>
          <w:lang w:val="en-CA"/>
        </w:rPr>
        <w:t>on maximum number of candidates for IBC merge mode</w:t>
      </w:r>
      <w:r>
        <w:rPr>
          <w:lang w:val="en-CA"/>
        </w:rPr>
        <w:t xml:space="preserve"> at tile group header. Regardless of tile group type, proposed </w:t>
      </w:r>
      <w:r w:rsidRPr="008A0C6F">
        <w:rPr>
          <w:noProof/>
          <w:lang w:val="en-CA" w:eastAsia="ko-KR"/>
        </w:rPr>
        <w:t>six_minus_max_num_ibc_merge_cand</w:t>
      </w:r>
      <w:r>
        <w:rPr>
          <w:noProof/>
          <w:lang w:val="en-CA" w:eastAsia="ko-KR"/>
        </w:rPr>
        <w:t xml:space="preserve"> syntax is independantly signalled </w:t>
      </w:r>
      <w:r>
        <w:rPr>
          <w:lang w:val="en-CA"/>
        </w:rPr>
        <w:t xml:space="preserve">when </w:t>
      </w:r>
      <w:r w:rsidRPr="008A0C6F">
        <w:rPr>
          <w:noProof/>
          <w:color w:val="000000" w:themeColor="text1"/>
          <w:lang w:val="en-CA"/>
        </w:rPr>
        <w:t>sps_ibc_enabled_flag</w:t>
      </w:r>
      <w:r>
        <w:rPr>
          <w:noProof/>
          <w:color w:val="000000" w:themeColor="text1"/>
          <w:lang w:val="en-CA"/>
        </w:rPr>
        <w:t xml:space="preserve"> is equal to 1 at sequence parameter sets.</w:t>
      </w:r>
      <w:r w:rsidR="008E7D88">
        <w:rPr>
          <w:noProof/>
          <w:color w:val="000000" w:themeColor="text1"/>
          <w:lang w:val="en-CA"/>
        </w:rPr>
        <w:t xml:space="preserve"> </w:t>
      </w:r>
      <w:r w:rsidR="008E7D88">
        <w:rPr>
          <w:noProof/>
          <w:lang w:val="en-CA"/>
        </w:rPr>
        <w:t>Proposed specification text shows as follows</w:t>
      </w:r>
      <w:r w:rsidR="00CD3443">
        <w:rPr>
          <w:noProof/>
          <w:lang w:val="en-CA"/>
        </w:rPr>
        <w:t>;</w:t>
      </w:r>
    </w:p>
    <w:p w14:paraId="322147C1" w14:textId="77777777" w:rsidR="00BF1F82" w:rsidRDefault="00BF1F82" w:rsidP="00BF1F82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F1F82" w:rsidRPr="00DE0F0E" w14:paraId="36820B85" w14:textId="77777777" w:rsidTr="00281C04">
        <w:trPr>
          <w:cantSplit/>
          <w:jc w:val="center"/>
        </w:trPr>
        <w:tc>
          <w:tcPr>
            <w:tcW w:w="7920" w:type="dxa"/>
          </w:tcPr>
          <w:p w14:paraId="4D200114" w14:textId="77777777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5FD62CD0" w14:textId="77777777" w:rsidR="00BF1F82" w:rsidRPr="00DE0F0E" w:rsidRDefault="00BF1F82" w:rsidP="00281C04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F1F82" w:rsidRPr="00DE0F0E" w14:paraId="30F305FD" w14:textId="77777777" w:rsidTr="00281C04">
        <w:trPr>
          <w:cantSplit/>
          <w:jc w:val="center"/>
        </w:trPr>
        <w:tc>
          <w:tcPr>
            <w:tcW w:w="7920" w:type="dxa"/>
          </w:tcPr>
          <w:p w14:paraId="3600ACA2" w14:textId="77777777" w:rsidR="00BF1F82" w:rsidRPr="00BF1F82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BF1F82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2EB88FC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F1F82" w:rsidRPr="00DE0F0E" w14:paraId="561D303B" w14:textId="77777777" w:rsidTr="00281C04">
        <w:trPr>
          <w:cantSplit/>
          <w:jc w:val="center"/>
        </w:trPr>
        <w:tc>
          <w:tcPr>
            <w:tcW w:w="7920" w:type="dxa"/>
          </w:tcPr>
          <w:p w14:paraId="76397799" w14:textId="77777777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 ( </w:t>
            </w:r>
            <w:r w:rsidRPr="00DE0F0E">
              <w:rPr>
                <w:noProof/>
                <w:lang w:val="en-CA"/>
              </w:rPr>
              <w:t xml:space="preserve">tile_group_type  </w:t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15AE2DBC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F1F82" w:rsidRPr="00DE0F0E" w14:paraId="2DDE9159" w14:textId="77777777" w:rsidTr="00281C04">
        <w:trPr>
          <w:cantSplit/>
          <w:jc w:val="center"/>
        </w:trPr>
        <w:tc>
          <w:tcPr>
            <w:tcW w:w="7920" w:type="dxa"/>
          </w:tcPr>
          <w:p w14:paraId="4E89BF84" w14:textId="298B88F1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  </w:t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15851761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F1F82" w:rsidRPr="00DE0F0E" w14:paraId="293CB30D" w14:textId="77777777" w:rsidTr="00281C04">
        <w:trPr>
          <w:cantSplit/>
          <w:jc w:val="center"/>
        </w:trPr>
        <w:tc>
          <w:tcPr>
            <w:tcW w:w="7920" w:type="dxa"/>
          </w:tcPr>
          <w:p w14:paraId="74B8059F" w14:textId="77777777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52BC9F6B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ue(v)</w:t>
            </w:r>
          </w:p>
        </w:tc>
      </w:tr>
      <w:tr w:rsidR="00BF1F82" w:rsidRPr="00DE0F0E" w14:paraId="6DE46C3F" w14:textId="77777777" w:rsidTr="00281C04">
        <w:trPr>
          <w:cantSplit/>
          <w:jc w:val="center"/>
        </w:trPr>
        <w:tc>
          <w:tcPr>
            <w:tcW w:w="7920" w:type="dxa"/>
          </w:tcPr>
          <w:p w14:paraId="18ADB1C6" w14:textId="77777777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sps_affine_enabled_flag )</w:t>
            </w:r>
          </w:p>
        </w:tc>
        <w:tc>
          <w:tcPr>
            <w:tcW w:w="1157" w:type="dxa"/>
          </w:tcPr>
          <w:p w14:paraId="5A89A74F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F1F82" w:rsidRPr="00DE0F0E" w14:paraId="2D619276" w14:textId="77777777" w:rsidTr="00281C04">
        <w:trPr>
          <w:cantSplit/>
          <w:jc w:val="center"/>
        </w:trPr>
        <w:tc>
          <w:tcPr>
            <w:tcW w:w="7920" w:type="dxa"/>
          </w:tcPr>
          <w:p w14:paraId="6F1991F6" w14:textId="77777777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43018BEB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ue(v)</w:t>
            </w:r>
          </w:p>
        </w:tc>
      </w:tr>
      <w:tr w:rsidR="00BF1F82" w:rsidRPr="00DE0F0E" w14:paraId="3932A2BD" w14:textId="77777777" w:rsidTr="00281C04">
        <w:trPr>
          <w:cantSplit/>
          <w:jc w:val="center"/>
        </w:trPr>
        <w:tc>
          <w:tcPr>
            <w:tcW w:w="7920" w:type="dxa"/>
          </w:tcPr>
          <w:p w14:paraId="133C756A" w14:textId="77777777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14:paraId="11710DFF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zh-CN"/>
              </w:rPr>
            </w:pPr>
          </w:p>
        </w:tc>
      </w:tr>
      <w:tr w:rsidR="00BF1F82" w:rsidRPr="00DE0F0E" w14:paraId="40028227" w14:textId="77777777" w:rsidTr="00281C04">
        <w:trPr>
          <w:cantSplit/>
          <w:jc w:val="center"/>
        </w:trPr>
        <w:tc>
          <w:tcPr>
            <w:tcW w:w="7920" w:type="dxa"/>
          </w:tcPr>
          <w:p w14:paraId="669A01DA" w14:textId="77777777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tile_group_fpel_mmvd_enabled_flag</w:t>
            </w:r>
          </w:p>
        </w:tc>
        <w:tc>
          <w:tcPr>
            <w:tcW w:w="1157" w:type="dxa"/>
          </w:tcPr>
          <w:p w14:paraId="3D45F631" w14:textId="77777777" w:rsidR="00BF1F82" w:rsidRPr="00930DC9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zh-CN"/>
              </w:rPr>
            </w:pPr>
            <w:r w:rsidRPr="00930DC9">
              <w:rPr>
                <w:noProof/>
                <w:kern w:val="2"/>
                <w:lang w:val="en-CA"/>
              </w:rPr>
              <w:t>u(1)</w:t>
            </w:r>
          </w:p>
        </w:tc>
      </w:tr>
      <w:tr w:rsidR="00BF1F82" w:rsidRPr="00DE0F0E" w14:paraId="58F5C54E" w14:textId="77777777" w:rsidTr="00281C04">
        <w:trPr>
          <w:cantSplit/>
          <w:jc w:val="center"/>
        </w:trPr>
        <w:tc>
          <w:tcPr>
            <w:tcW w:w="7920" w:type="dxa"/>
          </w:tcPr>
          <w:p w14:paraId="3B47EF87" w14:textId="77777777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1BCF452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kern w:val="2"/>
                <w:lang w:val="en-CA"/>
              </w:rPr>
            </w:pPr>
          </w:p>
        </w:tc>
      </w:tr>
      <w:tr w:rsidR="00BF1F82" w:rsidRPr="00DE0F0E" w14:paraId="46653375" w14:textId="77777777" w:rsidTr="00281C04">
        <w:trPr>
          <w:cantSplit/>
          <w:jc w:val="center"/>
        </w:trPr>
        <w:tc>
          <w:tcPr>
            <w:tcW w:w="7920" w:type="dxa"/>
          </w:tcPr>
          <w:p w14:paraId="679F212B" w14:textId="77777777" w:rsidR="00BF1F82" w:rsidRPr="00DE0F0E" w:rsidRDefault="00BF1F82" w:rsidP="00281C04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noProof/>
                <w:lang w:val="en-CA"/>
              </w:rPr>
            </w:pPr>
            <w:r w:rsidRPr="00BF1F82">
              <w:rPr>
                <w:noProof/>
                <w:highlight w:val="yellow"/>
                <w:lang w:val="en-CA"/>
              </w:rPr>
              <w:t xml:space="preserve">if ( </w:t>
            </w:r>
            <w:r w:rsidRPr="00BF1F82">
              <w:rPr>
                <w:noProof/>
                <w:color w:val="000000" w:themeColor="text1"/>
                <w:highlight w:val="yellow"/>
                <w:lang w:val="en-CA"/>
              </w:rPr>
              <w:t>sps_ibc_enabled_flag</w:t>
            </w:r>
            <w:r w:rsidRPr="00BF1F82">
              <w:rPr>
                <w:noProof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EC854AC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kern w:val="2"/>
                <w:lang w:val="en-CA"/>
              </w:rPr>
            </w:pPr>
          </w:p>
        </w:tc>
      </w:tr>
      <w:tr w:rsidR="00BF1F82" w:rsidRPr="00DE0F0E" w14:paraId="2928122F" w14:textId="77777777" w:rsidTr="00281C04">
        <w:trPr>
          <w:cantSplit/>
          <w:jc w:val="center"/>
        </w:trPr>
        <w:tc>
          <w:tcPr>
            <w:tcW w:w="7920" w:type="dxa"/>
          </w:tcPr>
          <w:p w14:paraId="3373FBB4" w14:textId="77777777" w:rsidR="00BF1F82" w:rsidRPr="00930DC9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F1F82">
              <w:rPr>
                <w:noProof/>
                <w:lang w:val="en-CA" w:eastAsia="ko-KR"/>
              </w:rPr>
              <w:tab/>
            </w:r>
            <w:r w:rsidRPr="00930DC9">
              <w:rPr>
                <w:noProof/>
                <w:highlight w:val="yellow"/>
                <w:lang w:val="en-CA" w:eastAsia="ko-KR"/>
              </w:rPr>
              <w:tab/>
            </w:r>
            <w:r w:rsidRPr="00930DC9">
              <w:rPr>
                <w:b/>
                <w:noProof/>
                <w:highlight w:val="yellow"/>
                <w:lang w:val="en-CA" w:eastAsia="ko-KR"/>
              </w:rPr>
              <w:t>six_minus_max_num_ibc_merge_cand</w:t>
            </w:r>
          </w:p>
        </w:tc>
        <w:tc>
          <w:tcPr>
            <w:tcW w:w="1157" w:type="dxa"/>
          </w:tcPr>
          <w:p w14:paraId="038BE6F6" w14:textId="77777777" w:rsidR="00BF1F82" w:rsidRPr="00930DC9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kern w:val="2"/>
                <w:highlight w:val="yellow"/>
                <w:lang w:val="en-CA"/>
              </w:rPr>
            </w:pPr>
            <w:r w:rsidRPr="00930DC9">
              <w:rPr>
                <w:noProof/>
                <w:highlight w:val="yellow"/>
                <w:lang w:val="en-CA" w:eastAsia="ko-KR"/>
              </w:rPr>
              <w:t>ue(v)</w:t>
            </w:r>
          </w:p>
        </w:tc>
      </w:tr>
      <w:tr w:rsidR="00BF1F82" w:rsidRPr="00DE0F0E" w14:paraId="5AB5A38D" w14:textId="77777777" w:rsidTr="00281C04">
        <w:trPr>
          <w:cantSplit/>
          <w:jc w:val="center"/>
        </w:trPr>
        <w:tc>
          <w:tcPr>
            <w:tcW w:w="7920" w:type="dxa"/>
          </w:tcPr>
          <w:p w14:paraId="014E4C00" w14:textId="77777777" w:rsidR="00BF1F82" w:rsidRPr="00BF1F82" w:rsidRDefault="00BF1F82" w:rsidP="00281C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BF1F82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3C654F2" w14:textId="77777777" w:rsidR="00BF1F82" w:rsidRPr="00DE0F0E" w:rsidRDefault="00BF1F82" w:rsidP="00281C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43E0A57E" w14:textId="77777777" w:rsidR="008A0C6F" w:rsidRDefault="008A0C6F" w:rsidP="00BF1F82">
      <w:pPr>
        <w:rPr>
          <w:lang w:val="en-CA"/>
        </w:rPr>
      </w:pPr>
    </w:p>
    <w:p w14:paraId="1D0A69E3" w14:textId="77777777" w:rsidR="00BF1F82" w:rsidRPr="00BF1F82" w:rsidRDefault="00BF1F82" w:rsidP="00BF1F82">
      <w:pPr>
        <w:rPr>
          <w:lang w:val="en-CA"/>
        </w:rPr>
      </w:pPr>
      <w:proofErr w:type="spellStart"/>
      <w:proofErr w:type="gramStart"/>
      <w:r w:rsidRPr="00BF1F82">
        <w:rPr>
          <w:b/>
          <w:lang w:val="en-CA"/>
        </w:rPr>
        <w:t>six_minus_max_num_ibc_merge_cand</w:t>
      </w:r>
      <w:proofErr w:type="spellEnd"/>
      <w:proofErr w:type="gramEnd"/>
      <w:r w:rsidRPr="00BF1F82">
        <w:rPr>
          <w:lang w:val="en-CA"/>
        </w:rPr>
        <w:t xml:space="preserve"> specifies the maximum number of merging motion vector prediction (MVP) candidates supported in the tile group subtracted from 6. The maximum number of merging MVP candidates, </w:t>
      </w:r>
      <w:proofErr w:type="spellStart"/>
      <w:r w:rsidRPr="00BF1F82">
        <w:rPr>
          <w:lang w:val="en-CA"/>
        </w:rPr>
        <w:t>MaxNumibcMergeCand</w:t>
      </w:r>
      <w:proofErr w:type="spellEnd"/>
      <w:r w:rsidRPr="00BF1F82">
        <w:rPr>
          <w:lang w:val="en-CA"/>
        </w:rPr>
        <w:t xml:space="preserve"> is derived as follows:</w:t>
      </w:r>
    </w:p>
    <w:p w14:paraId="338CF6A4" w14:textId="31A84169" w:rsidR="00BF1F82" w:rsidRPr="00BF1F82" w:rsidRDefault="00BF1F82" w:rsidP="00CD3443">
      <w:pPr>
        <w:ind w:firstLineChars="300" w:firstLine="660"/>
        <w:rPr>
          <w:lang w:val="en-CA"/>
        </w:rPr>
      </w:pPr>
      <w:proofErr w:type="spellStart"/>
      <w:r w:rsidRPr="00BF1F82">
        <w:rPr>
          <w:lang w:val="en-CA"/>
        </w:rPr>
        <w:t>MaxNumibcMergeCand</w:t>
      </w:r>
      <w:proofErr w:type="spellEnd"/>
      <w:r w:rsidRPr="00BF1F82">
        <w:rPr>
          <w:lang w:val="en-CA"/>
        </w:rPr>
        <w:t xml:space="preserve"> = 6 − </w:t>
      </w:r>
      <w:proofErr w:type="spellStart"/>
      <w:r w:rsidRPr="00BF1F82">
        <w:rPr>
          <w:lang w:val="en-CA"/>
        </w:rPr>
        <w:t>six_minus_max</w:t>
      </w:r>
      <w:r w:rsidR="00CD3443">
        <w:rPr>
          <w:lang w:val="en-CA"/>
        </w:rPr>
        <w:t>_num_ibc_merge_cand</w:t>
      </w:r>
      <w:proofErr w:type="spellEnd"/>
    </w:p>
    <w:p w14:paraId="295C1861" w14:textId="41DECEDD" w:rsidR="00BF1F82" w:rsidRPr="00BF1F82" w:rsidRDefault="00BF1F82" w:rsidP="00BF1F82">
      <w:pPr>
        <w:rPr>
          <w:lang w:val="en-CA"/>
        </w:rPr>
      </w:pPr>
      <w:r w:rsidRPr="00BF1F82">
        <w:rPr>
          <w:lang w:val="en-CA"/>
        </w:rPr>
        <w:t xml:space="preserve">The value of </w:t>
      </w:r>
      <w:proofErr w:type="spellStart"/>
      <w:r w:rsidRPr="00BF1F82">
        <w:rPr>
          <w:lang w:val="en-CA"/>
        </w:rPr>
        <w:t>MaxNumibcMergeCand</w:t>
      </w:r>
      <w:proofErr w:type="spellEnd"/>
      <w:r w:rsidRPr="00BF1F82">
        <w:rPr>
          <w:lang w:val="en-CA"/>
        </w:rPr>
        <w:t xml:space="preserve"> shall be in the range of 1 to 6, inclusive.</w:t>
      </w:r>
    </w:p>
    <w:p w14:paraId="40A162C1" w14:textId="77777777" w:rsidR="00BF1F82" w:rsidRDefault="00BF1F82" w:rsidP="00BF1F82">
      <w:pPr>
        <w:rPr>
          <w:szCs w:val="22"/>
          <w:lang w:val="en-CA"/>
        </w:rPr>
      </w:pPr>
    </w:p>
    <w:p w14:paraId="735A3604" w14:textId="58A1CEFE" w:rsidR="00BF1F82" w:rsidRPr="00107120" w:rsidRDefault="008A0C6F" w:rsidP="00BF1F82">
      <w:pPr>
        <w:rPr>
          <w:szCs w:val="22"/>
          <w:lang w:val="en-CA"/>
        </w:rPr>
      </w:pPr>
      <w:r>
        <w:rPr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 xml:space="preserve">he </w:t>
      </w:r>
      <w:r w:rsidRPr="00BF1F82">
        <w:rPr>
          <w:lang w:val="en-CA"/>
        </w:rPr>
        <w:t xml:space="preserve">value of </w:t>
      </w:r>
      <w:proofErr w:type="spellStart"/>
      <w:r w:rsidRPr="00BF1F82">
        <w:rPr>
          <w:lang w:val="en-CA"/>
        </w:rPr>
        <w:t>MaxNumibcMergeCand</w:t>
      </w:r>
      <w:proofErr w:type="spellEnd"/>
      <w:r>
        <w:rPr>
          <w:lang w:val="en-CA"/>
        </w:rPr>
        <w:t xml:space="preserve"> can be used to d</w:t>
      </w:r>
      <w:r w:rsidRPr="008A0C6F">
        <w:rPr>
          <w:lang w:val="en-CA"/>
        </w:rPr>
        <w:t xml:space="preserve">erivation process for motion vector for </w:t>
      </w:r>
      <w:r w:rsidR="007E3777">
        <w:rPr>
          <w:lang w:val="en-CA"/>
        </w:rPr>
        <w:t xml:space="preserve">IBC merge mode instead of </w:t>
      </w:r>
      <w:proofErr w:type="spellStart"/>
      <w:r w:rsidR="007E3777" w:rsidRPr="00BF1F82">
        <w:rPr>
          <w:lang w:val="en-CA"/>
        </w:rPr>
        <w:t>MaxNumMergeCand</w:t>
      </w:r>
      <w:proofErr w:type="spellEnd"/>
      <w:r w:rsidR="007E3777">
        <w:rPr>
          <w:lang w:val="en-CA"/>
        </w:rPr>
        <w:t>.</w:t>
      </w:r>
    </w:p>
    <w:p w14:paraId="0A56631A" w14:textId="77777777" w:rsidR="00BF1F82" w:rsidRPr="005B217D" w:rsidRDefault="00BF1F82" w:rsidP="00BF1F82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F249FE2" w14:textId="09A83D38" w:rsidR="00BF1F82" w:rsidRPr="000977E0" w:rsidRDefault="00BF1F82" w:rsidP="00BF1F82">
      <w:pPr>
        <w:rPr>
          <w:lang w:eastAsia="ko-KR"/>
        </w:rPr>
      </w:pPr>
      <w:r w:rsidRPr="004B53B4">
        <w:rPr>
          <w:rFonts w:hint="eastAsia"/>
          <w:lang w:eastAsia="ko-KR"/>
        </w:rPr>
        <w:t>The proposed method</w:t>
      </w:r>
      <w:r w:rsidRPr="004B53B4">
        <w:rPr>
          <w:lang w:eastAsia="ko-KR"/>
        </w:rPr>
        <w:t>s</w:t>
      </w:r>
      <w:r w:rsidRPr="004B53B4">
        <w:rPr>
          <w:rFonts w:hint="eastAsia"/>
          <w:lang w:eastAsia="ko-KR"/>
        </w:rPr>
        <w:t xml:space="preserve"> ha</w:t>
      </w:r>
      <w:r w:rsidRPr="004B53B4">
        <w:rPr>
          <w:lang w:eastAsia="ko-KR"/>
        </w:rPr>
        <w:t>ve</w:t>
      </w:r>
      <w:r w:rsidRPr="004B53B4">
        <w:rPr>
          <w:rFonts w:hint="eastAsia"/>
          <w:lang w:eastAsia="ko-KR"/>
        </w:rPr>
        <w:t xml:space="preserve"> been implemented on top of </w:t>
      </w:r>
      <w:r w:rsidRPr="004B53B4">
        <w:rPr>
          <w:lang w:eastAsia="ko-KR"/>
        </w:rPr>
        <w:t>VTM-</w:t>
      </w:r>
      <w:r>
        <w:rPr>
          <w:lang w:eastAsia="ko-KR"/>
        </w:rPr>
        <w:t>4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under</w:t>
      </w:r>
      <w:r>
        <w:rPr>
          <w:lang w:val="en-CA"/>
        </w:rPr>
        <w:t xml:space="preserve"> CE8 test conditions [2</w:t>
      </w:r>
      <w:r w:rsidRPr="004B53B4">
        <w:rPr>
          <w:lang w:val="en-CA"/>
        </w:rPr>
        <w:t xml:space="preserve">]. </w:t>
      </w:r>
    </w:p>
    <w:p w14:paraId="7D3C18C8" w14:textId="77777777" w:rsidR="00CD3443" w:rsidRDefault="00CD3443" w:rsidP="00CD3443">
      <w:pPr>
        <w:rPr>
          <w:lang w:val="en-CA" w:eastAsia="ko-KR"/>
        </w:rPr>
      </w:pPr>
    </w:p>
    <w:p w14:paraId="058F9A16" w14:textId="77777777" w:rsidR="00CD3443" w:rsidRDefault="00CD3443" w:rsidP="00CD3443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proofErr w:type="spellStart"/>
      <w:r w:rsidRPr="00927AD2">
        <w:rPr>
          <w:b/>
          <w:lang w:val="en-CA"/>
        </w:rPr>
        <w:t>MaxNumibcMergeCand</w:t>
      </w:r>
      <w:proofErr w:type="spellEnd"/>
      <w:r>
        <w:rPr>
          <w:b/>
          <w:lang w:val="en-CA"/>
        </w:rPr>
        <w:t xml:space="preserve"> = 6</w:t>
      </w:r>
      <w:r w:rsidRPr="00F62399">
        <w:rPr>
          <w:b/>
          <w:lang w:val="en-CA"/>
        </w:rPr>
        <w:t xml:space="preserve">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D3443" w:rsidRPr="003B4A21" w14:paraId="3606A9B9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E0FB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1F6B8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2BC4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8614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A784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4C21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D3443" w:rsidRPr="003B4A21" w14:paraId="7DA9989E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9EEFB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1E5AD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51D8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A8B4D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ED8E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4A84F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443" w:rsidRPr="003B4A21" w14:paraId="62E6D0A2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0CEE5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E1DC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A2FFD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FFA0A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838A9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27BD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443" w:rsidRPr="003B4A21" w14:paraId="445AFA6E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EC0A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18C6D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50F8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2B23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CF7C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B2FF0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D3443" w:rsidRPr="003B4A21" w14:paraId="4F9202FD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62B8B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16EA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FD45D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2D4BD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8588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86B1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D3443" w:rsidRPr="003B4A21" w14:paraId="339B4933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97A74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B861D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4D56F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CE76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7343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EADFE0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D3443" w:rsidRPr="003B4A21" w14:paraId="1EF380FB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4058A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55B12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39682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1D252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E462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15AF51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443" w:rsidRPr="003B4A21" w14:paraId="49930A31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ECC1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2A49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043A4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FB2D0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B8CEF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A8F95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D3443" w:rsidRPr="003B4A21" w14:paraId="5B911133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C315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C8D5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762C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640F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8270A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E9182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D3443" w:rsidRPr="003B4A21" w14:paraId="6FF89E5A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DBDC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72702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2040C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21651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FEFD5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4AADC0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FDFC96C" w14:textId="77777777" w:rsidR="00CD3443" w:rsidRPr="00254396" w:rsidRDefault="00CD3443" w:rsidP="00CD3443">
      <w:pPr>
        <w:jc w:val="center"/>
        <w:rPr>
          <w:b/>
          <w:lang w:val="en-CA"/>
        </w:rPr>
      </w:pPr>
    </w:p>
    <w:p w14:paraId="373F0F46" w14:textId="77777777" w:rsidR="00CD3443" w:rsidRDefault="00CD3443" w:rsidP="00CD3443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proofErr w:type="spellStart"/>
      <w:r w:rsidRPr="00927AD2">
        <w:rPr>
          <w:b/>
          <w:lang w:val="en-CA"/>
        </w:rPr>
        <w:t>MaxNumibcMergeCand</w:t>
      </w:r>
      <w:proofErr w:type="spellEnd"/>
      <w:r>
        <w:rPr>
          <w:b/>
          <w:lang w:val="en-CA"/>
        </w:rPr>
        <w:t xml:space="preserve"> = 6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D3443" w:rsidRPr="003B4A21" w14:paraId="1CEF00BD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BE82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E3F0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55D3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E71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01F19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5DA92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D3443" w:rsidRPr="003B4A21" w14:paraId="215D0B7D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C0324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1438F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9A9BA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12A2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BBF8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EE32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443" w:rsidRPr="003B4A21" w14:paraId="231C04DF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765B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F408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B28C1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71FF1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16AB9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7EC9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443" w:rsidRPr="003B4A21" w14:paraId="2BF639ED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3925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1D758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F063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F1FA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D8329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D98A9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3443" w:rsidRPr="003B4A21" w14:paraId="33DE9C12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0B39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0402D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B0092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1D58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A6D7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5857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D3443" w:rsidRPr="003B4A21" w14:paraId="07BB6674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636F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7155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B9231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4098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DCAC5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8D2C9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D3443" w:rsidRPr="003B4A21" w14:paraId="2F7A3871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2650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8B169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B0DF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A511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D1DD8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EC8C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443" w:rsidRPr="003B4A21" w14:paraId="1DD8F1F1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041D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ECE2A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7DE0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D71E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8AAED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21C6A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D3443" w:rsidRPr="003B4A21" w14:paraId="31C529DE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65F74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8A1C2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2674B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7D9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BDF6D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671CB4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D3443" w:rsidRPr="003B4A21" w14:paraId="426C89CD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3F998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EB3528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62F999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E5A05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A039D2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71C7B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8EF659F" w14:textId="77777777" w:rsidR="00CD3443" w:rsidRDefault="00CD3443" w:rsidP="00CD3443">
      <w:pPr>
        <w:jc w:val="center"/>
        <w:rPr>
          <w:b/>
          <w:lang w:val="en-CA"/>
        </w:rPr>
      </w:pPr>
    </w:p>
    <w:p w14:paraId="731A7108" w14:textId="77777777" w:rsidR="00CD3443" w:rsidRDefault="00CD3443" w:rsidP="00CD3443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3.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proofErr w:type="spellStart"/>
      <w:r w:rsidRPr="00927AD2">
        <w:rPr>
          <w:b/>
          <w:lang w:val="en-CA"/>
        </w:rPr>
        <w:t>MaxNumibcMergeCand</w:t>
      </w:r>
      <w:proofErr w:type="spellEnd"/>
      <w:r>
        <w:rPr>
          <w:b/>
          <w:lang w:val="en-CA"/>
        </w:rPr>
        <w:t xml:space="preserve"> = 5</w:t>
      </w:r>
      <w:r w:rsidRPr="00F62399">
        <w:rPr>
          <w:b/>
          <w:lang w:val="en-CA"/>
        </w:rPr>
        <w:t xml:space="preserve">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D3443" w:rsidRPr="003B4A21" w14:paraId="065BA120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2BCD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046E4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C767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753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EEC8F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60B4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D3443" w:rsidRPr="003B4A21" w14:paraId="1EE2DA8F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105B2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43290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4A14A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C9210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C4529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75E51A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443" w:rsidRPr="003B4A21" w14:paraId="1BA031D9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757B1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C26E5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D1A4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6C029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6A3C2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5328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443" w:rsidRPr="003B4A21" w14:paraId="367662B2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50C4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4CD58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682CF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510E0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5146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C81A5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D3443" w:rsidRPr="003B4A21" w14:paraId="3192FFCA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512A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8FE7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6C97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B907B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285A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DBEF1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D3443" w:rsidRPr="003B4A21" w14:paraId="65C74784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B2D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990E5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8551F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63504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CC17B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75C28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D3443" w:rsidRPr="003B4A21" w14:paraId="687478F8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7CC1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1BDDF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DF1F8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8AEC2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4FF0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86C02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443" w:rsidRPr="003B4A21" w14:paraId="7C2BCAE4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9FD4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D6AC5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5F0D8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549E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064E0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AD64A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D3443" w:rsidRPr="003B4A21" w14:paraId="047197BC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9054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4B7F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2433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96F91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9FEA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BBCAB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D3443" w:rsidRPr="003B4A21" w14:paraId="1885C6BE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6BB5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DD9EA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1B7A84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7EAF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3EC39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33C1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F262A92" w14:textId="77777777" w:rsidR="00CD3443" w:rsidRPr="00254396" w:rsidRDefault="00CD3443" w:rsidP="00CD3443">
      <w:pPr>
        <w:jc w:val="center"/>
        <w:rPr>
          <w:b/>
          <w:lang w:val="en-CA"/>
        </w:rPr>
      </w:pPr>
    </w:p>
    <w:p w14:paraId="563C066E" w14:textId="77777777" w:rsidR="00CD3443" w:rsidRDefault="00CD3443" w:rsidP="00CD3443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4.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proofErr w:type="spellStart"/>
      <w:r w:rsidRPr="00927AD2">
        <w:rPr>
          <w:b/>
          <w:lang w:val="en-CA"/>
        </w:rPr>
        <w:t>MaxNumibcMergeCand</w:t>
      </w:r>
      <w:proofErr w:type="spellEnd"/>
      <w:r>
        <w:rPr>
          <w:b/>
          <w:lang w:val="en-CA"/>
        </w:rPr>
        <w:t xml:space="preserve"> = 5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D3443" w:rsidRPr="003B4A21" w14:paraId="3784C487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94F5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2638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11ACA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B509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70BA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63F3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D3443" w:rsidRPr="003B4A21" w14:paraId="06576286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43FE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3E74B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CFD9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95F6D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E9CB5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EA9D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443" w:rsidRPr="003B4A21" w14:paraId="2140537F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B5CF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B1320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99BD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BC865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37CE5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B2B7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443" w:rsidRPr="003B4A21" w14:paraId="08DCE3BE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FF6F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34F88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EE568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387D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E503D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922E8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3443" w:rsidRPr="003B4A21" w14:paraId="0A7A5DF1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9B21D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2BDF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E150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A84A4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F572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F4942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D3443" w:rsidRPr="003B4A21" w14:paraId="7640ADB6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2AEC9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80C65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03B1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77DE8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5E8A0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A1691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D3443" w:rsidRPr="003B4A21" w14:paraId="181923F9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514A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730E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BD1A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6D54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1B874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DE6BA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443" w:rsidRPr="003B4A21" w14:paraId="79E23F97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B5F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37D0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078B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4ECF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36E5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CB255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D3443" w:rsidRPr="003B4A21" w14:paraId="6BE08D21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E8674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9010E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A6C19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1D83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0ADB7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15295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D3443" w:rsidRPr="003B4A21" w14:paraId="314932D0" w14:textId="77777777" w:rsidTr="003F77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31B9C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96E372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A079F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39B46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189C28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2B6833" w14:textId="77777777" w:rsidR="00CD3443" w:rsidRPr="003B4A21" w:rsidRDefault="00CD3443" w:rsidP="003F77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08512EE" w14:textId="77777777" w:rsidR="00BF1F82" w:rsidRDefault="00BF1F82" w:rsidP="00BF1F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Conclusion</w:t>
      </w:r>
    </w:p>
    <w:p w14:paraId="09CED3F7" w14:textId="3292F688" w:rsidR="00C72ED9" w:rsidRPr="006F619F" w:rsidRDefault="006F619F" w:rsidP="00BF1F8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this proposal,</w:t>
      </w:r>
      <w:r w:rsidR="009657B5">
        <w:rPr>
          <w:szCs w:val="22"/>
          <w:lang w:val="en-CA" w:eastAsia="ko-KR"/>
        </w:rPr>
        <w:t xml:space="preserve"> maximum number of candidates</w:t>
      </w:r>
      <w:r>
        <w:rPr>
          <w:szCs w:val="22"/>
          <w:lang w:val="en-CA" w:eastAsia="ko-KR"/>
        </w:rPr>
        <w:t xml:space="preserve"> for IBC is explicitly signalled</w:t>
      </w:r>
      <w:r>
        <w:rPr>
          <w:lang w:val="en-CA"/>
        </w:rPr>
        <w:t>.</w:t>
      </w:r>
      <w:r w:rsidR="009657B5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It is recommended to </w:t>
      </w:r>
      <w:r w:rsidRPr="00762284">
        <w:rPr>
          <w:szCs w:val="22"/>
          <w:lang w:val="en-CA" w:eastAsia="ko-KR"/>
        </w:rPr>
        <w:t xml:space="preserve">adopt </w:t>
      </w:r>
      <w:r>
        <w:rPr>
          <w:szCs w:val="22"/>
          <w:lang w:val="en-CA" w:eastAsia="ko-KR"/>
        </w:rPr>
        <w:t>the proposed syntax</w:t>
      </w:r>
      <w:r w:rsidRPr="006F619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at </w:t>
      </w:r>
      <w:r>
        <w:rPr>
          <w:lang w:val="en-CA"/>
        </w:rPr>
        <w:t>tile group header</w:t>
      </w:r>
      <w:r>
        <w:rPr>
          <w:szCs w:val="22"/>
          <w:lang w:val="en-CA" w:eastAsia="ko-KR"/>
        </w:rPr>
        <w:t>.</w:t>
      </w:r>
      <w:bookmarkStart w:id="0" w:name="_GoBack"/>
      <w:bookmarkEnd w:id="0"/>
    </w:p>
    <w:p w14:paraId="7240E6B9" w14:textId="24F05375" w:rsidR="00BF1F82" w:rsidRDefault="00BF1F82" w:rsidP="00BF1F82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3A407A00" w14:textId="77777777" w:rsidR="00BF1F82" w:rsidRPr="002E5F1D" w:rsidRDefault="00BF1F82" w:rsidP="00BF1F82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r w:rsidRPr="002E5F1D">
        <w:t xml:space="preserve">X. Xu, et al., “Description of Core Experiment 8 (CE8): Screen Content Coding Tools,” </w:t>
      </w:r>
      <w:r w:rsidRPr="002E5F1D">
        <w:rPr>
          <w:szCs w:val="22"/>
          <w:lang w:eastAsia="ko-KR"/>
        </w:rPr>
        <w:t xml:space="preserve">Joint Video Exploration Team (JVET) of ITU-T SG 16 WP 3 and ISO/IEC JTC1/SC 29/WG 11 JVET-M1010, </w:t>
      </w:r>
      <w:r w:rsidRPr="002E5F1D">
        <w:t>13th Meeting: Marrakech, MA, 9–18 Jan. 2019</w:t>
      </w:r>
      <w:r w:rsidRPr="002E5F1D">
        <w:rPr>
          <w:szCs w:val="22"/>
        </w:rPr>
        <w:t>.</w:t>
      </w:r>
    </w:p>
    <w:p w14:paraId="56951F2D" w14:textId="77777777" w:rsidR="00BF1F82" w:rsidRPr="005B217D" w:rsidRDefault="00BF1F82" w:rsidP="00BF1F82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1D9DEA2" w14:textId="77777777" w:rsidR="00BF1F82" w:rsidRPr="005B217D" w:rsidRDefault="00BF1F82" w:rsidP="00BF1F82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BF1F82" w:rsidRDefault="007F1F8B" w:rsidP="009234A5">
      <w:pPr>
        <w:rPr>
          <w:szCs w:val="22"/>
          <w:lang w:val="en-CA"/>
        </w:rPr>
      </w:pPr>
    </w:p>
    <w:sectPr w:rsidR="007F1F8B" w:rsidRPr="00BF1F8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596AE" w14:textId="77777777" w:rsidR="00446A98" w:rsidRDefault="00446A98">
      <w:r>
        <w:separator/>
      </w:r>
    </w:p>
  </w:endnote>
  <w:endnote w:type="continuationSeparator" w:id="0">
    <w:p w14:paraId="57C0AAA3" w14:textId="77777777" w:rsidR="00446A98" w:rsidRDefault="00446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D28B4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D28B4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78800" w14:textId="77777777" w:rsidR="00446A98" w:rsidRDefault="00446A98">
      <w:r>
        <w:separator/>
      </w:r>
    </w:p>
  </w:footnote>
  <w:footnote w:type="continuationSeparator" w:id="0">
    <w:p w14:paraId="2A833F18" w14:textId="77777777" w:rsidR="00446A98" w:rsidRDefault="00446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6727"/>
    <w:rsid w:val="000C09AC"/>
    <w:rsid w:val="000D777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7768"/>
    <w:rsid w:val="002A54E0"/>
    <w:rsid w:val="002B1595"/>
    <w:rsid w:val="002B191D"/>
    <w:rsid w:val="002B2E83"/>
    <w:rsid w:val="002D0AF6"/>
    <w:rsid w:val="002D28B4"/>
    <w:rsid w:val="002F164D"/>
    <w:rsid w:val="00301186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10FF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6A98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0352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06A3F"/>
    <w:rsid w:val="006109B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519"/>
    <w:rsid w:val="006C5D39"/>
    <w:rsid w:val="006D6D9B"/>
    <w:rsid w:val="006E2810"/>
    <w:rsid w:val="006E5417"/>
    <w:rsid w:val="006F0794"/>
    <w:rsid w:val="006F619F"/>
    <w:rsid w:val="006F7528"/>
    <w:rsid w:val="007023DE"/>
    <w:rsid w:val="00712CD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7025"/>
    <w:rsid w:val="007D1181"/>
    <w:rsid w:val="007E01A3"/>
    <w:rsid w:val="007E3777"/>
    <w:rsid w:val="007F1F8B"/>
    <w:rsid w:val="007F67A1"/>
    <w:rsid w:val="00811C05"/>
    <w:rsid w:val="008206C8"/>
    <w:rsid w:val="0086387C"/>
    <w:rsid w:val="00874A6C"/>
    <w:rsid w:val="00876C65"/>
    <w:rsid w:val="008A0C6F"/>
    <w:rsid w:val="008A4B4C"/>
    <w:rsid w:val="008C239F"/>
    <w:rsid w:val="008E480C"/>
    <w:rsid w:val="008E7D88"/>
    <w:rsid w:val="00907757"/>
    <w:rsid w:val="009212B0"/>
    <w:rsid w:val="00921FA1"/>
    <w:rsid w:val="009234A5"/>
    <w:rsid w:val="00927AD2"/>
    <w:rsid w:val="00933453"/>
    <w:rsid w:val="009336F7"/>
    <w:rsid w:val="0093592F"/>
    <w:rsid w:val="0093636C"/>
    <w:rsid w:val="009374A7"/>
    <w:rsid w:val="00955F6D"/>
    <w:rsid w:val="009657B5"/>
    <w:rsid w:val="00977C16"/>
    <w:rsid w:val="0098551D"/>
    <w:rsid w:val="00985DCB"/>
    <w:rsid w:val="0099518F"/>
    <w:rsid w:val="009A523D"/>
    <w:rsid w:val="009B02A1"/>
    <w:rsid w:val="009B3361"/>
    <w:rsid w:val="009B7F3F"/>
    <w:rsid w:val="009D5EA8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009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0A7"/>
    <w:rsid w:val="00B94B06"/>
    <w:rsid w:val="00B94C28"/>
    <w:rsid w:val="00BB2322"/>
    <w:rsid w:val="00BC10BA"/>
    <w:rsid w:val="00BC5AFD"/>
    <w:rsid w:val="00BF1F82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2ED9"/>
    <w:rsid w:val="00C80288"/>
    <w:rsid w:val="00C84003"/>
    <w:rsid w:val="00C90650"/>
    <w:rsid w:val="00C97D78"/>
    <w:rsid w:val="00CC2AAE"/>
    <w:rsid w:val="00CC5A42"/>
    <w:rsid w:val="00CD0EAB"/>
    <w:rsid w:val="00CD3443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72ED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12A4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606A3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606A3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606A3F"/>
    <w:rPr>
      <w:rFonts w:ascii="Times" w:hAnsi="Times"/>
      <w:lang w:val="en-GB"/>
    </w:rPr>
  </w:style>
  <w:style w:type="paragraph" w:customStyle="1" w:styleId="tablecell">
    <w:name w:val="table cell"/>
    <w:basedOn w:val="a"/>
    <w:rsid w:val="00606A3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paragraph" w:styleId="aa">
    <w:name w:val="List Paragraph"/>
    <w:basedOn w:val="a"/>
    <w:uiPriority w:val="34"/>
    <w:qFormat/>
    <w:rsid w:val="00BF1F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4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910</Words>
  <Characters>5191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남정학/선임연구원/차세대표준(연)ABM팀(junghak.nam@lge.com)</cp:lastModifiedBy>
  <cp:revision>27</cp:revision>
  <cp:lastPrinted>1900-01-01T08:00:00Z</cp:lastPrinted>
  <dcterms:created xsi:type="dcterms:W3CDTF">2018-08-09T13:44:00Z</dcterms:created>
  <dcterms:modified xsi:type="dcterms:W3CDTF">2019-03-13T06:38:00Z</dcterms:modified>
</cp:coreProperties>
</file>