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6DA3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D7C88F" w:rsidR="00E61DAC" w:rsidRPr="005B217D" w:rsidRDefault="00D84838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E978A03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838" w:rsidRPr="00BF67E1">
              <w:rPr>
                <w:lang w:val="en-CA"/>
              </w:rPr>
              <w:t>N</w:t>
            </w:r>
            <w:r w:rsidR="00D3380B" w:rsidRPr="00BF67E1">
              <w:rPr>
                <w:lang w:val="en-CA"/>
              </w:rPr>
              <w:t>0</w:t>
            </w:r>
            <w:r w:rsidR="009A7CC4">
              <w:rPr>
                <w:lang w:val="en-CA"/>
              </w:rPr>
              <w:t>420</w:t>
            </w:r>
            <w:r w:rsidR="00E47F2D" w:rsidRPr="00BF67E1">
              <w:rPr>
                <w:lang w:val="en-CA"/>
              </w:rPr>
              <w:t>-v</w:t>
            </w:r>
            <w:r w:rsidR="00D84838" w:rsidRPr="00BF67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CB5C92" w:rsidR="00E61DAC" w:rsidRPr="005B217D" w:rsidRDefault="00D8483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Non-</w:t>
            </w:r>
            <w:r>
              <w:rPr>
                <w:b/>
                <w:szCs w:val="22"/>
                <w:lang w:val="en-CA"/>
              </w:rPr>
              <w:t xml:space="preserve">CE6: </w:t>
            </w:r>
            <w:r>
              <w:rPr>
                <w:b/>
                <w:lang w:val="en-CA"/>
              </w:rPr>
              <w:t>A Simplification</w:t>
            </w:r>
            <w:r w:rsidR="009C1054">
              <w:rPr>
                <w:b/>
                <w:lang w:val="en-CA"/>
              </w:rPr>
              <w:t xml:space="preserve"> </w:t>
            </w:r>
            <w:r w:rsidR="002A4982">
              <w:rPr>
                <w:b/>
                <w:lang w:val="en-CA"/>
              </w:rPr>
              <w:t>of</w:t>
            </w:r>
            <w:r w:rsidR="009C1054"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 xml:space="preserve">Implicit </w:t>
            </w:r>
            <w:r w:rsidR="00A32AAC">
              <w:rPr>
                <w:b/>
                <w:lang w:val="en-CA"/>
              </w:rPr>
              <w:t xml:space="preserve">Transform Selection </w:t>
            </w:r>
            <w:r w:rsidR="00397EA8">
              <w:rPr>
                <w:b/>
                <w:lang w:val="en-CA"/>
              </w:rPr>
              <w:t>in</w:t>
            </w:r>
            <w:r w:rsidR="00A32AAC">
              <w:rPr>
                <w:b/>
                <w:lang w:val="en-CA"/>
              </w:rPr>
              <w:t xml:space="preserve"> Intra-subblock </w:t>
            </w:r>
            <w:r w:rsidR="00CF2756">
              <w:rPr>
                <w:b/>
                <w:lang w:val="en-CA"/>
              </w:rPr>
              <w:t>P</w:t>
            </w:r>
            <w:r w:rsidR="00A32AAC">
              <w:rPr>
                <w:b/>
                <w:lang w:val="en-CA"/>
              </w:rPr>
              <w:t>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704A73C" w14:textId="77777777" w:rsidR="006405FB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6405FB">
              <w:rPr>
                <w:szCs w:val="22"/>
                <w:lang w:val="en-CA"/>
              </w:rPr>
              <w:t xml:space="preserve"> </w:t>
            </w:r>
          </w:p>
          <w:p w14:paraId="4A0C7B4B" w14:textId="36E7639D" w:rsidR="00E61DAC" w:rsidRPr="006405FB" w:rsidRDefault="006405FB" w:rsidP="00CE5CA5">
            <w:pPr>
              <w:spacing w:before="60" w:after="60"/>
              <w:rPr>
                <w:szCs w:val="22"/>
              </w:rPr>
            </w:pPr>
            <w:r w:rsidRPr="006405FB">
              <w:rPr>
                <w:szCs w:val="22"/>
              </w:rPr>
              <w:t>Adarsh K. Ramasubramonian</w:t>
            </w:r>
            <w:r>
              <w:rPr>
                <w:szCs w:val="22"/>
              </w:rPr>
              <w:t xml:space="preserve">, </w:t>
            </w:r>
            <w:r>
              <w:rPr>
                <w:szCs w:val="22"/>
                <w:lang w:val="en-CA"/>
              </w:rPr>
              <w:t>Amir Said</w:t>
            </w:r>
            <w:r w:rsidR="00664567">
              <w:rPr>
                <w:szCs w:val="22"/>
                <w:lang w:val="en-CA"/>
              </w:rPr>
              <w:t>,</w:t>
            </w:r>
            <w:r w:rsidR="0032703F">
              <w:rPr>
                <w:szCs w:val="22"/>
                <w:lang w:val="en-CA"/>
              </w:rPr>
              <w:t xml:space="preserve"> Nan Hu,</w:t>
            </w:r>
            <w:r w:rsidR="00664567">
              <w:rPr>
                <w:szCs w:val="22"/>
              </w:rPr>
              <w:t xml:space="preserve"> </w:t>
            </w:r>
            <w:r w:rsidR="001A41A5">
              <w:rPr>
                <w:szCs w:val="22"/>
                <w:lang w:val="en-CA"/>
              </w:rPr>
              <w:t xml:space="preserve">Vadim </w:t>
            </w:r>
            <w:r w:rsidR="001A41A5" w:rsidRPr="00AD39F4">
              <w:t>Seregin</w:t>
            </w:r>
            <w:r w:rsidR="001A41A5">
              <w:t>,</w:t>
            </w:r>
            <w:r>
              <w:t xml:space="preserve"> </w:t>
            </w:r>
            <w:r>
              <w:rPr>
                <w:szCs w:val="22"/>
                <w:lang w:val="en-CA"/>
              </w:rPr>
              <w:t>Geert Van der Auwera</w:t>
            </w:r>
            <w:r w:rsidR="00CF2756">
              <w:rPr>
                <w:szCs w:val="22"/>
                <w:lang w:val="en-CA"/>
              </w:rPr>
              <w:t xml:space="preserve">,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96E49F4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A41A5" w:rsidRPr="005F5CB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D84E120" w14:textId="77777777" w:rsidR="0032703F" w:rsidRDefault="0032703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3D31C94" w14:textId="1DBD78A5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12C558" w14:textId="79AB39D0" w:rsidR="00981A2C" w:rsidRDefault="001A41A5" w:rsidP="00D03277">
      <w:pPr>
        <w:rPr>
          <w:lang w:val="en-CA"/>
        </w:rPr>
      </w:pPr>
      <w:bookmarkStart w:id="0" w:name="_Hlk525514608"/>
      <w:r>
        <w:rPr>
          <w:lang w:val="en-CA"/>
        </w:rPr>
        <w:t xml:space="preserve">This contribution </w:t>
      </w:r>
      <w:bookmarkEnd w:id="0"/>
      <w:r w:rsidR="009C1054">
        <w:rPr>
          <w:lang w:val="en-CA"/>
        </w:rPr>
        <w:t xml:space="preserve">document proposes </w:t>
      </w:r>
      <w:r w:rsidR="0032703F">
        <w:rPr>
          <w:lang w:val="en-CA"/>
        </w:rPr>
        <w:t xml:space="preserve">to </w:t>
      </w:r>
      <w:r w:rsidR="009C1054">
        <w:rPr>
          <w:lang w:val="en-CA"/>
        </w:rPr>
        <w:t>remov</w:t>
      </w:r>
      <w:r w:rsidR="0032703F">
        <w:rPr>
          <w:lang w:val="en-CA"/>
        </w:rPr>
        <w:t>e</w:t>
      </w:r>
      <w:r w:rsidR="00126F5B">
        <w:rPr>
          <w:lang w:val="en-CA"/>
        </w:rPr>
        <w:t xml:space="preserve"> </w:t>
      </w:r>
      <w:r w:rsidR="009C1054">
        <w:rPr>
          <w:lang w:val="en-CA"/>
        </w:rPr>
        <w:t xml:space="preserve">the </w:t>
      </w:r>
      <w:r w:rsidR="00A32AAC">
        <w:rPr>
          <w:lang w:val="en-CA"/>
        </w:rPr>
        <w:t>mode</w:t>
      </w:r>
      <w:r w:rsidR="009C1054">
        <w:rPr>
          <w:lang w:val="en-CA"/>
        </w:rPr>
        <w:t xml:space="preserve"> dependency </w:t>
      </w:r>
      <w:r w:rsidR="0077008E">
        <w:rPr>
          <w:lang w:val="en-CA"/>
        </w:rPr>
        <w:t>in the</w:t>
      </w:r>
      <w:r w:rsidR="009C1054">
        <w:rPr>
          <w:lang w:val="en-CA"/>
        </w:rPr>
        <w:t xml:space="preserve"> transform selection </w:t>
      </w:r>
      <w:r w:rsidR="0077008E">
        <w:rPr>
          <w:lang w:val="en-CA"/>
        </w:rPr>
        <w:t>of</w:t>
      </w:r>
      <w:r w:rsidR="00A32AAC">
        <w:rPr>
          <w:lang w:val="en-CA"/>
        </w:rPr>
        <w:t xml:space="preserve"> intra-subblock partition (ISP) </w:t>
      </w:r>
      <w:r w:rsidR="0077008E">
        <w:rPr>
          <w:lang w:val="en-CA"/>
        </w:rPr>
        <w:t xml:space="preserve">in </w:t>
      </w:r>
      <w:r w:rsidR="009C1054">
        <w:rPr>
          <w:lang w:val="en-CA"/>
        </w:rPr>
        <w:t>VTM-4.0</w:t>
      </w:r>
      <w:r>
        <w:rPr>
          <w:lang w:val="en-CA"/>
        </w:rPr>
        <w:t xml:space="preserve">. </w:t>
      </w:r>
      <w:r w:rsidR="0077008E">
        <w:rPr>
          <w:lang w:val="en-CA"/>
        </w:rPr>
        <w:t>Specifically</w:t>
      </w:r>
      <w:r w:rsidR="00FA6441">
        <w:rPr>
          <w:lang w:val="en-CA"/>
        </w:rPr>
        <w:t xml:space="preserve">, </w:t>
      </w:r>
      <w:r w:rsidR="0077008E">
        <w:rPr>
          <w:lang w:val="en-CA"/>
        </w:rPr>
        <w:t xml:space="preserve">when ISP is </w:t>
      </w:r>
      <w:r w:rsidR="0074675E">
        <w:rPr>
          <w:lang w:val="en-CA"/>
        </w:rPr>
        <w:t>applied</w:t>
      </w:r>
      <w:r w:rsidR="0077008E">
        <w:rPr>
          <w:lang w:val="en-CA"/>
        </w:rPr>
        <w:t xml:space="preserve">, </w:t>
      </w:r>
      <w:r w:rsidR="00FA6441">
        <w:rPr>
          <w:lang w:val="en-CA"/>
        </w:rPr>
        <w:t xml:space="preserve">DST-7 is </w:t>
      </w:r>
      <w:r w:rsidR="0074675E">
        <w:rPr>
          <w:lang w:val="en-CA"/>
        </w:rPr>
        <w:t xml:space="preserve">used </w:t>
      </w:r>
      <w:r w:rsidR="00FA6441">
        <w:rPr>
          <w:lang w:val="en-CA"/>
        </w:rPr>
        <w:t>to transform any row</w:t>
      </w:r>
      <w:r w:rsidR="0077008E">
        <w:rPr>
          <w:lang w:val="en-CA"/>
        </w:rPr>
        <w:t xml:space="preserve"> or </w:t>
      </w:r>
      <w:r w:rsidR="00FA6441">
        <w:rPr>
          <w:lang w:val="en-CA"/>
        </w:rPr>
        <w:t xml:space="preserve">column </w:t>
      </w:r>
      <w:r w:rsidR="00F76114">
        <w:rPr>
          <w:lang w:val="en-CA"/>
        </w:rPr>
        <w:t>if</w:t>
      </w:r>
      <w:r w:rsidR="008B5AC6">
        <w:rPr>
          <w:lang w:val="en-CA"/>
        </w:rPr>
        <w:t xml:space="preserve"> the</w:t>
      </w:r>
      <w:r w:rsidR="00F76114">
        <w:rPr>
          <w:lang w:val="en-CA"/>
        </w:rPr>
        <w:t xml:space="preserve"> </w:t>
      </w:r>
      <w:r w:rsidR="00FA6441">
        <w:rPr>
          <w:lang w:val="en-CA"/>
        </w:rPr>
        <w:t>number of</w:t>
      </w:r>
      <w:r w:rsidR="0077008E">
        <w:rPr>
          <w:lang w:val="en-CA"/>
        </w:rPr>
        <w:t xml:space="preserve"> </w:t>
      </w:r>
      <w:r w:rsidR="00FA6441">
        <w:rPr>
          <w:lang w:val="en-CA"/>
        </w:rPr>
        <w:t>samples</w:t>
      </w:r>
      <w:r w:rsidR="008B5AC6">
        <w:rPr>
          <w:lang w:val="en-CA"/>
        </w:rPr>
        <w:t xml:space="preserve"> is</w:t>
      </w:r>
      <w:r w:rsidR="00FA6441">
        <w:rPr>
          <w:lang w:val="en-CA"/>
        </w:rPr>
        <w:t xml:space="preserve"> less than 32</w:t>
      </w:r>
      <w:r w:rsidR="0077008E">
        <w:rPr>
          <w:lang w:val="en-CA"/>
        </w:rPr>
        <w:t xml:space="preserve"> in a (luma) block</w:t>
      </w:r>
      <w:r w:rsidR="00FA6441">
        <w:rPr>
          <w:lang w:val="en-CA"/>
        </w:rPr>
        <w:t xml:space="preserve">, otherwise DCT-2 is used. </w:t>
      </w:r>
      <w:r w:rsidR="006C29BA">
        <w:rPr>
          <w:lang w:val="en-CA"/>
        </w:rPr>
        <w:t>A 2-point DST-</w:t>
      </w:r>
      <w:r w:rsidR="00A17155">
        <w:rPr>
          <w:lang w:val="en-CA"/>
        </w:rPr>
        <w:t>7 transform is also introduced</w:t>
      </w:r>
      <w:r w:rsidR="009D007F">
        <w:rPr>
          <w:lang w:val="en-CA"/>
        </w:rPr>
        <w:t xml:space="preserve">, </w:t>
      </w:r>
      <w:r w:rsidR="001A198D">
        <w:rPr>
          <w:lang w:val="en-CA"/>
        </w:rPr>
        <w:t>since</w:t>
      </w:r>
      <w:r w:rsidR="00A17155">
        <w:rPr>
          <w:lang w:val="en-CA"/>
        </w:rPr>
        <w:t xml:space="preserve"> </w:t>
      </w:r>
      <w:r w:rsidR="00D03277">
        <w:rPr>
          <w:lang w:val="en-CA"/>
        </w:rPr>
        <w:t xml:space="preserve">ISP </w:t>
      </w:r>
      <w:r w:rsidR="00A17155">
        <w:rPr>
          <w:lang w:val="en-CA"/>
        </w:rPr>
        <w:t xml:space="preserve">subblocks </w:t>
      </w:r>
      <w:r w:rsidR="00ED2309">
        <w:rPr>
          <w:lang w:val="en-CA"/>
        </w:rPr>
        <w:t xml:space="preserve">may </w:t>
      </w:r>
      <w:r w:rsidR="0077008E">
        <w:rPr>
          <w:lang w:val="en-CA"/>
        </w:rPr>
        <w:t>have rows</w:t>
      </w:r>
      <w:r w:rsidR="00981A2C">
        <w:rPr>
          <w:lang w:val="en-CA"/>
        </w:rPr>
        <w:t>/</w:t>
      </w:r>
      <w:r w:rsidR="0077008E">
        <w:rPr>
          <w:lang w:val="en-CA"/>
        </w:rPr>
        <w:t>columns with 2 (</w:t>
      </w:r>
      <w:proofErr w:type="spellStart"/>
      <w:r w:rsidR="0077008E">
        <w:rPr>
          <w:lang w:val="en-CA"/>
        </w:rPr>
        <w:t>luma</w:t>
      </w:r>
      <w:proofErr w:type="spellEnd"/>
      <w:r w:rsidR="0077008E">
        <w:rPr>
          <w:lang w:val="en-CA"/>
        </w:rPr>
        <w:t xml:space="preserve">) samples. </w:t>
      </w:r>
      <w:r w:rsidR="00F149BF">
        <w:rPr>
          <w:lang w:val="en-CA"/>
        </w:rPr>
        <w:t>It is asserted that the proposed changes simplif</w:t>
      </w:r>
      <w:r w:rsidR="00F92541">
        <w:rPr>
          <w:lang w:val="en-CA"/>
        </w:rPr>
        <w:t>y</w:t>
      </w:r>
      <w:r w:rsidR="00F149BF">
        <w:rPr>
          <w:lang w:val="en-CA"/>
        </w:rPr>
        <w:t xml:space="preserve"> the transform selection </w:t>
      </w:r>
      <w:r w:rsidR="004F5C4E">
        <w:rPr>
          <w:lang w:val="en-CA"/>
        </w:rPr>
        <w:t xml:space="preserve">process </w:t>
      </w:r>
      <w:r w:rsidR="00F149BF">
        <w:rPr>
          <w:lang w:val="en-CA"/>
        </w:rPr>
        <w:t xml:space="preserve">of ISP blocks. </w:t>
      </w:r>
      <w:r w:rsidR="0077008E">
        <w:rPr>
          <w:lang w:val="en-CA"/>
        </w:rPr>
        <w:t xml:space="preserve">The experimental results </w:t>
      </w:r>
      <w:r w:rsidR="00981A2C">
        <w:rPr>
          <w:lang w:val="en-CA"/>
        </w:rPr>
        <w:t xml:space="preserve">over VTM-4.0 </w:t>
      </w:r>
      <w:r w:rsidR="0077008E">
        <w:rPr>
          <w:lang w:val="en-CA"/>
        </w:rPr>
        <w:t>show that</w:t>
      </w:r>
      <w:r w:rsidR="00981A2C">
        <w:rPr>
          <w:lang w:val="en-CA"/>
        </w:rPr>
        <w:t>:</w:t>
      </w:r>
    </w:p>
    <w:p w14:paraId="0CBE8A16" w14:textId="50EA09B6" w:rsidR="00981A2C" w:rsidRDefault="00981A2C" w:rsidP="00D03277">
      <w:pPr>
        <w:rPr>
          <w:lang w:val="en-CA"/>
        </w:rPr>
      </w:pPr>
      <w:r>
        <w:rPr>
          <w:lang w:val="en-CA"/>
        </w:rPr>
        <w:tab/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) the</w:t>
      </w:r>
      <w:r w:rsidR="0077008E">
        <w:rPr>
          <w:lang w:val="en-CA"/>
        </w:rPr>
        <w:t xml:space="preserve"> proposed</w:t>
      </w:r>
      <w:r>
        <w:rPr>
          <w:lang w:val="en-CA"/>
        </w:rPr>
        <w:t xml:space="preserve"> </w:t>
      </w:r>
      <w:r w:rsidR="0077008E">
        <w:rPr>
          <w:lang w:val="en-CA"/>
        </w:rPr>
        <w:t xml:space="preserve">method without 2-point DST-7 provides </w:t>
      </w:r>
      <w:r>
        <w:rPr>
          <w:lang w:val="en-CA"/>
        </w:rPr>
        <w:t xml:space="preserve">no </w:t>
      </w:r>
      <w:r w:rsidR="0077008E">
        <w:rPr>
          <w:lang w:val="en-CA"/>
        </w:rPr>
        <w:t xml:space="preserve">coding </w:t>
      </w:r>
      <w:r>
        <w:rPr>
          <w:lang w:val="en-CA"/>
        </w:rPr>
        <w:t>loss, and</w:t>
      </w:r>
    </w:p>
    <w:p w14:paraId="05E5098D" w14:textId="124369B2" w:rsidR="0032703F" w:rsidRDefault="00981A2C" w:rsidP="00D03277">
      <w:pPr>
        <w:rPr>
          <w:lang w:val="en-CA"/>
        </w:rPr>
      </w:pPr>
      <w:r>
        <w:rPr>
          <w:lang w:val="en-CA"/>
        </w:rPr>
        <w:tab/>
        <w:t xml:space="preserve">(ii) by </w:t>
      </w:r>
      <w:r w:rsidR="007E6125">
        <w:rPr>
          <w:lang w:val="en-CA"/>
        </w:rPr>
        <w:t xml:space="preserve">further </w:t>
      </w:r>
      <w:r>
        <w:rPr>
          <w:lang w:val="en-CA"/>
        </w:rPr>
        <w:t xml:space="preserve">enabling 2-point DST-7, </w:t>
      </w:r>
      <w:r w:rsidRPr="00290471">
        <w:rPr>
          <w:lang w:val="en-CA"/>
        </w:rPr>
        <w:t xml:space="preserve">0.04% AI, </w:t>
      </w:r>
      <w:proofErr w:type="gramStart"/>
      <w:r w:rsidRPr="00290471">
        <w:rPr>
          <w:lang w:val="en-CA"/>
        </w:rPr>
        <w:t>0.</w:t>
      </w:r>
      <w:r w:rsidRPr="00290471">
        <w:rPr>
          <w:highlight w:val="yellow"/>
          <w:lang w:val="en-CA"/>
        </w:rPr>
        <w:t>xx</w:t>
      </w:r>
      <w:proofErr w:type="gramEnd"/>
      <w:r w:rsidRPr="00290471">
        <w:rPr>
          <w:lang w:val="en-CA"/>
        </w:rPr>
        <w:t>% RA and 0.</w:t>
      </w:r>
      <w:r w:rsidRPr="00290471">
        <w:rPr>
          <w:highlight w:val="yellow"/>
          <w:lang w:val="en-CA"/>
        </w:rPr>
        <w:t>xx</w:t>
      </w:r>
      <w:r w:rsidRPr="00290471">
        <w:rPr>
          <w:lang w:val="en-CA"/>
        </w:rPr>
        <w:t>% LDB</w:t>
      </w:r>
      <w:r>
        <w:rPr>
          <w:lang w:val="en-CA"/>
        </w:rPr>
        <w:t xml:space="preserve"> </w:t>
      </w:r>
      <w:r w:rsidR="005A7195">
        <w:rPr>
          <w:lang w:val="en-CA"/>
        </w:rPr>
        <w:t>luma</w:t>
      </w:r>
      <w:r w:rsidR="006D2698">
        <w:rPr>
          <w:lang w:val="en-CA"/>
        </w:rPr>
        <w:t xml:space="preserve"> </w:t>
      </w:r>
      <w:r w:rsidR="005A7195">
        <w:rPr>
          <w:lang w:val="en-CA"/>
        </w:rPr>
        <w:t xml:space="preserve">coding </w:t>
      </w:r>
      <w:r>
        <w:rPr>
          <w:lang w:val="en-CA"/>
        </w:rPr>
        <w:t>gains are achieved</w:t>
      </w:r>
      <w:r w:rsidR="00C05EB5">
        <w:rPr>
          <w:lang w:val="en-CA"/>
        </w:rPr>
        <w:t xml:space="preserve"> on average</w:t>
      </w:r>
      <w:r>
        <w:rPr>
          <w:lang w:val="en-CA"/>
        </w:rPr>
        <w:t xml:space="preserve">. </w:t>
      </w:r>
    </w:p>
    <w:p w14:paraId="4D28B724" w14:textId="2E06B3C6" w:rsidR="00BF0E39" w:rsidRDefault="00BF0E39" w:rsidP="00D03277">
      <w:pPr>
        <w:rPr>
          <w:lang w:val="en-CA"/>
        </w:rPr>
      </w:pPr>
    </w:p>
    <w:p w14:paraId="522B88A6" w14:textId="77777777" w:rsidR="00BF0E39" w:rsidRPr="00D03277" w:rsidRDefault="00BF0E39" w:rsidP="00D03277">
      <w:pPr>
        <w:rPr>
          <w:lang w:val="en-CA"/>
        </w:rPr>
      </w:pPr>
    </w:p>
    <w:p w14:paraId="7D2AC1F0" w14:textId="767BCC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7568B54D" w14:textId="122BBF32" w:rsidR="0032703F" w:rsidRPr="0032703F" w:rsidRDefault="001A41A5" w:rsidP="0032703F">
      <w:pPr>
        <w:rPr>
          <w:b/>
          <w:sz w:val="20"/>
          <w:lang w:val="en-CA"/>
        </w:rPr>
      </w:pPr>
      <w:r>
        <w:rPr>
          <w:lang w:val="en-CA"/>
        </w:rPr>
        <w:t>In VTM-</w:t>
      </w:r>
      <w:r w:rsidR="00151EAE">
        <w:rPr>
          <w:lang w:val="en-CA"/>
        </w:rPr>
        <w:t>4</w:t>
      </w:r>
      <w:r>
        <w:rPr>
          <w:lang w:val="en-CA"/>
        </w:rPr>
        <w:t>.0,</w:t>
      </w:r>
      <w:r w:rsidR="00801904">
        <w:rPr>
          <w:lang w:val="en-CA"/>
        </w:rPr>
        <w:t xml:space="preserve"> </w:t>
      </w:r>
      <w:r w:rsidR="006D2698">
        <w:rPr>
          <w:lang w:val="en-CA"/>
        </w:rPr>
        <w:t xml:space="preserve">when intra-subblock partitioning is used to </w:t>
      </w:r>
      <w:r w:rsidR="00980495">
        <w:rPr>
          <w:lang w:val="en-CA"/>
        </w:rPr>
        <w:t xml:space="preserve">code luma </w:t>
      </w:r>
      <w:r w:rsidR="006D2698">
        <w:rPr>
          <w:lang w:val="en-CA"/>
        </w:rPr>
        <w:t>blocks</w:t>
      </w:r>
      <w:r w:rsidR="005F05AC">
        <w:rPr>
          <w:lang w:val="en-CA"/>
        </w:rPr>
        <w:t>,</w:t>
      </w:r>
      <w:r w:rsidR="006D2698">
        <w:rPr>
          <w:lang w:val="en-CA"/>
        </w:rPr>
        <w:t xml:space="preserve"> </w:t>
      </w:r>
      <w:r w:rsidR="005F05AC">
        <w:rPr>
          <w:lang w:val="en-CA"/>
        </w:rPr>
        <w:t>a</w:t>
      </w:r>
      <w:r w:rsidR="00980495">
        <w:rPr>
          <w:lang w:val="en-CA"/>
        </w:rPr>
        <w:t xml:space="preserve"> </w:t>
      </w:r>
      <w:r w:rsidR="006D2698">
        <w:rPr>
          <w:lang w:val="en-CA"/>
        </w:rPr>
        <w:t xml:space="preserve">mode-dependent transform selection is made, where </w:t>
      </w:r>
      <w:r w:rsidR="00C26752">
        <w:rPr>
          <w:lang w:val="en-CA"/>
        </w:rPr>
        <w:t xml:space="preserve">the </w:t>
      </w:r>
      <w:r w:rsidR="006D2698">
        <w:rPr>
          <w:lang w:val="en-CA"/>
        </w:rPr>
        <w:t>horizontal and vertical</w:t>
      </w:r>
      <w:r w:rsidR="00980495">
        <w:rPr>
          <w:lang w:val="en-CA"/>
        </w:rPr>
        <w:t xml:space="preserve"> </w:t>
      </w:r>
      <w:r w:rsidR="006D2698">
        <w:rPr>
          <w:lang w:val="en-CA"/>
        </w:rPr>
        <w:t>transforms</w:t>
      </w:r>
      <w:r w:rsidR="00980495">
        <w:rPr>
          <w:lang w:val="en-CA"/>
        </w:rPr>
        <w:t xml:space="preserve"> (</w:t>
      </w:r>
      <w:proofErr w:type="spellStart"/>
      <w:r w:rsidR="00980495">
        <w:rPr>
          <w:noProof/>
          <w:lang w:val="en-CA" w:eastAsia="ko-KR"/>
        </w:rPr>
        <w:t>trTypeHor</w:t>
      </w:r>
      <w:proofErr w:type="spellEnd"/>
      <w:r w:rsidR="00980495">
        <w:rPr>
          <w:lang w:val="en-CA"/>
        </w:rPr>
        <w:t xml:space="preserve"> and </w:t>
      </w:r>
      <w:r w:rsidR="00980495">
        <w:rPr>
          <w:noProof/>
          <w:lang w:val="en-CA" w:eastAsia="ko-KR"/>
        </w:rPr>
        <w:t>trTypeVer</w:t>
      </w:r>
      <w:r w:rsidR="00980495">
        <w:rPr>
          <w:lang w:val="en-CA"/>
        </w:rPr>
        <w:t>)</w:t>
      </w:r>
      <w:r w:rsidR="006D2698">
        <w:rPr>
          <w:lang w:val="en-CA"/>
        </w:rPr>
        <w:t xml:space="preserve"> </w:t>
      </w:r>
      <w:r w:rsidR="00A57734">
        <w:rPr>
          <w:lang w:val="en-CA"/>
        </w:rPr>
        <w:t xml:space="preserve">are derived based on the following table in </w:t>
      </w:r>
      <w:r w:rsidR="00747839">
        <w:rPr>
          <w:lang w:val="en-CA"/>
        </w:rPr>
        <w:t xml:space="preserve">the </w:t>
      </w:r>
      <w:r w:rsidR="00A57734">
        <w:rPr>
          <w:lang w:val="en-CA"/>
        </w:rPr>
        <w:t>VVC specification draft, JVET-M1001-v6</w:t>
      </w:r>
      <w:r w:rsidR="005F05AC">
        <w:rPr>
          <w:lang w:val="en-CA"/>
        </w:rPr>
        <w:t xml:space="preserve">. </w:t>
      </w:r>
    </w:p>
    <w:p w14:paraId="53E72B8A" w14:textId="667E37FB" w:rsidR="0032703F" w:rsidRDefault="0032703F" w:rsidP="0032703F">
      <w:pPr>
        <w:rPr>
          <w:lang w:val="en-CA"/>
        </w:rPr>
      </w:pPr>
    </w:p>
    <w:p w14:paraId="133672C6" w14:textId="2ADDE08F" w:rsidR="0032703F" w:rsidRDefault="0032703F" w:rsidP="0032703F">
      <w:pPr>
        <w:rPr>
          <w:lang w:val="en-CA"/>
        </w:rPr>
      </w:pPr>
    </w:p>
    <w:p w14:paraId="1CFCA47E" w14:textId="233F47BF" w:rsidR="0032703F" w:rsidRDefault="0032703F" w:rsidP="0032703F">
      <w:pPr>
        <w:rPr>
          <w:lang w:val="en-CA"/>
        </w:rPr>
      </w:pPr>
    </w:p>
    <w:p w14:paraId="4DB03949" w14:textId="7C92899F" w:rsidR="0032703F" w:rsidRDefault="0032703F" w:rsidP="0032703F">
      <w:pPr>
        <w:rPr>
          <w:lang w:val="en-CA"/>
        </w:rPr>
      </w:pPr>
    </w:p>
    <w:p w14:paraId="1CB68C61" w14:textId="54CB7100" w:rsidR="0032703F" w:rsidRDefault="0032703F" w:rsidP="0032703F">
      <w:pPr>
        <w:rPr>
          <w:lang w:val="en-CA"/>
        </w:rPr>
      </w:pPr>
    </w:p>
    <w:p w14:paraId="1BBAE977" w14:textId="6C9B3340" w:rsidR="00BF0E39" w:rsidRDefault="00BF0E39" w:rsidP="0032703F">
      <w:pPr>
        <w:rPr>
          <w:lang w:val="en-CA"/>
        </w:rPr>
      </w:pPr>
    </w:p>
    <w:p w14:paraId="190A00DC" w14:textId="77777777" w:rsidR="00BF0E39" w:rsidRDefault="00BF0E39" w:rsidP="0032703F">
      <w:pPr>
        <w:rPr>
          <w:lang w:val="en-CA"/>
        </w:rPr>
      </w:pPr>
    </w:p>
    <w:p w14:paraId="612FA88A" w14:textId="77777777" w:rsidR="0032703F" w:rsidRPr="0032703F" w:rsidRDefault="0032703F" w:rsidP="0032703F">
      <w:pPr>
        <w:rPr>
          <w:lang w:val="en-CA"/>
        </w:rPr>
      </w:pPr>
    </w:p>
    <w:p w14:paraId="36BDA7CC" w14:textId="4978E2F3" w:rsidR="00F76114" w:rsidRPr="00F76114" w:rsidRDefault="00F76114" w:rsidP="00F76114">
      <w:pPr>
        <w:pStyle w:val="Caption"/>
        <w:spacing w:after="0"/>
        <w:rPr>
          <w:rFonts w:ascii="Times New Roman" w:hAnsi="Times New Roman"/>
          <w:b/>
          <w:noProof/>
          <w:sz w:val="18"/>
          <w:lang w:val="en-CA"/>
        </w:rPr>
      </w:pPr>
      <w:r w:rsidRPr="00F76114">
        <w:rPr>
          <w:rFonts w:ascii="Times New Roman" w:hAnsi="Times New Roman"/>
          <w:b/>
          <w:noProof/>
          <w:sz w:val="18"/>
          <w:lang w:val="en-CA"/>
        </w:rPr>
        <w:t xml:space="preserve">Table </w:t>
      </w:r>
      <w:r w:rsidRPr="00F76114">
        <w:rPr>
          <w:rFonts w:ascii="Times New Roman" w:hAnsi="Times New Roman"/>
          <w:b/>
          <w:sz w:val="18"/>
        </w:rPr>
        <w:fldChar w:fldCharType="begin" w:fldLock="1"/>
      </w:r>
      <w:r w:rsidRPr="00F76114">
        <w:rPr>
          <w:rFonts w:ascii="Times New Roman" w:hAnsi="Times New Roman"/>
          <w:b/>
          <w:noProof/>
          <w:sz w:val="18"/>
          <w:lang w:val="en-CA"/>
        </w:rPr>
        <w:instrText xml:space="preserve"> STYLEREF 1 \s </w:instrText>
      </w:r>
      <w:r w:rsidRPr="00F76114">
        <w:rPr>
          <w:rFonts w:ascii="Times New Roman" w:hAnsi="Times New Roman"/>
          <w:b/>
          <w:sz w:val="18"/>
        </w:rPr>
        <w:fldChar w:fldCharType="separate"/>
      </w:r>
      <w:r w:rsidRPr="00F76114">
        <w:rPr>
          <w:rFonts w:ascii="Times New Roman" w:hAnsi="Times New Roman"/>
          <w:b/>
          <w:noProof/>
          <w:sz w:val="18"/>
          <w:lang w:val="en-CA"/>
        </w:rPr>
        <w:t>8</w:t>
      </w:r>
      <w:r w:rsidRPr="00F76114">
        <w:rPr>
          <w:rFonts w:ascii="Times New Roman" w:hAnsi="Times New Roman"/>
          <w:b/>
          <w:sz w:val="18"/>
        </w:rPr>
        <w:fldChar w:fldCharType="end"/>
      </w:r>
      <w:r w:rsidRPr="00F76114">
        <w:rPr>
          <w:rFonts w:ascii="Times New Roman" w:hAnsi="Times New Roman"/>
          <w:b/>
          <w:noProof/>
          <w:sz w:val="18"/>
          <w:lang w:val="en-CA"/>
        </w:rPr>
        <w:noBreakHyphen/>
      </w:r>
      <w:r w:rsidRPr="00F76114">
        <w:rPr>
          <w:rFonts w:ascii="Times New Roman" w:hAnsi="Times New Roman"/>
          <w:b/>
          <w:sz w:val="18"/>
        </w:rPr>
        <w:fldChar w:fldCharType="begin" w:fldLock="1"/>
      </w:r>
      <w:r w:rsidRPr="00F76114">
        <w:rPr>
          <w:rFonts w:ascii="Times New Roman" w:hAnsi="Times New Roman"/>
          <w:b/>
          <w:noProof/>
          <w:sz w:val="18"/>
          <w:lang w:val="en-CA"/>
        </w:rPr>
        <w:instrText xml:space="preserve"> SEQ Table \* ARABIC \s 1 </w:instrText>
      </w:r>
      <w:r w:rsidRPr="00F76114">
        <w:rPr>
          <w:rFonts w:ascii="Times New Roman" w:hAnsi="Times New Roman"/>
          <w:b/>
          <w:sz w:val="18"/>
        </w:rPr>
        <w:fldChar w:fldCharType="separate"/>
      </w:r>
      <w:r w:rsidRPr="00F76114">
        <w:rPr>
          <w:rFonts w:ascii="Times New Roman" w:hAnsi="Times New Roman"/>
          <w:b/>
          <w:noProof/>
          <w:sz w:val="18"/>
          <w:lang w:val="en-CA"/>
        </w:rPr>
        <w:t>15</w:t>
      </w:r>
      <w:r w:rsidRPr="00F76114">
        <w:rPr>
          <w:rFonts w:ascii="Times New Roman" w:hAnsi="Times New Roman"/>
          <w:b/>
          <w:sz w:val="18"/>
        </w:rPr>
        <w:fldChar w:fldCharType="end"/>
      </w:r>
      <w:r w:rsidRPr="00F76114">
        <w:rPr>
          <w:rFonts w:ascii="Times New Roman" w:hAnsi="Times New Roman"/>
          <w:b/>
          <w:noProof/>
          <w:sz w:val="18"/>
          <w:lang w:val="en-CA"/>
        </w:rPr>
        <w:t xml:space="preserve"> – </w:t>
      </w:r>
      <w:r w:rsidRPr="00F76114">
        <w:rPr>
          <w:rFonts w:ascii="Times New Roman" w:hAnsi="Times New Roman"/>
          <w:b/>
          <w:noProof/>
          <w:sz w:val="18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A57734" w:rsidRPr="006B2461" w14:paraId="7BFAB41E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C16C" w14:textId="77777777" w:rsidR="00A57734" w:rsidRPr="006B2461" w:rsidRDefault="00A57734">
            <w:pPr>
              <w:keepNext/>
              <w:keepLines/>
              <w:jc w:val="center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predModeIntra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2AA5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trTypeHor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D0AF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trTypeVer</w:t>
            </w:r>
          </w:p>
        </w:tc>
      </w:tr>
      <w:tr w:rsidR="00A57734" w:rsidRPr="006B2461" w14:paraId="76556369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EE57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INTRA_PLANAR,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INTRA_ANGULAR31,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INTRA_ANGULAR32,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INTRA_ANGULAR34,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INTRA_ANGULAR36,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5ACB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nTbW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nTbW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F9C3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nTbH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nTbH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</w:tr>
      <w:tr w:rsidR="00A57734" w:rsidRPr="006B2461" w14:paraId="16F4BAF1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AE7A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33,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5790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EF9A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</w:tr>
      <w:tr w:rsidR="00A57734" w:rsidRPr="006B2461" w14:paraId="2854F304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7AC7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2,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4,…,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28,</w:t>
            </w:r>
            <w:r w:rsidRPr="006B2461">
              <w:rPr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30,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39,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41,…,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63,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0C38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nTbW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nTbW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97B6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</w:tr>
      <w:tr w:rsidR="00A57734" w:rsidRPr="006B2461" w14:paraId="5134969A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A862" w14:textId="77777777" w:rsidR="00A57734" w:rsidRPr="006B2461" w:rsidRDefault="00A57734">
            <w:pPr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3,</w:t>
            </w:r>
            <w:r w:rsidRPr="006B2461">
              <w:rPr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5,…, 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27,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29,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38,</w:t>
            </w:r>
            <w:r w:rsidRPr="006B2461">
              <w:rPr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40,…,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64,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9FD4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54E4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nTbH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nTbH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</w:tr>
    </w:tbl>
    <w:p w14:paraId="2E3C9286" w14:textId="77777777" w:rsidR="0032703F" w:rsidRDefault="0032703F" w:rsidP="0032703F">
      <w:pPr>
        <w:rPr>
          <w:lang w:val="en-CA"/>
        </w:rPr>
      </w:pPr>
    </w:p>
    <w:p w14:paraId="60C79156" w14:textId="64CDE842" w:rsidR="0032703F" w:rsidRDefault="0032703F" w:rsidP="0032703F">
      <w:pPr>
        <w:rPr>
          <w:lang w:val="en-CA"/>
        </w:rPr>
      </w:pPr>
      <w:r w:rsidRPr="001A41A5">
        <w:rPr>
          <w:lang w:val="en-CA"/>
        </w:rPr>
        <w:t>Th</w:t>
      </w:r>
      <w:r>
        <w:rPr>
          <w:lang w:val="en-CA"/>
        </w:rPr>
        <w:t xml:space="preserve">is contribution proposes a simplification by removing the intra-mode dependent transform selection in ISP. </w:t>
      </w:r>
    </w:p>
    <w:p w14:paraId="232BA593" w14:textId="35538950" w:rsidR="00501A1B" w:rsidRPr="00501A1B" w:rsidRDefault="00501A1B" w:rsidP="00501A1B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3B3D76CF" w14:textId="2C5950A7" w:rsidR="004F23C7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>The proposed implicit</w:t>
      </w:r>
      <w:r w:rsidR="005F05AC">
        <w:rPr>
          <w:lang w:val="en-CA"/>
        </w:rPr>
        <w:t xml:space="preserve"> transform selection is derived</w:t>
      </w:r>
      <w:r>
        <w:rPr>
          <w:lang w:val="en-CA"/>
        </w:rPr>
        <w:t xml:space="preserve"> based on the following </w:t>
      </w:r>
      <w:r w:rsidR="00684DA2">
        <w:rPr>
          <w:lang w:val="en-CA"/>
        </w:rPr>
        <w:t xml:space="preserve">simpler </w:t>
      </w:r>
      <w:r>
        <w:rPr>
          <w:lang w:val="en-CA"/>
        </w:rPr>
        <w:t>condition:</w:t>
      </w:r>
    </w:p>
    <w:p w14:paraId="08623FE4" w14:textId="46D374BE" w:rsidR="00AC4242" w:rsidRDefault="00E9165E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any row or column with</w:t>
      </w:r>
      <w:r w:rsidR="004C4649">
        <w:rPr>
          <w:rFonts w:ascii="Times New Roman" w:hAnsi="Times New Roman" w:cs="Times New Roman"/>
          <w:lang w:val="en-CA"/>
        </w:rPr>
        <w:t xml:space="preserve"> less than or equal to 16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 w:rsidR="00E87CD8">
        <w:rPr>
          <w:rFonts w:ascii="Times New Roman" w:hAnsi="Times New Roman" w:cs="Times New Roman"/>
          <w:lang w:val="en-CA"/>
        </w:rPr>
        <w:t xml:space="preserve">(luma) </w:t>
      </w:r>
      <w:r w:rsidR="00684DA2">
        <w:rPr>
          <w:rFonts w:ascii="Times New Roman" w:hAnsi="Times New Roman" w:cs="Times New Roman"/>
          <w:lang w:val="en-CA"/>
        </w:rPr>
        <w:t xml:space="preserve">samples, </w:t>
      </w:r>
      <w:r w:rsidR="004C4649">
        <w:rPr>
          <w:rFonts w:ascii="Times New Roman" w:hAnsi="Times New Roman" w:cs="Times New Roman"/>
          <w:lang w:val="en-CA"/>
        </w:rPr>
        <w:t>DST-7 is used</w:t>
      </w:r>
      <w:r w:rsidR="00E87CD8">
        <w:rPr>
          <w:rFonts w:ascii="Times New Roman" w:hAnsi="Times New Roman" w:cs="Times New Roman"/>
          <w:lang w:val="en-CA"/>
        </w:rPr>
        <w:t>.</w:t>
      </w:r>
    </w:p>
    <w:p w14:paraId="50E199A5" w14:textId="6F0807D2" w:rsidR="00E87CD8" w:rsidRDefault="00E87CD8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Otherwise, DCT-2 is used to transform any row or column with number of (luma) samples greater than 16.</w:t>
      </w:r>
    </w:p>
    <w:p w14:paraId="41C73BF6" w14:textId="5FD784B7" w:rsidR="00E87CD8" w:rsidRPr="00E87CD8" w:rsidRDefault="0074675E" w:rsidP="00E87CD8">
      <w:pPr>
        <w:rPr>
          <w:lang w:val="en-CA"/>
        </w:rPr>
      </w:pPr>
      <w:r>
        <w:rPr>
          <w:lang w:val="en-CA"/>
        </w:rPr>
        <w:t>Based on above conditions, the</w:t>
      </w:r>
      <w:r w:rsidR="00E87CD8">
        <w:rPr>
          <w:lang w:val="en-CA"/>
        </w:rPr>
        <w:t xml:space="preserve"> proposed change can be reflected in JVET-M1001-v6 </w:t>
      </w:r>
      <w:r w:rsidR="00F76114">
        <w:rPr>
          <w:lang w:val="en-CA"/>
        </w:rPr>
        <w:t>by replacing the Table 8-15</w:t>
      </w:r>
      <w:r w:rsidR="00616A92">
        <w:rPr>
          <w:lang w:val="en-CA"/>
        </w:rPr>
        <w:t xml:space="preserve"> with the following</w:t>
      </w:r>
      <w:r w:rsidR="00E87CD8">
        <w:rPr>
          <w:lang w:val="en-CA"/>
        </w:rPr>
        <w:t>:</w:t>
      </w:r>
    </w:p>
    <w:p w14:paraId="0703438F" w14:textId="29418CF1" w:rsid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</w:t>
      </w:r>
      <w:r w:rsidR="00616A92">
        <w:rPr>
          <w:noProof/>
          <w:lang w:val="en-CA" w:eastAsia="ko-KR"/>
        </w:rPr>
        <w:t>2</w:t>
      </w:r>
      <w:r>
        <w:rPr>
          <w:noProof/>
          <w:lang w:val="en-CA" w:eastAsia="ko-KR"/>
        </w:rPr>
        <w:t xml:space="preserve">  &amp;&amp;  nTbW &lt;= 16) ? 1 : 0</w:t>
      </w:r>
      <w:r>
        <w:rPr>
          <w:noProof/>
          <w:lang w:val="en-CA" w:eastAsia="ko-KR"/>
        </w:rPr>
        <w:tab/>
      </w:r>
    </w:p>
    <w:p w14:paraId="2343738F" w14:textId="78ED4857" w:rsidR="00AC4242" w:rsidRP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</w:t>
      </w:r>
      <w:r w:rsidR="00616A92">
        <w:rPr>
          <w:noProof/>
          <w:lang w:val="en-CA" w:eastAsia="ko-KR"/>
        </w:rPr>
        <w:t>2</w:t>
      </w:r>
      <w:r>
        <w:rPr>
          <w:noProof/>
          <w:lang w:val="en-CA" w:eastAsia="ko-KR"/>
        </w:rPr>
        <w:t xml:space="preserve">  &amp;&amp;  nTbH &lt;= 16 ) ? 1 : 0</w:t>
      </w:r>
      <w:r>
        <w:rPr>
          <w:noProof/>
          <w:lang w:val="en-CA" w:eastAsia="ko-KR"/>
        </w:rPr>
        <w:tab/>
      </w:r>
    </w:p>
    <w:p w14:paraId="32287BCF" w14:textId="192CB1E7" w:rsidR="00AC4242" w:rsidRDefault="00980495" w:rsidP="00AC4242">
      <w:pPr>
        <w:rPr>
          <w:noProof/>
          <w:lang w:val="en-CA" w:eastAsia="ko-KR"/>
        </w:rPr>
      </w:pPr>
      <w:r>
        <w:rPr>
          <w:lang w:val="en-CA"/>
        </w:rPr>
        <w:t>where “0” and “</w:t>
      </w:r>
      <w:r>
        <w:rPr>
          <w:noProof/>
          <w:lang w:val="en-CA" w:eastAsia="ko-KR"/>
        </w:rPr>
        <w:t>1” denote DCT-2 and DST-7 respectively.</w:t>
      </w:r>
      <w:r w:rsidR="00787EF3">
        <w:rPr>
          <w:noProof/>
          <w:lang w:val="en-CA" w:eastAsia="ko-KR"/>
        </w:rPr>
        <w:t xml:space="preserve"> </w:t>
      </w:r>
    </w:p>
    <w:p w14:paraId="62B1A762" w14:textId="5B6798D3" w:rsidR="00787EF3" w:rsidRPr="00AC4242" w:rsidRDefault="00787EF3" w:rsidP="00AC4242">
      <w:pPr>
        <w:rPr>
          <w:lang w:val="en-CA"/>
        </w:rPr>
      </w:pPr>
      <w:r>
        <w:rPr>
          <w:noProof/>
          <w:lang w:val="en-CA" w:eastAsia="ko-KR"/>
        </w:rPr>
        <w:t xml:space="preserve">Since ISP can have </w:t>
      </w:r>
      <w:r w:rsidR="00224660">
        <w:rPr>
          <w:noProof/>
          <w:lang w:val="en-CA" w:eastAsia="ko-KR"/>
        </w:rPr>
        <w:t>rows/columns with two samples, 2-point DST-7 is also introduced. The entries of the 2-point DST-7 matrix is as follows</w:t>
      </w:r>
      <w:r w:rsidR="006D2FEA">
        <w:rPr>
          <w:noProof/>
          <w:lang w:val="en-CA" w:eastAsia="ko-KR"/>
        </w:rPr>
        <w:t>:</w:t>
      </w:r>
    </w:p>
    <w:p w14:paraId="60B0DAF2" w14:textId="43D3D54E" w:rsidR="00224660" w:rsidRPr="006D2FEA" w:rsidRDefault="00224660" w:rsidP="00224660">
      <w:pPr>
        <w:keepNext/>
        <w:tabs>
          <w:tab w:val="left" w:pos="1260"/>
        </w:tabs>
        <w:overflowPunct/>
        <w:spacing w:before="0"/>
        <w:ind w:left="1267"/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="000B72C2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 xml:space="preserve">{  48  </w:t>
      </w:r>
      <w:r w:rsid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 xml:space="preserve"> </w:t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>77  }</w:t>
      </w:r>
    </w:p>
    <w:p w14:paraId="0177C8E9" w14:textId="30AAE362" w:rsidR="006D2FEA" w:rsidRDefault="00224660" w:rsidP="006D2FEA">
      <w:pPr>
        <w:keepNext/>
        <w:tabs>
          <w:tab w:val="left" w:pos="1260"/>
        </w:tabs>
        <w:overflowPunct/>
        <w:spacing w:before="0"/>
        <w:ind w:left="1267"/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</w:pP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="000B72C2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>{  77  -48  }</w:t>
      </w:r>
      <w:r w:rsid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 xml:space="preserve"> </w:t>
      </w:r>
    </w:p>
    <w:p w14:paraId="25EB0E27" w14:textId="42208070" w:rsidR="006D2FEA" w:rsidRPr="006D2FEA" w:rsidRDefault="006D2FEA" w:rsidP="006D2FEA">
      <w:pPr>
        <w:keepNext/>
        <w:tabs>
          <w:tab w:val="left" w:pos="1260"/>
        </w:tabs>
        <w:overflowPunct/>
        <w:spacing w:before="0"/>
        <w:rPr>
          <w:rFonts w:eastAsia="Malgun Gothic"/>
          <w:noProof/>
          <w:color w:val="000000" w:themeColor="text1"/>
          <w:szCs w:val="16"/>
          <w:lang w:val="en-CA" w:eastAsia="nb-NO"/>
        </w:rPr>
      </w:pPr>
      <w:r>
        <w:rPr>
          <w:rFonts w:eastAsia="Malgun Gothic"/>
          <w:noProof/>
          <w:color w:val="000000" w:themeColor="text1"/>
          <w:szCs w:val="16"/>
          <w:lang w:val="en-CA" w:eastAsia="nb-NO"/>
        </w:rPr>
        <w:t>w</w:t>
      </w:r>
      <w:r w:rsidRPr="006D2FEA">
        <w:rPr>
          <w:rFonts w:eastAsia="Malgun Gothic"/>
          <w:noProof/>
          <w:color w:val="000000" w:themeColor="text1"/>
          <w:szCs w:val="16"/>
          <w:lang w:val="en-CA" w:eastAsia="nb-NO"/>
        </w:rPr>
        <w:t>hich</w:t>
      </w:r>
      <w:r>
        <w:rPr>
          <w:rFonts w:eastAsia="Malgun Gothic"/>
          <w:noProof/>
          <w:color w:val="000000" w:themeColor="text1"/>
          <w:szCs w:val="16"/>
          <w:lang w:val="en-CA" w:eastAsia="nb-NO"/>
        </w:rPr>
        <w:t xml:space="preserve"> only introduces 4-bytes of additonal memory. </w:t>
      </w:r>
    </w:p>
    <w:p w14:paraId="3C8932BC" w14:textId="77777777" w:rsidR="004C4649" w:rsidRPr="00901B03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25ECB484" w14:textId="2233FDB2" w:rsidR="00446B4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EE6E481" w14:textId="5FBB2FD4" w:rsidR="00063F46" w:rsidRPr="00063F46" w:rsidRDefault="00062260" w:rsidP="00063F46">
      <w:pPr>
        <w:rPr>
          <w:lang w:val="en-CA"/>
        </w:rPr>
      </w:pPr>
      <w:r>
        <w:rPr>
          <w:lang w:val="en-CA"/>
        </w:rPr>
        <w:t>The proposed method is tested</w:t>
      </w:r>
      <w:r w:rsidR="00063F46">
        <w:rPr>
          <w:lang w:val="en-CA"/>
        </w:rPr>
        <w:t xml:space="preserve"> over VTM-4.0 </w:t>
      </w:r>
      <w:r w:rsidR="00980495">
        <w:rPr>
          <w:lang w:val="en-CA"/>
        </w:rPr>
        <w:t xml:space="preserve">under CTC </w:t>
      </w:r>
      <w:r w:rsidR="00077321">
        <w:rPr>
          <w:lang w:val="en-CA"/>
        </w:rPr>
        <w:t>[1]</w:t>
      </w:r>
      <w:r w:rsidR="006D2FEA">
        <w:rPr>
          <w:lang w:val="en-CA"/>
        </w:rPr>
        <w:t>, and t</w:t>
      </w:r>
      <w:r w:rsidR="00063F46">
        <w:rPr>
          <w:lang w:val="en-CA"/>
        </w:rPr>
        <w:t xml:space="preserve">he results are presented in Table 1. </w:t>
      </w:r>
    </w:p>
    <w:p w14:paraId="7C86D7F0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796637E3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445C0F90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688DF7F7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6581931B" w14:textId="1ACDE9C5" w:rsidR="009C37F9" w:rsidRPr="009C37F9" w:rsidRDefault="00EC7B0F" w:rsidP="009C37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1: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</w:t>
      </w:r>
      <w:r w:rsidR="009C37F9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over VTM-</w:t>
      </w:r>
      <w:r w:rsidR="00063F46">
        <w:rPr>
          <w:b/>
          <w:szCs w:val="22"/>
          <w:lang w:val="en-CA"/>
        </w:rPr>
        <w:t xml:space="preserve">4.0 </w:t>
      </w:r>
      <w:r w:rsidR="00FF678A">
        <w:rPr>
          <w:b/>
          <w:szCs w:val="22"/>
          <w:lang w:val="en-CA"/>
        </w:rPr>
        <w:t>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6B47" w:rsidRPr="00D4705A" w14:paraId="3629F9C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A4586" w14:textId="5FA9827E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446B47" w:rsidRPr="00D4705A" w14:paraId="0D4A019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0C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83B7" w14:textId="2B406834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3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46B47" w:rsidRPr="00D4705A" w14:paraId="794500C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5F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F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AA6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3B2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3BC9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735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53C" w:rsidRPr="00D4705A" w14:paraId="056B92A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CDE1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212" w14:textId="6FD80F1D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1481" w14:textId="08BB5DB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7C25" w14:textId="0770111C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64C4" w14:textId="3289B63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9E6E" w14:textId="4C918F8D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253C" w:rsidRPr="00D4705A" w14:paraId="2A29D55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6026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43DB" w14:textId="487162E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F48" w14:textId="19FC128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3E7B" w14:textId="5F398825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E24D" w14:textId="626C086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9A36" w14:textId="374F917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253C" w:rsidRPr="00D4705A" w14:paraId="02D45D5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697E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14A" w14:textId="682BF7AD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2EC3" w14:textId="47832BEF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EAD9" w14:textId="45E5DAC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51FC" w14:textId="061D6BB4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1181" w14:textId="361516E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53C" w:rsidRPr="00D4705A" w14:paraId="31E361E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738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8ACD" w14:textId="4C78A48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A195" w14:textId="32F256A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311" w14:textId="28960D8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C705" w14:textId="497FDA5E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EE79" w14:textId="35E8D4A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53C" w:rsidRPr="00D4705A" w14:paraId="14A86B0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C32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D139" w14:textId="59AEA5E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69AD" w14:textId="0828E03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CFF7" w14:textId="4D12D2C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0076" w14:textId="6D71315F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7E85" w14:textId="0D188232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53C" w:rsidRPr="00D4705A" w14:paraId="6477358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42DC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B38F" w14:textId="50C24FB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348" w14:textId="183C546F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E54C" w14:textId="0C5204F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5D10" w14:textId="17618B7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2173" w14:textId="2D07610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53C" w:rsidRPr="00D4705A" w14:paraId="15FC3C89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CCE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91FA" w14:textId="0361E8B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072E" w14:textId="4BC9746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DA5" w14:textId="4E1A29B4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03AE" w14:textId="1AC5AB95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01A7" w14:textId="37508C54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2253C" w:rsidRPr="00D4705A" w14:paraId="1E5D62D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1795" w14:textId="76956F6C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715E" w14:textId="13F6AC35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EC80" w14:textId="20F9C87A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E408" w14:textId="15E17EDA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F8BA" w14:textId="5F6B7A6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A7AD" w14:textId="53C9DCA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46B47" w:rsidRPr="00D4705A" w14:paraId="2E33C963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18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D9B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BF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C3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D42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6B47" w:rsidRPr="00D4705A" w14:paraId="57A6F94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4D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ABBC" w14:textId="7BF527AB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446B47" w:rsidRPr="00D4705A" w14:paraId="57EA06A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0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09250" w14:textId="64BC6A21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446B47" w:rsidRPr="00D4705A" w14:paraId="74446AF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E7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060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683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2E8A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3E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A97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2FEA" w:rsidRPr="00D4705A" w14:paraId="299FEBB7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0C19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505DB" w14:textId="12B2AF3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E7640" w14:textId="09440CF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7156" w14:textId="6DFFCC0D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79BEE" w14:textId="103F788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5A8F7" w14:textId="0222E88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588C4B72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991A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8818C" w14:textId="334B3653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7828" w14:textId="6AAABE1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5506" w14:textId="75FC49D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8D64" w14:textId="3207F2D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2F05F" w14:textId="6BF85CA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6E51A78F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393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25C1A" w14:textId="05D68C2D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3926" w14:textId="3C6B9241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12945" w14:textId="7B2E5B25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F3F7" w14:textId="46A320C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4118A" w14:textId="676FC9F1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476D3681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47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26F07" w14:textId="4306640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A180A" w14:textId="2D94DD9C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90FD3" w14:textId="7B74094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0E37A" w14:textId="43FA7C01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8049" w14:textId="12CC558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269FAA55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BF5D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3E15" w14:textId="118E0AAC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C89AA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706" w14:textId="5BD18FFF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219F9" w14:textId="0740CBA8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B224C" w14:textId="6738C094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47C70F9E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EF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797C" w14:textId="65A7DC0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65D6" w14:textId="313BFEB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89C6" w14:textId="72D6B072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5243" w14:textId="4B540F2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8AC4E" w14:textId="113C2494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6562AE68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EDBA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BD6D" w14:textId="0D90733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FC08" w14:textId="7754DC32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74EE" w14:textId="6CD66105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A6E0" w14:textId="78D05EE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EC61B" w14:textId="73B16DD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5D395D71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B941" w14:textId="090CF39C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4B48C" w14:textId="09D32483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F5911" w14:textId="2A368D30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C4E8" w14:textId="74062140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C90E" w14:textId="215925A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BF096" w14:textId="79A09AA2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6C4" w:rsidRPr="00D4705A" w14:paraId="440532CF" w14:textId="77777777" w:rsidTr="007406C4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76C5" w14:textId="77777777" w:rsidR="007406C4" w:rsidRDefault="007406C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DABD487" w14:textId="77777777" w:rsidR="007406C4" w:rsidRPr="00D4705A" w:rsidRDefault="007406C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6B47" w:rsidRPr="00D4705A" w14:paraId="2368181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B1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E5D" w14:textId="06FFBC0B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446B47" w:rsidRPr="00D4705A" w14:paraId="1C660EB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F31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D3B3B" w14:textId="6FD1F54C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446B47" w:rsidRPr="00D4705A" w14:paraId="6EF25D2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D5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76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3D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58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5B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6AEF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2FEA" w:rsidRPr="00D4705A" w14:paraId="31C419E4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E7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7F6E" w14:textId="21F97E68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951C4" w14:textId="0042E93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8586" w14:textId="38C53304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93DCB" w14:textId="357731F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5F7" w14:textId="042C604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37809E9B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0C68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2BDAE" w14:textId="2EE294C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3BC7D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E00D" w14:textId="5B7EE9F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7FE" w14:textId="0AE0573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D09E0" w14:textId="7B7321B0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20FEBDDC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7E0B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4EC1" w14:textId="273F9070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30506" w14:textId="1FB61490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98E2" w14:textId="4E61F9B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10EA" w14:textId="51D75EF0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78966" w14:textId="45726D4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5A8EFAB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66A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A403" w14:textId="33E8EB3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E952" w14:textId="25A7DD7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CDA7" w14:textId="3B9A331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317F" w14:textId="03B115B3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A6F6" w14:textId="4C94CE0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75346484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608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0DBCC" w14:textId="2BC3ED12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E13F" w14:textId="158F0BC9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1A4F" w14:textId="30ADC5E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01C2C" w14:textId="1B15DC3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584CC" w14:textId="0994588D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371B57E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170F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E8513" w14:textId="65D05926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EFA9" w14:textId="0312082D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045B" w14:textId="0A0BD5B4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E85A" w14:textId="1238045B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3C7F9" w14:textId="166A9738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3A68368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E8FA" w14:textId="7777777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E9C69" w14:textId="2A8BE583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169A" w14:textId="023AF314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DD18" w14:textId="6C187B31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E90A" w14:textId="5BAF3887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50045" w14:textId="04F8E67F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FEA" w:rsidRPr="00D4705A" w14:paraId="687D819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9C41" w14:textId="476A4CFD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740D4" w14:textId="22274F6A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EEF58" w14:textId="55A47B9E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ACDA" w14:textId="4E956DDC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415A4" w14:textId="519B5194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F0487" w14:textId="53F0A29D" w:rsidR="006D2FEA" w:rsidRPr="00D4705A" w:rsidRDefault="006D2FEA" w:rsidP="006D2F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50EC61B" w14:textId="77777777" w:rsidR="00CB16B5" w:rsidRDefault="00CB16B5" w:rsidP="006972FA">
      <w:pPr>
        <w:rPr>
          <w:lang w:val="en-CA"/>
        </w:rPr>
      </w:pPr>
    </w:p>
    <w:p w14:paraId="40179973" w14:textId="48D163FA" w:rsidR="00CB16B5" w:rsidRDefault="00CB16B5" w:rsidP="006972FA">
      <w:pPr>
        <w:rPr>
          <w:lang w:val="en-CA"/>
        </w:rPr>
      </w:pPr>
      <w:r>
        <w:t xml:space="preserve">Moreover, Table 2 </w:t>
      </w:r>
      <w:r w:rsidRPr="00CB16B5">
        <w:t>shows</w:t>
      </w:r>
      <w:r>
        <w:rPr>
          <w:lang w:val="en-CA"/>
        </w:rPr>
        <w:t xml:space="preserve"> the results of </w:t>
      </w:r>
      <w:r w:rsidR="00B64E98">
        <w:rPr>
          <w:lang w:val="en-CA"/>
        </w:rPr>
        <w:t>applying</w:t>
      </w:r>
      <w:r>
        <w:rPr>
          <w:lang w:val="en-CA"/>
        </w:rPr>
        <w:t xml:space="preserve"> the proposed simplification for rows/columns </w:t>
      </w:r>
      <w:r w:rsidR="00B64E98">
        <w:rPr>
          <w:lang w:val="en-CA"/>
        </w:rPr>
        <w:t>on</w:t>
      </w:r>
      <w:r>
        <w:rPr>
          <w:lang w:val="en-CA"/>
        </w:rPr>
        <w:t xml:space="preserve"> more than 4 samples, while </w:t>
      </w:r>
      <w:r w:rsidR="00B64E98">
        <w:rPr>
          <w:lang w:val="en-CA"/>
        </w:rPr>
        <w:t>using</w:t>
      </w:r>
      <w:r>
        <w:rPr>
          <w:lang w:val="en-CA"/>
        </w:rPr>
        <w:t xml:space="preserve"> 2-point DCT-2 for rows/columns having 2 samples. The following results show that </w:t>
      </w:r>
      <w:r w:rsidR="00B64E98">
        <w:rPr>
          <w:lang w:val="en-CA"/>
        </w:rPr>
        <w:t>the proposed simplification does not diminish the coding</w:t>
      </w:r>
      <w:r w:rsidR="00E73EAC">
        <w:rPr>
          <w:lang w:val="en-CA"/>
        </w:rPr>
        <w:t xml:space="preserve"> efficiency</w:t>
      </w:r>
      <w:r w:rsidR="00B64E98">
        <w:rPr>
          <w:lang w:val="en-CA"/>
        </w:rPr>
        <w:t xml:space="preserve">. </w:t>
      </w:r>
    </w:p>
    <w:p w14:paraId="23EDA188" w14:textId="13C18B63" w:rsidR="00561053" w:rsidRPr="009C37F9" w:rsidRDefault="00561053" w:rsidP="00561053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the prop</w:t>
      </w:r>
      <w:r>
        <w:rPr>
          <w:b/>
          <w:szCs w:val="22"/>
          <w:lang w:val="en-CA"/>
        </w:rPr>
        <w:t>osed simplification method without 2-point DST-7 over VTM-4.0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1053" w:rsidRPr="00D4705A" w14:paraId="6C92A24A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A1C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CC15C" w14:textId="1BDD9B49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61053" w:rsidRPr="00D4705A" w14:paraId="0F40C38C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CFB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6845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561053" w:rsidRPr="00D4705A" w14:paraId="2E9A7875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8A9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3CD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AFB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F47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A7B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D91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1053" w:rsidRPr="00D4705A" w14:paraId="5FA3FD0C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F01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055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690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D36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40E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DA7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1053" w:rsidRPr="00D4705A" w14:paraId="22D3447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971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3BA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117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C4E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121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6C6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1053" w:rsidRPr="00D4705A" w14:paraId="11BE7F8B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968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1C4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668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F17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8E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CFF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1053" w:rsidRPr="00D4705A" w14:paraId="5E56DA5E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A32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F19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9AC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855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949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EB5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B8CA79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34B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584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6E3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E03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2B8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8ED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1053" w:rsidRPr="00D4705A" w14:paraId="67FF41A4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613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026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025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946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D98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E1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7E43162C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16B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E75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8FF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68F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D59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0AB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2519C75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6945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A47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7511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893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1DD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1F9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02668E23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06D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A49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6B0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AEC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F6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5A3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61053" w:rsidRPr="00D4705A" w14:paraId="473790D8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7C3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4A62B" w14:textId="58F86363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561053" w:rsidRPr="00D4705A" w14:paraId="3321639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846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0971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561053" w:rsidRPr="00D4705A" w14:paraId="351B4288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529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A10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930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7FE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9CE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789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1053" w:rsidRPr="00D4705A" w14:paraId="1471076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1BE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EF4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0F4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995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A54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97D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1053" w:rsidRPr="00D4705A" w14:paraId="1BEFBD1E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83E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444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83E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178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4B0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C26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506FDAE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D74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AAA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B4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97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828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00C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2A3584A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837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6B3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B22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E4A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786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589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528012DF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0F8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44E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EE6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4D1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5DB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105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1053" w:rsidRPr="00D4705A" w14:paraId="78A6858B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E33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2FB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6A4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CD0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B90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A36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1053" w:rsidRPr="00D4705A" w14:paraId="105FE81F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266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F48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066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1E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AD2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A9E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615B563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966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E962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355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CB5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7B1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7EE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F7E3965" w14:textId="77777777" w:rsidTr="00BC5FD6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7898" w14:textId="77777777" w:rsidR="00561053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1A0B530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61053" w:rsidRPr="00D4705A" w14:paraId="7B6F7A63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B47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39B09" w14:textId="4C09AB4D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561053" w:rsidRPr="00D4705A" w14:paraId="1663413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2B2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C63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561053" w:rsidRPr="00D4705A" w14:paraId="3EE4D6C7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6E4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C7A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54B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E4C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2FD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F4A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bookmarkStart w:id="1" w:name="_GoBack"/>
        <w:bookmarkEnd w:id="1"/>
      </w:tr>
      <w:tr w:rsidR="00561053" w:rsidRPr="00D4705A" w14:paraId="63706B9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72F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9CC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CAA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D63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E82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C52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1053" w:rsidRPr="00D4705A" w14:paraId="35BAAF95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B58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CEB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1D4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7FB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4F7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66F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1053" w:rsidRPr="00D4705A" w14:paraId="55175CF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BF6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5E7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77E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2C2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F66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73DB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08A42DF8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2E4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E6C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8A7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716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B65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2C7B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1053" w:rsidRPr="00D4705A" w14:paraId="5677C774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340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C951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1F3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B5A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DF3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3393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61053" w:rsidRPr="00D4705A" w14:paraId="6DB64469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955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040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41F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1D6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E057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46D6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1053" w:rsidRPr="00D4705A" w14:paraId="47E4FC1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663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DC97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6A08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A9F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438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50B0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1053" w:rsidRPr="00D4705A" w14:paraId="1D0DE82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AB1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B55B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333F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EA8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D796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67D9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4C92718" w14:textId="77777777" w:rsidR="00561053" w:rsidRDefault="00561053" w:rsidP="006972FA">
      <w:pPr>
        <w:rPr>
          <w:lang w:val="en-CA"/>
        </w:rPr>
      </w:pPr>
    </w:p>
    <w:p w14:paraId="5063C0ED" w14:textId="4797A5BA" w:rsidR="00446B47" w:rsidRPr="00631E9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Proposed text for specification document</w:t>
      </w:r>
    </w:p>
    <w:p w14:paraId="0F1E130B" w14:textId="2F223A4E" w:rsidR="00AD2E41" w:rsidRDefault="00446B47" w:rsidP="00980495">
      <w:pPr>
        <w:rPr>
          <w:lang w:val="en-CA"/>
        </w:rPr>
      </w:pPr>
      <w:r>
        <w:rPr>
          <w:lang w:val="en-CA"/>
        </w:rPr>
        <w:t>The proposed syntax changes for JVET-</w:t>
      </w:r>
      <w:r w:rsidR="00077321">
        <w:rPr>
          <w:lang w:val="en-CA"/>
        </w:rPr>
        <w:t>M</w:t>
      </w:r>
      <w:r>
        <w:rPr>
          <w:lang w:val="en-CA"/>
        </w:rPr>
        <w:t xml:space="preserve">1001 version </w:t>
      </w:r>
      <w:r w:rsidR="00077321">
        <w:rPr>
          <w:lang w:val="en-CA"/>
        </w:rPr>
        <w:t>6</w:t>
      </w:r>
      <w:r>
        <w:rPr>
          <w:lang w:val="en-CA"/>
        </w:rPr>
        <w:t xml:space="preserve"> are as follows, 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74F080CC" w14:textId="4F6C7700" w:rsidR="00AD2E41" w:rsidRDefault="00AD2E41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3C8C4BB8" w14:textId="614A2814" w:rsidR="00F35D08" w:rsidRDefault="002337DE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219EA11B" w14:textId="77777777" w:rsidR="00427357" w:rsidRDefault="00427357" w:rsidP="00427357">
      <w:pPr>
        <w:pStyle w:val="Heading4"/>
        <w:keepLines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rFonts w:eastAsia="SimSun"/>
          <w:noProof/>
          <w:sz w:val="20"/>
          <w:lang w:val="en-CA" w:eastAsia="ko-KR"/>
        </w:rPr>
      </w:pPr>
      <w:bookmarkStart w:id="2" w:name="_Ref522130276"/>
      <w:r>
        <w:rPr>
          <w:rFonts w:eastAsia="SimSun"/>
          <w:b w:val="0"/>
          <w:noProof/>
          <w:lang w:val="en-CA" w:eastAsia="ko-KR"/>
        </w:rPr>
        <w:t>General</w:t>
      </w:r>
      <w:bookmarkEnd w:id="2"/>
    </w:p>
    <w:p w14:paraId="5D975276" w14:textId="77777777" w:rsidR="00427357" w:rsidRDefault="00427357" w:rsidP="00427357">
      <w:pPr>
        <w:rPr>
          <w:rFonts w:eastAsia="SimSun"/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114367EA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luma location ( xTbY, yTbY ) specifying the top-left sample of the current luma transform block relative to the top</w:t>
      </w:r>
      <w:r>
        <w:rPr>
          <w:noProof/>
          <w:lang w:val="en-CA"/>
        </w:rPr>
        <w:noBreakHyphen/>
        <w:t>left luma sample of the current picture,</w:t>
      </w:r>
    </w:p>
    <w:p w14:paraId="61F636D3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nTbW specifying the width of the current transform block,</w:t>
      </w:r>
    </w:p>
    <w:p w14:paraId="3DA22D0C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nTbH specifying the height of the current transform block,</w:t>
      </w:r>
    </w:p>
    <w:p w14:paraId="11A6EA85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cIdx specifying the colour component of the current block,</w:t>
      </w:r>
    </w:p>
    <w:p w14:paraId="4B7FBCE5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an (nTbW)x(nTbH) array d</w:t>
      </w:r>
      <w:r>
        <w:rPr>
          <w:noProof/>
          <w:lang w:val="en-CA" w:eastAsia="ko-KR"/>
        </w:rPr>
        <w:t>[ x ][ y ]</w:t>
      </w:r>
      <w:r>
        <w:rPr>
          <w:noProof/>
          <w:lang w:val="en-CA"/>
        </w:rPr>
        <w:t xml:space="preserve"> of scaled transform coefficients with </w:t>
      </w:r>
      <w:r>
        <w:rPr>
          <w:noProof/>
          <w:lang w:val="en-CA" w:eastAsia="ko-KR"/>
        </w:rPr>
        <w:t>x = 0..nTbW − 1, y = 0..nTbH − 1</w:t>
      </w:r>
      <w:r>
        <w:rPr>
          <w:noProof/>
          <w:lang w:val="en-CA"/>
        </w:rPr>
        <w:t>.</w:t>
      </w:r>
    </w:p>
    <w:p w14:paraId="7E7E6917" w14:textId="77777777" w:rsidR="00427357" w:rsidRDefault="00427357" w:rsidP="00427357">
      <w:pPr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529297A2" w14:textId="77777777" w:rsidR="00427357" w:rsidRDefault="00427357" w:rsidP="0042735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5CCFFA7E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If sps_mts_enabled_flag is equal to 1 and one of the following conditions is true, implicitMtsEnabled is set equal to 1:</w:t>
      </w:r>
    </w:p>
    <w:p w14:paraId="31C9890B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1B9B3999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cu_sbt_flag is equal to 1 and Max( nTbW, nTbH ) is less than or equal to 32</w:t>
      </w:r>
    </w:p>
    <w:p w14:paraId="2CFD6AD0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10F78B4D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implicitMtsEnabled is set equal to 0.</w:t>
      </w:r>
    </w:p>
    <w:p w14:paraId="03A7C55E" w14:textId="77777777" w:rsidR="00427357" w:rsidRDefault="00427357" w:rsidP="0042735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564B6A0F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bookmarkStart w:id="3" w:name="_Ref522130363"/>
      <w:r>
        <w:rPr>
          <w:noProof/>
          <w:lang w:val="en-CA" w:eastAsia="ko-KR"/>
        </w:rPr>
        <w:t>If cIdx is greater than 0, trTypeHor and trTypeVer are set equal to 0.</w:t>
      </w:r>
    </w:p>
    <w:p w14:paraId="2630A328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if implicitMtsEnabled is equal to 1, the following applies:</w:t>
      </w:r>
    </w:p>
    <w:p w14:paraId="32F009FA" w14:textId="60881316" w:rsidR="00427357" w:rsidRPr="00AD2E41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IntraSubPartitionsSplitType is not equal to ISP_NO_SPLIT, trTypeHor and trTypeVer are </w:t>
      </w:r>
      <w:r w:rsidR="00AD2E41">
        <w:rPr>
          <w:noProof/>
          <w:color w:val="FF0000"/>
          <w:lang w:val="en-CA" w:eastAsia="ko-KR"/>
        </w:rPr>
        <w:t xml:space="preserve">derived as follows: </w:t>
      </w:r>
      <w:r w:rsidRPr="00AD2E41">
        <w:rPr>
          <w:strike/>
          <w:noProof/>
          <w:color w:val="FF0000"/>
          <w:lang w:val="en-CA" w:eastAsia="ko-KR"/>
        </w:rPr>
        <w:t xml:space="preserve">specified in </w:t>
      </w:r>
      <w:r w:rsidRPr="00AD2E41">
        <w:rPr>
          <w:strike/>
          <w:color w:val="FF0000"/>
        </w:rPr>
        <w:fldChar w:fldCharType="begin" w:fldLock="1"/>
      </w:r>
      <w:r w:rsidRPr="00AD2E41">
        <w:rPr>
          <w:strike/>
          <w:noProof/>
          <w:color w:val="FF0000"/>
          <w:lang w:val="en-CA" w:eastAsia="ko-KR"/>
        </w:rPr>
        <w:instrText xml:space="preserve"> REF _Ref535318534 \h </w:instrText>
      </w:r>
      <w:r w:rsidR="00AD2E41" w:rsidRPr="00AD2E41">
        <w:rPr>
          <w:strike/>
          <w:color w:val="FF0000"/>
        </w:rPr>
        <w:instrText xml:space="preserve"> \* MERGEFORMAT </w:instrText>
      </w:r>
      <w:r w:rsidRPr="00AD2E41">
        <w:rPr>
          <w:strike/>
          <w:color w:val="FF0000"/>
        </w:rPr>
      </w:r>
      <w:r w:rsidRPr="00AD2E41">
        <w:rPr>
          <w:strike/>
          <w:color w:val="FF0000"/>
        </w:rPr>
        <w:fldChar w:fldCharType="separate"/>
      </w:r>
      <w:r w:rsidRPr="00AD2E41">
        <w:rPr>
          <w:strike/>
          <w:noProof/>
          <w:color w:val="FF0000"/>
          <w:lang w:val="en-CA"/>
        </w:rPr>
        <w:t>Table 8</w:t>
      </w:r>
      <w:r w:rsidRPr="00AD2E41">
        <w:rPr>
          <w:strike/>
          <w:noProof/>
          <w:color w:val="FF0000"/>
          <w:lang w:val="en-CA"/>
        </w:rPr>
        <w:noBreakHyphen/>
        <w:t>15</w:t>
      </w:r>
      <w:r w:rsidRPr="00AD2E41">
        <w:rPr>
          <w:strike/>
          <w:color w:val="FF0000"/>
        </w:rPr>
        <w:fldChar w:fldCharType="end"/>
      </w:r>
      <w:r w:rsidRPr="00AD2E41">
        <w:rPr>
          <w:strike/>
          <w:noProof/>
          <w:color w:val="FF0000"/>
          <w:lang w:val="en-CA" w:eastAsia="ko-KR"/>
        </w:rPr>
        <w:t xml:space="preserve"> depending on intraPredMode.</w:t>
      </w:r>
    </w:p>
    <w:p w14:paraId="47E1E101" w14:textId="44F526CB" w:rsidR="00AD2E41" w:rsidRPr="00AD2E41" w:rsidRDefault="00AD2E41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color w:val="FF0000"/>
          <w:lang w:val="en-CA" w:eastAsia="ko-KR"/>
        </w:rPr>
      </w:pPr>
      <w:r w:rsidRPr="00AD2E41">
        <w:rPr>
          <w:noProof/>
          <w:color w:val="FF0000"/>
          <w:lang w:val="en-CA" w:eastAsia="ko-KR"/>
        </w:rPr>
        <w:t xml:space="preserve">trTypeHor = ( nTbW </w:t>
      </w:r>
      <w:r w:rsidRPr="003432EC">
        <w:rPr>
          <w:noProof/>
          <w:color w:val="FF0000"/>
          <w:lang w:val="en-CA" w:eastAsia="ko-KR"/>
        </w:rPr>
        <w:t>&gt;=</w:t>
      </w:r>
      <w:r w:rsidR="003432EC">
        <w:rPr>
          <w:noProof/>
          <w:color w:val="FF0000"/>
          <w:lang w:val="en-CA" w:eastAsia="ko-KR"/>
        </w:rPr>
        <w:t xml:space="preserve"> </w:t>
      </w:r>
      <w:r w:rsidR="003432EC" w:rsidRPr="003432EC">
        <w:rPr>
          <w:color w:val="FF0000"/>
        </w:rPr>
        <w:t>2</w:t>
      </w:r>
      <w:r w:rsidR="007F1109">
        <w:rPr>
          <w:color w:val="FF0000"/>
        </w:rPr>
        <w:t xml:space="preserve"> </w:t>
      </w:r>
      <w:r w:rsidR="003432EC">
        <w:rPr>
          <w:noProof/>
          <w:color w:val="FF0000"/>
          <w:lang w:val="en-CA" w:eastAsia="ko-KR"/>
        </w:rPr>
        <w:t xml:space="preserve"> </w:t>
      </w:r>
      <w:r w:rsidR="002C7EFA">
        <w:rPr>
          <w:noProof/>
          <w:color w:val="FF0000"/>
          <w:lang w:val="en-CA" w:eastAsia="ko-KR"/>
        </w:rPr>
        <w:t xml:space="preserve"> </w:t>
      </w:r>
      <w:r w:rsidRPr="00AD2E41">
        <w:rPr>
          <w:noProof/>
          <w:color w:val="FF0000"/>
          <w:lang w:val="en-CA" w:eastAsia="ko-KR"/>
        </w:rPr>
        <w:t>&amp;&amp;  nTbW &lt;= 16 ) ? 1 : 0</w:t>
      </w:r>
      <w:r w:rsidRPr="00AD2E41">
        <w:rPr>
          <w:noProof/>
          <w:color w:val="FF0000"/>
          <w:lang w:val="en-CA" w:eastAsia="ko-KR"/>
        </w:rPr>
        <w:tab/>
        <w:t>(</w:t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STYLEREF 1 \s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8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noBreakHyphen/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SEQ Equation \* ARABIC \s 1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1029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t>)</w:t>
      </w:r>
    </w:p>
    <w:p w14:paraId="5F512DCC" w14:textId="5FD108E6" w:rsidR="00AD2E41" w:rsidRPr="00AD2E41" w:rsidRDefault="00AD2E41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color w:val="FF0000"/>
          <w:lang w:val="en-CA" w:eastAsia="ko-KR"/>
        </w:rPr>
      </w:pPr>
      <w:r w:rsidRPr="00AD2E41">
        <w:rPr>
          <w:noProof/>
          <w:color w:val="FF0000"/>
          <w:lang w:val="en-CA" w:eastAsia="ko-KR"/>
        </w:rPr>
        <w:t xml:space="preserve">trTypeVer = ( nTbH &gt;= </w:t>
      </w:r>
      <w:r>
        <w:rPr>
          <w:noProof/>
          <w:color w:val="FF0000"/>
          <w:lang w:val="en-CA" w:eastAsia="ko-KR"/>
        </w:rPr>
        <w:t xml:space="preserve">2 </w:t>
      </w:r>
      <w:r w:rsidRPr="00AD2E41">
        <w:rPr>
          <w:noProof/>
          <w:color w:val="FF0000"/>
          <w:lang w:val="en-CA" w:eastAsia="ko-KR"/>
        </w:rPr>
        <w:t xml:space="preserve"> </w:t>
      </w:r>
      <w:r w:rsidR="002C7EFA">
        <w:rPr>
          <w:noProof/>
          <w:color w:val="FF0000"/>
          <w:lang w:val="en-CA" w:eastAsia="ko-KR"/>
        </w:rPr>
        <w:t xml:space="preserve"> </w:t>
      </w:r>
      <w:r w:rsidRPr="00AD2E41">
        <w:rPr>
          <w:noProof/>
          <w:color w:val="FF0000"/>
          <w:lang w:val="en-CA" w:eastAsia="ko-KR"/>
        </w:rPr>
        <w:t xml:space="preserve">&amp;&amp;  nTbH &lt;= 16 ) ? </w:t>
      </w:r>
      <w:r>
        <w:rPr>
          <w:noProof/>
          <w:color w:val="FF0000"/>
          <w:lang w:val="en-CA" w:eastAsia="ko-KR"/>
        </w:rPr>
        <w:t xml:space="preserve"> </w:t>
      </w:r>
      <w:r w:rsidRPr="00AD2E41">
        <w:rPr>
          <w:noProof/>
          <w:color w:val="FF0000"/>
          <w:lang w:val="en-CA" w:eastAsia="ko-KR"/>
        </w:rPr>
        <w:t>1 : 0</w:t>
      </w:r>
      <w:r w:rsidRPr="00AD2E41">
        <w:rPr>
          <w:noProof/>
          <w:color w:val="FF0000"/>
          <w:lang w:val="en-CA" w:eastAsia="ko-KR"/>
        </w:rPr>
        <w:tab/>
        <w:t>(</w:t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STYLEREF 1 \s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8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noBreakHyphen/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SEQ Equation \* ARABIC \s 1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1030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t>)</w:t>
      </w:r>
    </w:p>
    <w:p w14:paraId="3DBB8A7F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Otherwise, if cu_sbt_flag is equal to 1, trTypeHor and trTypeVer are specified in </w:t>
      </w:r>
      <w:r>
        <w:fldChar w:fldCharType="begin" w:fldLock="1"/>
      </w:r>
      <w:r>
        <w:rPr>
          <w:noProof/>
          <w:lang w:val="en-CA" w:eastAsia="ko-KR"/>
        </w:rPr>
        <w:instrText xml:space="preserve"> REF _Ref620099 \h </w:instrText>
      </w:r>
      <w:r>
        <w:fldChar w:fldCharType="separate"/>
      </w:r>
      <w:r>
        <w:rPr>
          <w:noProof/>
          <w:lang w:val="en-CA"/>
        </w:rPr>
        <w:t>Table 8</w:t>
      </w:r>
      <w:r>
        <w:rPr>
          <w:noProof/>
          <w:lang w:val="en-CA"/>
        </w:rPr>
        <w:noBreakHyphen/>
        <w:t>14</w:t>
      </w:r>
      <w:r>
        <w:fldChar w:fldCharType="end"/>
      </w:r>
      <w:r>
        <w:rPr>
          <w:noProof/>
          <w:lang w:val="en-CA" w:eastAsia="ko-KR"/>
        </w:rPr>
        <w:t xml:space="preserve"> depending on cu_sbt_horizontal_flag and cu_sbt_pos_flag.</w:t>
      </w:r>
    </w:p>
    <w:bookmarkEnd w:id="3"/>
    <w:p w14:paraId="60C55BFE" w14:textId="1003CE26" w:rsidR="00427357" w:rsidRDefault="00AD2E41" w:rsidP="00427357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….</w:t>
      </w:r>
    </w:p>
    <w:p w14:paraId="7D083BA7" w14:textId="150F5E22" w:rsidR="00AD2E41" w:rsidRDefault="00AD2E41" w:rsidP="00427357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….</w:t>
      </w:r>
    </w:p>
    <w:p w14:paraId="099B0649" w14:textId="42FC3A02" w:rsidR="00AD2E41" w:rsidRDefault="00AD2E41" w:rsidP="00427357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….</w:t>
      </w:r>
    </w:p>
    <w:p w14:paraId="0E66F764" w14:textId="77777777" w:rsidR="00427357" w:rsidRPr="00AD2E41" w:rsidRDefault="00427357" w:rsidP="00427357">
      <w:pPr>
        <w:pStyle w:val="Caption"/>
        <w:rPr>
          <w:strike/>
          <w:noProof/>
          <w:color w:val="FF0000"/>
          <w:lang w:val="en-CA"/>
        </w:rPr>
      </w:pPr>
      <w:bookmarkStart w:id="4" w:name="_Ref535318534"/>
      <w:r w:rsidRPr="00AD2E41">
        <w:rPr>
          <w:strike/>
          <w:noProof/>
          <w:color w:val="FF0000"/>
          <w:lang w:val="en-CA"/>
        </w:rPr>
        <w:t xml:space="preserve">Table </w:t>
      </w:r>
      <w:r w:rsidRPr="00AD2E41">
        <w:rPr>
          <w:strike/>
          <w:color w:val="FF0000"/>
        </w:rPr>
        <w:fldChar w:fldCharType="begin" w:fldLock="1"/>
      </w:r>
      <w:r w:rsidRPr="00AD2E41">
        <w:rPr>
          <w:strike/>
          <w:noProof/>
          <w:color w:val="FF0000"/>
          <w:lang w:val="en-CA"/>
        </w:rPr>
        <w:instrText xml:space="preserve"> STYLEREF 1 \s </w:instrText>
      </w:r>
      <w:r w:rsidRPr="00AD2E41">
        <w:rPr>
          <w:strike/>
          <w:color w:val="FF0000"/>
        </w:rPr>
        <w:fldChar w:fldCharType="separate"/>
      </w:r>
      <w:r w:rsidRPr="00AD2E41">
        <w:rPr>
          <w:strike/>
          <w:noProof/>
          <w:color w:val="FF0000"/>
          <w:lang w:val="en-CA"/>
        </w:rPr>
        <w:t>8</w:t>
      </w:r>
      <w:r w:rsidRPr="00AD2E41">
        <w:rPr>
          <w:strike/>
          <w:color w:val="FF0000"/>
        </w:rPr>
        <w:fldChar w:fldCharType="end"/>
      </w:r>
      <w:r w:rsidRPr="00AD2E41">
        <w:rPr>
          <w:strike/>
          <w:noProof/>
          <w:color w:val="FF0000"/>
          <w:lang w:val="en-CA"/>
        </w:rPr>
        <w:noBreakHyphen/>
      </w:r>
      <w:r w:rsidRPr="00AD2E41">
        <w:rPr>
          <w:strike/>
          <w:color w:val="FF0000"/>
        </w:rPr>
        <w:fldChar w:fldCharType="begin" w:fldLock="1"/>
      </w:r>
      <w:r w:rsidRPr="00AD2E41">
        <w:rPr>
          <w:strike/>
          <w:noProof/>
          <w:color w:val="FF0000"/>
          <w:lang w:val="en-CA"/>
        </w:rPr>
        <w:instrText xml:space="preserve"> SEQ Table \* ARABIC \s 1 </w:instrText>
      </w:r>
      <w:r w:rsidRPr="00AD2E41">
        <w:rPr>
          <w:strike/>
          <w:color w:val="FF0000"/>
        </w:rPr>
        <w:fldChar w:fldCharType="separate"/>
      </w:r>
      <w:r w:rsidRPr="00AD2E41">
        <w:rPr>
          <w:strike/>
          <w:noProof/>
          <w:color w:val="FF0000"/>
          <w:lang w:val="en-CA"/>
        </w:rPr>
        <w:t>15</w:t>
      </w:r>
      <w:r w:rsidRPr="00AD2E41">
        <w:rPr>
          <w:strike/>
          <w:color w:val="FF0000"/>
        </w:rPr>
        <w:fldChar w:fldCharType="end"/>
      </w:r>
      <w:bookmarkEnd w:id="4"/>
      <w:r w:rsidRPr="00AD2E41">
        <w:rPr>
          <w:strike/>
          <w:noProof/>
          <w:color w:val="FF0000"/>
          <w:lang w:val="en-CA"/>
        </w:rPr>
        <w:t xml:space="preserve"> – </w:t>
      </w:r>
      <w:r w:rsidRPr="00AD2E41">
        <w:rPr>
          <w:strike/>
          <w:noProof/>
          <w:color w:val="FF0000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2160"/>
        <w:gridCol w:w="2160"/>
      </w:tblGrid>
      <w:tr w:rsidR="00427357" w:rsidRPr="00AD2E41" w14:paraId="224D00E4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822F" w14:textId="77777777" w:rsidR="00427357" w:rsidRPr="00AD2E41" w:rsidRDefault="00427357">
            <w:pPr>
              <w:keepNext/>
              <w:keepLines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predModeIntra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A29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trTypeHor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8C80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trTypeVer</w:t>
            </w:r>
          </w:p>
        </w:tc>
      </w:tr>
      <w:tr w:rsidR="00427357" w:rsidRPr="00AD2E41" w14:paraId="4CC0020E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DE00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INTRA_PLANAR,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INTRA_ANGULAR31,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INTRA_ANGULAR32,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INTRA_ANGULAR34,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INTRA_ANGULAR36,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A887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nTbW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nTbW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06B4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nTbH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nTbH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</w:tr>
      <w:tr w:rsidR="00427357" w:rsidRPr="00AD2E41" w14:paraId="1F5D4DED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A4AE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33,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9FFF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CBFC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</w:tr>
      <w:tr w:rsidR="00427357" w:rsidRPr="00AD2E41" w14:paraId="5256324E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4C98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2,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4,…,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28,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30,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39,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41,…,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63,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58B5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nTbW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nTbW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EA67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</w:tr>
      <w:tr w:rsidR="00427357" w:rsidRPr="00AD2E41" w14:paraId="2B1727B5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BFB7" w14:textId="77777777" w:rsidR="00427357" w:rsidRPr="00AD2E41" w:rsidRDefault="00427357">
            <w:pPr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3,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5,…, 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27,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29,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38,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40,…,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64,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A01B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F05F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nTbH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nTbH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</w:tr>
    </w:tbl>
    <w:p w14:paraId="42AA3E2E" w14:textId="77777777" w:rsidR="00A4105E" w:rsidRDefault="00A4105E" w:rsidP="00A4105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…</w:t>
      </w:r>
    </w:p>
    <w:p w14:paraId="18203B7D" w14:textId="77777777" w:rsidR="00A4105E" w:rsidRDefault="00A4105E" w:rsidP="00A4105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08BFD710" w14:textId="77777777" w:rsidR="00A4105E" w:rsidRPr="00A4105E" w:rsidRDefault="00A4105E" w:rsidP="00A41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360"/>
        <w:textAlignment w:val="auto"/>
        <w:rPr>
          <w:noProof/>
          <w:sz w:val="20"/>
          <w:lang w:val="en-CA" w:eastAsia="ko-KR"/>
        </w:rPr>
      </w:pPr>
    </w:p>
    <w:p w14:paraId="6A5BD9D9" w14:textId="46699A70" w:rsidR="002E21F9" w:rsidRPr="00A4105E" w:rsidRDefault="002E21F9" w:rsidP="002E21F9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sz w:val="20"/>
          <w:lang w:val="en-CA" w:eastAsia="ko-KR"/>
        </w:rPr>
      </w:pPr>
      <w:r w:rsidRPr="00A4105E">
        <w:rPr>
          <w:noProof/>
          <w:color w:val="FF0000"/>
          <w:lang w:val="en-CA" w:eastAsia="ko-KR"/>
        </w:rPr>
        <w:t xml:space="preserve">Otherwise, if trType is equal to 1 and nTbs is equal to </w:t>
      </w:r>
      <w:r w:rsidR="00A4105E">
        <w:rPr>
          <w:noProof/>
          <w:color w:val="FF0000"/>
          <w:lang w:val="en-CA" w:eastAsia="ko-KR"/>
        </w:rPr>
        <w:t>2</w:t>
      </w:r>
      <w:r w:rsidRPr="00A4105E">
        <w:rPr>
          <w:noProof/>
          <w:color w:val="FF0000"/>
          <w:lang w:val="en-CA" w:eastAsia="ko-KR"/>
        </w:rPr>
        <w:t>, the following applies:</w:t>
      </w:r>
    </w:p>
    <w:p w14:paraId="60C157B6" w14:textId="7E41C1E1" w:rsidR="002E21F9" w:rsidRPr="00A4105E" w:rsidRDefault="002E21F9" w:rsidP="002E21F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color w:val="FF0000"/>
          <w:szCs w:val="22"/>
          <w:lang w:val="en-CA" w:eastAsia="ko-KR"/>
        </w:rPr>
      </w:pPr>
      <w:r w:rsidRPr="00A4105E">
        <w:rPr>
          <w:rFonts w:eastAsia="Malgun Gothic"/>
          <w:noProof/>
          <w:color w:val="FF0000"/>
          <w:szCs w:val="22"/>
          <w:lang w:val="en-CA" w:eastAsia="ko-KR"/>
        </w:rPr>
        <w:t xml:space="preserve">transMatrix[ m ][ n ] = </w:t>
      </w:r>
      <w:r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Pr="00A4105E">
        <w:rPr>
          <w:rFonts w:eastAsia="Malgun Gothic"/>
          <w:noProof/>
          <w:color w:val="FF0000"/>
          <w:szCs w:val="22"/>
          <w:lang w:val="en-CA"/>
        </w:rPr>
        <w:t>(</w: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begin" w:fldLock="1"/>
      </w:r>
      <w:r w:rsidRPr="00A4105E">
        <w:rPr>
          <w:rFonts w:eastAsia="Malgun Gothic"/>
          <w:noProof/>
          <w:color w:val="FF0000"/>
          <w:szCs w:val="22"/>
          <w:lang w:val="en-CA"/>
        </w:rPr>
        <w:instrText xml:space="preserve"> STYLEREF 1 \s </w:instrTex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separate"/>
      </w:r>
      <w:r w:rsidRPr="00A4105E">
        <w:rPr>
          <w:rFonts w:eastAsia="Malgun Gothic"/>
          <w:noProof/>
          <w:color w:val="FF0000"/>
          <w:szCs w:val="22"/>
          <w:lang w:val="en-CA"/>
        </w:rPr>
        <w:t>8</w: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end"/>
      </w:r>
      <w:r w:rsidRPr="00A4105E">
        <w:rPr>
          <w:rFonts w:eastAsia="Malgun Gothic"/>
          <w:noProof/>
          <w:color w:val="FF0000"/>
          <w:szCs w:val="22"/>
          <w:lang w:val="en-CA"/>
        </w:rPr>
        <w:noBreakHyphen/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begin" w:fldLock="1"/>
      </w:r>
      <w:r w:rsidRPr="00A4105E">
        <w:rPr>
          <w:rFonts w:eastAsia="Malgun Gothic"/>
          <w:noProof/>
          <w:color w:val="FF0000"/>
          <w:szCs w:val="22"/>
          <w:lang w:val="en-CA"/>
        </w:rPr>
        <w:instrText xml:space="preserve"> SEQ Equation \* ARABIC \s 1 </w:instrTex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separate"/>
      </w:r>
      <w:r w:rsidRPr="00A4105E">
        <w:rPr>
          <w:rFonts w:eastAsia="Malgun Gothic"/>
          <w:noProof/>
          <w:color w:val="FF0000"/>
          <w:szCs w:val="22"/>
          <w:lang w:val="en-CA"/>
        </w:rPr>
        <w:t>1042</w: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end"/>
      </w:r>
      <w:r w:rsidRPr="00A4105E">
        <w:rPr>
          <w:rFonts w:eastAsia="Malgun Gothic"/>
          <w:noProof/>
          <w:color w:val="FF0000"/>
          <w:szCs w:val="22"/>
          <w:lang w:val="en-CA"/>
        </w:rPr>
        <w:t>)</w:t>
      </w:r>
    </w:p>
    <w:p w14:paraId="744EC0F3" w14:textId="77777777" w:rsidR="002E21F9" w:rsidRPr="00A4105E" w:rsidRDefault="002E21F9" w:rsidP="002E21F9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ko-KR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ko-KR"/>
        </w:rPr>
        <w:t>{</w:t>
      </w:r>
    </w:p>
    <w:p w14:paraId="0C4D1055" w14:textId="15532B53" w:rsidR="002E21F9" w:rsidRPr="00A4105E" w:rsidRDefault="002E21F9" w:rsidP="002E21F9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{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48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77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}</w:t>
      </w:r>
    </w:p>
    <w:p w14:paraId="03784FA5" w14:textId="2BBE2920" w:rsidR="002E21F9" w:rsidRPr="00A4105E" w:rsidRDefault="002E21F9" w:rsidP="002E21F9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{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77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-48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}</w:t>
      </w:r>
    </w:p>
    <w:p w14:paraId="1CE66711" w14:textId="5AAD4FCA" w:rsidR="00A4105E" w:rsidRPr="00A4105E" w:rsidRDefault="002E21F9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ko-KR"/>
        </w:rPr>
        <w:t>},</w:t>
      </w:r>
      <w:r w:rsidR="00A4105E" w:rsidRPr="00A4105E">
        <w:rPr>
          <w:noProof/>
          <w:color w:val="FF0000"/>
          <w:lang w:val="en-CA" w:eastAsia="ko-KR"/>
        </w:rPr>
        <w:t xml:space="preserve"> </w:t>
      </w:r>
    </w:p>
    <w:p w14:paraId="7D1ED9C1" w14:textId="57F9956D" w:rsidR="00A4105E" w:rsidRDefault="00A4105E" w:rsidP="00A4105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Otherwise, if trType is equal to 1 and nTbs is equal to 4, the following applies:</w:t>
      </w:r>
    </w:p>
    <w:p w14:paraId="2394BC39" w14:textId="151802D2" w:rsidR="00A4105E" w:rsidRDefault="00A4105E" w:rsidP="00A4105E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STYLEREF 1 \s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noBreakHyphen/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</w:t>
      </w:r>
      <w:r>
        <w:rPr>
          <w:rFonts w:eastAsia="Malgun Gothic"/>
          <w:noProof/>
          <w:color w:val="FF0000"/>
          <w:szCs w:val="22"/>
          <w:lang w:val="en-CA"/>
        </w:rPr>
        <w:t>3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1C059AF8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1E16E1C8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6EE06648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31C0D3F0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4D8F7AB9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499E7EBE" w14:textId="4B37A90B" w:rsidR="002E21F9" w:rsidRDefault="00A4105E" w:rsidP="00A4105E">
      <w:pPr>
        <w:tabs>
          <w:tab w:val="left" w:pos="1260"/>
        </w:tabs>
        <w:overflowPunct/>
        <w:spacing w:before="0"/>
        <w:ind w:left="1260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0711544" w14:textId="77777777" w:rsidR="002E21F9" w:rsidRDefault="002E21F9" w:rsidP="002E21F9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Otherwise, if trType is equal to 1 and nTbs is equal to 8, the following applies:</w:t>
      </w:r>
    </w:p>
    <w:p w14:paraId="1181D1D3" w14:textId="77777777" w:rsidR="00A4105E" w:rsidRDefault="00A4105E" w:rsidP="00A4105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7611A2A" w14:textId="296EB0EC" w:rsidR="002E21F9" w:rsidRPr="00077321" w:rsidRDefault="00A4105E" w:rsidP="00BF0E39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4A124391" w14:textId="55C2C1A8" w:rsidR="00D771B8" w:rsidRDefault="00D771B8" w:rsidP="00D771B8">
      <w:pPr>
        <w:rPr>
          <w:lang w:val="en-CA"/>
        </w:rPr>
      </w:pPr>
      <w:r w:rsidRPr="00AF121A">
        <w:rPr>
          <w:lang w:val="en-CA"/>
        </w:rPr>
        <w:t>In this contribution</w:t>
      </w:r>
      <w:r w:rsidR="00313ED8" w:rsidRPr="00AF121A">
        <w:rPr>
          <w:lang w:val="en-CA"/>
        </w:rPr>
        <w:t xml:space="preserve"> document</w:t>
      </w:r>
      <w:r w:rsidRPr="00AF121A">
        <w:rPr>
          <w:lang w:val="en-CA"/>
        </w:rPr>
        <w:t>,</w:t>
      </w:r>
      <w:r w:rsidR="00AF121A">
        <w:rPr>
          <w:lang w:val="en-CA"/>
        </w:rPr>
        <w:t xml:space="preserve"> a simplification </w:t>
      </w:r>
      <w:r w:rsidR="005321A9">
        <w:rPr>
          <w:lang w:val="en-CA"/>
        </w:rPr>
        <w:t>of</w:t>
      </w:r>
      <w:r w:rsidR="00AF121A">
        <w:rPr>
          <w:lang w:val="en-CA"/>
        </w:rPr>
        <w:t xml:space="preserve"> the </w:t>
      </w:r>
      <w:r w:rsidR="00BA38FA">
        <w:rPr>
          <w:lang w:val="en-CA"/>
        </w:rPr>
        <w:t xml:space="preserve">implicit transform selection in ISP </w:t>
      </w:r>
      <w:r w:rsidR="00AF121A">
        <w:rPr>
          <w:lang w:val="en-CA"/>
        </w:rPr>
        <w:t>is proposed. The proposed simplification removes</w:t>
      </w:r>
      <w:r w:rsidR="004E3FFE">
        <w:rPr>
          <w:lang w:val="en-CA"/>
        </w:rPr>
        <w:t xml:space="preserve"> mode dependency</w:t>
      </w:r>
      <w:r w:rsidR="00AF121A">
        <w:rPr>
          <w:lang w:val="en-CA"/>
        </w:rPr>
        <w:t xml:space="preserve"> and provides about 0.</w:t>
      </w:r>
      <w:r w:rsidR="004E3FFE">
        <w:rPr>
          <w:lang w:val="en-CA"/>
        </w:rPr>
        <w:t>04</w:t>
      </w:r>
      <w:r w:rsidR="00AF121A">
        <w:rPr>
          <w:lang w:val="en-CA"/>
        </w:rPr>
        <w:t xml:space="preserve">% all-intra coding gain. With the </w:t>
      </w:r>
      <w:r w:rsidR="00AF121A" w:rsidRPr="00522209">
        <w:rPr>
          <w:lang w:val="en-CA"/>
        </w:rPr>
        <w:t>JVET-N</w:t>
      </w:r>
      <w:r w:rsidR="00522209" w:rsidRPr="00522209">
        <w:rPr>
          <w:lang w:val="en-CA"/>
        </w:rPr>
        <w:t>0419</w:t>
      </w:r>
      <w:r w:rsidR="00AF121A">
        <w:rPr>
          <w:lang w:val="en-CA"/>
        </w:rPr>
        <w:t xml:space="preserve">, proposing the same implicit transform selection for </w:t>
      </w:r>
      <w:r w:rsidR="00CC1B77">
        <w:rPr>
          <w:lang w:val="en-CA"/>
        </w:rPr>
        <w:t>MTS</w:t>
      </w:r>
      <w:r w:rsidR="00AF121A">
        <w:rPr>
          <w:lang w:val="en-CA"/>
        </w:rPr>
        <w:t>, this proposal can be viewed as a unification of both implicit transform selection</w:t>
      </w:r>
      <w:r w:rsidR="00410853">
        <w:rPr>
          <w:lang w:val="en-CA"/>
        </w:rPr>
        <w:t xml:space="preserve"> scheme</w:t>
      </w:r>
      <w:r w:rsidR="0019171D">
        <w:rPr>
          <w:lang w:val="en-CA"/>
        </w:rPr>
        <w:t>s</w:t>
      </w:r>
      <w:r w:rsidR="00AF121A">
        <w:rPr>
          <w:lang w:val="en-CA"/>
        </w:rPr>
        <w:t xml:space="preserve">. 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0B43FB74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B8F1A7" w14:textId="4627DC4F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5" w:name="_Ref525511176"/>
      <w:r w:rsidRPr="009C37F9">
        <w:rPr>
          <w:rFonts w:ascii="Times New Roman" w:hAnsi="Times New Roman" w:cs="Times New Roman"/>
        </w:rPr>
        <w:t xml:space="preserve">F. </w:t>
      </w:r>
      <w:proofErr w:type="spellStart"/>
      <w:r w:rsidRPr="009C37F9">
        <w:rPr>
          <w:rFonts w:ascii="Times New Roman" w:hAnsi="Times New Roman" w:cs="Times New Roman"/>
        </w:rPr>
        <w:t>Bossen</w:t>
      </w:r>
      <w:proofErr w:type="spellEnd"/>
      <w:r w:rsidRPr="009C37F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C37F9">
        <w:rPr>
          <w:rFonts w:ascii="Times New Roman" w:hAnsi="Times New Roman" w:cs="Times New Roman"/>
        </w:rPr>
        <w:t>J.Boyce</w:t>
      </w:r>
      <w:proofErr w:type="spellEnd"/>
      <w:proofErr w:type="gramEnd"/>
      <w:r w:rsidRPr="009C37F9">
        <w:rPr>
          <w:rFonts w:ascii="Times New Roman" w:hAnsi="Times New Roman" w:cs="Times New Roman"/>
        </w:rPr>
        <w:t xml:space="preserve">, X. Li, V. Seregin and K. Suehring,  “JVET common test conditions and software reference configurations for SDR video,” </w:t>
      </w:r>
      <w:r w:rsidRPr="009C37F9">
        <w:rPr>
          <w:rFonts w:ascii="Times New Roman" w:hAnsi="Times New Roman" w:cs="Times New Roman"/>
          <w:b/>
        </w:rPr>
        <w:t>JVET-</w:t>
      </w:r>
      <w:r w:rsidR="00077321">
        <w:rPr>
          <w:rFonts w:ascii="Times New Roman" w:hAnsi="Times New Roman" w:cs="Times New Roman"/>
          <w:b/>
        </w:rPr>
        <w:t>M</w:t>
      </w:r>
      <w:r w:rsidRPr="009C37F9">
        <w:rPr>
          <w:rFonts w:ascii="Times New Roman" w:hAnsi="Times New Roman" w:cs="Times New Roman"/>
          <w:b/>
        </w:rPr>
        <w:t>1010</w:t>
      </w:r>
      <w:r w:rsidRPr="009C37F9">
        <w:rPr>
          <w:rFonts w:ascii="Times New Roman" w:hAnsi="Times New Roman" w:cs="Times New Roman"/>
        </w:rPr>
        <w:t>, 1</w:t>
      </w:r>
      <w:r w:rsidR="00077321">
        <w:rPr>
          <w:rFonts w:ascii="Times New Roman" w:hAnsi="Times New Roman" w:cs="Times New Roman"/>
        </w:rPr>
        <w:t>3</w:t>
      </w:r>
      <w:r w:rsidRPr="009C37F9">
        <w:rPr>
          <w:rFonts w:ascii="Times New Roman" w:hAnsi="Times New Roman" w:cs="Times New Roman"/>
        </w:rPr>
        <w:t xml:space="preserve">th meeting, </w:t>
      </w:r>
      <w:r w:rsidR="000E76D6">
        <w:rPr>
          <w:rFonts w:ascii="Times New Roman" w:hAnsi="Times New Roman" w:cs="Times New Roman"/>
        </w:rPr>
        <w:t xml:space="preserve">Marrakech, </w:t>
      </w:r>
      <w:r w:rsidR="00077321">
        <w:rPr>
          <w:rFonts w:ascii="Times New Roman" w:hAnsi="Times New Roman" w:cs="Times New Roman"/>
        </w:rPr>
        <w:t>M</w:t>
      </w:r>
      <w:r w:rsidR="00AB3570">
        <w:rPr>
          <w:rFonts w:ascii="Times New Roman" w:hAnsi="Times New Roman" w:cs="Times New Roman"/>
        </w:rPr>
        <w:t>A</w:t>
      </w:r>
      <w:r w:rsidRPr="009C37F9">
        <w:rPr>
          <w:rFonts w:ascii="Times New Roman" w:hAnsi="Times New Roman" w:cs="Times New Roman"/>
        </w:rPr>
        <w:t xml:space="preserve">, </w:t>
      </w:r>
      <w:r w:rsidR="00077321">
        <w:rPr>
          <w:rFonts w:ascii="Times New Roman" w:hAnsi="Times New Roman" w:cs="Times New Roman"/>
        </w:rPr>
        <w:t>Jan</w:t>
      </w:r>
      <w:r w:rsidR="00AB3570">
        <w:rPr>
          <w:rFonts w:ascii="Times New Roman" w:hAnsi="Times New Roman" w:cs="Times New Roman"/>
        </w:rPr>
        <w:t>.</w:t>
      </w:r>
      <w:r w:rsidRPr="009C37F9">
        <w:rPr>
          <w:rFonts w:ascii="Times New Roman" w:hAnsi="Times New Roman" w:cs="Times New Roman"/>
        </w:rPr>
        <w:t xml:space="preserve"> 201</w:t>
      </w:r>
      <w:r w:rsidR="00077321"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  <w:bookmarkEnd w:id="5"/>
    </w:p>
    <w:p w14:paraId="6223082E" w14:textId="35FD3720" w:rsidR="00077321" w:rsidRDefault="00077321" w:rsidP="0007732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bookmarkStart w:id="6" w:name="_Ref533760608"/>
      <w:r w:rsidRPr="009C37F9">
        <w:rPr>
          <w:rFonts w:ascii="Times New Roman" w:hAnsi="Times New Roman" w:cs="Times New Roman"/>
        </w:rPr>
        <w:t>A. Said and X. Zhao, “</w:t>
      </w:r>
      <w:r>
        <w:rPr>
          <w:rFonts w:ascii="Times New Roman" w:hAnsi="Times New Roman" w:cs="Times New Roman"/>
        </w:rPr>
        <w:t xml:space="preserve">Description of </w:t>
      </w:r>
      <w:r w:rsidRPr="009C37F9">
        <w:rPr>
          <w:rFonts w:ascii="Times New Roman" w:hAnsi="Times New Roman" w:cs="Times New Roman"/>
        </w:rPr>
        <w:t>Core Experiment 6:</w:t>
      </w:r>
      <w:r>
        <w:rPr>
          <w:rFonts w:ascii="Times New Roman" w:hAnsi="Times New Roman" w:cs="Times New Roman"/>
        </w:rPr>
        <w:t xml:space="preserve"> Transforms and Transform signaling</w:t>
      </w:r>
      <w:r w:rsidRPr="009C37F9">
        <w:rPr>
          <w:rFonts w:ascii="Times New Roman" w:hAnsi="Times New Roman" w:cs="Times New Roman"/>
        </w:rPr>
        <w:t xml:space="preserve">,” </w:t>
      </w:r>
      <w:r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1026</w:t>
      </w:r>
      <w:r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2</w:t>
      </w:r>
      <w:r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Macao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CN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Oct.</w:t>
      </w:r>
      <w:r w:rsidRPr="009C37F9">
        <w:rPr>
          <w:rFonts w:ascii="Times New Roman" w:hAnsi="Times New Roman" w:cs="Times New Roman"/>
        </w:rPr>
        <w:t xml:space="preserve"> 2018.</w:t>
      </w:r>
      <w:bookmarkEnd w:id="6"/>
    </w:p>
    <w:p w14:paraId="4E38A2DC" w14:textId="7D5C85D5" w:rsidR="00C84B63" w:rsidRPr="00C84B63" w:rsidRDefault="0017761D" w:rsidP="00C84B63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9C37F9">
        <w:rPr>
          <w:rFonts w:ascii="Times New Roman" w:hAnsi="Times New Roman" w:cs="Times New Roman"/>
        </w:rPr>
        <w:t>X. Zhao</w:t>
      </w:r>
      <w:r w:rsidR="00C84B63" w:rsidRPr="009C37F9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H. E.</w:t>
      </w:r>
      <w:r w:rsidR="00C84B63" w:rsidRPr="009C37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Egilmez, </w:t>
      </w:r>
      <w:r w:rsidR="00C84B63" w:rsidRPr="009C37F9">
        <w:rPr>
          <w:rFonts w:ascii="Times New Roman" w:hAnsi="Times New Roman" w:cs="Times New Roman"/>
        </w:rPr>
        <w:t>“</w:t>
      </w:r>
      <w:r w:rsidR="00C84B63">
        <w:rPr>
          <w:rFonts w:ascii="Times New Roman" w:hAnsi="Times New Roman" w:cs="Times New Roman"/>
        </w:rPr>
        <w:t xml:space="preserve">Description of </w:t>
      </w:r>
      <w:r w:rsidR="00C84B63" w:rsidRPr="009C37F9">
        <w:rPr>
          <w:rFonts w:ascii="Times New Roman" w:hAnsi="Times New Roman" w:cs="Times New Roman"/>
        </w:rPr>
        <w:t>Core Experiment 6:</w:t>
      </w:r>
      <w:r w:rsidR="00C84B63">
        <w:rPr>
          <w:rFonts w:ascii="Times New Roman" w:hAnsi="Times New Roman" w:cs="Times New Roman"/>
        </w:rPr>
        <w:t xml:space="preserve"> Transforms and Transform signaling</w:t>
      </w:r>
      <w:r w:rsidR="00C84B63" w:rsidRPr="009C37F9">
        <w:rPr>
          <w:rFonts w:ascii="Times New Roman" w:hAnsi="Times New Roman" w:cs="Times New Roman"/>
        </w:rPr>
        <w:t xml:space="preserve">,” </w:t>
      </w:r>
      <w:r w:rsidR="00C84B63"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M</w:t>
      </w:r>
      <w:r w:rsidR="00C84B63" w:rsidRPr="009C37F9">
        <w:rPr>
          <w:rFonts w:ascii="Times New Roman" w:hAnsi="Times New Roman" w:cs="Times New Roman"/>
          <w:b/>
        </w:rPr>
        <w:t>1026</w:t>
      </w:r>
      <w:r w:rsidR="00C84B63"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3</w:t>
      </w:r>
      <w:r w:rsidR="00C84B63"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Marrakech, MA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Jan.</w:t>
      </w:r>
      <w:r w:rsidRPr="009C37F9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</w:p>
    <w:p w14:paraId="7C68AF96" w14:textId="77777777" w:rsidR="00446B47" w:rsidRPr="00CC5A38" w:rsidRDefault="00446B47" w:rsidP="00446B47">
      <w:pPr>
        <w:rPr>
          <w:lang w:val="en-CA"/>
        </w:rPr>
      </w:pPr>
    </w:p>
    <w:p w14:paraId="5724FE55" w14:textId="436873C8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F3F87" w14:textId="77777777" w:rsidR="00C51A2E" w:rsidRDefault="00C51A2E">
      <w:r>
        <w:separator/>
      </w:r>
    </w:p>
  </w:endnote>
  <w:endnote w:type="continuationSeparator" w:id="0">
    <w:p w14:paraId="3FE92376" w14:textId="77777777" w:rsidR="00C51A2E" w:rsidRDefault="00C5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CA779E" w:rsidR="00CF2756" w:rsidRPr="00C00DDE" w:rsidRDefault="00CF27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0471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0F5C5" w14:textId="77777777" w:rsidR="00C51A2E" w:rsidRDefault="00C51A2E">
      <w:r>
        <w:separator/>
      </w:r>
    </w:p>
  </w:footnote>
  <w:footnote w:type="continuationSeparator" w:id="0">
    <w:p w14:paraId="03036DAE" w14:textId="77777777" w:rsidR="00C51A2E" w:rsidRDefault="00C51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8242097"/>
    <w:multiLevelType w:val="hybridMultilevel"/>
    <w:tmpl w:val="76B45B8A"/>
    <w:lvl w:ilvl="0" w:tplc="FAAC47B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20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21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3"/>
  </w:num>
  <w:num w:numId="21">
    <w:abstractNumId w:val="7"/>
  </w:num>
  <w:num w:numId="22">
    <w:abstractNumId w:val="19"/>
  </w:num>
  <w:num w:numId="23">
    <w:abstractNumId w:val="12"/>
  </w:num>
  <w:num w:numId="24">
    <w:abstractNumId w:val="2"/>
  </w:num>
  <w:num w:numId="25">
    <w:abstractNumId w:val="9"/>
  </w:num>
  <w:num w:numId="26">
    <w:abstractNumId w:val="18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12189"/>
    <w:rsid w:val="000145FF"/>
    <w:rsid w:val="000308A3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C70"/>
    <w:rsid w:val="00082E62"/>
    <w:rsid w:val="00090BD2"/>
    <w:rsid w:val="00093F50"/>
    <w:rsid w:val="00094776"/>
    <w:rsid w:val="000A0898"/>
    <w:rsid w:val="000A1698"/>
    <w:rsid w:val="000A2F7D"/>
    <w:rsid w:val="000A4B8C"/>
    <w:rsid w:val="000A6736"/>
    <w:rsid w:val="000B0C0F"/>
    <w:rsid w:val="000B1C6B"/>
    <w:rsid w:val="000B3F16"/>
    <w:rsid w:val="000B4FF9"/>
    <w:rsid w:val="000B72C2"/>
    <w:rsid w:val="000C09AC"/>
    <w:rsid w:val="000C1CD7"/>
    <w:rsid w:val="000C29E5"/>
    <w:rsid w:val="000D0417"/>
    <w:rsid w:val="000D0F5E"/>
    <w:rsid w:val="000D33D8"/>
    <w:rsid w:val="000D37CE"/>
    <w:rsid w:val="000D6F5F"/>
    <w:rsid w:val="000E00F3"/>
    <w:rsid w:val="000E348E"/>
    <w:rsid w:val="000E41C9"/>
    <w:rsid w:val="000E76D6"/>
    <w:rsid w:val="000F158C"/>
    <w:rsid w:val="000F4A9D"/>
    <w:rsid w:val="000F5985"/>
    <w:rsid w:val="000F6341"/>
    <w:rsid w:val="00102F3D"/>
    <w:rsid w:val="00105177"/>
    <w:rsid w:val="00105EFF"/>
    <w:rsid w:val="001108AB"/>
    <w:rsid w:val="00124E38"/>
    <w:rsid w:val="0012580B"/>
    <w:rsid w:val="00126F5B"/>
    <w:rsid w:val="00131F90"/>
    <w:rsid w:val="001337E1"/>
    <w:rsid w:val="0013458C"/>
    <w:rsid w:val="0013526E"/>
    <w:rsid w:val="00146152"/>
    <w:rsid w:val="00151EAE"/>
    <w:rsid w:val="00155526"/>
    <w:rsid w:val="00171371"/>
    <w:rsid w:val="00173975"/>
    <w:rsid w:val="001752A4"/>
    <w:rsid w:val="00175A24"/>
    <w:rsid w:val="0017761D"/>
    <w:rsid w:val="0018764B"/>
    <w:rsid w:val="00187E58"/>
    <w:rsid w:val="0019171D"/>
    <w:rsid w:val="00194566"/>
    <w:rsid w:val="001A08AF"/>
    <w:rsid w:val="001A198D"/>
    <w:rsid w:val="001A1C9D"/>
    <w:rsid w:val="001A297E"/>
    <w:rsid w:val="001A368E"/>
    <w:rsid w:val="001A41A5"/>
    <w:rsid w:val="001A7329"/>
    <w:rsid w:val="001A792F"/>
    <w:rsid w:val="001B119D"/>
    <w:rsid w:val="001B1295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EAB"/>
    <w:rsid w:val="00202C5F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4660"/>
    <w:rsid w:val="00225016"/>
    <w:rsid w:val="002264A6"/>
    <w:rsid w:val="00227BA7"/>
    <w:rsid w:val="0023011C"/>
    <w:rsid w:val="002304C8"/>
    <w:rsid w:val="002337DE"/>
    <w:rsid w:val="002375C1"/>
    <w:rsid w:val="00250041"/>
    <w:rsid w:val="00255B67"/>
    <w:rsid w:val="00263398"/>
    <w:rsid w:val="00266F06"/>
    <w:rsid w:val="00275BCF"/>
    <w:rsid w:val="0028053D"/>
    <w:rsid w:val="00283D8A"/>
    <w:rsid w:val="002850E5"/>
    <w:rsid w:val="00290471"/>
    <w:rsid w:val="00291E36"/>
    <w:rsid w:val="00292257"/>
    <w:rsid w:val="002A0A80"/>
    <w:rsid w:val="002A4982"/>
    <w:rsid w:val="002A54E0"/>
    <w:rsid w:val="002B1595"/>
    <w:rsid w:val="002B191D"/>
    <w:rsid w:val="002B32A5"/>
    <w:rsid w:val="002B732A"/>
    <w:rsid w:val="002C7EFA"/>
    <w:rsid w:val="002D0AF6"/>
    <w:rsid w:val="002E21F9"/>
    <w:rsid w:val="002E6974"/>
    <w:rsid w:val="002E6BB7"/>
    <w:rsid w:val="002F0117"/>
    <w:rsid w:val="002F164D"/>
    <w:rsid w:val="002F2701"/>
    <w:rsid w:val="003021BC"/>
    <w:rsid w:val="00303749"/>
    <w:rsid w:val="00306206"/>
    <w:rsid w:val="003074D7"/>
    <w:rsid w:val="003079E2"/>
    <w:rsid w:val="00313ED8"/>
    <w:rsid w:val="00317D85"/>
    <w:rsid w:val="0032703F"/>
    <w:rsid w:val="00327C56"/>
    <w:rsid w:val="0033013E"/>
    <w:rsid w:val="003315A1"/>
    <w:rsid w:val="003373EC"/>
    <w:rsid w:val="00342FF4"/>
    <w:rsid w:val="003432EC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9328C"/>
    <w:rsid w:val="00397EA8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4101"/>
    <w:rsid w:val="004219CF"/>
    <w:rsid w:val="00422789"/>
    <w:rsid w:val="004234F0"/>
    <w:rsid w:val="00427357"/>
    <w:rsid w:val="0042763B"/>
    <w:rsid w:val="004325C3"/>
    <w:rsid w:val="00433DDB"/>
    <w:rsid w:val="00435A29"/>
    <w:rsid w:val="00437619"/>
    <w:rsid w:val="00440B96"/>
    <w:rsid w:val="00446B47"/>
    <w:rsid w:val="00455269"/>
    <w:rsid w:val="004559A4"/>
    <w:rsid w:val="0046368F"/>
    <w:rsid w:val="00465A1E"/>
    <w:rsid w:val="00470E52"/>
    <w:rsid w:val="004813B4"/>
    <w:rsid w:val="004941AD"/>
    <w:rsid w:val="004A2A63"/>
    <w:rsid w:val="004B0403"/>
    <w:rsid w:val="004B210C"/>
    <w:rsid w:val="004C1396"/>
    <w:rsid w:val="004C4649"/>
    <w:rsid w:val="004D405F"/>
    <w:rsid w:val="004E3FFE"/>
    <w:rsid w:val="004E4F4F"/>
    <w:rsid w:val="004E6789"/>
    <w:rsid w:val="004F0073"/>
    <w:rsid w:val="004F1B50"/>
    <w:rsid w:val="004F23C7"/>
    <w:rsid w:val="004F5C4E"/>
    <w:rsid w:val="004F61E3"/>
    <w:rsid w:val="004F75D3"/>
    <w:rsid w:val="00500730"/>
    <w:rsid w:val="00501A1B"/>
    <w:rsid w:val="00502E10"/>
    <w:rsid w:val="00504364"/>
    <w:rsid w:val="0051001C"/>
    <w:rsid w:val="0051015C"/>
    <w:rsid w:val="005156EF"/>
    <w:rsid w:val="00516CF1"/>
    <w:rsid w:val="00522209"/>
    <w:rsid w:val="0052646E"/>
    <w:rsid w:val="005271DC"/>
    <w:rsid w:val="00530C6A"/>
    <w:rsid w:val="005317A6"/>
    <w:rsid w:val="00531AE9"/>
    <w:rsid w:val="005321A9"/>
    <w:rsid w:val="00534B79"/>
    <w:rsid w:val="00535478"/>
    <w:rsid w:val="00541857"/>
    <w:rsid w:val="00544D1A"/>
    <w:rsid w:val="00550A66"/>
    <w:rsid w:val="0055203A"/>
    <w:rsid w:val="00554B81"/>
    <w:rsid w:val="00561053"/>
    <w:rsid w:val="00567EC7"/>
    <w:rsid w:val="00570013"/>
    <w:rsid w:val="005801A2"/>
    <w:rsid w:val="00580335"/>
    <w:rsid w:val="005952A5"/>
    <w:rsid w:val="005974E4"/>
    <w:rsid w:val="005A33A1"/>
    <w:rsid w:val="005A7195"/>
    <w:rsid w:val="005B217D"/>
    <w:rsid w:val="005C385F"/>
    <w:rsid w:val="005C3B74"/>
    <w:rsid w:val="005C7D0F"/>
    <w:rsid w:val="005D313F"/>
    <w:rsid w:val="005D31C5"/>
    <w:rsid w:val="005E1AC6"/>
    <w:rsid w:val="005E4629"/>
    <w:rsid w:val="005E7C11"/>
    <w:rsid w:val="005F018F"/>
    <w:rsid w:val="005F05AC"/>
    <w:rsid w:val="005F53AC"/>
    <w:rsid w:val="005F6F1B"/>
    <w:rsid w:val="006141F9"/>
    <w:rsid w:val="0061519E"/>
    <w:rsid w:val="00615995"/>
    <w:rsid w:val="00616155"/>
    <w:rsid w:val="00616A92"/>
    <w:rsid w:val="00624B33"/>
    <w:rsid w:val="0063041A"/>
    <w:rsid w:val="00630AA2"/>
    <w:rsid w:val="00635C77"/>
    <w:rsid w:val="006405FB"/>
    <w:rsid w:val="00640C64"/>
    <w:rsid w:val="00646707"/>
    <w:rsid w:val="00656E2B"/>
    <w:rsid w:val="00657F7E"/>
    <w:rsid w:val="00662E58"/>
    <w:rsid w:val="006637F2"/>
    <w:rsid w:val="006642A5"/>
    <w:rsid w:val="00664567"/>
    <w:rsid w:val="00664DCF"/>
    <w:rsid w:val="00671E8D"/>
    <w:rsid w:val="00676A25"/>
    <w:rsid w:val="0068480B"/>
    <w:rsid w:val="00684DA2"/>
    <w:rsid w:val="006853AF"/>
    <w:rsid w:val="006877DB"/>
    <w:rsid w:val="00690DC0"/>
    <w:rsid w:val="00692549"/>
    <w:rsid w:val="0069684B"/>
    <w:rsid w:val="006972FA"/>
    <w:rsid w:val="006A3B2D"/>
    <w:rsid w:val="006B2461"/>
    <w:rsid w:val="006B33E6"/>
    <w:rsid w:val="006C29BA"/>
    <w:rsid w:val="006C5D39"/>
    <w:rsid w:val="006D2698"/>
    <w:rsid w:val="006D2CE1"/>
    <w:rsid w:val="006D2FEA"/>
    <w:rsid w:val="006D6D9B"/>
    <w:rsid w:val="006D7A95"/>
    <w:rsid w:val="006E23C5"/>
    <w:rsid w:val="006E2810"/>
    <w:rsid w:val="006E5417"/>
    <w:rsid w:val="006F0794"/>
    <w:rsid w:val="006F29CE"/>
    <w:rsid w:val="006F5F22"/>
    <w:rsid w:val="006F74CC"/>
    <w:rsid w:val="006F7A36"/>
    <w:rsid w:val="007023DE"/>
    <w:rsid w:val="007104CA"/>
    <w:rsid w:val="00712F60"/>
    <w:rsid w:val="00713382"/>
    <w:rsid w:val="00720E3B"/>
    <w:rsid w:val="00734A78"/>
    <w:rsid w:val="007406C4"/>
    <w:rsid w:val="0074393F"/>
    <w:rsid w:val="00745F6B"/>
    <w:rsid w:val="0074675E"/>
    <w:rsid w:val="00746B72"/>
    <w:rsid w:val="00747839"/>
    <w:rsid w:val="0075585E"/>
    <w:rsid w:val="0077008E"/>
    <w:rsid w:val="00770571"/>
    <w:rsid w:val="007734CD"/>
    <w:rsid w:val="007768FF"/>
    <w:rsid w:val="007824D3"/>
    <w:rsid w:val="00787EF3"/>
    <w:rsid w:val="007916FD"/>
    <w:rsid w:val="00792082"/>
    <w:rsid w:val="0079526F"/>
    <w:rsid w:val="00796EE3"/>
    <w:rsid w:val="0079763A"/>
    <w:rsid w:val="007A3710"/>
    <w:rsid w:val="007A7D29"/>
    <w:rsid w:val="007B4AB8"/>
    <w:rsid w:val="007C1A20"/>
    <w:rsid w:val="007C7630"/>
    <w:rsid w:val="007D0CFE"/>
    <w:rsid w:val="007D1181"/>
    <w:rsid w:val="007D4828"/>
    <w:rsid w:val="007E01A3"/>
    <w:rsid w:val="007E6125"/>
    <w:rsid w:val="007F1109"/>
    <w:rsid w:val="007F1F8B"/>
    <w:rsid w:val="007F626F"/>
    <w:rsid w:val="007F67A1"/>
    <w:rsid w:val="007F6909"/>
    <w:rsid w:val="00801904"/>
    <w:rsid w:val="00811C05"/>
    <w:rsid w:val="0081354E"/>
    <w:rsid w:val="008206C8"/>
    <w:rsid w:val="00820854"/>
    <w:rsid w:val="00823835"/>
    <w:rsid w:val="00841409"/>
    <w:rsid w:val="008510F7"/>
    <w:rsid w:val="00854D83"/>
    <w:rsid w:val="00856E4B"/>
    <w:rsid w:val="008574B3"/>
    <w:rsid w:val="0086387C"/>
    <w:rsid w:val="00874A6C"/>
    <w:rsid w:val="00876C65"/>
    <w:rsid w:val="0088186D"/>
    <w:rsid w:val="00882018"/>
    <w:rsid w:val="00884C19"/>
    <w:rsid w:val="008A2EB5"/>
    <w:rsid w:val="008A42CF"/>
    <w:rsid w:val="008A4B4C"/>
    <w:rsid w:val="008A5BBC"/>
    <w:rsid w:val="008B3C6E"/>
    <w:rsid w:val="008B4694"/>
    <w:rsid w:val="008B5AC6"/>
    <w:rsid w:val="008B67D5"/>
    <w:rsid w:val="008B7F0C"/>
    <w:rsid w:val="008C02C9"/>
    <w:rsid w:val="008C239F"/>
    <w:rsid w:val="008C6A09"/>
    <w:rsid w:val="008E3C91"/>
    <w:rsid w:val="008E480C"/>
    <w:rsid w:val="00907757"/>
    <w:rsid w:val="00914C26"/>
    <w:rsid w:val="009212B0"/>
    <w:rsid w:val="009213DF"/>
    <w:rsid w:val="00921FA1"/>
    <w:rsid w:val="0092253C"/>
    <w:rsid w:val="009234A5"/>
    <w:rsid w:val="0092379B"/>
    <w:rsid w:val="009324CE"/>
    <w:rsid w:val="00933453"/>
    <w:rsid w:val="009336F7"/>
    <w:rsid w:val="0093636C"/>
    <w:rsid w:val="009374A7"/>
    <w:rsid w:val="00944E94"/>
    <w:rsid w:val="00946BD6"/>
    <w:rsid w:val="009549A0"/>
    <w:rsid w:val="00955F6D"/>
    <w:rsid w:val="009573F5"/>
    <w:rsid w:val="00977C16"/>
    <w:rsid w:val="00980495"/>
    <w:rsid w:val="00981A2C"/>
    <w:rsid w:val="00984EAD"/>
    <w:rsid w:val="0098551D"/>
    <w:rsid w:val="009919A3"/>
    <w:rsid w:val="0099239A"/>
    <w:rsid w:val="0099518F"/>
    <w:rsid w:val="009952B2"/>
    <w:rsid w:val="009A523D"/>
    <w:rsid w:val="009A7CC4"/>
    <w:rsid w:val="009B02A1"/>
    <w:rsid w:val="009B2987"/>
    <w:rsid w:val="009B3E7B"/>
    <w:rsid w:val="009C0986"/>
    <w:rsid w:val="009C1054"/>
    <w:rsid w:val="009C163F"/>
    <w:rsid w:val="009C37F9"/>
    <w:rsid w:val="009C71D3"/>
    <w:rsid w:val="009D007F"/>
    <w:rsid w:val="009D7CE6"/>
    <w:rsid w:val="009E204F"/>
    <w:rsid w:val="009F496B"/>
    <w:rsid w:val="00A00C65"/>
    <w:rsid w:val="00A01439"/>
    <w:rsid w:val="00A02E61"/>
    <w:rsid w:val="00A034A6"/>
    <w:rsid w:val="00A043E8"/>
    <w:rsid w:val="00A05CFF"/>
    <w:rsid w:val="00A1166F"/>
    <w:rsid w:val="00A12757"/>
    <w:rsid w:val="00A13048"/>
    <w:rsid w:val="00A16239"/>
    <w:rsid w:val="00A17155"/>
    <w:rsid w:val="00A27349"/>
    <w:rsid w:val="00A323DD"/>
    <w:rsid w:val="00A32AAC"/>
    <w:rsid w:val="00A4105E"/>
    <w:rsid w:val="00A41C3A"/>
    <w:rsid w:val="00A46843"/>
    <w:rsid w:val="00A500F3"/>
    <w:rsid w:val="00A557D6"/>
    <w:rsid w:val="00A56B97"/>
    <w:rsid w:val="00A57734"/>
    <w:rsid w:val="00A6093D"/>
    <w:rsid w:val="00A74C42"/>
    <w:rsid w:val="00A767DC"/>
    <w:rsid w:val="00A76A6D"/>
    <w:rsid w:val="00A77564"/>
    <w:rsid w:val="00A806B0"/>
    <w:rsid w:val="00A80B34"/>
    <w:rsid w:val="00A83253"/>
    <w:rsid w:val="00A9441B"/>
    <w:rsid w:val="00AA1A02"/>
    <w:rsid w:val="00AA399F"/>
    <w:rsid w:val="00AA3CD4"/>
    <w:rsid w:val="00AA6E84"/>
    <w:rsid w:val="00AB09F4"/>
    <w:rsid w:val="00AB1A1C"/>
    <w:rsid w:val="00AB3570"/>
    <w:rsid w:val="00AB5FF2"/>
    <w:rsid w:val="00AC1554"/>
    <w:rsid w:val="00AC1CAC"/>
    <w:rsid w:val="00AC224C"/>
    <w:rsid w:val="00AC4242"/>
    <w:rsid w:val="00AD05A8"/>
    <w:rsid w:val="00AD2E41"/>
    <w:rsid w:val="00AD76D7"/>
    <w:rsid w:val="00AE0303"/>
    <w:rsid w:val="00AE341B"/>
    <w:rsid w:val="00AE3520"/>
    <w:rsid w:val="00AF121A"/>
    <w:rsid w:val="00AF5D58"/>
    <w:rsid w:val="00B0150E"/>
    <w:rsid w:val="00B01905"/>
    <w:rsid w:val="00B02A0E"/>
    <w:rsid w:val="00B05177"/>
    <w:rsid w:val="00B07CA7"/>
    <w:rsid w:val="00B11B72"/>
    <w:rsid w:val="00B1279A"/>
    <w:rsid w:val="00B242D3"/>
    <w:rsid w:val="00B350D9"/>
    <w:rsid w:val="00B4194A"/>
    <w:rsid w:val="00B437E8"/>
    <w:rsid w:val="00B5222E"/>
    <w:rsid w:val="00B53179"/>
    <w:rsid w:val="00B56646"/>
    <w:rsid w:val="00B57A23"/>
    <w:rsid w:val="00B600CD"/>
    <w:rsid w:val="00B61C96"/>
    <w:rsid w:val="00B6240C"/>
    <w:rsid w:val="00B64E98"/>
    <w:rsid w:val="00B65D1B"/>
    <w:rsid w:val="00B73A2A"/>
    <w:rsid w:val="00B75A51"/>
    <w:rsid w:val="00B80B0B"/>
    <w:rsid w:val="00B827C6"/>
    <w:rsid w:val="00B8789C"/>
    <w:rsid w:val="00B94358"/>
    <w:rsid w:val="00B94B06"/>
    <w:rsid w:val="00B94C28"/>
    <w:rsid w:val="00B967F0"/>
    <w:rsid w:val="00BA38FA"/>
    <w:rsid w:val="00BB0E03"/>
    <w:rsid w:val="00BB4911"/>
    <w:rsid w:val="00BB7BD1"/>
    <w:rsid w:val="00BC09C2"/>
    <w:rsid w:val="00BC10BA"/>
    <w:rsid w:val="00BC5AFD"/>
    <w:rsid w:val="00BC5D76"/>
    <w:rsid w:val="00BC5FD6"/>
    <w:rsid w:val="00BD7B19"/>
    <w:rsid w:val="00BE1963"/>
    <w:rsid w:val="00BE609B"/>
    <w:rsid w:val="00BE7F19"/>
    <w:rsid w:val="00BF0E39"/>
    <w:rsid w:val="00BF564C"/>
    <w:rsid w:val="00BF67E1"/>
    <w:rsid w:val="00C00DDE"/>
    <w:rsid w:val="00C04F43"/>
    <w:rsid w:val="00C05DAA"/>
    <w:rsid w:val="00C05EB5"/>
    <w:rsid w:val="00C0609D"/>
    <w:rsid w:val="00C1017E"/>
    <w:rsid w:val="00C115AB"/>
    <w:rsid w:val="00C26752"/>
    <w:rsid w:val="00C26CCB"/>
    <w:rsid w:val="00C30249"/>
    <w:rsid w:val="00C3723B"/>
    <w:rsid w:val="00C40992"/>
    <w:rsid w:val="00C42466"/>
    <w:rsid w:val="00C472B9"/>
    <w:rsid w:val="00C476FD"/>
    <w:rsid w:val="00C51A2E"/>
    <w:rsid w:val="00C600CF"/>
    <w:rsid w:val="00C606C9"/>
    <w:rsid w:val="00C80288"/>
    <w:rsid w:val="00C80C1D"/>
    <w:rsid w:val="00C84003"/>
    <w:rsid w:val="00C84B63"/>
    <w:rsid w:val="00C90650"/>
    <w:rsid w:val="00C96DCF"/>
    <w:rsid w:val="00C97D78"/>
    <w:rsid w:val="00CA7202"/>
    <w:rsid w:val="00CB0B75"/>
    <w:rsid w:val="00CB0F78"/>
    <w:rsid w:val="00CB16B5"/>
    <w:rsid w:val="00CB483C"/>
    <w:rsid w:val="00CC1B77"/>
    <w:rsid w:val="00CC2AAE"/>
    <w:rsid w:val="00CC5A42"/>
    <w:rsid w:val="00CC6742"/>
    <w:rsid w:val="00CD0EAB"/>
    <w:rsid w:val="00CE5CA5"/>
    <w:rsid w:val="00CE5E02"/>
    <w:rsid w:val="00CF2756"/>
    <w:rsid w:val="00CF34DB"/>
    <w:rsid w:val="00CF558F"/>
    <w:rsid w:val="00CF7F6E"/>
    <w:rsid w:val="00D010C0"/>
    <w:rsid w:val="00D01FBB"/>
    <w:rsid w:val="00D03277"/>
    <w:rsid w:val="00D073E2"/>
    <w:rsid w:val="00D248A4"/>
    <w:rsid w:val="00D3380B"/>
    <w:rsid w:val="00D446EC"/>
    <w:rsid w:val="00D51BF0"/>
    <w:rsid w:val="00D5286D"/>
    <w:rsid w:val="00D531DB"/>
    <w:rsid w:val="00D544C5"/>
    <w:rsid w:val="00D55942"/>
    <w:rsid w:val="00D63A4F"/>
    <w:rsid w:val="00D771B8"/>
    <w:rsid w:val="00D807BF"/>
    <w:rsid w:val="00D82FCC"/>
    <w:rsid w:val="00D84838"/>
    <w:rsid w:val="00D915D1"/>
    <w:rsid w:val="00D94B51"/>
    <w:rsid w:val="00D970C7"/>
    <w:rsid w:val="00DA17FC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2E51"/>
    <w:rsid w:val="00DE6B43"/>
    <w:rsid w:val="00DF536B"/>
    <w:rsid w:val="00E11479"/>
    <w:rsid w:val="00E11923"/>
    <w:rsid w:val="00E17BBB"/>
    <w:rsid w:val="00E25134"/>
    <w:rsid w:val="00E2530D"/>
    <w:rsid w:val="00E259CB"/>
    <w:rsid w:val="00E262D4"/>
    <w:rsid w:val="00E3447F"/>
    <w:rsid w:val="00E348D4"/>
    <w:rsid w:val="00E36250"/>
    <w:rsid w:val="00E46DBB"/>
    <w:rsid w:val="00E47F2D"/>
    <w:rsid w:val="00E51B84"/>
    <w:rsid w:val="00E54511"/>
    <w:rsid w:val="00E60BD0"/>
    <w:rsid w:val="00E6140E"/>
    <w:rsid w:val="00E61DAC"/>
    <w:rsid w:val="00E63511"/>
    <w:rsid w:val="00E72B80"/>
    <w:rsid w:val="00E73EAC"/>
    <w:rsid w:val="00E75FE3"/>
    <w:rsid w:val="00E86C4C"/>
    <w:rsid w:val="00E87CD8"/>
    <w:rsid w:val="00E907A3"/>
    <w:rsid w:val="00E9165E"/>
    <w:rsid w:val="00E91A5B"/>
    <w:rsid w:val="00EA0DC6"/>
    <w:rsid w:val="00EA202A"/>
    <w:rsid w:val="00EA5AE0"/>
    <w:rsid w:val="00EB56E1"/>
    <w:rsid w:val="00EB7AB1"/>
    <w:rsid w:val="00EC6BF0"/>
    <w:rsid w:val="00EC7B0F"/>
    <w:rsid w:val="00ED2309"/>
    <w:rsid w:val="00EE78D9"/>
    <w:rsid w:val="00EE7CD8"/>
    <w:rsid w:val="00EF48CC"/>
    <w:rsid w:val="00EF6BE9"/>
    <w:rsid w:val="00F00028"/>
    <w:rsid w:val="00F00801"/>
    <w:rsid w:val="00F0345E"/>
    <w:rsid w:val="00F0796E"/>
    <w:rsid w:val="00F13A95"/>
    <w:rsid w:val="00F149BF"/>
    <w:rsid w:val="00F20084"/>
    <w:rsid w:val="00F23D12"/>
    <w:rsid w:val="00F23D24"/>
    <w:rsid w:val="00F2488D"/>
    <w:rsid w:val="00F30F7A"/>
    <w:rsid w:val="00F35D08"/>
    <w:rsid w:val="00F51F03"/>
    <w:rsid w:val="00F55134"/>
    <w:rsid w:val="00F601A0"/>
    <w:rsid w:val="00F70B22"/>
    <w:rsid w:val="00F712E9"/>
    <w:rsid w:val="00F73032"/>
    <w:rsid w:val="00F76114"/>
    <w:rsid w:val="00F80092"/>
    <w:rsid w:val="00F848FC"/>
    <w:rsid w:val="00F906F6"/>
    <w:rsid w:val="00F92541"/>
    <w:rsid w:val="00F9282A"/>
    <w:rsid w:val="00F9495F"/>
    <w:rsid w:val="00F96BAD"/>
    <w:rsid w:val="00FA139D"/>
    <w:rsid w:val="00FA47C7"/>
    <w:rsid w:val="00FA6441"/>
    <w:rsid w:val="00FB0E84"/>
    <w:rsid w:val="00FB5E91"/>
    <w:rsid w:val="00FB7A5A"/>
    <w:rsid w:val="00FC2405"/>
    <w:rsid w:val="00FD01C2"/>
    <w:rsid w:val="00FD3400"/>
    <w:rsid w:val="00FE0413"/>
    <w:rsid w:val="00FE595C"/>
    <w:rsid w:val="00FF0CE3"/>
    <w:rsid w:val="00FF4572"/>
    <w:rsid w:val="00FF553F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  <w:style w:type="table" w:customStyle="1" w:styleId="TableGrid4">
    <w:name w:val="Table Grid4"/>
    <w:basedOn w:val="TableNormal"/>
    <w:rsid w:val="00427357"/>
    <w:rPr>
      <w:rFonts w:ascii="CG Times" w:eastAsia="SimSun" w:hAnsi="CG Times" w:cs="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E5F6F-00CF-4846-836B-DEDD6FF3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1595</Words>
  <Characters>9095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Hilmi Enes Egilmez</cp:lastModifiedBy>
  <cp:revision>20</cp:revision>
  <cp:lastPrinted>1901-01-01T08:00:00Z</cp:lastPrinted>
  <dcterms:created xsi:type="dcterms:W3CDTF">2019-03-12T17:46:00Z</dcterms:created>
  <dcterms:modified xsi:type="dcterms:W3CDTF">2019-03-13T03:15:00Z</dcterms:modified>
</cp:coreProperties>
</file>