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FD7C88F" w:rsidR="00E61DAC" w:rsidRPr="005B217D" w:rsidRDefault="00D84838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21CFAC38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84838">
              <w:rPr>
                <w:lang w:val="en-CA"/>
              </w:rPr>
              <w:t>N</w:t>
            </w:r>
            <w:r w:rsidR="00D3380B">
              <w:rPr>
                <w:lang w:val="en-CA"/>
              </w:rPr>
              <w:t>0</w:t>
            </w:r>
            <w:r w:rsidR="000E5647">
              <w:rPr>
                <w:lang w:val="en-CA"/>
              </w:rPr>
              <w:t>419</w:t>
            </w:r>
            <w:r w:rsidR="00E47F2D" w:rsidRPr="00E47F2D">
              <w:rPr>
                <w:lang w:val="en-CA"/>
              </w:rPr>
              <w:t>-v</w:t>
            </w:r>
            <w:r w:rsidR="00D8483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7A4F24B" w:rsidR="00E61DAC" w:rsidRPr="005B217D" w:rsidRDefault="00D84838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Non-</w:t>
            </w:r>
            <w:r>
              <w:rPr>
                <w:b/>
                <w:szCs w:val="22"/>
                <w:lang w:val="en-CA"/>
              </w:rPr>
              <w:t xml:space="preserve">CE6: </w:t>
            </w:r>
            <w:r>
              <w:rPr>
                <w:b/>
                <w:lang w:val="en-CA"/>
              </w:rPr>
              <w:t>A Simplification</w:t>
            </w:r>
            <w:r w:rsidR="009C1054">
              <w:rPr>
                <w:b/>
                <w:lang w:val="en-CA"/>
              </w:rPr>
              <w:t xml:space="preserve"> </w:t>
            </w:r>
            <w:r w:rsidR="000B2B6E">
              <w:rPr>
                <w:b/>
                <w:lang w:val="en-CA"/>
              </w:rPr>
              <w:t>of</w:t>
            </w:r>
            <w:r w:rsidR="009C1054">
              <w:rPr>
                <w:b/>
                <w:lang w:val="en-CA"/>
              </w:rPr>
              <w:t xml:space="preserve"> </w:t>
            </w:r>
            <w:r>
              <w:rPr>
                <w:b/>
                <w:lang w:val="en-CA"/>
              </w:rPr>
              <w:t>Implicit MTS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A0C7B4B" w14:textId="3B1909ED" w:rsidR="00E61DAC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9C1054">
              <w:rPr>
                <w:szCs w:val="22"/>
                <w:lang w:val="en-CA"/>
              </w:rPr>
              <w:t xml:space="preserve"> </w:t>
            </w:r>
            <w:r w:rsidR="00B80B0B">
              <w:rPr>
                <w:szCs w:val="22"/>
                <w:lang w:val="en-CA"/>
              </w:rPr>
              <w:t>Amir Said</w:t>
            </w:r>
            <w:r w:rsidR="009A0133">
              <w:rPr>
                <w:szCs w:val="22"/>
                <w:lang w:val="en-CA"/>
              </w:rPr>
              <w:t xml:space="preserve">, </w:t>
            </w:r>
            <w:r w:rsidR="00424A1E">
              <w:rPr>
                <w:szCs w:val="22"/>
                <w:lang w:val="en-CA"/>
              </w:rPr>
              <w:t xml:space="preserve">Nan Hu, </w:t>
            </w:r>
            <w:r w:rsidR="009A0133">
              <w:rPr>
                <w:szCs w:val="22"/>
                <w:lang w:val="en-CA"/>
              </w:rPr>
              <w:t xml:space="preserve">Chao-Hsiung Hung, Vadim </w:t>
            </w:r>
            <w:r w:rsidR="009A0133" w:rsidRPr="00AD39F4">
              <w:t>Seregin</w:t>
            </w:r>
            <w:r w:rsidR="009A0133">
              <w:t xml:space="preserve"> </w:t>
            </w:r>
            <w:r w:rsidR="00B80B0B">
              <w:rPr>
                <w:szCs w:val="22"/>
                <w:lang w:val="en-CA"/>
              </w:rPr>
              <w:t>and</w:t>
            </w:r>
            <w:r w:rsidR="00B80B0B">
              <w:t xml:space="preserve"> </w:t>
            </w: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  <w:r w:rsidR="00B80B0B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96E49F4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A41A5" w:rsidRPr="005F5CB0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AEB231" w14:textId="79B67518" w:rsidR="001A41A5" w:rsidRDefault="001A41A5" w:rsidP="001A41A5">
      <w:pPr>
        <w:rPr>
          <w:lang w:val="en-CA"/>
        </w:rPr>
      </w:pPr>
      <w:bookmarkStart w:id="0" w:name="_Hlk525514608"/>
      <w:r>
        <w:rPr>
          <w:lang w:val="en-CA"/>
        </w:rPr>
        <w:t xml:space="preserve">This contribution </w:t>
      </w:r>
      <w:bookmarkEnd w:id="0"/>
      <w:r w:rsidR="009C1054">
        <w:rPr>
          <w:lang w:val="en-CA"/>
        </w:rPr>
        <w:t xml:space="preserve">document proposes a simplification </w:t>
      </w:r>
      <w:r w:rsidR="00A2627A">
        <w:rPr>
          <w:lang w:val="en-CA"/>
        </w:rPr>
        <w:t xml:space="preserve">that </w:t>
      </w:r>
      <w:r w:rsidR="009C1054">
        <w:rPr>
          <w:lang w:val="en-CA"/>
        </w:rPr>
        <w:t>remov</w:t>
      </w:r>
      <w:r w:rsidR="00A2627A">
        <w:rPr>
          <w:lang w:val="en-CA"/>
        </w:rPr>
        <w:t>es</w:t>
      </w:r>
      <w:r w:rsidR="009C1054">
        <w:rPr>
          <w:lang w:val="en-CA"/>
        </w:rPr>
        <w:t xml:space="preserve"> the block-shape dependency </w:t>
      </w:r>
      <w:r w:rsidR="00921BE9">
        <w:rPr>
          <w:lang w:val="en-CA"/>
        </w:rPr>
        <w:t>of</w:t>
      </w:r>
      <w:r w:rsidR="009C1054">
        <w:rPr>
          <w:lang w:val="en-CA"/>
        </w:rPr>
        <w:t xml:space="preserve"> the implicit transform selection in VTM-4.0</w:t>
      </w:r>
      <w:r>
        <w:rPr>
          <w:lang w:val="en-CA"/>
        </w:rPr>
        <w:t xml:space="preserve">. </w:t>
      </w:r>
      <w:r w:rsidR="009C1054">
        <w:rPr>
          <w:lang w:val="en-CA"/>
        </w:rPr>
        <w:t xml:space="preserve">The proposed method provides minor coding gains over the implicit MTS of VTM-4.0 for all-intra (AI) and random access (RA). On average, 0.11% AI, 0.02% RA and </w:t>
      </w:r>
      <w:r w:rsidR="009C1054" w:rsidRPr="009C1054">
        <w:rPr>
          <w:highlight w:val="yellow"/>
          <w:lang w:val="en-CA"/>
        </w:rPr>
        <w:t>-</w:t>
      </w:r>
      <w:proofErr w:type="gramStart"/>
      <w:r w:rsidR="009C1054" w:rsidRPr="009C1054">
        <w:rPr>
          <w:highlight w:val="yellow"/>
          <w:lang w:val="en-CA"/>
        </w:rPr>
        <w:t>0.xx</w:t>
      </w:r>
      <w:proofErr w:type="gramEnd"/>
      <w:r w:rsidR="009C1054">
        <w:rPr>
          <w:lang w:val="en-CA"/>
        </w:rPr>
        <w:t xml:space="preserve"> LDB </w:t>
      </w:r>
      <w:proofErr w:type="spellStart"/>
      <w:r w:rsidR="005317A6">
        <w:rPr>
          <w:lang w:val="en-CA"/>
        </w:rPr>
        <w:t>luma</w:t>
      </w:r>
      <w:proofErr w:type="spellEnd"/>
      <w:r w:rsidR="005317A6">
        <w:rPr>
          <w:lang w:val="en-CA"/>
        </w:rPr>
        <w:t xml:space="preserve"> </w:t>
      </w:r>
      <w:r w:rsidR="009C1054">
        <w:rPr>
          <w:lang w:val="en-CA"/>
        </w:rPr>
        <w:t xml:space="preserve">coding </w:t>
      </w:r>
      <w:r w:rsidR="00151EAE">
        <w:rPr>
          <w:lang w:val="en-CA"/>
        </w:rPr>
        <w:t xml:space="preserve">gains are achieved. </w:t>
      </w:r>
    </w:p>
    <w:p w14:paraId="7D2AC1F0" w14:textId="767BCC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0C1CD7">
        <w:rPr>
          <w:lang w:val="en-CA"/>
        </w:rPr>
        <w:t>n</w:t>
      </w:r>
    </w:p>
    <w:p w14:paraId="3285DB5F" w14:textId="1BDEC714" w:rsidR="00D94B51" w:rsidRDefault="001A41A5" w:rsidP="00D94B51">
      <w:pPr>
        <w:rPr>
          <w:lang w:val="en-CA"/>
        </w:rPr>
      </w:pPr>
      <w:r>
        <w:rPr>
          <w:lang w:val="en-CA"/>
        </w:rPr>
        <w:t>In VTM-</w:t>
      </w:r>
      <w:r w:rsidR="00151EAE">
        <w:rPr>
          <w:lang w:val="en-CA"/>
        </w:rPr>
        <w:t>4</w:t>
      </w:r>
      <w:r>
        <w:rPr>
          <w:lang w:val="en-CA"/>
        </w:rPr>
        <w:t>.0,</w:t>
      </w:r>
      <w:r w:rsidR="00801904">
        <w:rPr>
          <w:lang w:val="en-CA"/>
        </w:rPr>
        <w:t xml:space="preserve"> multiple transform selection (MTS)</w:t>
      </w:r>
      <w:r w:rsidR="005330E2">
        <w:rPr>
          <w:lang w:val="en-CA"/>
        </w:rPr>
        <w:t xml:space="preserve"> uses</w:t>
      </w:r>
      <w:r w:rsidR="00684DA2">
        <w:rPr>
          <w:lang w:val="en-CA"/>
        </w:rPr>
        <w:t xml:space="preserve"> a high-level flag to determine</w:t>
      </w:r>
      <w:r w:rsidR="00B80B0B">
        <w:rPr>
          <w:lang w:val="en-CA"/>
        </w:rPr>
        <w:t xml:space="preserve"> </w:t>
      </w:r>
      <w:r w:rsidR="005330E2">
        <w:rPr>
          <w:lang w:val="en-CA"/>
        </w:rPr>
        <w:t>whether</w:t>
      </w:r>
      <w:r w:rsidR="00684DA2">
        <w:rPr>
          <w:lang w:val="en-CA"/>
        </w:rPr>
        <w:t xml:space="preserve"> the transform is </w:t>
      </w:r>
      <w:r w:rsidR="00D94B51">
        <w:rPr>
          <w:lang w:val="en-CA"/>
        </w:rPr>
        <w:t>(</w:t>
      </w:r>
      <w:proofErr w:type="spellStart"/>
      <w:r w:rsidR="00D94B51">
        <w:rPr>
          <w:lang w:val="en-CA"/>
        </w:rPr>
        <w:t>i</w:t>
      </w:r>
      <w:proofErr w:type="spellEnd"/>
      <w:r w:rsidR="00D94B51">
        <w:rPr>
          <w:lang w:val="en-CA"/>
        </w:rPr>
        <w:t>)</w:t>
      </w:r>
      <w:r w:rsidR="00684DA2">
        <w:rPr>
          <w:lang w:val="en-CA"/>
        </w:rPr>
        <w:t xml:space="preserve"> </w:t>
      </w:r>
      <w:r w:rsidR="00801904">
        <w:rPr>
          <w:lang w:val="en-CA"/>
        </w:rPr>
        <w:t>explicitly signal</w:t>
      </w:r>
      <w:r w:rsidR="00684DA2">
        <w:rPr>
          <w:lang w:val="en-CA"/>
        </w:rPr>
        <w:t xml:space="preserve">ed to </w:t>
      </w:r>
      <w:r w:rsidR="005330E2">
        <w:rPr>
          <w:lang w:val="en-CA"/>
        </w:rPr>
        <w:t>select among</w:t>
      </w:r>
      <w:r w:rsidR="00684DA2">
        <w:rPr>
          <w:lang w:val="en-CA"/>
        </w:rPr>
        <w:t xml:space="preserve"> </w:t>
      </w:r>
      <w:r w:rsidR="00801904">
        <w:rPr>
          <w:lang w:val="en-CA"/>
        </w:rPr>
        <w:t xml:space="preserve">multiple candidates or </w:t>
      </w:r>
      <w:r w:rsidR="00684DA2">
        <w:rPr>
          <w:lang w:val="en-CA"/>
        </w:rPr>
        <w:t xml:space="preserve">(ii) </w:t>
      </w:r>
      <w:r w:rsidR="00801904">
        <w:rPr>
          <w:lang w:val="en-CA"/>
        </w:rPr>
        <w:t xml:space="preserve">implicitly </w:t>
      </w:r>
      <w:r w:rsidR="005330E2">
        <w:rPr>
          <w:lang w:val="en-CA"/>
        </w:rPr>
        <w:t>derived</w:t>
      </w:r>
      <w:r w:rsidR="00801904">
        <w:rPr>
          <w:lang w:val="en-CA"/>
        </w:rPr>
        <w:t xml:space="preserve"> based on block</w:t>
      </w:r>
      <w:r w:rsidR="002A5DEF">
        <w:rPr>
          <w:lang w:val="en-CA"/>
        </w:rPr>
        <w:t>-</w:t>
      </w:r>
      <w:r w:rsidR="00801904">
        <w:rPr>
          <w:lang w:val="en-CA"/>
        </w:rPr>
        <w:t>shape</w:t>
      </w:r>
      <w:r>
        <w:rPr>
          <w:lang w:val="en-CA"/>
        </w:rPr>
        <w:t>.</w:t>
      </w:r>
      <w:r w:rsidR="00801904">
        <w:rPr>
          <w:lang w:val="en-CA"/>
        </w:rPr>
        <w:t xml:space="preserve"> </w:t>
      </w:r>
      <w:r w:rsidR="00D94B51">
        <w:rPr>
          <w:lang w:val="en-CA"/>
        </w:rPr>
        <w:t>In the latter case</w:t>
      </w:r>
      <w:r w:rsidR="00801904">
        <w:rPr>
          <w:lang w:val="en-CA"/>
        </w:rPr>
        <w:t>, combinations of DST-7 and DCT-2 as horizontal or vertical transforms</w:t>
      </w:r>
      <w:r w:rsidR="00D94B51">
        <w:rPr>
          <w:lang w:val="en-CA"/>
        </w:rPr>
        <w:t xml:space="preserve"> up to size 16. Specifically,</w:t>
      </w:r>
      <w:r w:rsidR="00AB5FF2">
        <w:rPr>
          <w:lang w:val="en-CA"/>
        </w:rPr>
        <w:t xml:space="preserve"> for intra</w:t>
      </w:r>
      <w:r w:rsidR="004C4649">
        <w:rPr>
          <w:lang w:val="en-CA"/>
        </w:rPr>
        <w:t>-coded</w:t>
      </w:r>
      <w:r w:rsidR="00E9165E">
        <w:rPr>
          <w:lang w:val="en-CA"/>
        </w:rPr>
        <w:t xml:space="preserve"> </w:t>
      </w:r>
      <w:proofErr w:type="spellStart"/>
      <w:r w:rsidR="00E9165E">
        <w:rPr>
          <w:lang w:val="en-CA"/>
        </w:rPr>
        <w:t>luma</w:t>
      </w:r>
      <w:proofErr w:type="spellEnd"/>
      <w:r w:rsidR="00E9165E">
        <w:rPr>
          <w:lang w:val="en-CA"/>
        </w:rPr>
        <w:t xml:space="preserve"> </w:t>
      </w:r>
      <w:r w:rsidR="00AB5FF2">
        <w:rPr>
          <w:lang w:val="en-CA"/>
        </w:rPr>
        <w:t>blocks,</w:t>
      </w:r>
      <w:r w:rsidR="00B80B0B">
        <w:rPr>
          <w:lang w:val="en-CA"/>
        </w:rPr>
        <w:t xml:space="preserve"> the following </w:t>
      </w:r>
      <w:r w:rsidR="003E39AD">
        <w:rPr>
          <w:lang w:val="en-CA"/>
        </w:rPr>
        <w:t xml:space="preserve">block-shape dependent </w:t>
      </w:r>
      <w:r w:rsidR="00B80B0B">
        <w:rPr>
          <w:lang w:val="en-CA"/>
        </w:rPr>
        <w:t>conditions</w:t>
      </w:r>
      <w:r w:rsidR="004C4649">
        <w:rPr>
          <w:lang w:val="en-CA"/>
        </w:rPr>
        <w:t xml:space="preserve"> </w:t>
      </w:r>
      <w:r w:rsidR="00B80B0B">
        <w:rPr>
          <w:lang w:val="en-CA"/>
        </w:rPr>
        <w:t>define the implicit MTS</w:t>
      </w:r>
      <w:r w:rsidR="003E39AD">
        <w:rPr>
          <w:lang w:val="en-CA"/>
        </w:rPr>
        <w:t xml:space="preserve"> in VTM-4.0</w:t>
      </w:r>
      <w:r w:rsidR="00B80B0B">
        <w:rPr>
          <w:lang w:val="en-CA"/>
        </w:rPr>
        <w:t>:</w:t>
      </w:r>
    </w:p>
    <w:p w14:paraId="7E0DA8A8" w14:textId="2BBD30FA" w:rsidR="00D94B51" w:rsidRDefault="00D94B51" w:rsidP="00D94B5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 w:rsidRPr="00D94B51">
        <w:rPr>
          <w:rFonts w:ascii="Times New Roman" w:hAnsi="Times New Roman" w:cs="Times New Roman"/>
          <w:lang w:val="en-CA"/>
        </w:rPr>
        <w:t>If</w:t>
      </w:r>
      <w:r>
        <w:rPr>
          <w:rFonts w:ascii="Times New Roman" w:hAnsi="Times New Roman" w:cs="Times New Roman"/>
          <w:lang w:val="en-CA"/>
        </w:rPr>
        <w:t xml:space="preserve"> </w:t>
      </w:r>
      <w:r w:rsidR="003E39AD">
        <w:rPr>
          <w:rFonts w:ascii="Times New Roman" w:hAnsi="Times New Roman" w:cs="Times New Roman"/>
          <w:lang w:val="en-CA"/>
        </w:rPr>
        <w:t xml:space="preserve">the </w:t>
      </w:r>
      <w:r>
        <w:rPr>
          <w:rFonts w:ascii="Times New Roman" w:hAnsi="Times New Roman" w:cs="Times New Roman"/>
          <w:lang w:val="en-CA"/>
        </w:rPr>
        <w:t>width and height</w:t>
      </w:r>
      <w:r w:rsidR="00B80B0B">
        <w:rPr>
          <w:rFonts w:ascii="Times New Roman" w:hAnsi="Times New Roman" w:cs="Times New Roman"/>
          <w:lang w:val="en-CA"/>
        </w:rPr>
        <w:t xml:space="preserve"> of a block</w:t>
      </w:r>
      <w:r>
        <w:rPr>
          <w:rFonts w:ascii="Times New Roman" w:hAnsi="Times New Roman" w:cs="Times New Roman"/>
          <w:lang w:val="en-CA"/>
        </w:rPr>
        <w:t xml:space="preserve"> are equal</w:t>
      </w:r>
      <w:r w:rsidR="003E39AD">
        <w:rPr>
          <w:rFonts w:ascii="Times New Roman" w:hAnsi="Times New Roman" w:cs="Times New Roman"/>
          <w:lang w:val="en-CA"/>
        </w:rPr>
        <w:t xml:space="preserve"> and both </w:t>
      </w:r>
      <w:r w:rsidR="00B80B0B">
        <w:rPr>
          <w:rFonts w:ascii="Times New Roman" w:hAnsi="Times New Roman" w:cs="Times New Roman"/>
          <w:lang w:val="en-CA"/>
        </w:rPr>
        <w:t>are less than or equal to 16</w:t>
      </w:r>
      <w:r>
        <w:rPr>
          <w:rFonts w:ascii="Times New Roman" w:hAnsi="Times New Roman" w:cs="Times New Roman"/>
          <w:lang w:val="en-CA"/>
        </w:rPr>
        <w:t>, DST-7 is used in both horizontal and vertical directions.</w:t>
      </w:r>
      <w:r w:rsidRPr="00D94B51">
        <w:rPr>
          <w:rFonts w:ascii="Times New Roman" w:hAnsi="Times New Roman" w:cs="Times New Roman"/>
          <w:lang w:val="en-CA"/>
        </w:rPr>
        <w:t xml:space="preserve"> </w:t>
      </w:r>
    </w:p>
    <w:p w14:paraId="3ADB5849" w14:textId="73615CC3" w:rsidR="00D94B51" w:rsidRDefault="00D94B51" w:rsidP="00D94B5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If </w:t>
      </w:r>
      <w:r w:rsidR="00B80B0B">
        <w:rPr>
          <w:rFonts w:ascii="Times New Roman" w:hAnsi="Times New Roman" w:cs="Times New Roman"/>
          <w:lang w:val="en-CA"/>
        </w:rPr>
        <w:t>the width of a block is smaller than its height</w:t>
      </w:r>
      <w:r w:rsidR="003E39AD">
        <w:rPr>
          <w:rFonts w:ascii="Times New Roman" w:hAnsi="Times New Roman" w:cs="Times New Roman"/>
          <w:lang w:val="en-CA"/>
        </w:rPr>
        <w:t xml:space="preserve"> and it </w:t>
      </w:r>
      <w:r w:rsidR="00B80B0B">
        <w:rPr>
          <w:rFonts w:ascii="Times New Roman" w:hAnsi="Times New Roman" w:cs="Times New Roman"/>
          <w:lang w:val="en-CA"/>
        </w:rPr>
        <w:t xml:space="preserve">is less than or equal to 16, DST-7 is </w:t>
      </w:r>
      <w:r w:rsidR="003E39AD">
        <w:rPr>
          <w:rFonts w:ascii="Times New Roman" w:hAnsi="Times New Roman" w:cs="Times New Roman"/>
          <w:lang w:val="en-CA"/>
        </w:rPr>
        <w:t>in horizontal and DCT-2 is used in vertical direction.</w:t>
      </w:r>
    </w:p>
    <w:p w14:paraId="6FD14F28" w14:textId="127CAD08" w:rsidR="003E39AD" w:rsidRDefault="003E39AD" w:rsidP="003E39AD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If the height of a block is smaller than its width and it is less than or equal to 16, DST-7 is in vertical and DCT-2 is used in horizontal direction.</w:t>
      </w:r>
    </w:p>
    <w:p w14:paraId="5406D988" w14:textId="7374ABFF" w:rsidR="00AC4242" w:rsidRDefault="00AC4242" w:rsidP="003E39AD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Otherwise, DCT-2 is used in both directions.</w:t>
      </w:r>
    </w:p>
    <w:p w14:paraId="634D25E2" w14:textId="7A827C9B" w:rsidR="00AC4242" w:rsidRDefault="00AC4242" w:rsidP="00AC4242">
      <w:pPr>
        <w:rPr>
          <w:lang w:val="en-CA"/>
        </w:rPr>
      </w:pPr>
      <w:r>
        <w:rPr>
          <w:lang w:val="en-CA"/>
        </w:rPr>
        <w:t xml:space="preserve">In the VVC </w:t>
      </w:r>
      <w:r w:rsidR="00E87CD8">
        <w:rPr>
          <w:lang w:val="en-CA"/>
        </w:rPr>
        <w:t>specification</w:t>
      </w:r>
      <w:r>
        <w:rPr>
          <w:lang w:val="en-CA"/>
        </w:rPr>
        <w:t xml:space="preserve"> </w:t>
      </w:r>
      <w:r w:rsidR="00E87CD8">
        <w:rPr>
          <w:lang w:val="en-CA"/>
        </w:rPr>
        <w:t>draft</w:t>
      </w:r>
      <w:r>
        <w:rPr>
          <w:lang w:val="en-CA"/>
        </w:rPr>
        <w:t xml:space="preserve">, JVET-M1001-v6, the above conditions are satisfied in the following two equations: </w:t>
      </w:r>
    </w:p>
    <w:p w14:paraId="2A0D197A" w14:textId="77777777" w:rsidR="00AC4242" w:rsidRDefault="00AC4242" w:rsidP="00AC424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>trTypeHor = ( nTbW &gt;= 4  &amp;&amp;  nTbW &lt;= 16  &amp;&amp;  nTbW &lt;= nTbH ) ? 1 : 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1029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5A172ED3" w14:textId="327F9411" w:rsidR="00AC4242" w:rsidRPr="00AC4242" w:rsidRDefault="00AC4242" w:rsidP="00AC424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>trTypeVer = ( nTbH &gt;= 4  &amp;&amp;  nTbH &lt;= 16  &amp;&amp;  nTbH &lt;= nTbW ) ? 1 : 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1030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68303443" w14:textId="3A283E91" w:rsidR="00AC4242" w:rsidRDefault="00AC4242" w:rsidP="001A41A5">
      <w:pPr>
        <w:rPr>
          <w:lang w:val="en-CA"/>
        </w:rPr>
      </w:pPr>
      <w:r>
        <w:rPr>
          <w:lang w:val="en-CA"/>
        </w:rPr>
        <w:t>where “0” and “</w:t>
      </w:r>
      <w:r>
        <w:rPr>
          <w:noProof/>
          <w:lang w:val="en-CA" w:eastAsia="ko-KR"/>
        </w:rPr>
        <w:t>1” denote DCT-2 and DST-7 respectively.</w:t>
      </w:r>
    </w:p>
    <w:p w14:paraId="43B6E366" w14:textId="62057A5E" w:rsidR="001A41A5" w:rsidRDefault="001A41A5" w:rsidP="001A41A5">
      <w:pPr>
        <w:rPr>
          <w:lang w:val="en-CA"/>
        </w:rPr>
      </w:pPr>
      <w:r w:rsidRPr="001A41A5">
        <w:rPr>
          <w:lang w:val="en-CA"/>
        </w:rPr>
        <w:t>Th</w:t>
      </w:r>
      <w:r w:rsidR="003E39AD">
        <w:rPr>
          <w:lang w:val="en-CA"/>
        </w:rPr>
        <w:t xml:space="preserve">is contribution </w:t>
      </w:r>
      <w:r w:rsidR="00AB5FF2">
        <w:rPr>
          <w:lang w:val="en-CA"/>
        </w:rPr>
        <w:t>introduces</w:t>
      </w:r>
      <w:r w:rsidR="003E39AD">
        <w:rPr>
          <w:lang w:val="en-CA"/>
        </w:rPr>
        <w:t xml:space="preserve"> a simplification </w:t>
      </w:r>
      <w:r w:rsidR="00335376">
        <w:rPr>
          <w:lang w:val="en-CA"/>
        </w:rPr>
        <w:t>to</w:t>
      </w:r>
      <w:r w:rsidR="00AB5FF2">
        <w:rPr>
          <w:lang w:val="en-CA"/>
        </w:rPr>
        <w:t xml:space="preserve"> the implicit MTS design </w:t>
      </w:r>
      <w:r w:rsidR="003E39AD">
        <w:rPr>
          <w:lang w:val="en-CA"/>
        </w:rPr>
        <w:t>by removing the block-shape dependenc</w:t>
      </w:r>
      <w:r w:rsidR="00AB5FF2">
        <w:rPr>
          <w:lang w:val="en-CA"/>
        </w:rPr>
        <w:t xml:space="preserve">y. </w:t>
      </w:r>
    </w:p>
    <w:p w14:paraId="232BA593" w14:textId="7823A7C0" w:rsidR="00501A1B" w:rsidRPr="00501A1B" w:rsidRDefault="00713382" w:rsidP="00501A1B">
      <w:pPr>
        <w:pStyle w:val="Heading1"/>
        <w:ind w:left="432" w:hanging="432"/>
        <w:rPr>
          <w:lang w:val="en-CA"/>
        </w:rPr>
      </w:pPr>
      <w:r>
        <w:lastRenderedPageBreak/>
        <w:t xml:space="preserve"> </w:t>
      </w:r>
      <w:r w:rsidR="00501A1B">
        <w:rPr>
          <w:lang w:val="en-CA"/>
        </w:rPr>
        <w:t>Proposed method</w:t>
      </w:r>
    </w:p>
    <w:p w14:paraId="3B3D76CF" w14:textId="155212AC" w:rsidR="004F23C7" w:rsidRDefault="004C4649" w:rsidP="0068480B">
      <w:pPr>
        <w:keepNext/>
        <w:tabs>
          <w:tab w:val="left" w:pos="1260"/>
        </w:tabs>
        <w:overflowPunct/>
        <w:spacing w:before="0"/>
        <w:textAlignment w:val="auto"/>
        <w:rPr>
          <w:lang w:val="en-CA"/>
        </w:rPr>
      </w:pPr>
      <w:r>
        <w:rPr>
          <w:lang w:val="en-CA"/>
        </w:rPr>
        <w:t xml:space="preserve">The proposed implicit MTS is also applied to intra-coded </w:t>
      </w:r>
      <w:proofErr w:type="spellStart"/>
      <w:r w:rsidR="00684DA2">
        <w:rPr>
          <w:lang w:val="en-CA"/>
        </w:rPr>
        <w:t>luma</w:t>
      </w:r>
      <w:proofErr w:type="spellEnd"/>
      <w:r w:rsidR="00684DA2">
        <w:rPr>
          <w:lang w:val="en-CA"/>
        </w:rPr>
        <w:t xml:space="preserve"> </w:t>
      </w:r>
      <w:r>
        <w:rPr>
          <w:lang w:val="en-CA"/>
        </w:rPr>
        <w:t>blocks</w:t>
      </w:r>
      <w:r w:rsidR="00004C3F">
        <w:rPr>
          <w:lang w:val="en-CA"/>
        </w:rPr>
        <w:t xml:space="preserve"> as in VTM-4.0</w:t>
      </w:r>
      <w:r w:rsidR="00684DA2">
        <w:rPr>
          <w:lang w:val="en-CA"/>
        </w:rPr>
        <w:t>,</w:t>
      </w:r>
      <w:r>
        <w:rPr>
          <w:lang w:val="en-CA"/>
        </w:rPr>
        <w:t xml:space="preserve"> </w:t>
      </w:r>
      <w:r w:rsidR="00684DA2">
        <w:rPr>
          <w:lang w:val="en-CA"/>
        </w:rPr>
        <w:t>yet it is</w:t>
      </w:r>
      <w:r>
        <w:rPr>
          <w:lang w:val="en-CA"/>
        </w:rPr>
        <w:t xml:space="preserve"> defined based on the following </w:t>
      </w:r>
      <w:r w:rsidR="00684DA2">
        <w:rPr>
          <w:lang w:val="en-CA"/>
        </w:rPr>
        <w:t xml:space="preserve">simpler </w:t>
      </w:r>
      <w:r>
        <w:rPr>
          <w:lang w:val="en-CA"/>
        </w:rPr>
        <w:t>condition:</w:t>
      </w:r>
    </w:p>
    <w:p w14:paraId="08623FE4" w14:textId="46D374BE" w:rsidR="00AC4242" w:rsidRDefault="00E9165E" w:rsidP="00AC424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For</w:t>
      </w:r>
      <w:r w:rsidR="00684DA2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>any row or column with</w:t>
      </w:r>
      <w:r w:rsidR="004C4649">
        <w:rPr>
          <w:rFonts w:ascii="Times New Roman" w:hAnsi="Times New Roman" w:cs="Times New Roman"/>
          <w:lang w:val="en-CA"/>
        </w:rPr>
        <w:t xml:space="preserve"> less than or equal to 16</w:t>
      </w:r>
      <w:r w:rsidR="00684DA2">
        <w:rPr>
          <w:rFonts w:ascii="Times New Roman" w:hAnsi="Times New Roman" w:cs="Times New Roman"/>
          <w:lang w:val="en-CA"/>
        </w:rPr>
        <w:t xml:space="preserve"> </w:t>
      </w:r>
      <w:r w:rsidR="00E87CD8">
        <w:rPr>
          <w:rFonts w:ascii="Times New Roman" w:hAnsi="Times New Roman" w:cs="Times New Roman"/>
          <w:lang w:val="en-CA"/>
        </w:rPr>
        <w:t>(</w:t>
      </w:r>
      <w:proofErr w:type="spellStart"/>
      <w:r w:rsidR="00E87CD8">
        <w:rPr>
          <w:rFonts w:ascii="Times New Roman" w:hAnsi="Times New Roman" w:cs="Times New Roman"/>
          <w:lang w:val="en-CA"/>
        </w:rPr>
        <w:t>luma</w:t>
      </w:r>
      <w:proofErr w:type="spellEnd"/>
      <w:r w:rsidR="00E87CD8">
        <w:rPr>
          <w:rFonts w:ascii="Times New Roman" w:hAnsi="Times New Roman" w:cs="Times New Roman"/>
          <w:lang w:val="en-CA"/>
        </w:rPr>
        <w:t xml:space="preserve">) </w:t>
      </w:r>
      <w:r w:rsidR="00684DA2">
        <w:rPr>
          <w:rFonts w:ascii="Times New Roman" w:hAnsi="Times New Roman" w:cs="Times New Roman"/>
          <w:lang w:val="en-CA"/>
        </w:rPr>
        <w:t xml:space="preserve">samples, </w:t>
      </w:r>
      <w:r w:rsidR="004C4649">
        <w:rPr>
          <w:rFonts w:ascii="Times New Roman" w:hAnsi="Times New Roman" w:cs="Times New Roman"/>
          <w:lang w:val="en-CA"/>
        </w:rPr>
        <w:t>DST-7 is used</w:t>
      </w:r>
      <w:r w:rsidR="00E87CD8">
        <w:rPr>
          <w:rFonts w:ascii="Times New Roman" w:hAnsi="Times New Roman" w:cs="Times New Roman"/>
          <w:lang w:val="en-CA"/>
        </w:rPr>
        <w:t>.</w:t>
      </w:r>
    </w:p>
    <w:p w14:paraId="50E199A5" w14:textId="6F0807D2" w:rsidR="00E87CD8" w:rsidRDefault="00E87CD8" w:rsidP="00AC424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Otherwise, DCT-2 is used to transform any row or column with number of (</w:t>
      </w:r>
      <w:proofErr w:type="spellStart"/>
      <w:r>
        <w:rPr>
          <w:rFonts w:ascii="Times New Roman" w:hAnsi="Times New Roman" w:cs="Times New Roman"/>
          <w:lang w:val="en-CA"/>
        </w:rPr>
        <w:t>luma</w:t>
      </w:r>
      <w:proofErr w:type="spellEnd"/>
      <w:r>
        <w:rPr>
          <w:rFonts w:ascii="Times New Roman" w:hAnsi="Times New Roman" w:cs="Times New Roman"/>
          <w:lang w:val="en-CA"/>
        </w:rPr>
        <w:t>) samples greater than 16.</w:t>
      </w:r>
    </w:p>
    <w:p w14:paraId="41C73BF6" w14:textId="442B6E24" w:rsidR="00E87CD8" w:rsidRPr="00E87CD8" w:rsidRDefault="00E87CD8" w:rsidP="00E87CD8">
      <w:pPr>
        <w:rPr>
          <w:lang w:val="en-CA"/>
        </w:rPr>
      </w:pPr>
      <w:r>
        <w:rPr>
          <w:lang w:val="en-CA"/>
        </w:rPr>
        <w:t>The proposed change can be reflected in JVET-M1001-v6 as:</w:t>
      </w:r>
    </w:p>
    <w:p w14:paraId="0703438F" w14:textId="77777777" w:rsidR="00AC4242" w:rsidRDefault="00AC4242" w:rsidP="00AC424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trTypeHor = ( nTbW &gt;= 4  &amp;&amp;  nTbW &lt;= 16  </w:t>
      </w:r>
      <w:r w:rsidRPr="00E87CD8">
        <w:rPr>
          <w:strike/>
          <w:noProof/>
          <w:color w:val="FF0000"/>
          <w:lang w:val="en-CA" w:eastAsia="ko-KR"/>
        </w:rPr>
        <w:t>&amp;&amp;  nTbW &lt;= nTbH</w:t>
      </w:r>
      <w:r w:rsidRPr="00E87CD8">
        <w:rPr>
          <w:noProof/>
          <w:color w:val="FF0000"/>
          <w:lang w:val="en-CA" w:eastAsia="ko-KR"/>
        </w:rPr>
        <w:t xml:space="preserve"> </w:t>
      </w:r>
      <w:r>
        <w:rPr>
          <w:noProof/>
          <w:lang w:val="en-CA" w:eastAsia="ko-KR"/>
        </w:rPr>
        <w:t>) ? 1 : 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1029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343738F" w14:textId="77777777" w:rsidR="00AC4242" w:rsidRPr="00AC4242" w:rsidRDefault="00AC4242" w:rsidP="00AC424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trTypeVer = ( nTbH &gt;= 4  &amp;&amp;  nTbH &lt;= 16  </w:t>
      </w:r>
      <w:r w:rsidRPr="00E87CD8">
        <w:rPr>
          <w:strike/>
          <w:noProof/>
          <w:color w:val="FF0000"/>
          <w:lang w:val="en-CA" w:eastAsia="ko-KR"/>
        </w:rPr>
        <w:t>&amp;&amp;  nTbH &lt;= nTbW</w:t>
      </w:r>
      <w:r w:rsidRPr="00E87CD8">
        <w:rPr>
          <w:noProof/>
          <w:color w:val="FF0000"/>
          <w:lang w:val="en-CA" w:eastAsia="ko-KR"/>
        </w:rPr>
        <w:t xml:space="preserve"> </w:t>
      </w:r>
      <w:r>
        <w:rPr>
          <w:noProof/>
          <w:lang w:val="en-CA" w:eastAsia="ko-KR"/>
        </w:rPr>
        <w:t>) ? 1 : 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1030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6DB4E7AC" w14:textId="6B7907B6" w:rsidR="00AC4242" w:rsidRDefault="000706C0" w:rsidP="00AC4242">
      <w:pPr>
        <w:rPr>
          <w:lang w:val="en-CA"/>
        </w:rPr>
      </w:pPr>
      <w:r>
        <w:rPr>
          <w:lang w:val="en-CA"/>
        </w:rPr>
        <w:t xml:space="preserve">where the changes are colored in </w:t>
      </w:r>
      <w:r w:rsidRPr="002B2BAF">
        <w:rPr>
          <w:color w:val="FF0000"/>
          <w:lang w:val="en-CA"/>
        </w:rPr>
        <w:t>red</w:t>
      </w:r>
      <w:r>
        <w:rPr>
          <w:lang w:val="en-CA"/>
        </w:rPr>
        <w:t xml:space="preserve"> and the removed syntax elements are crossed out as </w:t>
      </w:r>
      <w:r>
        <w:rPr>
          <w:strike/>
          <w:color w:val="FF0000"/>
          <w:lang w:val="en-CA"/>
        </w:rPr>
        <w:t>red</w:t>
      </w:r>
      <w:r>
        <w:rPr>
          <w:lang w:val="en-CA"/>
        </w:rPr>
        <w:t>.</w:t>
      </w:r>
    </w:p>
    <w:p w14:paraId="32287BCF" w14:textId="77777777" w:rsidR="00AC4242" w:rsidRPr="00AC4242" w:rsidRDefault="00AC4242" w:rsidP="00AC4242">
      <w:pPr>
        <w:rPr>
          <w:lang w:val="en-CA"/>
        </w:rPr>
      </w:pPr>
    </w:p>
    <w:p w14:paraId="3C8932BC" w14:textId="77777777" w:rsidR="004C4649" w:rsidRPr="00901B03" w:rsidRDefault="004C4649" w:rsidP="0068480B">
      <w:pPr>
        <w:keepNext/>
        <w:tabs>
          <w:tab w:val="left" w:pos="1260"/>
        </w:tabs>
        <w:overflowPunct/>
        <w:spacing w:before="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</w:p>
    <w:p w14:paraId="25ECB484" w14:textId="08C2B70B" w:rsidR="00446B47" w:rsidRDefault="00446B47" w:rsidP="00446B4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1EE6E481" w14:textId="0B1A0414" w:rsidR="00063F46" w:rsidRPr="00063F46" w:rsidRDefault="00062260" w:rsidP="00063F46">
      <w:pPr>
        <w:rPr>
          <w:lang w:val="en-CA"/>
        </w:rPr>
      </w:pPr>
      <w:r>
        <w:rPr>
          <w:lang w:val="en-CA"/>
        </w:rPr>
        <w:t>The proposed method is tested</w:t>
      </w:r>
      <w:r w:rsidR="00063F46">
        <w:rPr>
          <w:lang w:val="en-CA"/>
        </w:rPr>
        <w:t xml:space="preserve"> over VTM-4.0 where the implicit MTS</w:t>
      </w:r>
      <w:r w:rsidR="00077321">
        <w:rPr>
          <w:lang w:val="en-CA"/>
        </w:rPr>
        <w:t xml:space="preserve"> is enabled</w:t>
      </w:r>
      <w:r w:rsidR="00063F46">
        <w:rPr>
          <w:lang w:val="en-CA"/>
        </w:rPr>
        <w:t xml:space="preserve"> with the following changes on top of CTC configurations</w:t>
      </w:r>
      <w:r w:rsidR="00077321">
        <w:rPr>
          <w:lang w:val="en-CA"/>
        </w:rPr>
        <w:t xml:space="preserve"> [1]</w:t>
      </w:r>
      <w:r w:rsidR="004B0403">
        <w:rPr>
          <w:lang w:val="en-CA"/>
        </w:rPr>
        <w:t>:</w:t>
      </w:r>
      <w:r w:rsidR="00063F46">
        <w:rPr>
          <w:lang w:val="en-CA"/>
        </w:rPr>
        <w:t xml:space="preserve"> MTS=0 and </w:t>
      </w:r>
      <w:proofErr w:type="spellStart"/>
      <w:r w:rsidR="00063F46">
        <w:rPr>
          <w:lang w:val="en-CA"/>
        </w:rPr>
        <w:t>ImplicitMTS</w:t>
      </w:r>
      <w:proofErr w:type="spellEnd"/>
      <w:r w:rsidR="00063F46">
        <w:rPr>
          <w:lang w:val="en-CA"/>
        </w:rPr>
        <w:t>=1</w:t>
      </w:r>
      <w:r w:rsidR="004B0403">
        <w:rPr>
          <w:lang w:val="en-CA"/>
        </w:rPr>
        <w:t xml:space="preserve"> for both reference</w:t>
      </w:r>
      <w:r w:rsidR="009213DF">
        <w:rPr>
          <w:lang w:val="en-CA"/>
        </w:rPr>
        <w:t xml:space="preserve"> (anchor)</w:t>
      </w:r>
      <w:r w:rsidR="004B0403">
        <w:rPr>
          <w:lang w:val="en-CA"/>
        </w:rPr>
        <w:t xml:space="preserve"> and test</w:t>
      </w:r>
      <w:r w:rsidR="00063F46">
        <w:rPr>
          <w:lang w:val="en-CA"/>
        </w:rPr>
        <w:t xml:space="preserve">. The results are presented in Table 1. </w:t>
      </w:r>
    </w:p>
    <w:p w14:paraId="6581931B" w14:textId="14E9FE72" w:rsidR="009C37F9" w:rsidRPr="009C37F9" w:rsidRDefault="00EC7B0F" w:rsidP="009C37F9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 xml:space="preserve">the proposed </w:t>
      </w:r>
      <w:r>
        <w:rPr>
          <w:b/>
          <w:szCs w:val="22"/>
          <w:lang w:val="en-CA"/>
        </w:rPr>
        <w:t>method</w:t>
      </w:r>
      <w:r w:rsidR="009C37F9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over VTM-</w:t>
      </w:r>
      <w:r w:rsidR="00063F46">
        <w:rPr>
          <w:b/>
          <w:szCs w:val="22"/>
          <w:lang w:val="en-CA"/>
        </w:rPr>
        <w:t xml:space="preserve">4.0 with MTS=0 and </w:t>
      </w:r>
      <w:proofErr w:type="spellStart"/>
      <w:r w:rsidR="00063F46">
        <w:rPr>
          <w:b/>
          <w:szCs w:val="22"/>
          <w:lang w:val="en-CA"/>
        </w:rPr>
        <w:t>ImplicitMTS</w:t>
      </w:r>
      <w:proofErr w:type="spellEnd"/>
      <w:r w:rsidR="00063F46">
        <w:rPr>
          <w:b/>
          <w:szCs w:val="22"/>
          <w:lang w:val="en-CA"/>
        </w:rPr>
        <w:t>=1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46B47" w:rsidRPr="00D4705A" w14:paraId="3629F9C0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3F5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A458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46B47" w:rsidRPr="00D4705A" w14:paraId="0D4A0197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0CF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083B7" w14:textId="7B7E115A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63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  <w:r w:rsidR="000773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with MTS=0 and </w:t>
            </w:r>
            <w:proofErr w:type="spellStart"/>
            <w:r w:rsidR="000773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 w:rsidR="000773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46B47" w:rsidRPr="00D4705A" w14:paraId="794500CE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A5F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EF3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AAA6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3B2E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63BC9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0735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0417" w:rsidRPr="00D4705A" w14:paraId="056B92AB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CDE1" w14:textId="77777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1212" w14:textId="11BF6CEA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1481" w14:textId="6BDDE115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7C25" w14:textId="334E28F9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64C4" w14:textId="426A3FAB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9E6E" w14:textId="46D9267A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D0417" w:rsidRPr="00D4705A" w14:paraId="2A29D55F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6026" w14:textId="77777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43DB" w14:textId="5F74181B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0F48" w14:textId="06E88425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3E7B" w14:textId="3A91D5D1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E24D" w14:textId="18AFA005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59A36" w14:textId="586ABD6B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0417" w:rsidRPr="00D4705A" w14:paraId="02D45D5B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697E" w14:textId="77777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C14A" w14:textId="7BCB884D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2EC3" w14:textId="05703CF2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EAD9" w14:textId="234BA3E9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51FC" w14:textId="3B5A4C18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81181" w14:textId="5693D1F1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D0417" w:rsidRPr="00D4705A" w14:paraId="31E361E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1738" w14:textId="77777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8ACD" w14:textId="4DDF9FFD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A195" w14:textId="620216C0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9311" w14:textId="10F0E22F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C705" w14:textId="211BAF4B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EE79" w14:textId="0418F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D0417" w:rsidRPr="00D4705A" w14:paraId="14A86B0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0C32" w14:textId="77777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D139" w14:textId="6AFA18B8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69AD" w14:textId="05F57CAA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CFF7" w14:textId="131D0B41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0076" w14:textId="6F26514F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7E85" w14:textId="1F51F876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417" w:rsidRPr="00D4705A" w14:paraId="64773588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42DC" w14:textId="77777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B38F" w14:textId="1B87EF1E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5348" w14:textId="4944566A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E54C" w14:textId="5F01FE32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5D10" w14:textId="0EB902F0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2173" w14:textId="58344648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D0417" w:rsidRPr="00D4705A" w14:paraId="15FC3C89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8CCE" w14:textId="77777777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91FA" w14:textId="0B9F682D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072E" w14:textId="3ED02459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1DA5" w14:textId="2C66F84D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03AE" w14:textId="769766B0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01A7" w14:textId="4B2C8B16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D0417" w:rsidRPr="00D4705A" w14:paraId="1E5D62D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B1795" w14:textId="76956F6C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4715E" w14:textId="74E39CBE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DEC80" w14:textId="56B30BBE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E408" w14:textId="156AD64B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6F8BA" w14:textId="5A9A298B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A7AD" w14:textId="018A2FA2" w:rsidR="000D0417" w:rsidRPr="00D4705A" w:rsidRDefault="000D0417" w:rsidP="000D0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46B47" w:rsidRPr="00D4705A" w14:paraId="2E33C963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183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D9B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EBF7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3C3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1F5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D42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46B47" w:rsidRPr="00D4705A" w14:paraId="57A6F94D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94D0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6ABB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46B47" w:rsidRPr="00D4705A" w14:paraId="57EA06A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ED0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09250" w14:textId="1951C286" w:rsidR="00446B47" w:rsidRPr="00D4705A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with MTS=0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46B47" w:rsidRPr="00D4705A" w14:paraId="74446AF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8E7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D060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C683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2E8A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43EF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A97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3CD4" w:rsidRPr="00D4705A" w14:paraId="299FEBB7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0C19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05DB" w14:textId="16F49C60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7640" w14:textId="7CA8EEC2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7156" w14:textId="60D65F94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9BEE" w14:textId="5B0A038F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A8F7" w14:textId="2D91CB23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A3CD4" w:rsidRPr="00D4705A" w14:paraId="588C4B72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991A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818C" w14:textId="7CDED3CF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7828" w14:textId="7DB7EFF8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5506" w14:textId="41A4702F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8D64" w14:textId="67A8B42F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F05F" w14:textId="2535C12B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3CD4" w:rsidRPr="00D4705A" w14:paraId="6E51A78F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3393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5C1A" w14:textId="311D0942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3926" w14:textId="09E2329C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2945" w14:textId="60D732EA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F3F7" w14:textId="53F7438A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118A" w14:textId="68F05203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3CD4" w:rsidRPr="00D4705A" w14:paraId="476D3681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FD47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6F07" w14:textId="6B16B122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180A" w14:textId="0463EEAE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0FD3" w14:textId="0434A478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E37A" w14:textId="07C3504B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8049" w14:textId="7DC469C5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3CD4" w:rsidRPr="00D4705A" w14:paraId="269FAA55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BF5D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3E15" w14:textId="5E2ABAF0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89AA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1706" w14:textId="7C434E7D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19F9" w14:textId="1B6BED5C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224C" w14:textId="6B28C782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3CD4" w:rsidRPr="00D4705A" w14:paraId="47C70F9E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647EF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797C" w14:textId="7D916D7F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65D6" w14:textId="7EF8F3E6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89C6" w14:textId="4E972554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5243" w14:textId="1ED2DECB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AC4E" w14:textId="68A115E5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3CD4" w:rsidRPr="00D4705A" w14:paraId="6562AE68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EEDBA" w14:textId="7777777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BD6D" w14:textId="3EC004B3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FC08" w14:textId="614985A3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74EE" w14:textId="65CEBA1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A6E0" w14:textId="34762176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C61B" w14:textId="009284B4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3CD4" w:rsidRPr="00D4705A" w14:paraId="5D395D71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B941" w14:textId="090CF39C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B48C" w14:textId="737B3A67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F5911" w14:textId="1442A38E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C4E8" w14:textId="386F4BB4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6C90E" w14:textId="4D9AF5E5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F096" w14:textId="1B746836" w:rsidR="00AA3CD4" w:rsidRPr="00D4705A" w:rsidRDefault="00AA3CD4" w:rsidP="00AA3C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6B47" w:rsidRPr="00D4705A" w14:paraId="440532CF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A5A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080B2" w14:textId="77777777" w:rsidR="00446B47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649ED702" w14:textId="747D1959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7E426084" w14:textId="588403CB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5B925949" w14:textId="18783DDB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57E9C975" w14:textId="3EE2719C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102D3AED" w14:textId="77777777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17275297" w14:textId="150EFB9C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7AD74D1C" w14:textId="30B62947" w:rsidR="00AF121A" w:rsidRDefault="00AF121A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575A573E" w14:textId="3FD1C62E" w:rsidR="00AF121A" w:rsidRDefault="00AF121A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6DACB8B0" w14:textId="163619F2" w:rsidR="00AF121A" w:rsidRDefault="00AF121A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348E22DF" w14:textId="4BDC8334" w:rsidR="00AF121A" w:rsidRDefault="00AF121A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65A23296" w14:textId="77777777" w:rsidR="00AF121A" w:rsidRDefault="00AF121A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1B5CF732" w14:textId="77777777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122A1BE7" w14:textId="77777777" w:rsidR="00640C64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525A875B" w14:textId="3CAB495C" w:rsidR="00640C64" w:rsidRPr="00D4705A" w:rsidRDefault="00640C6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DAFE" w14:textId="77777777" w:rsidR="00446B47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54357D86" w14:textId="77777777" w:rsidR="00077321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391AAAD3" w14:textId="77777777" w:rsidR="00077321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6D02028B" w14:textId="7E07778A" w:rsidR="00077321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7F81E134" w14:textId="34A9780F" w:rsidR="00077321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646FAE24" w14:textId="2B787AFD" w:rsidR="00077321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37B57C9D" w14:textId="77777777" w:rsidR="00077321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07205271" w14:textId="77777777" w:rsidR="00077321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7607A02C" w14:textId="01286E69" w:rsidR="00077321" w:rsidRPr="00D4705A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8AA5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66BEE" w14:textId="77777777" w:rsidR="00446B47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1FFBFC9B" w14:textId="77777777" w:rsidR="00063F46" w:rsidRDefault="00063F46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77C9347D" w14:textId="77777777" w:rsidR="00063F46" w:rsidRDefault="00063F46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0E134FA6" w14:textId="77777777" w:rsidR="00063F46" w:rsidRDefault="00063F46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49E8C64C" w14:textId="77777777" w:rsidR="00063F46" w:rsidRDefault="00063F46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04CB1330" w14:textId="15E33EB1" w:rsidR="00063F46" w:rsidRPr="00D4705A" w:rsidRDefault="00063F46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BD487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46B47" w:rsidRPr="00D4705A" w14:paraId="23681810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FB1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FEE5D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46B47" w:rsidRPr="00D4705A" w14:paraId="1C660EBE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F31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D3B3B" w14:textId="52E53E5C" w:rsidR="00446B47" w:rsidRPr="00D4705A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with MTS=0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46B47" w:rsidRPr="00D4705A" w14:paraId="6EF25D2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4D5E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C76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33D8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F58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615B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B6AEF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150E" w:rsidRPr="00D4705A" w14:paraId="31C419E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C13E7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7F6E" w14:textId="7803D792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51C4" w14:textId="19D8F709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8586" w14:textId="4881536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3DCB" w14:textId="6F5157EA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485F7" w14:textId="782FA7B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150E" w:rsidRPr="00D4705A" w14:paraId="37809E9B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0C68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BDAE" w14:textId="110896DB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BC7D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E00D" w14:textId="5EC84B4F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27FE" w14:textId="5DF22642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D09E0" w14:textId="38EF1CF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150E" w:rsidRPr="00D4705A" w14:paraId="20FEBDDC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7E0B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D4EC1" w14:textId="2BC8B29E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30506" w14:textId="1408AC5A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498E2" w14:textId="7DC54583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A10EA" w14:textId="12450B0A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78966" w14:textId="1A7B9663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150E" w:rsidRPr="00D4705A" w14:paraId="5A8EFAB7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766A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9A403" w14:textId="48D623B1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5E952" w14:textId="11F6EC5B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4CDA7" w14:textId="0B81E9E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2317F" w14:textId="39FBCA0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1A6F6" w14:textId="4D791A89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150E" w:rsidRPr="00D4705A" w14:paraId="75346484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52608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0DBCC" w14:textId="26BF936A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CE13F" w14:textId="140F370C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A1A4F" w14:textId="27055EB6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01C2C" w14:textId="37CBF86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3584CC" w14:textId="5A2425D3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150E" w:rsidRPr="00D4705A" w14:paraId="371B57ED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1170F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E8513" w14:textId="714F8E6F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3EFA9" w14:textId="20E7A271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045B" w14:textId="300A944A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9E85A" w14:textId="3DBDA909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3C7F9" w14:textId="1E870AFF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150E" w:rsidRPr="00D4705A" w14:paraId="3A683687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E8FA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E9C69" w14:textId="28EC28D4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3169A" w14:textId="3822C4FE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6DD18" w14:textId="318AE292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CE90A" w14:textId="7BA2D9CF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50045" w14:textId="141819CF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150E" w:rsidRPr="00D4705A" w14:paraId="687D819D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09C41" w14:textId="476A4CFD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7740D4" w14:textId="6BE9615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FEEF58" w14:textId="472EDD3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ACDA" w14:textId="1FD8472A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415A4" w14:textId="6B6BC102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F0487" w14:textId="06E71DB8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5A7FA16" w14:textId="43C47A16" w:rsidR="00F30F7A" w:rsidRDefault="00F30F7A" w:rsidP="006972FA">
      <w:pPr>
        <w:rPr>
          <w:lang w:val="en-CA"/>
        </w:rPr>
      </w:pPr>
    </w:p>
    <w:p w14:paraId="638C888A" w14:textId="77777777" w:rsidR="008F5BD5" w:rsidRDefault="008F5BD5" w:rsidP="006972FA">
      <w:pPr>
        <w:rPr>
          <w:lang w:val="en-CA"/>
        </w:rPr>
      </w:pPr>
    </w:p>
    <w:p w14:paraId="5063C0ED" w14:textId="4797A5BA" w:rsidR="00446B47" w:rsidRPr="00631E97" w:rsidRDefault="00446B47" w:rsidP="00446B4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Proposed text for specification document</w:t>
      </w:r>
    </w:p>
    <w:p w14:paraId="3AAAC92A" w14:textId="3D05A79C" w:rsidR="00446B47" w:rsidRDefault="00446B47" w:rsidP="00446B47">
      <w:pPr>
        <w:rPr>
          <w:lang w:val="en-CA"/>
        </w:rPr>
      </w:pPr>
      <w:r>
        <w:rPr>
          <w:lang w:val="en-CA"/>
        </w:rPr>
        <w:t>The proposed syntax changes for JVET-</w:t>
      </w:r>
      <w:r w:rsidR="00077321">
        <w:rPr>
          <w:lang w:val="en-CA"/>
        </w:rPr>
        <w:t>M</w:t>
      </w:r>
      <w:r>
        <w:rPr>
          <w:lang w:val="en-CA"/>
        </w:rPr>
        <w:t xml:space="preserve">1001 version </w:t>
      </w:r>
      <w:r w:rsidR="00077321">
        <w:rPr>
          <w:lang w:val="en-CA"/>
        </w:rPr>
        <w:t>6</w:t>
      </w:r>
      <w:r>
        <w:rPr>
          <w:lang w:val="en-CA"/>
        </w:rPr>
        <w:t xml:space="preserve"> are as follows, where the changes are colored in </w:t>
      </w:r>
      <w:r w:rsidRPr="002B2BAF">
        <w:rPr>
          <w:color w:val="FF0000"/>
          <w:lang w:val="en-CA"/>
        </w:rPr>
        <w:t>red</w:t>
      </w:r>
      <w:r>
        <w:rPr>
          <w:lang w:val="en-CA"/>
        </w:rPr>
        <w:t xml:space="preserve"> and the removed syntax elements are crossed out as </w:t>
      </w:r>
      <w:r>
        <w:rPr>
          <w:strike/>
          <w:color w:val="FF0000"/>
          <w:lang w:val="en-CA"/>
        </w:rPr>
        <w:t>red</w:t>
      </w:r>
      <w:r>
        <w:rPr>
          <w:lang w:val="en-CA"/>
        </w:rPr>
        <w:t>.</w:t>
      </w:r>
    </w:p>
    <w:p w14:paraId="3C8C4BB8" w14:textId="64E24710" w:rsidR="00F35D08" w:rsidRDefault="002337DE" w:rsidP="0007732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>….</w:t>
      </w:r>
    </w:p>
    <w:p w14:paraId="4BDDBA45" w14:textId="601C6645" w:rsidR="00077321" w:rsidRDefault="00077321" w:rsidP="0007732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trTypeHor = ( nTbW &gt;= 4  &amp;&amp;  nTbW &lt;= 16  </w:t>
      </w:r>
      <w:r w:rsidRPr="00E87CD8">
        <w:rPr>
          <w:strike/>
          <w:noProof/>
          <w:color w:val="FF0000"/>
          <w:lang w:val="en-CA" w:eastAsia="ko-KR"/>
        </w:rPr>
        <w:t>&amp;&amp;  nTbW &lt;= nTbH</w:t>
      </w:r>
      <w:r w:rsidRPr="00E87CD8">
        <w:rPr>
          <w:noProof/>
          <w:color w:val="FF0000"/>
          <w:lang w:val="en-CA" w:eastAsia="ko-KR"/>
        </w:rPr>
        <w:t xml:space="preserve"> </w:t>
      </w:r>
      <w:r>
        <w:rPr>
          <w:noProof/>
          <w:lang w:val="en-CA" w:eastAsia="ko-KR"/>
        </w:rPr>
        <w:t>) ? 1 : 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1029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44F42FCB" w14:textId="6D41A5D6" w:rsidR="00446B47" w:rsidRDefault="00077321" w:rsidP="0007732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trTypeVer = ( nTbH &gt;= 4  &amp;&amp;  nTbH &lt;= 16  </w:t>
      </w:r>
      <w:r w:rsidRPr="00E87CD8">
        <w:rPr>
          <w:strike/>
          <w:noProof/>
          <w:color w:val="FF0000"/>
          <w:lang w:val="en-CA" w:eastAsia="ko-KR"/>
        </w:rPr>
        <w:t>&amp;&amp;  nTbH &lt;= nTbW</w:t>
      </w:r>
      <w:r w:rsidRPr="00E87CD8">
        <w:rPr>
          <w:noProof/>
          <w:color w:val="FF0000"/>
          <w:lang w:val="en-CA" w:eastAsia="ko-KR"/>
        </w:rPr>
        <w:t xml:space="preserve"> </w:t>
      </w:r>
      <w:r>
        <w:rPr>
          <w:noProof/>
          <w:lang w:val="en-CA" w:eastAsia="ko-KR"/>
        </w:rPr>
        <w:t>) ? 1 : 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1030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7A92DE33" w14:textId="48078732" w:rsidR="00F35D08" w:rsidRPr="00077321" w:rsidRDefault="002337DE" w:rsidP="00671E8D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>….</w:t>
      </w:r>
    </w:p>
    <w:p w14:paraId="39B6F4E2" w14:textId="77777777" w:rsidR="00D771B8" w:rsidRDefault="00D771B8" w:rsidP="00D771B8">
      <w:pPr>
        <w:pStyle w:val="Heading1"/>
      </w:pPr>
      <w:r>
        <w:t>Conclusions</w:t>
      </w:r>
    </w:p>
    <w:p w14:paraId="4A124391" w14:textId="219FFB7B" w:rsidR="00D771B8" w:rsidRDefault="00D771B8" w:rsidP="00D771B8">
      <w:pPr>
        <w:rPr>
          <w:lang w:val="en-CA"/>
        </w:rPr>
      </w:pPr>
      <w:r w:rsidRPr="00AF121A">
        <w:rPr>
          <w:lang w:val="en-CA"/>
        </w:rPr>
        <w:t>In this contribution</w:t>
      </w:r>
      <w:r w:rsidR="00313ED8" w:rsidRPr="00AF121A">
        <w:rPr>
          <w:lang w:val="en-CA"/>
        </w:rPr>
        <w:t xml:space="preserve"> document</w:t>
      </w:r>
      <w:r w:rsidRPr="00AF121A">
        <w:rPr>
          <w:lang w:val="en-CA"/>
        </w:rPr>
        <w:t>,</w:t>
      </w:r>
      <w:r w:rsidR="00AF121A">
        <w:rPr>
          <w:lang w:val="en-CA"/>
        </w:rPr>
        <w:t xml:space="preserve"> a simplification for the implicit MTS</w:t>
      </w:r>
      <w:r w:rsidR="00CB1E53">
        <w:rPr>
          <w:lang w:val="en-CA"/>
        </w:rPr>
        <w:t xml:space="preserve"> in VTM-4.0</w:t>
      </w:r>
      <w:r w:rsidR="00AF121A">
        <w:rPr>
          <w:lang w:val="en-CA"/>
        </w:rPr>
        <w:t xml:space="preserve"> is proposed. The proposed simplification removes block-shape dependency and provides about 0.1% all-intra coding gain. With the </w:t>
      </w:r>
      <w:r w:rsidR="00AF121A" w:rsidRPr="008149E4">
        <w:rPr>
          <w:lang w:val="en-CA"/>
        </w:rPr>
        <w:t>JVET-N</w:t>
      </w:r>
      <w:r w:rsidR="008149E4" w:rsidRPr="008149E4">
        <w:rPr>
          <w:lang w:val="en-CA"/>
        </w:rPr>
        <w:t>0420</w:t>
      </w:r>
      <w:r w:rsidR="00AF121A">
        <w:rPr>
          <w:lang w:val="en-CA"/>
        </w:rPr>
        <w:t>, proposing the same implicit transform selection for intra-subblock partitioning</w:t>
      </w:r>
      <w:r w:rsidR="00820854">
        <w:rPr>
          <w:lang w:val="en-CA"/>
        </w:rPr>
        <w:t xml:space="preserve"> (ISP)</w:t>
      </w:r>
      <w:r w:rsidR="00AF121A">
        <w:rPr>
          <w:lang w:val="en-CA"/>
        </w:rPr>
        <w:t>, this proposal can be viewed as a unification of both implicit transform selection</w:t>
      </w:r>
      <w:r w:rsidR="00410853">
        <w:rPr>
          <w:lang w:val="en-CA"/>
        </w:rPr>
        <w:t xml:space="preserve"> </w:t>
      </w:r>
      <w:r w:rsidR="00410853" w:rsidRPr="00A047BF">
        <w:t>scheme</w:t>
      </w:r>
      <w:r w:rsidR="00AF121A">
        <w:rPr>
          <w:lang w:val="en-CA"/>
        </w:rPr>
        <w:t xml:space="preserve">. </w:t>
      </w:r>
    </w:p>
    <w:p w14:paraId="16AAFD0C" w14:textId="2B0ACE5B" w:rsidR="00313ED8" w:rsidRDefault="00313ED8" w:rsidP="00D771B8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66D4CA29" w14:textId="0B43FB74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3B8F1A7" w14:textId="4627DC4F" w:rsidR="009C37F9" w:rsidRPr="009C37F9" w:rsidRDefault="009C37F9" w:rsidP="009C37F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Ref525511176"/>
      <w:r w:rsidRPr="009C37F9">
        <w:rPr>
          <w:rFonts w:ascii="Times New Roman" w:hAnsi="Times New Roman" w:cs="Times New Roman"/>
        </w:rPr>
        <w:t xml:space="preserve">F. </w:t>
      </w:r>
      <w:proofErr w:type="spellStart"/>
      <w:r w:rsidRPr="009C37F9">
        <w:rPr>
          <w:rFonts w:ascii="Times New Roman" w:hAnsi="Times New Roman" w:cs="Times New Roman"/>
        </w:rPr>
        <w:t>Bossen</w:t>
      </w:r>
      <w:proofErr w:type="spellEnd"/>
      <w:r w:rsidRPr="009C37F9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9C37F9">
        <w:rPr>
          <w:rFonts w:ascii="Times New Roman" w:hAnsi="Times New Roman" w:cs="Times New Roman"/>
        </w:rPr>
        <w:t>J.Boyce</w:t>
      </w:r>
      <w:proofErr w:type="spellEnd"/>
      <w:proofErr w:type="gramEnd"/>
      <w:r w:rsidRPr="009C37F9">
        <w:rPr>
          <w:rFonts w:ascii="Times New Roman" w:hAnsi="Times New Roman" w:cs="Times New Roman"/>
        </w:rPr>
        <w:t xml:space="preserve">, X. Li, V. Seregin and K. Suehring,  “JVET common test conditions and software reference configurations for SDR video,” </w:t>
      </w:r>
      <w:r w:rsidRPr="009C37F9">
        <w:rPr>
          <w:rFonts w:ascii="Times New Roman" w:hAnsi="Times New Roman" w:cs="Times New Roman"/>
          <w:b/>
        </w:rPr>
        <w:t>JVET-</w:t>
      </w:r>
      <w:r w:rsidR="00077321">
        <w:rPr>
          <w:rFonts w:ascii="Times New Roman" w:hAnsi="Times New Roman" w:cs="Times New Roman"/>
          <w:b/>
        </w:rPr>
        <w:t>M</w:t>
      </w:r>
      <w:r w:rsidRPr="009C37F9">
        <w:rPr>
          <w:rFonts w:ascii="Times New Roman" w:hAnsi="Times New Roman" w:cs="Times New Roman"/>
          <w:b/>
        </w:rPr>
        <w:t>1010</w:t>
      </w:r>
      <w:r w:rsidRPr="009C37F9">
        <w:rPr>
          <w:rFonts w:ascii="Times New Roman" w:hAnsi="Times New Roman" w:cs="Times New Roman"/>
        </w:rPr>
        <w:t>, 1</w:t>
      </w:r>
      <w:r w:rsidR="00077321">
        <w:rPr>
          <w:rFonts w:ascii="Times New Roman" w:hAnsi="Times New Roman" w:cs="Times New Roman"/>
        </w:rPr>
        <w:t>3</w:t>
      </w:r>
      <w:r w:rsidRPr="009C37F9">
        <w:rPr>
          <w:rFonts w:ascii="Times New Roman" w:hAnsi="Times New Roman" w:cs="Times New Roman"/>
        </w:rPr>
        <w:t xml:space="preserve">th meeting, </w:t>
      </w:r>
      <w:r w:rsidR="000E76D6">
        <w:rPr>
          <w:rFonts w:ascii="Times New Roman" w:hAnsi="Times New Roman" w:cs="Times New Roman"/>
        </w:rPr>
        <w:t xml:space="preserve">Marrakech, </w:t>
      </w:r>
      <w:r w:rsidR="00077321">
        <w:rPr>
          <w:rFonts w:ascii="Times New Roman" w:hAnsi="Times New Roman" w:cs="Times New Roman"/>
        </w:rPr>
        <w:t>M</w:t>
      </w:r>
      <w:r w:rsidR="00AB3570">
        <w:rPr>
          <w:rFonts w:ascii="Times New Roman" w:hAnsi="Times New Roman" w:cs="Times New Roman"/>
        </w:rPr>
        <w:t>A</w:t>
      </w:r>
      <w:r w:rsidRPr="009C37F9">
        <w:rPr>
          <w:rFonts w:ascii="Times New Roman" w:hAnsi="Times New Roman" w:cs="Times New Roman"/>
        </w:rPr>
        <w:t xml:space="preserve">, </w:t>
      </w:r>
      <w:r w:rsidR="00077321">
        <w:rPr>
          <w:rFonts w:ascii="Times New Roman" w:hAnsi="Times New Roman" w:cs="Times New Roman"/>
        </w:rPr>
        <w:t>Jan</w:t>
      </w:r>
      <w:r w:rsidR="00AB3570">
        <w:rPr>
          <w:rFonts w:ascii="Times New Roman" w:hAnsi="Times New Roman" w:cs="Times New Roman"/>
        </w:rPr>
        <w:t>.</w:t>
      </w:r>
      <w:r w:rsidRPr="009C37F9">
        <w:rPr>
          <w:rFonts w:ascii="Times New Roman" w:hAnsi="Times New Roman" w:cs="Times New Roman"/>
        </w:rPr>
        <w:t xml:space="preserve"> 201</w:t>
      </w:r>
      <w:r w:rsidR="00077321">
        <w:rPr>
          <w:rFonts w:ascii="Times New Roman" w:hAnsi="Times New Roman" w:cs="Times New Roman"/>
        </w:rPr>
        <w:t>9</w:t>
      </w:r>
      <w:r w:rsidRPr="009C37F9">
        <w:rPr>
          <w:rFonts w:ascii="Times New Roman" w:hAnsi="Times New Roman" w:cs="Times New Roman"/>
        </w:rPr>
        <w:t>.</w:t>
      </w:r>
      <w:bookmarkEnd w:id="1"/>
    </w:p>
    <w:p w14:paraId="6223082E" w14:textId="35FD3720" w:rsidR="00077321" w:rsidRDefault="00077321" w:rsidP="00077321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bookmarkStart w:id="2" w:name="_Ref533760608"/>
      <w:r w:rsidRPr="009C37F9">
        <w:rPr>
          <w:rFonts w:ascii="Times New Roman" w:hAnsi="Times New Roman" w:cs="Times New Roman"/>
        </w:rPr>
        <w:t>A. Said and X. Zhao, “</w:t>
      </w:r>
      <w:r>
        <w:rPr>
          <w:rFonts w:ascii="Times New Roman" w:hAnsi="Times New Roman" w:cs="Times New Roman"/>
        </w:rPr>
        <w:t xml:space="preserve">Description of </w:t>
      </w:r>
      <w:r w:rsidRPr="009C37F9">
        <w:rPr>
          <w:rFonts w:ascii="Times New Roman" w:hAnsi="Times New Roman" w:cs="Times New Roman"/>
        </w:rPr>
        <w:t>Core Experiment 6:</w:t>
      </w:r>
      <w:r>
        <w:rPr>
          <w:rFonts w:ascii="Times New Roman" w:hAnsi="Times New Roman" w:cs="Times New Roman"/>
        </w:rPr>
        <w:t xml:space="preserve"> Transforms and Transform signaling</w:t>
      </w:r>
      <w:r w:rsidRPr="009C37F9">
        <w:rPr>
          <w:rFonts w:ascii="Times New Roman" w:hAnsi="Times New Roman" w:cs="Times New Roman"/>
        </w:rPr>
        <w:t xml:space="preserve">,” </w:t>
      </w:r>
      <w:r w:rsidRPr="009C37F9">
        <w:rPr>
          <w:rFonts w:ascii="Times New Roman" w:hAnsi="Times New Roman" w:cs="Times New Roman"/>
          <w:b/>
        </w:rPr>
        <w:t>JVET-</w:t>
      </w:r>
      <w:r>
        <w:rPr>
          <w:rFonts w:ascii="Times New Roman" w:hAnsi="Times New Roman" w:cs="Times New Roman"/>
          <w:b/>
        </w:rPr>
        <w:t>L</w:t>
      </w:r>
      <w:r w:rsidRPr="009C37F9">
        <w:rPr>
          <w:rFonts w:ascii="Times New Roman" w:hAnsi="Times New Roman" w:cs="Times New Roman"/>
          <w:b/>
        </w:rPr>
        <w:t>1026</w:t>
      </w:r>
      <w:r w:rsidRPr="009C37F9">
        <w:rPr>
          <w:rFonts w:ascii="Times New Roman" w:hAnsi="Times New Roman" w:cs="Times New Roman"/>
        </w:rPr>
        <w:t>, 1</w:t>
      </w:r>
      <w:r>
        <w:rPr>
          <w:rFonts w:ascii="Times New Roman" w:hAnsi="Times New Roman" w:cs="Times New Roman"/>
        </w:rPr>
        <w:t>2</w:t>
      </w:r>
      <w:r w:rsidRPr="009C37F9">
        <w:rPr>
          <w:rFonts w:ascii="Times New Roman" w:hAnsi="Times New Roman" w:cs="Times New Roman"/>
        </w:rPr>
        <w:t xml:space="preserve">th meeting, </w:t>
      </w:r>
      <w:r>
        <w:rPr>
          <w:rFonts w:ascii="Times New Roman" w:hAnsi="Times New Roman" w:cs="Times New Roman"/>
        </w:rPr>
        <w:t>Macao</w:t>
      </w:r>
      <w:r w:rsidRPr="009C37F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CN</w:t>
      </w:r>
      <w:r w:rsidRPr="009C37F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Oct.</w:t>
      </w:r>
      <w:r w:rsidRPr="009C37F9">
        <w:rPr>
          <w:rFonts w:ascii="Times New Roman" w:hAnsi="Times New Roman" w:cs="Times New Roman"/>
        </w:rPr>
        <w:t xml:space="preserve"> 2018.</w:t>
      </w:r>
      <w:bookmarkEnd w:id="2"/>
    </w:p>
    <w:p w14:paraId="4E38A2DC" w14:textId="7D5C85D5" w:rsidR="00C84B63" w:rsidRPr="00C84B63" w:rsidRDefault="0017761D" w:rsidP="00C84B63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9C37F9">
        <w:rPr>
          <w:rFonts w:ascii="Times New Roman" w:hAnsi="Times New Roman" w:cs="Times New Roman"/>
        </w:rPr>
        <w:t>X. Zhao</w:t>
      </w:r>
      <w:r w:rsidR="00C84B63" w:rsidRPr="009C37F9">
        <w:rPr>
          <w:rFonts w:ascii="Times New Roman" w:hAnsi="Times New Roman" w:cs="Times New Roman"/>
        </w:rPr>
        <w:t xml:space="preserve"> and</w:t>
      </w:r>
      <w:r>
        <w:rPr>
          <w:rFonts w:ascii="Times New Roman" w:hAnsi="Times New Roman" w:cs="Times New Roman"/>
        </w:rPr>
        <w:t xml:space="preserve"> H. E.</w:t>
      </w:r>
      <w:r w:rsidR="00C84B63" w:rsidRPr="009C37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Egilmez, </w:t>
      </w:r>
      <w:r w:rsidR="00C84B63" w:rsidRPr="009C37F9">
        <w:rPr>
          <w:rFonts w:ascii="Times New Roman" w:hAnsi="Times New Roman" w:cs="Times New Roman"/>
        </w:rPr>
        <w:t>“</w:t>
      </w:r>
      <w:r w:rsidR="00C84B63">
        <w:rPr>
          <w:rFonts w:ascii="Times New Roman" w:hAnsi="Times New Roman" w:cs="Times New Roman"/>
        </w:rPr>
        <w:t xml:space="preserve">Description of </w:t>
      </w:r>
      <w:r w:rsidR="00C84B63" w:rsidRPr="009C37F9">
        <w:rPr>
          <w:rFonts w:ascii="Times New Roman" w:hAnsi="Times New Roman" w:cs="Times New Roman"/>
        </w:rPr>
        <w:t>Core Experiment 6:</w:t>
      </w:r>
      <w:r w:rsidR="00C84B63">
        <w:rPr>
          <w:rFonts w:ascii="Times New Roman" w:hAnsi="Times New Roman" w:cs="Times New Roman"/>
        </w:rPr>
        <w:t xml:space="preserve"> Transforms and Transform signaling</w:t>
      </w:r>
      <w:r w:rsidR="00C84B63" w:rsidRPr="009C37F9">
        <w:rPr>
          <w:rFonts w:ascii="Times New Roman" w:hAnsi="Times New Roman" w:cs="Times New Roman"/>
        </w:rPr>
        <w:t xml:space="preserve">,” </w:t>
      </w:r>
      <w:r w:rsidR="00C84B63" w:rsidRPr="009C37F9">
        <w:rPr>
          <w:rFonts w:ascii="Times New Roman" w:hAnsi="Times New Roman" w:cs="Times New Roman"/>
          <w:b/>
        </w:rPr>
        <w:t>JVET-</w:t>
      </w:r>
      <w:r>
        <w:rPr>
          <w:rFonts w:ascii="Times New Roman" w:hAnsi="Times New Roman" w:cs="Times New Roman"/>
          <w:b/>
        </w:rPr>
        <w:t>M</w:t>
      </w:r>
      <w:r w:rsidR="00C84B63" w:rsidRPr="009C37F9">
        <w:rPr>
          <w:rFonts w:ascii="Times New Roman" w:hAnsi="Times New Roman" w:cs="Times New Roman"/>
          <w:b/>
        </w:rPr>
        <w:t>1026</w:t>
      </w:r>
      <w:r w:rsidR="00C84B63" w:rsidRPr="009C37F9">
        <w:rPr>
          <w:rFonts w:ascii="Times New Roman" w:hAnsi="Times New Roman" w:cs="Times New Roman"/>
        </w:rPr>
        <w:t>, 1</w:t>
      </w:r>
      <w:r>
        <w:rPr>
          <w:rFonts w:ascii="Times New Roman" w:hAnsi="Times New Roman" w:cs="Times New Roman"/>
        </w:rPr>
        <w:t>3</w:t>
      </w:r>
      <w:r w:rsidR="00C84B63" w:rsidRPr="009C37F9">
        <w:rPr>
          <w:rFonts w:ascii="Times New Roman" w:hAnsi="Times New Roman" w:cs="Times New Roman"/>
        </w:rPr>
        <w:t xml:space="preserve">th meeting, </w:t>
      </w:r>
      <w:r>
        <w:rPr>
          <w:rFonts w:ascii="Times New Roman" w:hAnsi="Times New Roman" w:cs="Times New Roman"/>
        </w:rPr>
        <w:t>Marrakech, MA</w:t>
      </w:r>
      <w:r w:rsidRPr="009C37F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Jan.</w:t>
      </w:r>
      <w:r w:rsidRPr="009C37F9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9</w:t>
      </w:r>
      <w:r w:rsidRPr="009C37F9">
        <w:rPr>
          <w:rFonts w:ascii="Times New Roman" w:hAnsi="Times New Roman" w:cs="Times New Roman"/>
        </w:rPr>
        <w:t>.</w:t>
      </w:r>
    </w:p>
    <w:p w14:paraId="7C68AF96" w14:textId="77777777" w:rsidR="00446B47" w:rsidRPr="00CC5A38" w:rsidRDefault="00446B47" w:rsidP="00446B47">
      <w:pPr>
        <w:rPr>
          <w:lang w:val="en-CA"/>
        </w:rPr>
      </w:pPr>
    </w:p>
    <w:p w14:paraId="5724FE55" w14:textId="4247DD1A" w:rsidR="00446B47" w:rsidRPr="005B217D" w:rsidRDefault="00446B47" w:rsidP="00446B47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bookmarkStart w:id="3" w:name="_GoBack"/>
      <w:bookmarkEnd w:id="3"/>
    </w:p>
    <w:p w14:paraId="474B96FC" w14:textId="1A2D8FFE" w:rsidR="00C96DCF" w:rsidRPr="00361B11" w:rsidRDefault="00446B47" w:rsidP="00361B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361B1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0B718" w14:textId="77777777" w:rsidR="00755EE7" w:rsidRDefault="00755EE7">
      <w:r>
        <w:separator/>
      </w:r>
    </w:p>
  </w:endnote>
  <w:endnote w:type="continuationSeparator" w:id="0">
    <w:p w14:paraId="66810497" w14:textId="77777777" w:rsidR="00755EE7" w:rsidRDefault="00755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AECBB3" w:rsidR="00151EAE" w:rsidRPr="00C00DDE" w:rsidRDefault="00151E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49E4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86F41" w14:textId="77777777" w:rsidR="00755EE7" w:rsidRDefault="00755EE7">
      <w:r>
        <w:separator/>
      </w:r>
    </w:p>
  </w:footnote>
  <w:footnote w:type="continuationSeparator" w:id="0">
    <w:p w14:paraId="0E2A5A07" w14:textId="77777777" w:rsidR="00755EE7" w:rsidRDefault="00755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8"/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"/>
  </w:num>
  <w:num w:numId="14">
    <w:abstractNumId w:val="5"/>
  </w:num>
  <w:num w:numId="15">
    <w:abstractNumId w:val="1"/>
  </w:num>
  <w:num w:numId="16">
    <w:abstractNumId w:val="19"/>
  </w:num>
  <w:num w:numId="17">
    <w:abstractNumId w:val="11"/>
  </w:num>
  <w:num w:numId="18">
    <w:abstractNumId w:val="8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0"/>
  </w:num>
  <w:num w:numId="21">
    <w:abstractNumId w:val="7"/>
  </w:num>
  <w:num w:numId="22">
    <w:abstractNumId w:val="17"/>
  </w:num>
  <w:num w:numId="23">
    <w:abstractNumId w:val="12"/>
  </w:num>
  <w:num w:numId="24">
    <w:abstractNumId w:val="2"/>
  </w:num>
  <w:num w:numId="2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3DE4"/>
    <w:rsid w:val="000042FD"/>
    <w:rsid w:val="00004C3F"/>
    <w:rsid w:val="00012189"/>
    <w:rsid w:val="000145FF"/>
    <w:rsid w:val="000308A3"/>
    <w:rsid w:val="00034DC2"/>
    <w:rsid w:val="0003795E"/>
    <w:rsid w:val="000400F2"/>
    <w:rsid w:val="000458BC"/>
    <w:rsid w:val="00045C41"/>
    <w:rsid w:val="00046C03"/>
    <w:rsid w:val="00053225"/>
    <w:rsid w:val="000545F7"/>
    <w:rsid w:val="00062260"/>
    <w:rsid w:val="00063F46"/>
    <w:rsid w:val="00065039"/>
    <w:rsid w:val="000706C0"/>
    <w:rsid w:val="0007614F"/>
    <w:rsid w:val="00077321"/>
    <w:rsid w:val="00080EE2"/>
    <w:rsid w:val="00081249"/>
    <w:rsid w:val="00081C70"/>
    <w:rsid w:val="00082E62"/>
    <w:rsid w:val="00090BD2"/>
    <w:rsid w:val="00093F50"/>
    <w:rsid w:val="00094776"/>
    <w:rsid w:val="000A0898"/>
    <w:rsid w:val="000A4B8C"/>
    <w:rsid w:val="000A6736"/>
    <w:rsid w:val="000B0C0F"/>
    <w:rsid w:val="000B1C6B"/>
    <w:rsid w:val="000B2B6E"/>
    <w:rsid w:val="000B4FF9"/>
    <w:rsid w:val="000C09AC"/>
    <w:rsid w:val="000C1CD7"/>
    <w:rsid w:val="000C29E5"/>
    <w:rsid w:val="000D0417"/>
    <w:rsid w:val="000D0F5E"/>
    <w:rsid w:val="000D33D8"/>
    <w:rsid w:val="000D37CE"/>
    <w:rsid w:val="000D6F5F"/>
    <w:rsid w:val="000E00F3"/>
    <w:rsid w:val="000E348E"/>
    <w:rsid w:val="000E5647"/>
    <w:rsid w:val="000E76D6"/>
    <w:rsid w:val="000F158C"/>
    <w:rsid w:val="000F30D7"/>
    <w:rsid w:val="000F4A9D"/>
    <w:rsid w:val="000F5985"/>
    <w:rsid w:val="000F6341"/>
    <w:rsid w:val="00102F3D"/>
    <w:rsid w:val="00105177"/>
    <w:rsid w:val="00105EFF"/>
    <w:rsid w:val="001108AB"/>
    <w:rsid w:val="00124E38"/>
    <w:rsid w:val="0012580B"/>
    <w:rsid w:val="00131F90"/>
    <w:rsid w:val="001337E1"/>
    <w:rsid w:val="0013458C"/>
    <w:rsid w:val="0013526E"/>
    <w:rsid w:val="00146152"/>
    <w:rsid w:val="00151EAE"/>
    <w:rsid w:val="00155526"/>
    <w:rsid w:val="0017127A"/>
    <w:rsid w:val="00171371"/>
    <w:rsid w:val="00173975"/>
    <w:rsid w:val="001752A4"/>
    <w:rsid w:val="00175A24"/>
    <w:rsid w:val="0017761D"/>
    <w:rsid w:val="0018764B"/>
    <w:rsid w:val="00187E58"/>
    <w:rsid w:val="00194566"/>
    <w:rsid w:val="0019753B"/>
    <w:rsid w:val="001A08AF"/>
    <w:rsid w:val="001A1C9D"/>
    <w:rsid w:val="001A297E"/>
    <w:rsid w:val="001A368E"/>
    <w:rsid w:val="001A41A5"/>
    <w:rsid w:val="001A7329"/>
    <w:rsid w:val="001A792F"/>
    <w:rsid w:val="001B119D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355"/>
    <w:rsid w:val="001F7C70"/>
    <w:rsid w:val="00201EAB"/>
    <w:rsid w:val="00202C5F"/>
    <w:rsid w:val="00204BA9"/>
    <w:rsid w:val="002055A6"/>
    <w:rsid w:val="00206460"/>
    <w:rsid w:val="002069B4"/>
    <w:rsid w:val="00211D74"/>
    <w:rsid w:val="00214BE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37DE"/>
    <w:rsid w:val="002375C1"/>
    <w:rsid w:val="00250041"/>
    <w:rsid w:val="00255B67"/>
    <w:rsid w:val="00263398"/>
    <w:rsid w:val="00266F06"/>
    <w:rsid w:val="00275BCF"/>
    <w:rsid w:val="00283D8A"/>
    <w:rsid w:val="002850E5"/>
    <w:rsid w:val="00291E36"/>
    <w:rsid w:val="00292257"/>
    <w:rsid w:val="002A0A80"/>
    <w:rsid w:val="002A54E0"/>
    <w:rsid w:val="002A5DEF"/>
    <w:rsid w:val="002B1595"/>
    <w:rsid w:val="002B191D"/>
    <w:rsid w:val="002D0AF6"/>
    <w:rsid w:val="002E6BB7"/>
    <w:rsid w:val="002F0117"/>
    <w:rsid w:val="002F164D"/>
    <w:rsid w:val="002F2701"/>
    <w:rsid w:val="003021BC"/>
    <w:rsid w:val="00303749"/>
    <w:rsid w:val="00306206"/>
    <w:rsid w:val="003074D7"/>
    <w:rsid w:val="003079E2"/>
    <w:rsid w:val="00312B2D"/>
    <w:rsid w:val="00313ED8"/>
    <w:rsid w:val="00317D85"/>
    <w:rsid w:val="00327C56"/>
    <w:rsid w:val="0033013E"/>
    <w:rsid w:val="003315A1"/>
    <w:rsid w:val="00335376"/>
    <w:rsid w:val="003373EC"/>
    <w:rsid w:val="00342FF4"/>
    <w:rsid w:val="00346148"/>
    <w:rsid w:val="00353331"/>
    <w:rsid w:val="00354292"/>
    <w:rsid w:val="003549AA"/>
    <w:rsid w:val="003603BA"/>
    <w:rsid w:val="00361B11"/>
    <w:rsid w:val="003669EA"/>
    <w:rsid w:val="003706CC"/>
    <w:rsid w:val="003773B3"/>
    <w:rsid w:val="00377710"/>
    <w:rsid w:val="003807A5"/>
    <w:rsid w:val="0038234C"/>
    <w:rsid w:val="0039328C"/>
    <w:rsid w:val="003A2D8E"/>
    <w:rsid w:val="003A33D2"/>
    <w:rsid w:val="003A42B4"/>
    <w:rsid w:val="003A73B1"/>
    <w:rsid w:val="003A7CE6"/>
    <w:rsid w:val="003B107E"/>
    <w:rsid w:val="003B4E08"/>
    <w:rsid w:val="003C20E4"/>
    <w:rsid w:val="003D5FF4"/>
    <w:rsid w:val="003D6342"/>
    <w:rsid w:val="003E39AD"/>
    <w:rsid w:val="003E4666"/>
    <w:rsid w:val="003E6F90"/>
    <w:rsid w:val="003E7166"/>
    <w:rsid w:val="003E73ED"/>
    <w:rsid w:val="003F5D0F"/>
    <w:rsid w:val="00410853"/>
    <w:rsid w:val="00412EB2"/>
    <w:rsid w:val="00414101"/>
    <w:rsid w:val="004219CF"/>
    <w:rsid w:val="00422789"/>
    <w:rsid w:val="004234F0"/>
    <w:rsid w:val="00424A1E"/>
    <w:rsid w:val="0042763B"/>
    <w:rsid w:val="00433DDB"/>
    <w:rsid w:val="00435A29"/>
    <w:rsid w:val="00437619"/>
    <w:rsid w:val="00440B96"/>
    <w:rsid w:val="00446B47"/>
    <w:rsid w:val="00455269"/>
    <w:rsid w:val="0046368F"/>
    <w:rsid w:val="00465A1E"/>
    <w:rsid w:val="00470E52"/>
    <w:rsid w:val="004813B4"/>
    <w:rsid w:val="004941AD"/>
    <w:rsid w:val="004A2A63"/>
    <w:rsid w:val="004B0403"/>
    <w:rsid w:val="004B210C"/>
    <w:rsid w:val="004C1396"/>
    <w:rsid w:val="004C4649"/>
    <w:rsid w:val="004D405F"/>
    <w:rsid w:val="004E4F4F"/>
    <w:rsid w:val="004E6789"/>
    <w:rsid w:val="004F0073"/>
    <w:rsid w:val="004F23C7"/>
    <w:rsid w:val="004F61E3"/>
    <w:rsid w:val="004F75D3"/>
    <w:rsid w:val="00500730"/>
    <w:rsid w:val="00501A1B"/>
    <w:rsid w:val="00502E10"/>
    <w:rsid w:val="00504364"/>
    <w:rsid w:val="0051001C"/>
    <w:rsid w:val="0051015C"/>
    <w:rsid w:val="00516CF1"/>
    <w:rsid w:val="0052646E"/>
    <w:rsid w:val="005271DC"/>
    <w:rsid w:val="00530C6A"/>
    <w:rsid w:val="005317A6"/>
    <w:rsid w:val="00531AE9"/>
    <w:rsid w:val="005330E2"/>
    <w:rsid w:val="00534B79"/>
    <w:rsid w:val="00535478"/>
    <w:rsid w:val="00541857"/>
    <w:rsid w:val="00544D1A"/>
    <w:rsid w:val="00550A66"/>
    <w:rsid w:val="0055203A"/>
    <w:rsid w:val="00554B81"/>
    <w:rsid w:val="00567EC7"/>
    <w:rsid w:val="00570013"/>
    <w:rsid w:val="005801A2"/>
    <w:rsid w:val="005907C9"/>
    <w:rsid w:val="005952A5"/>
    <w:rsid w:val="005974E4"/>
    <w:rsid w:val="005A33A1"/>
    <w:rsid w:val="005B217D"/>
    <w:rsid w:val="005C385F"/>
    <w:rsid w:val="005C3B74"/>
    <w:rsid w:val="005C7D0F"/>
    <w:rsid w:val="005D313F"/>
    <w:rsid w:val="005D31C5"/>
    <w:rsid w:val="005E1AC6"/>
    <w:rsid w:val="005E4629"/>
    <w:rsid w:val="005E7C11"/>
    <w:rsid w:val="005F018F"/>
    <w:rsid w:val="005F53AC"/>
    <w:rsid w:val="005F6F1B"/>
    <w:rsid w:val="006141F9"/>
    <w:rsid w:val="0061519E"/>
    <w:rsid w:val="00615995"/>
    <w:rsid w:val="00616155"/>
    <w:rsid w:val="00624B33"/>
    <w:rsid w:val="0063041A"/>
    <w:rsid w:val="00630AA2"/>
    <w:rsid w:val="00640C64"/>
    <w:rsid w:val="00646707"/>
    <w:rsid w:val="00652100"/>
    <w:rsid w:val="00656E2B"/>
    <w:rsid w:val="0065790F"/>
    <w:rsid w:val="00657F7E"/>
    <w:rsid w:val="00662E58"/>
    <w:rsid w:val="006637F2"/>
    <w:rsid w:val="006642A5"/>
    <w:rsid w:val="00664DCF"/>
    <w:rsid w:val="00671E8D"/>
    <w:rsid w:val="00676A25"/>
    <w:rsid w:val="00681AA4"/>
    <w:rsid w:val="0068480B"/>
    <w:rsid w:val="00684DA2"/>
    <w:rsid w:val="006853AF"/>
    <w:rsid w:val="00690DC0"/>
    <w:rsid w:val="00692549"/>
    <w:rsid w:val="0069684B"/>
    <w:rsid w:val="006972FA"/>
    <w:rsid w:val="006A3B2D"/>
    <w:rsid w:val="006B33E6"/>
    <w:rsid w:val="006C5D39"/>
    <w:rsid w:val="006D2CE1"/>
    <w:rsid w:val="006D6D9B"/>
    <w:rsid w:val="006E23C5"/>
    <w:rsid w:val="006E2810"/>
    <w:rsid w:val="006E5417"/>
    <w:rsid w:val="006F0794"/>
    <w:rsid w:val="006F12C7"/>
    <w:rsid w:val="006F29CE"/>
    <w:rsid w:val="006F5F22"/>
    <w:rsid w:val="006F6046"/>
    <w:rsid w:val="006F7A36"/>
    <w:rsid w:val="007023DE"/>
    <w:rsid w:val="007104CA"/>
    <w:rsid w:val="00712F60"/>
    <w:rsid w:val="00713382"/>
    <w:rsid w:val="00720E3B"/>
    <w:rsid w:val="00727604"/>
    <w:rsid w:val="00734A78"/>
    <w:rsid w:val="0074393F"/>
    <w:rsid w:val="00745F6B"/>
    <w:rsid w:val="00746B72"/>
    <w:rsid w:val="00750E64"/>
    <w:rsid w:val="0075585E"/>
    <w:rsid w:val="00755EE7"/>
    <w:rsid w:val="00770571"/>
    <w:rsid w:val="007734CD"/>
    <w:rsid w:val="007768FF"/>
    <w:rsid w:val="007824D3"/>
    <w:rsid w:val="007916FD"/>
    <w:rsid w:val="00792082"/>
    <w:rsid w:val="0079526F"/>
    <w:rsid w:val="00796EE3"/>
    <w:rsid w:val="0079763A"/>
    <w:rsid w:val="007A3710"/>
    <w:rsid w:val="007A7D29"/>
    <w:rsid w:val="007B4AB8"/>
    <w:rsid w:val="007C1A20"/>
    <w:rsid w:val="007C7630"/>
    <w:rsid w:val="007D0CFE"/>
    <w:rsid w:val="007D1181"/>
    <w:rsid w:val="007D4828"/>
    <w:rsid w:val="007E01A3"/>
    <w:rsid w:val="007F1F8B"/>
    <w:rsid w:val="007F626F"/>
    <w:rsid w:val="007F67A1"/>
    <w:rsid w:val="00801904"/>
    <w:rsid w:val="00811C05"/>
    <w:rsid w:val="0081354E"/>
    <w:rsid w:val="008149E4"/>
    <w:rsid w:val="008206C8"/>
    <w:rsid w:val="00820854"/>
    <w:rsid w:val="00841409"/>
    <w:rsid w:val="008510F7"/>
    <w:rsid w:val="00854D83"/>
    <w:rsid w:val="00856E4B"/>
    <w:rsid w:val="008574B3"/>
    <w:rsid w:val="0086387C"/>
    <w:rsid w:val="00874A6C"/>
    <w:rsid w:val="00876C65"/>
    <w:rsid w:val="0088186D"/>
    <w:rsid w:val="00882018"/>
    <w:rsid w:val="00884C19"/>
    <w:rsid w:val="008A010B"/>
    <w:rsid w:val="008A2EB5"/>
    <w:rsid w:val="008A42CF"/>
    <w:rsid w:val="008A4B4C"/>
    <w:rsid w:val="008A5BBC"/>
    <w:rsid w:val="008B3C6E"/>
    <w:rsid w:val="008B4694"/>
    <w:rsid w:val="008B67D5"/>
    <w:rsid w:val="008B7F0C"/>
    <w:rsid w:val="008C02C9"/>
    <w:rsid w:val="008C239F"/>
    <w:rsid w:val="008C6A09"/>
    <w:rsid w:val="008E3C91"/>
    <w:rsid w:val="008E480C"/>
    <w:rsid w:val="008F5BD5"/>
    <w:rsid w:val="00907757"/>
    <w:rsid w:val="00914C26"/>
    <w:rsid w:val="009212B0"/>
    <w:rsid w:val="009213DF"/>
    <w:rsid w:val="00921BE9"/>
    <w:rsid w:val="00921FA1"/>
    <w:rsid w:val="009234A5"/>
    <w:rsid w:val="0092379B"/>
    <w:rsid w:val="009324CE"/>
    <w:rsid w:val="00933453"/>
    <w:rsid w:val="009336F7"/>
    <w:rsid w:val="0093636C"/>
    <w:rsid w:val="009374A7"/>
    <w:rsid w:val="00944E94"/>
    <w:rsid w:val="00946BD6"/>
    <w:rsid w:val="009549A0"/>
    <w:rsid w:val="00955F6D"/>
    <w:rsid w:val="009573F5"/>
    <w:rsid w:val="00977C16"/>
    <w:rsid w:val="0098551D"/>
    <w:rsid w:val="009919A3"/>
    <w:rsid w:val="0099239A"/>
    <w:rsid w:val="0099518F"/>
    <w:rsid w:val="009952B2"/>
    <w:rsid w:val="009A0133"/>
    <w:rsid w:val="009A523D"/>
    <w:rsid w:val="009B02A1"/>
    <w:rsid w:val="009B2987"/>
    <w:rsid w:val="009B3E7B"/>
    <w:rsid w:val="009C0986"/>
    <w:rsid w:val="009C1054"/>
    <w:rsid w:val="009C163F"/>
    <w:rsid w:val="009C37F9"/>
    <w:rsid w:val="009C71D3"/>
    <w:rsid w:val="009D7CE6"/>
    <w:rsid w:val="009E204F"/>
    <w:rsid w:val="009F496B"/>
    <w:rsid w:val="00A00C65"/>
    <w:rsid w:val="00A01439"/>
    <w:rsid w:val="00A02E61"/>
    <w:rsid w:val="00A034A6"/>
    <w:rsid w:val="00A043E8"/>
    <w:rsid w:val="00A047BF"/>
    <w:rsid w:val="00A05CFF"/>
    <w:rsid w:val="00A1166F"/>
    <w:rsid w:val="00A12757"/>
    <w:rsid w:val="00A13048"/>
    <w:rsid w:val="00A16239"/>
    <w:rsid w:val="00A2627A"/>
    <w:rsid w:val="00A27349"/>
    <w:rsid w:val="00A27871"/>
    <w:rsid w:val="00A323DD"/>
    <w:rsid w:val="00A46843"/>
    <w:rsid w:val="00A500F3"/>
    <w:rsid w:val="00A557D6"/>
    <w:rsid w:val="00A56B97"/>
    <w:rsid w:val="00A6093D"/>
    <w:rsid w:val="00A74C42"/>
    <w:rsid w:val="00A767DC"/>
    <w:rsid w:val="00A76A6D"/>
    <w:rsid w:val="00A77564"/>
    <w:rsid w:val="00A806B0"/>
    <w:rsid w:val="00A80B34"/>
    <w:rsid w:val="00A83253"/>
    <w:rsid w:val="00AA1A02"/>
    <w:rsid w:val="00AA399F"/>
    <w:rsid w:val="00AA3CD4"/>
    <w:rsid w:val="00AA6E84"/>
    <w:rsid w:val="00AB09F4"/>
    <w:rsid w:val="00AB1A1C"/>
    <w:rsid w:val="00AB3570"/>
    <w:rsid w:val="00AB5FF2"/>
    <w:rsid w:val="00AC1554"/>
    <w:rsid w:val="00AC4242"/>
    <w:rsid w:val="00AD05A8"/>
    <w:rsid w:val="00AD76D7"/>
    <w:rsid w:val="00AE0303"/>
    <w:rsid w:val="00AE341B"/>
    <w:rsid w:val="00AE3520"/>
    <w:rsid w:val="00AF121A"/>
    <w:rsid w:val="00AF5D58"/>
    <w:rsid w:val="00B0150E"/>
    <w:rsid w:val="00B01905"/>
    <w:rsid w:val="00B02A0E"/>
    <w:rsid w:val="00B05177"/>
    <w:rsid w:val="00B07CA7"/>
    <w:rsid w:val="00B1279A"/>
    <w:rsid w:val="00B350D9"/>
    <w:rsid w:val="00B4194A"/>
    <w:rsid w:val="00B437E8"/>
    <w:rsid w:val="00B5222E"/>
    <w:rsid w:val="00B53179"/>
    <w:rsid w:val="00B56646"/>
    <w:rsid w:val="00B57A23"/>
    <w:rsid w:val="00B600CD"/>
    <w:rsid w:val="00B61C96"/>
    <w:rsid w:val="00B6240C"/>
    <w:rsid w:val="00B65D1B"/>
    <w:rsid w:val="00B73A2A"/>
    <w:rsid w:val="00B75A51"/>
    <w:rsid w:val="00B80B0B"/>
    <w:rsid w:val="00B827C6"/>
    <w:rsid w:val="00B8789C"/>
    <w:rsid w:val="00B94358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7B19"/>
    <w:rsid w:val="00BE609B"/>
    <w:rsid w:val="00BF564C"/>
    <w:rsid w:val="00C00DDE"/>
    <w:rsid w:val="00C04F43"/>
    <w:rsid w:val="00C05DAA"/>
    <w:rsid w:val="00C0609D"/>
    <w:rsid w:val="00C1017E"/>
    <w:rsid w:val="00C115AB"/>
    <w:rsid w:val="00C26CCB"/>
    <w:rsid w:val="00C30249"/>
    <w:rsid w:val="00C3723B"/>
    <w:rsid w:val="00C40992"/>
    <w:rsid w:val="00C42466"/>
    <w:rsid w:val="00C472B9"/>
    <w:rsid w:val="00C476FD"/>
    <w:rsid w:val="00C600CF"/>
    <w:rsid w:val="00C606C9"/>
    <w:rsid w:val="00C80288"/>
    <w:rsid w:val="00C80C1D"/>
    <w:rsid w:val="00C84003"/>
    <w:rsid w:val="00C84B63"/>
    <w:rsid w:val="00C90650"/>
    <w:rsid w:val="00C96DCF"/>
    <w:rsid w:val="00C97D78"/>
    <w:rsid w:val="00CA7202"/>
    <w:rsid w:val="00CB0F78"/>
    <w:rsid w:val="00CB1E53"/>
    <w:rsid w:val="00CB483C"/>
    <w:rsid w:val="00CC2AAE"/>
    <w:rsid w:val="00CC5A42"/>
    <w:rsid w:val="00CC6742"/>
    <w:rsid w:val="00CD0EAB"/>
    <w:rsid w:val="00CE5CA5"/>
    <w:rsid w:val="00CE5E02"/>
    <w:rsid w:val="00CF34DB"/>
    <w:rsid w:val="00CF558F"/>
    <w:rsid w:val="00CF7F6E"/>
    <w:rsid w:val="00D010C0"/>
    <w:rsid w:val="00D01FBB"/>
    <w:rsid w:val="00D073E2"/>
    <w:rsid w:val="00D3380B"/>
    <w:rsid w:val="00D446EC"/>
    <w:rsid w:val="00D51BF0"/>
    <w:rsid w:val="00D5286D"/>
    <w:rsid w:val="00D531DB"/>
    <w:rsid w:val="00D544C5"/>
    <w:rsid w:val="00D55942"/>
    <w:rsid w:val="00D63A4F"/>
    <w:rsid w:val="00D771B8"/>
    <w:rsid w:val="00D807BF"/>
    <w:rsid w:val="00D82FCC"/>
    <w:rsid w:val="00D84838"/>
    <w:rsid w:val="00D915D1"/>
    <w:rsid w:val="00D94B51"/>
    <w:rsid w:val="00DA17FC"/>
    <w:rsid w:val="00DA3127"/>
    <w:rsid w:val="00DA7887"/>
    <w:rsid w:val="00DB2C26"/>
    <w:rsid w:val="00DB5C5D"/>
    <w:rsid w:val="00DC5336"/>
    <w:rsid w:val="00DD02F4"/>
    <w:rsid w:val="00DD0DB8"/>
    <w:rsid w:val="00DD6622"/>
    <w:rsid w:val="00DE1C7C"/>
    <w:rsid w:val="00DE2E51"/>
    <w:rsid w:val="00DE6B43"/>
    <w:rsid w:val="00DF0BD5"/>
    <w:rsid w:val="00DF536B"/>
    <w:rsid w:val="00E11479"/>
    <w:rsid w:val="00E11923"/>
    <w:rsid w:val="00E17BBB"/>
    <w:rsid w:val="00E25134"/>
    <w:rsid w:val="00E2530D"/>
    <w:rsid w:val="00E259CB"/>
    <w:rsid w:val="00E262D4"/>
    <w:rsid w:val="00E32C1E"/>
    <w:rsid w:val="00E33DD6"/>
    <w:rsid w:val="00E3447F"/>
    <w:rsid w:val="00E348D4"/>
    <w:rsid w:val="00E36250"/>
    <w:rsid w:val="00E46DBB"/>
    <w:rsid w:val="00E47F2D"/>
    <w:rsid w:val="00E51B84"/>
    <w:rsid w:val="00E54511"/>
    <w:rsid w:val="00E6140E"/>
    <w:rsid w:val="00E61DAC"/>
    <w:rsid w:val="00E72B80"/>
    <w:rsid w:val="00E75FE3"/>
    <w:rsid w:val="00E86C4C"/>
    <w:rsid w:val="00E87CD8"/>
    <w:rsid w:val="00E907A3"/>
    <w:rsid w:val="00E9165E"/>
    <w:rsid w:val="00E91A5B"/>
    <w:rsid w:val="00EA0DC6"/>
    <w:rsid w:val="00EA202A"/>
    <w:rsid w:val="00EA5AE0"/>
    <w:rsid w:val="00EB56E1"/>
    <w:rsid w:val="00EB7AB1"/>
    <w:rsid w:val="00EC6BF0"/>
    <w:rsid w:val="00EC7B0F"/>
    <w:rsid w:val="00EE78D9"/>
    <w:rsid w:val="00EE7CD8"/>
    <w:rsid w:val="00EF48CC"/>
    <w:rsid w:val="00F00028"/>
    <w:rsid w:val="00F00801"/>
    <w:rsid w:val="00F0345E"/>
    <w:rsid w:val="00F0796E"/>
    <w:rsid w:val="00F13A95"/>
    <w:rsid w:val="00F20084"/>
    <w:rsid w:val="00F23D12"/>
    <w:rsid w:val="00F2488D"/>
    <w:rsid w:val="00F30F7A"/>
    <w:rsid w:val="00F35D08"/>
    <w:rsid w:val="00F51F03"/>
    <w:rsid w:val="00F55134"/>
    <w:rsid w:val="00F601A0"/>
    <w:rsid w:val="00F70B22"/>
    <w:rsid w:val="00F712E9"/>
    <w:rsid w:val="00F73032"/>
    <w:rsid w:val="00F80092"/>
    <w:rsid w:val="00F848FC"/>
    <w:rsid w:val="00F906F6"/>
    <w:rsid w:val="00F9282A"/>
    <w:rsid w:val="00F96BAD"/>
    <w:rsid w:val="00FA139D"/>
    <w:rsid w:val="00FA47C7"/>
    <w:rsid w:val="00FB0E84"/>
    <w:rsid w:val="00FB5E91"/>
    <w:rsid w:val="00FB7A5A"/>
    <w:rsid w:val="00FC2405"/>
    <w:rsid w:val="00FD01C2"/>
    <w:rsid w:val="00FD32BA"/>
    <w:rsid w:val="00FD3400"/>
    <w:rsid w:val="00FE0413"/>
    <w:rsid w:val="00FE595C"/>
    <w:rsid w:val="00FF0CE3"/>
    <w:rsid w:val="00FF4572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6B4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C3FE2-1081-432A-8B49-0CCDFC19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955</Words>
  <Characters>5449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Hilmi Enes Egilmez</cp:lastModifiedBy>
  <cp:revision>65</cp:revision>
  <cp:lastPrinted>1901-01-01T08:00:00Z</cp:lastPrinted>
  <dcterms:created xsi:type="dcterms:W3CDTF">2019-03-11T01:39:00Z</dcterms:created>
  <dcterms:modified xsi:type="dcterms:W3CDTF">2019-03-13T03:23:00Z</dcterms:modified>
</cp:coreProperties>
</file>