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200960" w14:paraId="066D55B9" w14:textId="77777777" w:rsidTr="00255596">
        <w:tc>
          <w:tcPr>
            <w:tcW w:w="6408" w:type="dxa"/>
          </w:tcPr>
          <w:p w14:paraId="00C4EDA4" w14:textId="77777777" w:rsidR="00B87F5E" w:rsidRPr="00200960" w:rsidRDefault="00B87F5E" w:rsidP="00255596">
            <w:pPr>
              <w:tabs>
                <w:tab w:val="left" w:pos="7200"/>
              </w:tabs>
              <w:spacing w:before="0"/>
              <w:rPr>
                <w:b/>
                <w:szCs w:val="22"/>
                <w:lang w:val="en-CA"/>
              </w:rPr>
            </w:pPr>
            <w:r w:rsidRPr="00200960">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00960">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00960">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200960">
              <w:rPr>
                <w:b/>
                <w:szCs w:val="22"/>
                <w:lang w:val="en-CA"/>
              </w:rPr>
              <w:t>Joint Video Experts Team (JVET)</w:t>
            </w:r>
          </w:p>
          <w:p w14:paraId="1DDD5365" w14:textId="77777777" w:rsidR="00B87F5E" w:rsidRPr="00200960" w:rsidRDefault="00B87F5E" w:rsidP="00255596">
            <w:pPr>
              <w:tabs>
                <w:tab w:val="left" w:pos="7200"/>
              </w:tabs>
              <w:spacing w:before="0"/>
              <w:rPr>
                <w:b/>
                <w:szCs w:val="22"/>
                <w:lang w:val="en-CA"/>
              </w:rPr>
            </w:pPr>
            <w:r w:rsidRPr="00200960">
              <w:rPr>
                <w:b/>
                <w:szCs w:val="22"/>
                <w:lang w:val="en-CA"/>
              </w:rPr>
              <w:t>of ITU-T SG 16 WP 3 and ISO/IEC JTC 1/SC 29/WG 11</w:t>
            </w:r>
          </w:p>
          <w:p w14:paraId="4ED5009D" w14:textId="2AE5CB6C" w:rsidR="00B87F5E" w:rsidRPr="00200960" w:rsidRDefault="00821CA5" w:rsidP="00255596">
            <w:pPr>
              <w:tabs>
                <w:tab w:val="left" w:pos="7200"/>
              </w:tabs>
              <w:spacing w:before="0"/>
              <w:rPr>
                <w:b/>
                <w:szCs w:val="22"/>
                <w:lang w:val="en-CA"/>
              </w:rPr>
            </w:pPr>
            <w:r w:rsidRPr="00200960">
              <w:t>1</w:t>
            </w:r>
            <w:r w:rsidR="00D6445B" w:rsidRPr="00200960">
              <w:t>4</w:t>
            </w:r>
            <w:r w:rsidRPr="00200960">
              <w:t xml:space="preserve">th Meeting: </w:t>
            </w:r>
            <w:r w:rsidR="00D6445B" w:rsidRPr="00200960">
              <w:rPr>
                <w:lang w:val="en-CA"/>
              </w:rPr>
              <w:t>Geneva</w:t>
            </w:r>
            <w:r w:rsidRPr="00200960">
              <w:rPr>
                <w:lang w:val="en-CA"/>
              </w:rPr>
              <w:t xml:space="preserve">, </w:t>
            </w:r>
            <w:r w:rsidR="00D6445B" w:rsidRPr="00200960">
              <w:rPr>
                <w:lang w:val="en-CA"/>
              </w:rPr>
              <w:t>SW</w:t>
            </w:r>
            <w:r w:rsidRPr="00200960">
              <w:rPr>
                <w:lang w:val="en-CA"/>
              </w:rPr>
              <w:t xml:space="preserve">, </w:t>
            </w:r>
            <w:r w:rsidR="00D6445B" w:rsidRPr="00200960">
              <w:rPr>
                <w:lang w:val="en-CA"/>
              </w:rPr>
              <w:t>19</w:t>
            </w:r>
            <w:r w:rsidRPr="00200960">
              <w:rPr>
                <w:lang w:val="en-CA"/>
              </w:rPr>
              <w:t>–</w:t>
            </w:r>
            <w:r w:rsidR="00D6445B" w:rsidRPr="00200960">
              <w:rPr>
                <w:lang w:val="en-CA"/>
              </w:rPr>
              <w:t>27</w:t>
            </w:r>
            <w:r w:rsidRPr="00200960">
              <w:rPr>
                <w:lang w:val="en-CA"/>
              </w:rPr>
              <w:t xml:space="preserve"> </w:t>
            </w:r>
            <w:r w:rsidR="00D6445B" w:rsidRPr="00200960">
              <w:rPr>
                <w:lang w:val="en-CA"/>
              </w:rPr>
              <w:t>Mar</w:t>
            </w:r>
            <w:r w:rsidRPr="00200960">
              <w:rPr>
                <w:lang w:val="en-CA"/>
              </w:rPr>
              <w:t>. 2019</w:t>
            </w:r>
          </w:p>
        </w:tc>
        <w:tc>
          <w:tcPr>
            <w:tcW w:w="3168" w:type="dxa"/>
          </w:tcPr>
          <w:p w14:paraId="5C8571D8" w14:textId="280B458C" w:rsidR="00B87F5E" w:rsidRPr="00200960" w:rsidRDefault="00AA0D75" w:rsidP="00255596">
            <w:pPr>
              <w:tabs>
                <w:tab w:val="left" w:pos="7200"/>
              </w:tabs>
              <w:rPr>
                <w:u w:val="single"/>
                <w:lang w:val="en-CA"/>
              </w:rPr>
            </w:pPr>
            <w:r w:rsidRPr="00200960">
              <w:rPr>
                <w:lang w:val="en-CA"/>
              </w:rPr>
              <w:t xml:space="preserve">       </w:t>
            </w:r>
            <w:r w:rsidR="008E03BD" w:rsidRPr="00200960">
              <w:rPr>
                <w:lang w:val="en-CA"/>
              </w:rPr>
              <w:t xml:space="preserve">   </w:t>
            </w:r>
            <w:r w:rsidR="00B87F5E" w:rsidRPr="00200960">
              <w:rPr>
                <w:lang w:val="en-CA"/>
              </w:rPr>
              <w:t>Document: JVET-</w:t>
            </w:r>
            <w:r w:rsidR="00D6445B" w:rsidRPr="00200960">
              <w:rPr>
                <w:lang w:val="en-CA"/>
              </w:rPr>
              <w:t>N</w:t>
            </w:r>
            <w:r w:rsidR="00200960" w:rsidRPr="00200960">
              <w:rPr>
                <w:lang w:val="en-CA"/>
              </w:rPr>
              <w:t>0404</w:t>
            </w:r>
          </w:p>
        </w:tc>
      </w:tr>
    </w:tbl>
    <w:p w14:paraId="2B7E3D0D" w14:textId="77777777" w:rsidR="00B87F5E" w:rsidRPr="00200960"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200960" w14:paraId="3B64EB01" w14:textId="77777777" w:rsidTr="00255596">
        <w:trPr>
          <w:trHeight w:val="357"/>
        </w:trPr>
        <w:tc>
          <w:tcPr>
            <w:tcW w:w="1524" w:type="dxa"/>
          </w:tcPr>
          <w:p w14:paraId="24F8E0F5" w14:textId="77777777" w:rsidR="00B87F5E" w:rsidRPr="00200960" w:rsidRDefault="00B87F5E" w:rsidP="00255596">
            <w:pPr>
              <w:spacing w:before="60" w:after="60"/>
              <w:rPr>
                <w:i/>
                <w:szCs w:val="22"/>
                <w:lang w:val="en-CA"/>
              </w:rPr>
            </w:pPr>
            <w:r w:rsidRPr="00200960">
              <w:rPr>
                <w:i/>
                <w:szCs w:val="22"/>
                <w:lang w:val="en-CA"/>
              </w:rPr>
              <w:t>Title:</w:t>
            </w:r>
          </w:p>
        </w:tc>
        <w:tc>
          <w:tcPr>
            <w:tcW w:w="8408" w:type="dxa"/>
            <w:gridSpan w:val="3"/>
          </w:tcPr>
          <w:p w14:paraId="7ADAEA8C" w14:textId="638ADB47" w:rsidR="00B87F5E" w:rsidRPr="00200960" w:rsidRDefault="00DD24FD" w:rsidP="00255596">
            <w:pPr>
              <w:spacing w:before="60" w:after="60"/>
              <w:rPr>
                <w:b/>
                <w:szCs w:val="22"/>
                <w:lang w:val="en-CA"/>
              </w:rPr>
            </w:pPr>
            <w:r w:rsidRPr="00200960">
              <w:rPr>
                <w:b/>
              </w:rPr>
              <w:t>CE8</w:t>
            </w:r>
            <w:r w:rsidR="00B87F5E" w:rsidRPr="00200960">
              <w:rPr>
                <w:b/>
                <w:szCs w:val="22"/>
                <w:lang w:val="en-CA"/>
              </w:rPr>
              <w:t xml:space="preserve">: </w:t>
            </w:r>
            <w:r w:rsidR="00AC45C1" w:rsidRPr="00200960">
              <w:rPr>
                <w:b/>
                <w:color w:val="000000"/>
                <w:szCs w:val="22"/>
              </w:rPr>
              <w:t>Palette Mode</w:t>
            </w:r>
            <w:r w:rsidR="006F4321" w:rsidRPr="00200960">
              <w:rPr>
                <w:b/>
                <w:color w:val="000000"/>
                <w:szCs w:val="22"/>
              </w:rPr>
              <w:t xml:space="preserve"> Improvements</w:t>
            </w:r>
            <w:r w:rsidR="00AC45C1" w:rsidRPr="00200960">
              <w:rPr>
                <w:b/>
                <w:color w:val="000000"/>
                <w:szCs w:val="22"/>
              </w:rPr>
              <w:t xml:space="preserve"> in HEVC (CE8-2.</w:t>
            </w:r>
            <w:r w:rsidR="00F66F65" w:rsidRPr="00200960">
              <w:rPr>
                <w:b/>
                <w:color w:val="000000"/>
                <w:szCs w:val="22"/>
              </w:rPr>
              <w:t>2</w:t>
            </w:r>
            <w:r w:rsidR="00AC45C1" w:rsidRPr="00200960">
              <w:rPr>
                <w:b/>
                <w:color w:val="000000"/>
                <w:szCs w:val="22"/>
              </w:rPr>
              <w:t>)</w:t>
            </w:r>
          </w:p>
        </w:tc>
      </w:tr>
      <w:tr w:rsidR="00B87F5E" w:rsidRPr="00200960" w14:paraId="7ABFFFD3" w14:textId="77777777" w:rsidTr="00255596">
        <w:trPr>
          <w:trHeight w:val="357"/>
        </w:trPr>
        <w:tc>
          <w:tcPr>
            <w:tcW w:w="1524" w:type="dxa"/>
          </w:tcPr>
          <w:p w14:paraId="29985FCE" w14:textId="77777777" w:rsidR="00B87F5E" w:rsidRPr="00200960" w:rsidRDefault="00B87F5E" w:rsidP="00255596">
            <w:pPr>
              <w:spacing w:before="60" w:after="60"/>
              <w:rPr>
                <w:i/>
                <w:szCs w:val="22"/>
                <w:lang w:val="en-CA"/>
              </w:rPr>
            </w:pPr>
            <w:r w:rsidRPr="00200960">
              <w:rPr>
                <w:i/>
                <w:szCs w:val="22"/>
                <w:lang w:val="en-CA"/>
              </w:rPr>
              <w:t>Status:</w:t>
            </w:r>
          </w:p>
        </w:tc>
        <w:tc>
          <w:tcPr>
            <w:tcW w:w="8408" w:type="dxa"/>
            <w:gridSpan w:val="3"/>
          </w:tcPr>
          <w:p w14:paraId="55A01E87" w14:textId="77777777" w:rsidR="00B87F5E" w:rsidRPr="00200960" w:rsidRDefault="00B87F5E" w:rsidP="00255596">
            <w:pPr>
              <w:spacing w:before="60" w:after="60"/>
              <w:rPr>
                <w:szCs w:val="22"/>
                <w:lang w:val="en-CA"/>
              </w:rPr>
            </w:pPr>
            <w:r w:rsidRPr="00200960">
              <w:rPr>
                <w:szCs w:val="22"/>
                <w:lang w:val="en-CA"/>
              </w:rPr>
              <w:t>Input document to JVET</w:t>
            </w:r>
          </w:p>
        </w:tc>
      </w:tr>
      <w:tr w:rsidR="00B87F5E" w:rsidRPr="00200960" w14:paraId="71E05F65" w14:textId="77777777" w:rsidTr="00255596">
        <w:trPr>
          <w:trHeight w:val="357"/>
        </w:trPr>
        <w:tc>
          <w:tcPr>
            <w:tcW w:w="1524" w:type="dxa"/>
          </w:tcPr>
          <w:p w14:paraId="32C6393D" w14:textId="77777777" w:rsidR="00B87F5E" w:rsidRPr="00200960" w:rsidRDefault="00B87F5E" w:rsidP="00255596">
            <w:pPr>
              <w:spacing w:before="60" w:after="60"/>
              <w:rPr>
                <w:i/>
                <w:szCs w:val="22"/>
                <w:lang w:val="en-CA"/>
              </w:rPr>
            </w:pPr>
            <w:r w:rsidRPr="00200960">
              <w:rPr>
                <w:i/>
                <w:szCs w:val="22"/>
                <w:lang w:val="en-CA"/>
              </w:rPr>
              <w:t>Purpose:</w:t>
            </w:r>
          </w:p>
        </w:tc>
        <w:tc>
          <w:tcPr>
            <w:tcW w:w="8408" w:type="dxa"/>
            <w:gridSpan w:val="3"/>
          </w:tcPr>
          <w:p w14:paraId="798EAF1A" w14:textId="77777777" w:rsidR="00B87F5E" w:rsidRPr="00200960" w:rsidRDefault="00B87F5E" w:rsidP="00255596">
            <w:pPr>
              <w:spacing w:before="60" w:after="60"/>
              <w:rPr>
                <w:szCs w:val="22"/>
                <w:lang w:val="en-CA"/>
              </w:rPr>
            </w:pPr>
            <w:r w:rsidRPr="00200960">
              <w:rPr>
                <w:szCs w:val="22"/>
                <w:lang w:val="en-CA"/>
              </w:rPr>
              <w:t xml:space="preserve">Proposal </w:t>
            </w:r>
          </w:p>
        </w:tc>
      </w:tr>
      <w:tr w:rsidR="00A36030" w:rsidRPr="00200960" w14:paraId="0B897A28" w14:textId="77777777" w:rsidTr="00A36030">
        <w:trPr>
          <w:trHeight w:val="1732"/>
        </w:trPr>
        <w:tc>
          <w:tcPr>
            <w:tcW w:w="1524" w:type="dxa"/>
          </w:tcPr>
          <w:p w14:paraId="47B895B6" w14:textId="77777777" w:rsidR="00A36030" w:rsidRPr="00200960" w:rsidRDefault="00A36030" w:rsidP="00A36030">
            <w:pPr>
              <w:spacing w:before="60" w:after="60"/>
              <w:rPr>
                <w:i/>
                <w:szCs w:val="22"/>
                <w:lang w:val="en-CA"/>
              </w:rPr>
            </w:pPr>
            <w:r w:rsidRPr="00200960">
              <w:rPr>
                <w:i/>
                <w:szCs w:val="22"/>
                <w:lang w:val="en-CA"/>
              </w:rPr>
              <w:t>Author(s) or</w:t>
            </w:r>
            <w:r w:rsidRPr="00200960">
              <w:rPr>
                <w:i/>
                <w:szCs w:val="22"/>
                <w:lang w:val="en-CA"/>
              </w:rPr>
              <w:br/>
              <w:t>Contact(s):</w:t>
            </w:r>
          </w:p>
        </w:tc>
        <w:tc>
          <w:tcPr>
            <w:tcW w:w="4235" w:type="dxa"/>
          </w:tcPr>
          <w:p w14:paraId="2930CE4B" w14:textId="095FD8C8" w:rsidR="00F66F65" w:rsidRPr="00200960" w:rsidRDefault="00F66F65" w:rsidP="00A36030">
            <w:pPr>
              <w:spacing w:before="60" w:after="60"/>
              <w:jc w:val="left"/>
              <w:rPr>
                <w:szCs w:val="22"/>
                <w:lang w:val="en-CA"/>
              </w:rPr>
            </w:pPr>
            <w:r w:rsidRPr="00200960">
              <w:rPr>
                <w:szCs w:val="22"/>
                <w:lang w:val="en-CA"/>
              </w:rPr>
              <w:t xml:space="preserve">Yu-Chen Sun, </w:t>
            </w:r>
            <w:proofErr w:type="spellStart"/>
            <w:r w:rsidRPr="00200960">
              <w:rPr>
                <w:szCs w:val="22"/>
                <w:lang w:val="en-CA"/>
              </w:rPr>
              <w:t>Tsui</w:t>
            </w:r>
            <w:proofErr w:type="spellEnd"/>
            <w:r w:rsidRPr="00200960">
              <w:rPr>
                <w:szCs w:val="22"/>
                <w:lang w:val="en-CA"/>
              </w:rPr>
              <w:t xml:space="preserve">-Shan Chang, Jian Lou </w:t>
            </w:r>
          </w:p>
          <w:p w14:paraId="15FD3256" w14:textId="77777777" w:rsidR="00F66F65" w:rsidRPr="00200960" w:rsidRDefault="00F66F65" w:rsidP="00A36030">
            <w:pPr>
              <w:spacing w:before="60" w:after="60"/>
              <w:jc w:val="left"/>
              <w:rPr>
                <w:szCs w:val="22"/>
                <w:lang w:val="en-CA"/>
              </w:rPr>
            </w:pPr>
          </w:p>
          <w:p w14:paraId="5F2BCCCF" w14:textId="2C417C6A" w:rsidR="0080732B" w:rsidRPr="00200960" w:rsidRDefault="00A36030" w:rsidP="00A36030">
            <w:pPr>
              <w:spacing w:before="60" w:after="60"/>
              <w:jc w:val="left"/>
              <w:rPr>
                <w:szCs w:val="22"/>
                <w:lang w:val="en-CA"/>
              </w:rPr>
            </w:pPr>
            <w:r w:rsidRPr="00200960">
              <w:rPr>
                <w:szCs w:val="22"/>
                <w:lang w:val="en-CA"/>
              </w:rPr>
              <w:t>Yung-</w:t>
            </w:r>
            <w:proofErr w:type="spellStart"/>
            <w:r w:rsidRPr="00200960">
              <w:rPr>
                <w:szCs w:val="22"/>
                <w:lang w:val="en-CA"/>
              </w:rPr>
              <w:t>Hsuan</w:t>
            </w:r>
            <w:proofErr w:type="spellEnd"/>
            <w:r w:rsidRPr="00200960">
              <w:rPr>
                <w:szCs w:val="22"/>
                <w:lang w:val="en-CA"/>
              </w:rPr>
              <w:t xml:space="preserve"> Chao</w:t>
            </w:r>
            <w:r w:rsidRPr="00200960">
              <w:t xml:space="preserve">, </w:t>
            </w:r>
            <w:r w:rsidR="003F4E72" w:rsidRPr="00200960">
              <w:t xml:space="preserve">Vadim </w:t>
            </w:r>
            <w:proofErr w:type="spellStart"/>
            <w:r w:rsidR="003F4E72" w:rsidRPr="00200960">
              <w:t>Seregin</w:t>
            </w:r>
            <w:proofErr w:type="spellEnd"/>
            <w:r w:rsidR="003F4E72" w:rsidRPr="00200960">
              <w:t>,</w:t>
            </w:r>
            <w:r w:rsidRPr="00200960">
              <w:t xml:space="preserve"> Marta</w:t>
            </w:r>
            <w:r w:rsidRPr="00200960">
              <w:rPr>
                <w:szCs w:val="22"/>
                <w:lang w:val="en-CA"/>
              </w:rPr>
              <w:t xml:space="preserve"> </w:t>
            </w:r>
            <w:proofErr w:type="spellStart"/>
            <w:r w:rsidRPr="00200960">
              <w:rPr>
                <w:szCs w:val="22"/>
                <w:lang w:val="en-CA"/>
              </w:rPr>
              <w:t>Karczewicz</w:t>
            </w:r>
            <w:proofErr w:type="spellEnd"/>
          </w:p>
          <w:p w14:paraId="02FFB0AF" w14:textId="77777777" w:rsidR="002F3B51" w:rsidRPr="00200960" w:rsidRDefault="002F3B51" w:rsidP="00A36030">
            <w:pPr>
              <w:spacing w:before="60" w:after="60"/>
              <w:jc w:val="left"/>
              <w:rPr>
                <w:szCs w:val="22"/>
                <w:lang w:val="en-CA"/>
              </w:rPr>
            </w:pPr>
          </w:p>
          <w:p w14:paraId="2441787E" w14:textId="0B84D7F5" w:rsidR="0080732B" w:rsidRPr="00200960" w:rsidRDefault="00F66F65" w:rsidP="00A36030">
            <w:pPr>
              <w:spacing w:before="60" w:after="60"/>
              <w:jc w:val="left"/>
              <w:rPr>
                <w:szCs w:val="22"/>
                <w:lang w:val="en-CA"/>
              </w:rPr>
            </w:pPr>
            <w:r w:rsidRPr="00200960">
              <w:t xml:space="preserve">Roman </w:t>
            </w:r>
            <w:proofErr w:type="spellStart"/>
            <w:r w:rsidRPr="00200960">
              <w:t>Chernyak</w:t>
            </w:r>
            <w:proofErr w:type="spellEnd"/>
            <w:r w:rsidRPr="00200960">
              <w:t xml:space="preserve">, </w:t>
            </w:r>
            <w:r w:rsidRPr="00200960">
              <w:rPr>
                <w:szCs w:val="22"/>
                <w:lang w:val="en-CA"/>
              </w:rPr>
              <w:t xml:space="preserve">Sergey </w:t>
            </w:r>
            <w:proofErr w:type="spellStart"/>
            <w:r w:rsidRPr="00200960">
              <w:rPr>
                <w:szCs w:val="22"/>
                <w:lang w:val="en-CA"/>
              </w:rPr>
              <w:t>Ikonin</w:t>
            </w:r>
            <w:proofErr w:type="spellEnd"/>
            <w:r w:rsidRPr="00200960">
              <w:rPr>
                <w:szCs w:val="22"/>
                <w:lang w:val="en-CA"/>
              </w:rPr>
              <w:t xml:space="preserve">, </w:t>
            </w:r>
            <w:proofErr w:type="spellStart"/>
            <w:r w:rsidRPr="00200960">
              <w:t>Jianle</w:t>
            </w:r>
            <w:proofErr w:type="spellEnd"/>
            <w:r w:rsidRPr="00200960">
              <w:t xml:space="preserve"> Chen</w:t>
            </w:r>
          </w:p>
          <w:p w14:paraId="0F542FE0" w14:textId="7A224A1C" w:rsidR="00A36030" w:rsidRPr="00200960" w:rsidRDefault="00A36030" w:rsidP="00A36030">
            <w:pPr>
              <w:spacing w:before="60" w:after="60"/>
              <w:jc w:val="left"/>
              <w:rPr>
                <w:szCs w:val="22"/>
                <w:lang w:val="en-CA"/>
              </w:rPr>
            </w:pPr>
          </w:p>
        </w:tc>
        <w:tc>
          <w:tcPr>
            <w:tcW w:w="941" w:type="dxa"/>
          </w:tcPr>
          <w:p w14:paraId="2BBD662A" w14:textId="7EB84C6A" w:rsidR="00A36030" w:rsidRPr="00200960" w:rsidRDefault="00A36030" w:rsidP="00A36030">
            <w:pPr>
              <w:spacing w:before="60" w:after="60"/>
              <w:rPr>
                <w:szCs w:val="22"/>
                <w:lang w:val="en-CA"/>
              </w:rPr>
            </w:pPr>
            <w:r w:rsidRPr="00200960">
              <w:rPr>
                <w:szCs w:val="22"/>
                <w:lang w:val="en-CA"/>
              </w:rPr>
              <w:t>Tel:</w:t>
            </w:r>
            <w:r w:rsidRPr="00200960">
              <w:rPr>
                <w:szCs w:val="22"/>
                <w:lang w:val="en-CA"/>
              </w:rPr>
              <w:br/>
              <w:t>Email:</w:t>
            </w:r>
          </w:p>
        </w:tc>
        <w:tc>
          <w:tcPr>
            <w:tcW w:w="3232" w:type="dxa"/>
          </w:tcPr>
          <w:p w14:paraId="1654873B" w14:textId="77777777" w:rsidR="00F66F65" w:rsidRPr="00200960" w:rsidRDefault="00F66F65" w:rsidP="00F66F65">
            <w:pPr>
              <w:spacing w:before="60" w:after="60"/>
              <w:rPr>
                <w:rStyle w:val="a3"/>
              </w:rPr>
            </w:pPr>
            <w:r w:rsidRPr="00200960">
              <w:rPr>
                <w:szCs w:val="22"/>
                <w:lang w:val="en-CA"/>
              </w:rPr>
              <w:t>+1-858-349-2818</w:t>
            </w:r>
            <w:r w:rsidRPr="00200960">
              <w:rPr>
                <w:szCs w:val="22"/>
                <w:lang w:val="en-CA"/>
              </w:rPr>
              <w:br/>
            </w:r>
            <w:hyperlink r:id="rId7" w:history="1">
              <w:r w:rsidRPr="00200960">
                <w:rPr>
                  <w:rStyle w:val="a3"/>
                </w:rPr>
                <w:t>yuchen.s@alibaba-inc.com</w:t>
              </w:r>
            </w:hyperlink>
          </w:p>
          <w:p w14:paraId="25050B9B" w14:textId="7F588C1E" w:rsidR="00A06D05" w:rsidRPr="00200960" w:rsidRDefault="00A36030" w:rsidP="00A36030">
            <w:pPr>
              <w:spacing w:before="60" w:after="60"/>
              <w:rPr>
                <w:szCs w:val="22"/>
                <w:lang w:val="en-CA"/>
              </w:rPr>
            </w:pPr>
            <w:r w:rsidRPr="00200960">
              <w:rPr>
                <w:szCs w:val="22"/>
                <w:lang w:val="en-CA"/>
              </w:rPr>
              <w:br/>
            </w:r>
            <w:r w:rsidR="00D6445B" w:rsidRPr="00200960">
              <w:rPr>
                <w:szCs w:val="22"/>
                <w:lang w:val="en-CA"/>
              </w:rPr>
              <w:t>yunghsua@qti.qualcomm.com</w:t>
            </w:r>
          </w:p>
          <w:p w14:paraId="696B8360" w14:textId="43D4905D" w:rsidR="00F66F65" w:rsidRPr="00200960" w:rsidRDefault="00F66F65" w:rsidP="00A36030">
            <w:pPr>
              <w:spacing w:before="60" w:after="60"/>
              <w:rPr>
                <w:szCs w:val="22"/>
                <w:lang w:val="en-CA"/>
              </w:rPr>
            </w:pPr>
          </w:p>
          <w:p w14:paraId="4CB326E3" w14:textId="77777777" w:rsidR="00F66F65" w:rsidRPr="00200960" w:rsidRDefault="00F66F65" w:rsidP="00A36030">
            <w:pPr>
              <w:spacing w:before="60" w:after="60"/>
              <w:rPr>
                <w:szCs w:val="22"/>
                <w:lang w:val="en-CA"/>
              </w:rPr>
            </w:pPr>
          </w:p>
          <w:p w14:paraId="1C051F2B" w14:textId="5C9BE8B1" w:rsidR="00F66F65" w:rsidRPr="00200960" w:rsidRDefault="00F66F65" w:rsidP="00A36030">
            <w:pPr>
              <w:spacing w:before="60" w:after="60"/>
              <w:rPr>
                <w:szCs w:val="22"/>
                <w:lang w:val="en-CA"/>
              </w:rPr>
            </w:pPr>
            <w:r w:rsidRPr="00200960">
              <w:rPr>
                <w:szCs w:val="22"/>
                <w:lang w:val="en-CA"/>
              </w:rPr>
              <w:t>+7-925-008-12-86</w:t>
            </w:r>
            <w:r w:rsidRPr="00200960">
              <w:rPr>
                <w:szCs w:val="22"/>
                <w:lang w:val="en-CA"/>
              </w:rPr>
              <w:br/>
            </w:r>
            <w:hyperlink r:id="rId8" w:history="1">
              <w:r w:rsidRPr="00200960">
                <w:rPr>
                  <w:rStyle w:val="a3"/>
                </w:rPr>
                <w:t>chernyak.roman@huawei.com</w:t>
              </w:r>
            </w:hyperlink>
          </w:p>
        </w:tc>
      </w:tr>
      <w:tr w:rsidR="00A36030" w:rsidRPr="005B217D" w14:paraId="7CA24CF4" w14:textId="77777777" w:rsidTr="00255596">
        <w:trPr>
          <w:trHeight w:val="357"/>
        </w:trPr>
        <w:tc>
          <w:tcPr>
            <w:tcW w:w="1524" w:type="dxa"/>
          </w:tcPr>
          <w:p w14:paraId="34201996" w14:textId="77777777" w:rsidR="00A36030" w:rsidRPr="00200960" w:rsidRDefault="00A36030" w:rsidP="00A36030">
            <w:pPr>
              <w:spacing w:before="60" w:after="60"/>
              <w:rPr>
                <w:i/>
                <w:szCs w:val="22"/>
                <w:lang w:val="en-CA"/>
              </w:rPr>
            </w:pPr>
            <w:r w:rsidRPr="00200960">
              <w:rPr>
                <w:i/>
                <w:szCs w:val="22"/>
                <w:lang w:val="en-CA"/>
              </w:rPr>
              <w:t>Source:</w:t>
            </w:r>
          </w:p>
        </w:tc>
        <w:tc>
          <w:tcPr>
            <w:tcW w:w="8408" w:type="dxa"/>
            <w:gridSpan w:val="3"/>
          </w:tcPr>
          <w:p w14:paraId="68255AC8" w14:textId="77777777" w:rsidR="00057A76" w:rsidRPr="00200960" w:rsidRDefault="00057A76" w:rsidP="00057A76">
            <w:pPr>
              <w:spacing w:before="60" w:after="60"/>
              <w:rPr>
                <w:szCs w:val="22"/>
                <w:lang w:val="en-CA"/>
              </w:rPr>
            </w:pPr>
            <w:r w:rsidRPr="00200960">
              <w:rPr>
                <w:rFonts w:hint="eastAsia"/>
                <w:szCs w:val="22"/>
                <w:lang w:val="en-CA"/>
              </w:rPr>
              <w:t>Alibaba Cloud Computing Ltd.</w:t>
            </w:r>
          </w:p>
          <w:p w14:paraId="648CC60F" w14:textId="77777777" w:rsidR="00A36030" w:rsidRPr="00200960" w:rsidRDefault="00A36030" w:rsidP="00A36030">
            <w:pPr>
              <w:spacing w:before="60" w:after="60"/>
              <w:rPr>
                <w:szCs w:val="22"/>
                <w:lang w:val="en-CA"/>
              </w:rPr>
            </w:pPr>
            <w:r w:rsidRPr="00200960">
              <w:rPr>
                <w:szCs w:val="22"/>
                <w:lang w:val="en-CA"/>
              </w:rPr>
              <w:t>Qualcomm Incorporated</w:t>
            </w:r>
          </w:p>
          <w:p w14:paraId="4E826D27" w14:textId="3F603712" w:rsidR="00F66F65" w:rsidRPr="005B217D" w:rsidRDefault="00F66F65" w:rsidP="00A36030">
            <w:pPr>
              <w:spacing w:before="60" w:after="60"/>
              <w:rPr>
                <w:szCs w:val="22"/>
                <w:lang w:val="en-CA"/>
              </w:rPr>
            </w:pPr>
            <w:r w:rsidRPr="00200960">
              <w:rPr>
                <w:szCs w:val="22"/>
                <w:lang w:val="en-CA"/>
              </w:rPr>
              <w:t>Huawei Technologies Co., Ltd.</w:t>
            </w:r>
          </w:p>
        </w:tc>
      </w:tr>
    </w:tbl>
    <w:p w14:paraId="796F1A08" w14:textId="77777777" w:rsidR="00EE332A" w:rsidRDefault="00EE332A" w:rsidP="00EE332A">
      <w:pPr>
        <w:pStyle w:val="1"/>
        <w:numPr>
          <w:ilvl w:val="0"/>
          <w:numId w:val="0"/>
        </w:numPr>
        <w:ind w:left="432" w:hanging="432"/>
        <w:rPr>
          <w:lang w:val="en-CA"/>
        </w:rPr>
      </w:pPr>
      <w:r w:rsidRPr="005B217D">
        <w:rPr>
          <w:lang w:val="en-CA"/>
        </w:rPr>
        <w:t>Abstract</w:t>
      </w:r>
    </w:p>
    <w:p w14:paraId="0EE8AC94" w14:textId="3CE87188" w:rsidR="00F26333" w:rsidRDefault="003C6E2B" w:rsidP="003C6E2B">
      <w:pPr>
        <w:rPr>
          <w:lang w:val="en-CA"/>
        </w:rPr>
      </w:pPr>
      <w:r w:rsidRPr="000F0DBB">
        <w:rPr>
          <w:lang w:val="en-CA"/>
        </w:rPr>
        <w:t xml:space="preserve">This document </w:t>
      </w:r>
      <w:r w:rsidR="0019484F">
        <w:rPr>
          <w:lang w:val="en-CA"/>
        </w:rPr>
        <w:t>proposes the palette mode improvement (</w:t>
      </w:r>
      <w:r w:rsidR="0019484F" w:rsidRPr="000F0DBB">
        <w:rPr>
          <w:lang w:val="en-CA"/>
        </w:rPr>
        <w:t>CE8</w:t>
      </w:r>
      <w:r w:rsidR="0019484F">
        <w:rPr>
          <w:lang w:val="en-CA"/>
        </w:rPr>
        <w:t>-</w:t>
      </w:r>
      <w:r w:rsidR="0019484F" w:rsidRPr="000F0DBB">
        <w:rPr>
          <w:lang w:val="en-CA"/>
        </w:rPr>
        <w:t>2.</w:t>
      </w:r>
      <w:r w:rsidR="0019484F">
        <w:rPr>
          <w:lang w:val="en-CA"/>
        </w:rPr>
        <w:t>2</w:t>
      </w:r>
      <w:bookmarkStart w:id="0" w:name="_GoBack"/>
      <w:bookmarkEnd w:id="0"/>
      <w:r w:rsidR="0019484F">
        <w:rPr>
          <w:lang w:val="en-CA"/>
        </w:rPr>
        <w:t>) and reports</w:t>
      </w:r>
      <w:r w:rsidRPr="000F0DBB">
        <w:rPr>
          <w:lang w:val="en-CA"/>
        </w:rPr>
        <w:t xml:space="preserve"> the results on top of </w:t>
      </w:r>
      <w:r w:rsidR="00F26333" w:rsidRPr="000F0DBB">
        <w:rPr>
          <w:lang w:val="en-CA"/>
        </w:rPr>
        <w:t>CE8</w:t>
      </w:r>
      <w:r w:rsidR="00F26333">
        <w:rPr>
          <w:lang w:val="en-CA"/>
        </w:rPr>
        <w:t>-</w:t>
      </w:r>
      <w:r w:rsidR="00F26333" w:rsidRPr="000F0DBB">
        <w:rPr>
          <w:lang w:val="en-CA"/>
        </w:rPr>
        <w:t>2.</w:t>
      </w:r>
      <w:r w:rsidR="00F26333">
        <w:rPr>
          <w:lang w:val="en-CA"/>
        </w:rPr>
        <w:t>1</w:t>
      </w:r>
      <w:r w:rsidR="00B10A07">
        <w:rPr>
          <w:lang w:val="en-CA"/>
        </w:rPr>
        <w:t xml:space="preserve"> when IBC is enabled and disabled</w:t>
      </w:r>
      <w:r w:rsidRPr="000F0DBB">
        <w:rPr>
          <w:lang w:val="en-CA"/>
        </w:rPr>
        <w:t>.</w:t>
      </w:r>
      <w:r w:rsidR="00B10A07">
        <w:rPr>
          <w:lang w:val="en-CA"/>
        </w:rPr>
        <w:t xml:space="preserve"> </w:t>
      </w:r>
      <w:r w:rsidR="00F26333">
        <w:rPr>
          <w:lang w:val="en-CA"/>
        </w:rPr>
        <w:t xml:space="preserve">Two improvements are tested on top of CE8-2.1. In CE8-2.2a, the </w:t>
      </w:r>
      <w:r w:rsidR="00F26333" w:rsidRPr="00D86E56">
        <w:rPr>
          <w:lang w:val="en-CA"/>
        </w:rPr>
        <w:t>separated palette</w:t>
      </w:r>
      <w:r w:rsidR="00F26333">
        <w:rPr>
          <w:lang w:val="en-CA"/>
        </w:rPr>
        <w:t xml:space="preserve"> design</w:t>
      </w:r>
      <w:r w:rsidR="00F26333" w:rsidRPr="00D86E56">
        <w:rPr>
          <w:lang w:val="en-CA"/>
        </w:rPr>
        <w:t xml:space="preserve"> for </w:t>
      </w:r>
      <w:r w:rsidR="00F26333">
        <w:rPr>
          <w:lang w:val="en-CA"/>
        </w:rPr>
        <w:t xml:space="preserve">the joint </w:t>
      </w:r>
      <w:r w:rsidR="00F26333" w:rsidRPr="00D86E56">
        <w:rPr>
          <w:lang w:val="en-CA"/>
        </w:rPr>
        <w:t>CU</w:t>
      </w:r>
      <w:r w:rsidR="00F26333">
        <w:rPr>
          <w:lang w:val="en-CA"/>
        </w:rPr>
        <w:t xml:space="preserve">s containing both </w:t>
      </w:r>
      <w:proofErr w:type="spellStart"/>
      <w:r w:rsidR="00F26333">
        <w:rPr>
          <w:lang w:val="en-CA"/>
        </w:rPr>
        <w:t>luma</w:t>
      </w:r>
      <w:proofErr w:type="spellEnd"/>
      <w:r w:rsidR="00F26333">
        <w:rPr>
          <w:lang w:val="en-CA"/>
        </w:rPr>
        <w:t xml:space="preserve"> and chroma CBs is tested. In CE8-2.2c, the</w:t>
      </w:r>
      <w:r w:rsidR="00F26333" w:rsidRPr="000B1DA4">
        <w:rPr>
          <w:lang w:val="en-CA"/>
        </w:rPr>
        <w:t xml:space="preserve"> method </w:t>
      </w:r>
      <w:r w:rsidR="00F26333">
        <w:rPr>
          <w:lang w:val="en-CA"/>
        </w:rPr>
        <w:t>that combines</w:t>
      </w:r>
      <w:r w:rsidR="00F26333" w:rsidRPr="000B1DA4">
        <w:rPr>
          <w:lang w:val="en-CA"/>
        </w:rPr>
        <w:t xml:space="preserve"> palette mode and </w:t>
      </w:r>
      <w:r w:rsidR="006F254D">
        <w:rPr>
          <w:lang w:val="fr-FR"/>
        </w:rPr>
        <w:t>horizontal/vertical</w:t>
      </w:r>
      <w:r w:rsidR="00F26333">
        <w:rPr>
          <w:lang w:val="en-CA"/>
        </w:rPr>
        <w:t xml:space="preserve"> </w:t>
      </w:r>
      <w:r w:rsidR="00F26333" w:rsidRPr="000B1DA4">
        <w:rPr>
          <w:lang w:val="en-CA"/>
        </w:rPr>
        <w:t>intra prediction</w:t>
      </w:r>
      <w:r w:rsidR="00A50D82">
        <w:rPr>
          <w:lang w:val="en-CA"/>
        </w:rPr>
        <w:t xml:space="preserve"> is tested. In CE8-2.2e, combination of CE8-2.2a and CE8-2.2c is tested.</w:t>
      </w:r>
    </w:p>
    <w:p w14:paraId="73DFA2C7" w14:textId="3EE42A5D" w:rsidR="001A102B" w:rsidRDefault="00B10A07" w:rsidP="003C6E2B">
      <w:pPr>
        <w:rPr>
          <w:lang w:val="en-CA"/>
        </w:rPr>
      </w:pPr>
      <w:r>
        <w:rPr>
          <w:lang w:val="en-CA"/>
        </w:rPr>
        <w:t>Both QP range specified in common test condition and low QP range are tested.</w:t>
      </w:r>
      <w:r w:rsidR="003C6E2B" w:rsidRPr="000F0DBB">
        <w:rPr>
          <w:lang w:val="en-CA"/>
        </w:rPr>
        <w:t xml:space="preserve"> The CE results show that</w:t>
      </w:r>
      <w:r>
        <w:rPr>
          <w:lang w:val="en-CA"/>
        </w:rPr>
        <w:t xml:space="preserve"> for </w:t>
      </w:r>
      <w:r w:rsidR="003A2002">
        <w:rPr>
          <w:sz w:val="24"/>
          <w:szCs w:val="24"/>
          <w:lang w:val="en-CA"/>
        </w:rPr>
        <w:t>CTC QP range</w:t>
      </w:r>
      <w:r>
        <w:rPr>
          <w:lang w:val="en-CA"/>
        </w:rPr>
        <w:t xml:space="preserve">, </w:t>
      </w:r>
      <w:r w:rsidR="00A62BFD">
        <w:rPr>
          <w:sz w:val="24"/>
          <w:szCs w:val="24"/>
          <w:lang w:val="en-CA"/>
        </w:rPr>
        <w:t>when IBC is enabled,</w:t>
      </w:r>
    </w:p>
    <w:p w14:paraId="1D9BB8C8" w14:textId="18F6894A" w:rsidR="003A2002" w:rsidRDefault="001A102B" w:rsidP="003C6E2B">
      <w:pPr>
        <w:rPr>
          <w:sz w:val="24"/>
          <w:szCs w:val="24"/>
          <w:lang w:val="en-CA"/>
        </w:rPr>
      </w:pPr>
      <w:r>
        <w:rPr>
          <w:lang w:val="en-CA"/>
        </w:rPr>
        <w:t>CE8-2.2a</w:t>
      </w:r>
      <w:r w:rsidR="00B10A07">
        <w:rPr>
          <w:lang w:val="en-CA"/>
        </w:rPr>
        <w:t xml:space="preserve"> provides </w:t>
      </w:r>
      <w:r w:rsidR="00D71EB3">
        <w:rPr>
          <w:sz w:val="24"/>
          <w:szCs w:val="24"/>
          <w:lang w:val="en-CA"/>
        </w:rPr>
        <w:t>6</w:t>
      </w:r>
      <w:r w:rsidR="00B10A07" w:rsidRPr="000F0DBB">
        <w:rPr>
          <w:sz w:val="24"/>
          <w:szCs w:val="24"/>
          <w:lang w:val="en-CA"/>
        </w:rPr>
        <w:t>.</w:t>
      </w:r>
      <w:r w:rsidR="00D71EB3">
        <w:rPr>
          <w:sz w:val="24"/>
          <w:szCs w:val="24"/>
          <w:lang w:val="en-CA"/>
        </w:rPr>
        <w:t>85</w:t>
      </w:r>
      <w:r w:rsidR="00B10A07" w:rsidRPr="000F0DBB">
        <w:rPr>
          <w:sz w:val="24"/>
          <w:szCs w:val="24"/>
          <w:lang w:val="en-CA"/>
        </w:rPr>
        <w:t>%</w:t>
      </w:r>
      <w:r w:rsidR="00B10A07">
        <w:rPr>
          <w:sz w:val="24"/>
          <w:szCs w:val="24"/>
          <w:lang w:val="en-CA"/>
        </w:rPr>
        <w:t xml:space="preserve"> (AI)</w:t>
      </w:r>
      <w:r w:rsidR="00B10A07" w:rsidRPr="000F0DBB">
        <w:rPr>
          <w:sz w:val="24"/>
          <w:szCs w:val="24"/>
          <w:lang w:val="en-CA"/>
        </w:rPr>
        <w:t xml:space="preserve">, </w:t>
      </w:r>
      <w:r w:rsidR="00D71EB3">
        <w:rPr>
          <w:sz w:val="24"/>
          <w:szCs w:val="24"/>
          <w:lang w:val="en-CA"/>
        </w:rPr>
        <w:t>3</w:t>
      </w:r>
      <w:r w:rsidR="00B10A07" w:rsidRPr="000F0DBB">
        <w:rPr>
          <w:sz w:val="24"/>
          <w:szCs w:val="24"/>
          <w:lang w:val="en-CA"/>
        </w:rPr>
        <w:t>.</w:t>
      </w:r>
      <w:r w:rsidR="00D61952">
        <w:rPr>
          <w:sz w:val="24"/>
          <w:szCs w:val="24"/>
          <w:lang w:val="en-CA"/>
        </w:rPr>
        <w:t>18</w:t>
      </w:r>
      <w:r w:rsidR="00B10A07" w:rsidRPr="000F0DBB">
        <w:rPr>
          <w:sz w:val="24"/>
          <w:szCs w:val="24"/>
          <w:lang w:val="en-CA"/>
        </w:rPr>
        <w:t>%</w:t>
      </w:r>
      <w:r w:rsidR="00B10A07">
        <w:rPr>
          <w:sz w:val="24"/>
          <w:szCs w:val="24"/>
          <w:lang w:val="en-CA"/>
        </w:rPr>
        <w:t xml:space="preserve"> (RA)</w:t>
      </w:r>
      <w:r w:rsidR="00B10A07" w:rsidRPr="000F0DBB">
        <w:rPr>
          <w:sz w:val="24"/>
          <w:szCs w:val="24"/>
          <w:lang w:val="en-CA"/>
        </w:rPr>
        <w:t xml:space="preserve">, and </w:t>
      </w:r>
      <w:r w:rsidR="00D61952">
        <w:rPr>
          <w:sz w:val="24"/>
          <w:szCs w:val="24"/>
          <w:lang w:val="en-CA"/>
        </w:rPr>
        <w:t>1</w:t>
      </w:r>
      <w:r w:rsidR="00B10A07" w:rsidRPr="000F0DBB">
        <w:rPr>
          <w:sz w:val="24"/>
          <w:szCs w:val="24"/>
          <w:lang w:val="en-CA"/>
        </w:rPr>
        <w:t>.</w:t>
      </w:r>
      <w:r w:rsidR="00D61952">
        <w:rPr>
          <w:sz w:val="24"/>
          <w:szCs w:val="24"/>
          <w:lang w:val="en-CA"/>
        </w:rPr>
        <w:t>05</w:t>
      </w:r>
      <w:r w:rsidR="00B10A07" w:rsidRPr="000F0DBB">
        <w:rPr>
          <w:sz w:val="24"/>
          <w:szCs w:val="24"/>
          <w:lang w:val="en-CA"/>
        </w:rPr>
        <w:t>%</w:t>
      </w:r>
      <w:r w:rsidR="00B10A07">
        <w:rPr>
          <w:sz w:val="24"/>
          <w:szCs w:val="24"/>
          <w:lang w:val="en-CA"/>
        </w:rPr>
        <w:t xml:space="preserve"> (LDB)</w:t>
      </w:r>
      <w:r w:rsidR="00B10A0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B10A07" w:rsidRPr="000F0DBB">
        <w:rPr>
          <w:sz w:val="24"/>
          <w:szCs w:val="24"/>
          <w:lang w:val="en-CA"/>
        </w:rPr>
        <w:t xml:space="preserve">BD-rate gains </w:t>
      </w:r>
      <w:r w:rsidR="00B10A07">
        <w:rPr>
          <w:sz w:val="24"/>
          <w:szCs w:val="24"/>
          <w:lang w:val="en-CA"/>
        </w:rPr>
        <w:t>for class TGM</w:t>
      </w:r>
      <w:r w:rsidR="00A62BFD">
        <w:rPr>
          <w:sz w:val="24"/>
          <w:szCs w:val="24"/>
          <w:lang w:val="en-CA"/>
        </w:rPr>
        <w:t xml:space="preserve"> and </w:t>
      </w:r>
      <w:r w:rsidR="00D61952">
        <w:rPr>
          <w:sz w:val="24"/>
          <w:szCs w:val="24"/>
          <w:lang w:val="en-CA"/>
        </w:rPr>
        <w:t>2</w:t>
      </w:r>
      <w:r w:rsidR="00A62BFD" w:rsidRPr="000F0DBB">
        <w:rPr>
          <w:sz w:val="24"/>
          <w:szCs w:val="24"/>
          <w:lang w:val="en-CA"/>
        </w:rPr>
        <w:t>.</w:t>
      </w:r>
      <w:r w:rsidR="00D61952">
        <w:rPr>
          <w:sz w:val="24"/>
          <w:szCs w:val="24"/>
          <w:lang w:val="en-CA"/>
        </w:rPr>
        <w:t>38</w:t>
      </w:r>
      <w:r w:rsidR="00A62BFD" w:rsidRPr="000F0DBB">
        <w:rPr>
          <w:sz w:val="24"/>
          <w:szCs w:val="24"/>
          <w:lang w:val="en-CA"/>
        </w:rPr>
        <w:t>%</w:t>
      </w:r>
      <w:r w:rsidR="00A62BFD">
        <w:rPr>
          <w:sz w:val="24"/>
          <w:szCs w:val="24"/>
          <w:lang w:val="en-CA"/>
        </w:rPr>
        <w:t xml:space="preserve"> (AI)</w:t>
      </w:r>
      <w:r w:rsidR="00A62BFD" w:rsidRPr="000F0DBB">
        <w:rPr>
          <w:sz w:val="24"/>
          <w:szCs w:val="24"/>
          <w:lang w:val="en-CA"/>
        </w:rPr>
        <w:t xml:space="preserve">, </w:t>
      </w:r>
      <w:r w:rsidR="00A62BFD">
        <w:rPr>
          <w:sz w:val="24"/>
          <w:szCs w:val="24"/>
          <w:lang w:val="en-CA"/>
        </w:rPr>
        <w:t>1</w:t>
      </w:r>
      <w:r w:rsidR="00A62BFD" w:rsidRPr="000F0DBB">
        <w:rPr>
          <w:sz w:val="24"/>
          <w:szCs w:val="24"/>
          <w:lang w:val="en-CA"/>
        </w:rPr>
        <w:t>.</w:t>
      </w:r>
      <w:r w:rsidR="00D61952">
        <w:rPr>
          <w:sz w:val="24"/>
          <w:szCs w:val="24"/>
          <w:lang w:val="en-CA"/>
        </w:rPr>
        <w:t>4</w:t>
      </w:r>
      <w:r w:rsidR="00A62BFD">
        <w:rPr>
          <w:sz w:val="24"/>
          <w:szCs w:val="24"/>
          <w:lang w:val="en-CA"/>
        </w:rPr>
        <w:t>4</w:t>
      </w:r>
      <w:r w:rsidR="00A62BFD" w:rsidRPr="000F0DBB">
        <w:rPr>
          <w:sz w:val="24"/>
          <w:szCs w:val="24"/>
          <w:lang w:val="en-CA"/>
        </w:rPr>
        <w:t>%</w:t>
      </w:r>
      <w:r w:rsidR="00A62BFD">
        <w:rPr>
          <w:sz w:val="24"/>
          <w:szCs w:val="24"/>
          <w:lang w:val="en-CA"/>
        </w:rPr>
        <w:t xml:space="preserve"> (RA)</w:t>
      </w:r>
      <w:r w:rsidR="00A62BFD" w:rsidRPr="000F0DBB">
        <w:rPr>
          <w:sz w:val="24"/>
          <w:szCs w:val="24"/>
          <w:lang w:val="en-CA"/>
        </w:rPr>
        <w:t xml:space="preserve">, and </w:t>
      </w:r>
      <w:r w:rsidR="00A62BFD">
        <w:rPr>
          <w:sz w:val="24"/>
          <w:szCs w:val="24"/>
          <w:lang w:val="en-CA"/>
        </w:rPr>
        <w:t>0</w:t>
      </w:r>
      <w:r w:rsidR="00A62BFD" w:rsidRPr="000F0DBB">
        <w:rPr>
          <w:sz w:val="24"/>
          <w:szCs w:val="24"/>
          <w:lang w:val="en-CA"/>
        </w:rPr>
        <w:t>.</w:t>
      </w:r>
      <w:r w:rsidR="00D61952">
        <w:rPr>
          <w:sz w:val="24"/>
          <w:szCs w:val="24"/>
          <w:lang w:val="en-CA"/>
        </w:rPr>
        <w:t>99</w:t>
      </w:r>
      <w:r w:rsidR="00A62BFD" w:rsidRPr="000F0DBB">
        <w:rPr>
          <w:sz w:val="24"/>
          <w:szCs w:val="24"/>
          <w:lang w:val="en-CA"/>
        </w:rPr>
        <w:t>%</w:t>
      </w:r>
      <w:r w:rsidR="00A62BFD">
        <w:rPr>
          <w:sz w:val="24"/>
          <w:szCs w:val="24"/>
          <w:lang w:val="en-CA"/>
        </w:rPr>
        <w:t xml:space="preserve"> (LDB)</w:t>
      </w:r>
      <w:r w:rsidR="00A62BFD" w:rsidRPr="000F0DBB">
        <w:rPr>
          <w:sz w:val="24"/>
          <w:szCs w:val="24"/>
          <w:lang w:val="en-CA"/>
        </w:rPr>
        <w:t xml:space="preserve"> </w:t>
      </w:r>
      <w:proofErr w:type="spellStart"/>
      <w:r w:rsidR="00A62BFD">
        <w:rPr>
          <w:sz w:val="24"/>
          <w:szCs w:val="24"/>
          <w:lang w:val="en-CA"/>
        </w:rPr>
        <w:t>luma</w:t>
      </w:r>
      <w:proofErr w:type="spellEnd"/>
      <w:r w:rsidR="00A62BFD">
        <w:rPr>
          <w:sz w:val="24"/>
          <w:szCs w:val="24"/>
          <w:lang w:val="en-CA"/>
        </w:rPr>
        <w:t xml:space="preserve"> </w:t>
      </w:r>
      <w:r w:rsidR="00A62BFD" w:rsidRPr="000F0DBB">
        <w:rPr>
          <w:sz w:val="24"/>
          <w:szCs w:val="24"/>
          <w:lang w:val="en-CA"/>
        </w:rPr>
        <w:t xml:space="preserve">BD-rate gains for </w:t>
      </w:r>
      <w:r w:rsidR="00A62BFD">
        <w:rPr>
          <w:sz w:val="24"/>
          <w:szCs w:val="24"/>
          <w:lang w:val="en-CA"/>
        </w:rPr>
        <w:t>class F;</w:t>
      </w:r>
    </w:p>
    <w:p w14:paraId="6610C14D" w14:textId="1EBD7AE2" w:rsidR="001A102B" w:rsidRDefault="001A102B" w:rsidP="001A102B">
      <w:pPr>
        <w:rPr>
          <w:sz w:val="24"/>
          <w:szCs w:val="24"/>
          <w:lang w:val="en-CA"/>
        </w:rPr>
      </w:pPr>
      <w:r>
        <w:rPr>
          <w:lang w:val="en-CA"/>
        </w:rPr>
        <w:t xml:space="preserve">CE8-2.2c provides </w:t>
      </w:r>
      <w:r w:rsidR="00996A08">
        <w:rPr>
          <w:sz w:val="24"/>
          <w:szCs w:val="24"/>
          <w:lang w:val="en-CA"/>
        </w:rPr>
        <w:t>8</w:t>
      </w:r>
      <w:r w:rsidRPr="000F0DBB">
        <w:rPr>
          <w:sz w:val="24"/>
          <w:szCs w:val="24"/>
          <w:lang w:val="en-CA"/>
        </w:rPr>
        <w:t>.</w:t>
      </w:r>
      <w:r w:rsidR="00996A08">
        <w:rPr>
          <w:sz w:val="24"/>
          <w:szCs w:val="24"/>
          <w:lang w:val="en-CA"/>
        </w:rPr>
        <w:t>09</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3</w:t>
      </w:r>
      <w:r w:rsidRPr="000F0DBB">
        <w:rPr>
          <w:sz w:val="24"/>
          <w:szCs w:val="24"/>
          <w:lang w:val="en-CA"/>
        </w:rPr>
        <w:t>.</w:t>
      </w:r>
      <w:r w:rsidR="00996A08">
        <w:rPr>
          <w:sz w:val="24"/>
          <w:szCs w:val="24"/>
          <w:lang w:val="en-CA"/>
        </w:rPr>
        <w:t>87</w:t>
      </w:r>
      <w:r w:rsidRPr="000F0DBB">
        <w:rPr>
          <w:sz w:val="24"/>
          <w:szCs w:val="24"/>
          <w:lang w:val="en-CA"/>
        </w:rPr>
        <w:t>%</w:t>
      </w:r>
      <w:r>
        <w:rPr>
          <w:sz w:val="24"/>
          <w:szCs w:val="24"/>
          <w:lang w:val="en-CA"/>
        </w:rPr>
        <w:t xml:space="preserve"> (RA)</w:t>
      </w:r>
      <w:r w:rsidRPr="000F0DBB">
        <w:rPr>
          <w:sz w:val="24"/>
          <w:szCs w:val="24"/>
          <w:lang w:val="en-CA"/>
        </w:rPr>
        <w:t xml:space="preserve">, and </w:t>
      </w:r>
      <w:r w:rsidR="00996A08">
        <w:rPr>
          <w:sz w:val="24"/>
          <w:szCs w:val="24"/>
          <w:lang w:val="en-CA"/>
        </w:rPr>
        <w:t>1</w:t>
      </w:r>
      <w:r w:rsidRPr="000F0DBB">
        <w:rPr>
          <w:sz w:val="24"/>
          <w:szCs w:val="24"/>
          <w:lang w:val="en-CA"/>
        </w:rPr>
        <w:t>.</w:t>
      </w:r>
      <w:r w:rsidR="00996A08">
        <w:rPr>
          <w:sz w:val="24"/>
          <w:szCs w:val="24"/>
          <w:lang w:val="en-CA"/>
        </w:rPr>
        <w:t>24</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w:t>
      </w:r>
      <w:r>
        <w:rPr>
          <w:sz w:val="24"/>
          <w:szCs w:val="24"/>
          <w:lang w:val="en-CA"/>
        </w:rPr>
        <w:t xml:space="preserve">for class TGM </w:t>
      </w:r>
      <w:r w:rsidR="00A62BFD">
        <w:rPr>
          <w:sz w:val="24"/>
          <w:szCs w:val="24"/>
          <w:lang w:val="en-CA"/>
        </w:rPr>
        <w:t xml:space="preserve">and </w:t>
      </w:r>
      <w:r w:rsidR="00996A08">
        <w:rPr>
          <w:sz w:val="24"/>
          <w:szCs w:val="24"/>
          <w:lang w:val="en-CA"/>
        </w:rPr>
        <w:t>2</w:t>
      </w:r>
      <w:r w:rsidR="00A62BFD" w:rsidRPr="000F0DBB">
        <w:rPr>
          <w:sz w:val="24"/>
          <w:szCs w:val="24"/>
          <w:lang w:val="en-CA"/>
        </w:rPr>
        <w:t>.</w:t>
      </w:r>
      <w:r w:rsidR="00A62BFD">
        <w:rPr>
          <w:sz w:val="24"/>
          <w:szCs w:val="24"/>
          <w:lang w:val="en-CA"/>
        </w:rPr>
        <w:t>6</w:t>
      </w:r>
      <w:r w:rsidR="00996A08">
        <w:rPr>
          <w:sz w:val="24"/>
          <w:szCs w:val="24"/>
          <w:lang w:val="en-CA"/>
        </w:rPr>
        <w:t>3</w:t>
      </w:r>
      <w:r w:rsidR="00A62BFD" w:rsidRPr="000F0DBB">
        <w:rPr>
          <w:sz w:val="24"/>
          <w:szCs w:val="24"/>
          <w:lang w:val="en-CA"/>
        </w:rPr>
        <w:t>%</w:t>
      </w:r>
      <w:r w:rsidR="00A62BFD">
        <w:rPr>
          <w:sz w:val="24"/>
          <w:szCs w:val="24"/>
          <w:lang w:val="en-CA"/>
        </w:rPr>
        <w:t xml:space="preserve"> (AI)</w:t>
      </w:r>
      <w:r w:rsidR="00A62BFD" w:rsidRPr="000F0DBB">
        <w:rPr>
          <w:sz w:val="24"/>
          <w:szCs w:val="24"/>
          <w:lang w:val="en-CA"/>
        </w:rPr>
        <w:t xml:space="preserve">, </w:t>
      </w:r>
      <w:r w:rsidR="00A62BFD">
        <w:rPr>
          <w:sz w:val="24"/>
          <w:szCs w:val="24"/>
          <w:lang w:val="en-CA"/>
        </w:rPr>
        <w:t>1</w:t>
      </w:r>
      <w:r w:rsidR="00A62BFD" w:rsidRPr="000F0DBB">
        <w:rPr>
          <w:sz w:val="24"/>
          <w:szCs w:val="24"/>
          <w:lang w:val="en-CA"/>
        </w:rPr>
        <w:t>.</w:t>
      </w:r>
      <w:r w:rsidR="00996A08">
        <w:rPr>
          <w:sz w:val="24"/>
          <w:szCs w:val="24"/>
          <w:lang w:val="en-CA"/>
        </w:rPr>
        <w:t>79</w:t>
      </w:r>
      <w:r w:rsidR="00A62BFD" w:rsidRPr="000F0DBB">
        <w:rPr>
          <w:sz w:val="24"/>
          <w:szCs w:val="24"/>
          <w:lang w:val="en-CA"/>
        </w:rPr>
        <w:t>%</w:t>
      </w:r>
      <w:r w:rsidR="00A62BFD">
        <w:rPr>
          <w:sz w:val="24"/>
          <w:szCs w:val="24"/>
          <w:lang w:val="en-CA"/>
        </w:rPr>
        <w:t xml:space="preserve"> (RA)</w:t>
      </w:r>
      <w:r w:rsidR="00A62BFD" w:rsidRPr="000F0DBB">
        <w:rPr>
          <w:sz w:val="24"/>
          <w:szCs w:val="24"/>
          <w:lang w:val="en-CA"/>
        </w:rPr>
        <w:t xml:space="preserve">, and </w:t>
      </w:r>
      <w:r w:rsidR="00996A08">
        <w:rPr>
          <w:sz w:val="24"/>
          <w:szCs w:val="24"/>
          <w:lang w:val="en-CA"/>
        </w:rPr>
        <w:t>1</w:t>
      </w:r>
      <w:r w:rsidR="00A62BFD" w:rsidRPr="000F0DBB">
        <w:rPr>
          <w:sz w:val="24"/>
          <w:szCs w:val="24"/>
          <w:lang w:val="en-CA"/>
        </w:rPr>
        <w:t>.</w:t>
      </w:r>
      <w:r w:rsidR="00996A08">
        <w:rPr>
          <w:sz w:val="24"/>
          <w:szCs w:val="24"/>
          <w:lang w:val="en-CA"/>
        </w:rPr>
        <w:t>02</w:t>
      </w:r>
      <w:r w:rsidR="00A62BFD" w:rsidRPr="000F0DBB">
        <w:rPr>
          <w:sz w:val="24"/>
          <w:szCs w:val="24"/>
          <w:lang w:val="en-CA"/>
        </w:rPr>
        <w:t>%</w:t>
      </w:r>
      <w:r w:rsidR="00A62BFD">
        <w:rPr>
          <w:sz w:val="24"/>
          <w:szCs w:val="24"/>
          <w:lang w:val="en-CA"/>
        </w:rPr>
        <w:t xml:space="preserve"> (LDB)</w:t>
      </w:r>
      <w:r w:rsidR="00A62BFD" w:rsidRPr="000F0DBB">
        <w:rPr>
          <w:sz w:val="24"/>
          <w:szCs w:val="24"/>
          <w:lang w:val="en-CA"/>
        </w:rPr>
        <w:t xml:space="preserve"> </w:t>
      </w:r>
      <w:proofErr w:type="spellStart"/>
      <w:r w:rsidR="00A62BFD">
        <w:rPr>
          <w:sz w:val="24"/>
          <w:szCs w:val="24"/>
          <w:lang w:val="en-CA"/>
        </w:rPr>
        <w:t>luma</w:t>
      </w:r>
      <w:proofErr w:type="spellEnd"/>
      <w:r w:rsidR="00A62BFD">
        <w:rPr>
          <w:sz w:val="24"/>
          <w:szCs w:val="24"/>
          <w:lang w:val="en-CA"/>
        </w:rPr>
        <w:t xml:space="preserve"> </w:t>
      </w:r>
      <w:r w:rsidR="00A62BFD" w:rsidRPr="000F0DBB">
        <w:rPr>
          <w:sz w:val="24"/>
          <w:szCs w:val="24"/>
          <w:lang w:val="en-CA"/>
        </w:rPr>
        <w:t xml:space="preserve">BD-rate gains for </w:t>
      </w:r>
      <w:r w:rsidR="00A62BFD">
        <w:rPr>
          <w:sz w:val="24"/>
          <w:szCs w:val="24"/>
          <w:lang w:val="en-CA"/>
        </w:rPr>
        <w:t>class F;</w:t>
      </w:r>
    </w:p>
    <w:p w14:paraId="2BD48BC1" w14:textId="1CB3513F" w:rsidR="001A102B" w:rsidRDefault="001A102B" w:rsidP="001A102B">
      <w:pPr>
        <w:rPr>
          <w:sz w:val="24"/>
          <w:szCs w:val="24"/>
          <w:lang w:val="en-CA"/>
        </w:rPr>
      </w:pPr>
      <w:r>
        <w:rPr>
          <w:lang w:val="en-CA"/>
        </w:rPr>
        <w:t xml:space="preserve">CE8-2.2e provides </w:t>
      </w:r>
      <w:r w:rsidR="00E810BB">
        <w:rPr>
          <w:sz w:val="24"/>
          <w:szCs w:val="24"/>
          <w:lang w:val="en-CA"/>
        </w:rPr>
        <w:t>8.09</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3</w:t>
      </w:r>
      <w:r w:rsidRPr="000F0DBB">
        <w:rPr>
          <w:sz w:val="24"/>
          <w:szCs w:val="24"/>
          <w:lang w:val="en-CA"/>
        </w:rPr>
        <w:t>.</w:t>
      </w:r>
      <w:r w:rsidR="00081564">
        <w:rPr>
          <w:sz w:val="24"/>
          <w:szCs w:val="24"/>
          <w:lang w:val="en-CA"/>
        </w:rPr>
        <w:t>68</w:t>
      </w:r>
      <w:r w:rsidRPr="000F0DBB">
        <w:rPr>
          <w:sz w:val="24"/>
          <w:szCs w:val="24"/>
          <w:lang w:val="en-CA"/>
        </w:rPr>
        <w:t>%</w:t>
      </w:r>
      <w:r>
        <w:rPr>
          <w:sz w:val="24"/>
          <w:szCs w:val="24"/>
          <w:lang w:val="en-CA"/>
        </w:rPr>
        <w:t xml:space="preserve"> (RA)</w:t>
      </w:r>
      <w:r w:rsidRPr="000F0DBB">
        <w:rPr>
          <w:sz w:val="24"/>
          <w:szCs w:val="24"/>
          <w:lang w:val="en-CA"/>
        </w:rPr>
        <w:t xml:space="preserve">, and </w:t>
      </w:r>
      <w:r w:rsidR="00081564">
        <w:rPr>
          <w:sz w:val="24"/>
          <w:szCs w:val="24"/>
          <w:lang w:val="en-CA"/>
        </w:rPr>
        <w:t>1</w:t>
      </w:r>
      <w:r w:rsidRPr="000F0DBB">
        <w:rPr>
          <w:sz w:val="24"/>
          <w:szCs w:val="24"/>
          <w:lang w:val="en-CA"/>
        </w:rPr>
        <w:t>.</w:t>
      </w:r>
      <w:r w:rsidR="00081564">
        <w:rPr>
          <w:sz w:val="24"/>
          <w:szCs w:val="24"/>
          <w:lang w:val="en-CA"/>
        </w:rPr>
        <w:t>26</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w:t>
      </w:r>
      <w:r>
        <w:rPr>
          <w:sz w:val="24"/>
          <w:szCs w:val="24"/>
          <w:lang w:val="en-CA"/>
        </w:rPr>
        <w:t xml:space="preserve">for class TGM </w:t>
      </w:r>
      <w:r w:rsidR="00A62BFD">
        <w:rPr>
          <w:sz w:val="24"/>
          <w:szCs w:val="24"/>
          <w:lang w:val="en-CA"/>
        </w:rPr>
        <w:t xml:space="preserve">and </w:t>
      </w:r>
      <w:r w:rsidR="00E810BB">
        <w:rPr>
          <w:sz w:val="24"/>
          <w:szCs w:val="24"/>
          <w:lang w:val="en-CA"/>
        </w:rPr>
        <w:t>2</w:t>
      </w:r>
      <w:r w:rsidR="00A62BFD" w:rsidRPr="000F0DBB">
        <w:rPr>
          <w:sz w:val="24"/>
          <w:szCs w:val="24"/>
          <w:lang w:val="en-CA"/>
        </w:rPr>
        <w:t>.</w:t>
      </w:r>
      <w:r w:rsidR="00A62BFD">
        <w:rPr>
          <w:sz w:val="24"/>
          <w:szCs w:val="24"/>
          <w:lang w:val="en-CA"/>
        </w:rPr>
        <w:t>6</w:t>
      </w:r>
      <w:r w:rsidR="00E810BB">
        <w:rPr>
          <w:sz w:val="24"/>
          <w:szCs w:val="24"/>
          <w:lang w:val="en-CA"/>
        </w:rPr>
        <w:t>3</w:t>
      </w:r>
      <w:r w:rsidR="00A62BFD" w:rsidRPr="000F0DBB">
        <w:rPr>
          <w:sz w:val="24"/>
          <w:szCs w:val="24"/>
          <w:lang w:val="en-CA"/>
        </w:rPr>
        <w:t>%</w:t>
      </w:r>
      <w:r w:rsidR="00A62BFD">
        <w:rPr>
          <w:sz w:val="24"/>
          <w:szCs w:val="24"/>
          <w:lang w:val="en-CA"/>
        </w:rPr>
        <w:t xml:space="preserve"> (AI)</w:t>
      </w:r>
      <w:r w:rsidR="00A62BFD" w:rsidRPr="000F0DBB">
        <w:rPr>
          <w:sz w:val="24"/>
          <w:szCs w:val="24"/>
          <w:lang w:val="en-CA"/>
        </w:rPr>
        <w:t xml:space="preserve">, </w:t>
      </w:r>
      <w:r w:rsidR="00A62BFD">
        <w:rPr>
          <w:sz w:val="24"/>
          <w:szCs w:val="24"/>
          <w:lang w:val="en-CA"/>
        </w:rPr>
        <w:t>1</w:t>
      </w:r>
      <w:r w:rsidR="00A62BFD" w:rsidRPr="000F0DBB">
        <w:rPr>
          <w:sz w:val="24"/>
          <w:szCs w:val="24"/>
          <w:lang w:val="en-CA"/>
        </w:rPr>
        <w:t>.</w:t>
      </w:r>
      <w:r w:rsidR="00081564">
        <w:rPr>
          <w:sz w:val="24"/>
          <w:szCs w:val="24"/>
          <w:lang w:val="en-CA"/>
        </w:rPr>
        <w:t>75</w:t>
      </w:r>
      <w:r w:rsidR="00A62BFD" w:rsidRPr="000F0DBB">
        <w:rPr>
          <w:sz w:val="24"/>
          <w:szCs w:val="24"/>
          <w:lang w:val="en-CA"/>
        </w:rPr>
        <w:t>%</w:t>
      </w:r>
      <w:r w:rsidR="00A62BFD">
        <w:rPr>
          <w:sz w:val="24"/>
          <w:szCs w:val="24"/>
          <w:lang w:val="en-CA"/>
        </w:rPr>
        <w:t xml:space="preserve"> (RA)</w:t>
      </w:r>
      <w:r w:rsidR="00A62BFD" w:rsidRPr="000F0DBB">
        <w:rPr>
          <w:sz w:val="24"/>
          <w:szCs w:val="24"/>
          <w:lang w:val="en-CA"/>
        </w:rPr>
        <w:t xml:space="preserve">, and </w:t>
      </w:r>
      <w:r w:rsidR="00081564">
        <w:rPr>
          <w:sz w:val="24"/>
          <w:szCs w:val="24"/>
          <w:lang w:val="en-CA"/>
        </w:rPr>
        <w:t>1</w:t>
      </w:r>
      <w:r w:rsidR="00A62BFD" w:rsidRPr="000F0DBB">
        <w:rPr>
          <w:sz w:val="24"/>
          <w:szCs w:val="24"/>
          <w:lang w:val="en-CA"/>
        </w:rPr>
        <w:t>.</w:t>
      </w:r>
      <w:r w:rsidR="00081564">
        <w:rPr>
          <w:sz w:val="24"/>
          <w:szCs w:val="24"/>
          <w:lang w:val="en-CA"/>
        </w:rPr>
        <w:t>12</w:t>
      </w:r>
      <w:r w:rsidR="00A62BFD" w:rsidRPr="000F0DBB">
        <w:rPr>
          <w:sz w:val="24"/>
          <w:szCs w:val="24"/>
          <w:lang w:val="en-CA"/>
        </w:rPr>
        <w:t>%</w:t>
      </w:r>
      <w:r w:rsidR="00A62BFD">
        <w:rPr>
          <w:sz w:val="24"/>
          <w:szCs w:val="24"/>
          <w:lang w:val="en-CA"/>
        </w:rPr>
        <w:t xml:space="preserve"> (LDB)</w:t>
      </w:r>
      <w:r w:rsidR="00A62BFD" w:rsidRPr="000F0DBB">
        <w:rPr>
          <w:sz w:val="24"/>
          <w:szCs w:val="24"/>
          <w:lang w:val="en-CA"/>
        </w:rPr>
        <w:t xml:space="preserve"> </w:t>
      </w:r>
      <w:proofErr w:type="spellStart"/>
      <w:r w:rsidR="00A62BFD">
        <w:rPr>
          <w:sz w:val="24"/>
          <w:szCs w:val="24"/>
          <w:lang w:val="en-CA"/>
        </w:rPr>
        <w:t>luma</w:t>
      </w:r>
      <w:proofErr w:type="spellEnd"/>
      <w:r w:rsidR="00A62BFD">
        <w:rPr>
          <w:sz w:val="24"/>
          <w:szCs w:val="24"/>
          <w:lang w:val="en-CA"/>
        </w:rPr>
        <w:t xml:space="preserve"> </w:t>
      </w:r>
      <w:r w:rsidR="00A62BFD" w:rsidRPr="000F0DBB">
        <w:rPr>
          <w:sz w:val="24"/>
          <w:szCs w:val="24"/>
          <w:lang w:val="en-CA"/>
        </w:rPr>
        <w:t xml:space="preserve">BD-rate gains for </w:t>
      </w:r>
      <w:r w:rsidR="00A62BFD">
        <w:rPr>
          <w:sz w:val="24"/>
          <w:szCs w:val="24"/>
          <w:lang w:val="en-CA"/>
        </w:rPr>
        <w:t>class F</w:t>
      </w:r>
      <w:r>
        <w:rPr>
          <w:sz w:val="24"/>
          <w:szCs w:val="24"/>
          <w:lang w:val="en-CA"/>
        </w:rPr>
        <w:t xml:space="preserve">. </w:t>
      </w:r>
    </w:p>
    <w:p w14:paraId="5E41906A" w14:textId="2C7333EE" w:rsidR="003C6E2B" w:rsidRPr="004D7ACF" w:rsidRDefault="004D7ACF" w:rsidP="003C6E2B">
      <w:pPr>
        <w:rPr>
          <w:sz w:val="24"/>
          <w:szCs w:val="24"/>
          <w:lang w:val="en-CA"/>
        </w:rPr>
      </w:pPr>
      <w:r>
        <w:rPr>
          <w:sz w:val="24"/>
          <w:szCs w:val="24"/>
          <w:lang w:val="en-CA"/>
        </w:rPr>
        <w:t xml:space="preserve">Additional low QP results </w:t>
      </w:r>
      <w:r w:rsidR="002E7502">
        <w:rPr>
          <w:sz w:val="24"/>
          <w:szCs w:val="24"/>
          <w:lang w:val="en-CA"/>
        </w:rPr>
        <w:t>of CE8-2</w:t>
      </w:r>
      <w:r w:rsidR="00EF56D1">
        <w:rPr>
          <w:sz w:val="24"/>
          <w:szCs w:val="24"/>
          <w:lang w:val="en-CA"/>
        </w:rPr>
        <w:t xml:space="preserve">.2c </w:t>
      </w:r>
      <w:r>
        <w:rPr>
          <w:sz w:val="24"/>
          <w:szCs w:val="24"/>
          <w:lang w:val="en-CA"/>
        </w:rPr>
        <w:t xml:space="preserve">are also provided in this proposal. When IBC is enabled, </w:t>
      </w:r>
      <w:r w:rsidR="00724827">
        <w:rPr>
          <w:lang w:val="en-CA"/>
        </w:rPr>
        <w:t xml:space="preserve">the </w:t>
      </w:r>
      <w:r w:rsidR="00EF56D1">
        <w:rPr>
          <w:lang w:val="en-CA"/>
        </w:rPr>
        <w:t>CE8-2.2c</w:t>
      </w:r>
      <w:r w:rsidR="00724827">
        <w:rPr>
          <w:lang w:val="en-CA"/>
        </w:rPr>
        <w:t xml:space="preserve"> provides </w:t>
      </w:r>
      <w:r w:rsidR="00724827" w:rsidRPr="000F0DBB">
        <w:rPr>
          <w:sz w:val="24"/>
          <w:szCs w:val="24"/>
          <w:lang w:val="en-CA"/>
        </w:rPr>
        <w:t>1</w:t>
      </w:r>
      <w:r w:rsidR="00932047">
        <w:rPr>
          <w:sz w:val="24"/>
          <w:szCs w:val="24"/>
          <w:lang w:val="en-CA"/>
        </w:rPr>
        <w:t>1</w:t>
      </w:r>
      <w:r w:rsidR="00724827" w:rsidRPr="000F0DBB">
        <w:rPr>
          <w:sz w:val="24"/>
          <w:szCs w:val="24"/>
          <w:lang w:val="en-CA"/>
        </w:rPr>
        <w:t>.</w:t>
      </w:r>
      <w:r w:rsidR="00932047">
        <w:rPr>
          <w:sz w:val="24"/>
          <w:szCs w:val="24"/>
          <w:lang w:val="en-CA"/>
        </w:rPr>
        <w:t>86</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7</w:t>
      </w:r>
      <w:r w:rsidR="00724827" w:rsidRPr="000F0DBB">
        <w:rPr>
          <w:sz w:val="24"/>
          <w:szCs w:val="24"/>
          <w:lang w:val="en-CA"/>
        </w:rPr>
        <w:t>.</w:t>
      </w:r>
      <w:r w:rsidR="00932047">
        <w:rPr>
          <w:sz w:val="24"/>
          <w:szCs w:val="24"/>
          <w:lang w:val="en-CA"/>
        </w:rPr>
        <w:t>57</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932047">
        <w:rPr>
          <w:sz w:val="24"/>
          <w:szCs w:val="24"/>
          <w:lang w:val="en-CA"/>
        </w:rPr>
        <w:t>5</w:t>
      </w:r>
      <w:r w:rsidR="00724827" w:rsidRPr="000F0DBB">
        <w:rPr>
          <w:sz w:val="24"/>
          <w:szCs w:val="24"/>
          <w:lang w:val="en-CA"/>
        </w:rPr>
        <w:t>.</w:t>
      </w:r>
      <w:r w:rsidR="00932047">
        <w:rPr>
          <w:sz w:val="24"/>
          <w:szCs w:val="24"/>
          <w:lang w:val="en-CA"/>
        </w:rPr>
        <w:t>65</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w:t>
      </w:r>
      <w:r w:rsidR="00724827">
        <w:rPr>
          <w:sz w:val="24"/>
          <w:szCs w:val="24"/>
          <w:lang w:val="en-CA"/>
        </w:rPr>
        <w:t xml:space="preserve">for class TGM and </w:t>
      </w:r>
      <w:r w:rsidR="00724827" w:rsidRPr="000F0DBB">
        <w:rPr>
          <w:sz w:val="24"/>
          <w:szCs w:val="24"/>
          <w:lang w:val="en-CA"/>
        </w:rPr>
        <w:t>1.</w:t>
      </w:r>
      <w:r w:rsidR="00932047">
        <w:rPr>
          <w:sz w:val="24"/>
          <w:szCs w:val="24"/>
          <w:lang w:val="en-CA"/>
        </w:rPr>
        <w:t>29</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1</w:t>
      </w:r>
      <w:r w:rsidR="00724827" w:rsidRPr="000F0DBB">
        <w:rPr>
          <w:sz w:val="24"/>
          <w:szCs w:val="24"/>
          <w:lang w:val="en-CA"/>
        </w:rPr>
        <w:t>.</w:t>
      </w:r>
      <w:r w:rsidR="00D71EB3">
        <w:rPr>
          <w:sz w:val="24"/>
          <w:szCs w:val="24"/>
          <w:lang w:val="en-CA"/>
        </w:rPr>
        <w:t>0</w:t>
      </w:r>
      <w:r w:rsidR="00932047">
        <w:rPr>
          <w:sz w:val="24"/>
          <w:szCs w:val="24"/>
          <w:lang w:val="en-CA"/>
        </w:rPr>
        <w:t>1</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D71EB3">
        <w:rPr>
          <w:sz w:val="24"/>
          <w:szCs w:val="24"/>
          <w:lang w:val="en-CA"/>
        </w:rPr>
        <w:t>0</w:t>
      </w:r>
      <w:r w:rsidR="00724827" w:rsidRPr="000F0DBB">
        <w:rPr>
          <w:sz w:val="24"/>
          <w:szCs w:val="24"/>
          <w:lang w:val="en-CA"/>
        </w:rPr>
        <w:t>.</w:t>
      </w:r>
      <w:r w:rsidR="00932047">
        <w:rPr>
          <w:sz w:val="24"/>
          <w:szCs w:val="24"/>
          <w:lang w:val="en-CA"/>
        </w:rPr>
        <w:t>52</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for </w:t>
      </w:r>
      <w:r w:rsidR="00724827">
        <w:rPr>
          <w:sz w:val="24"/>
          <w:szCs w:val="24"/>
          <w:lang w:val="en-CA"/>
        </w:rPr>
        <w:t>class F.</w:t>
      </w:r>
      <w:r>
        <w:rPr>
          <w:sz w:val="24"/>
          <w:szCs w:val="24"/>
          <w:lang w:val="en-CA"/>
        </w:rPr>
        <w:t xml:space="preserve"> </w:t>
      </w:r>
    </w:p>
    <w:p w14:paraId="34B61351" w14:textId="5F5F918E" w:rsidR="000C772E" w:rsidRDefault="005B49A6" w:rsidP="000C772E">
      <w:pPr>
        <w:pStyle w:val="1"/>
        <w:rPr>
          <w:lang w:val="en-CA"/>
        </w:rPr>
      </w:pPr>
      <w:r>
        <w:rPr>
          <w:lang w:val="en-CA"/>
        </w:rPr>
        <w:t>Proposal</w:t>
      </w:r>
    </w:p>
    <w:p w14:paraId="7D9E2551" w14:textId="3ED402B0" w:rsidR="00E51993" w:rsidRDefault="00547F79" w:rsidP="00547F79">
      <w:pPr>
        <w:rPr>
          <w:lang w:val="en-CA"/>
        </w:rPr>
      </w:pPr>
      <w:r w:rsidRPr="000F0DBB">
        <w:rPr>
          <w:lang w:val="en-CA"/>
        </w:rPr>
        <w:t xml:space="preserve">The decoder syntax in this CE test </w:t>
      </w:r>
      <w:r w:rsidR="00296EBA">
        <w:rPr>
          <w:lang w:val="en-CA"/>
        </w:rPr>
        <w:t>on top of CE</w:t>
      </w:r>
      <w:r w:rsidR="00E51993">
        <w:rPr>
          <w:lang w:val="en-CA"/>
        </w:rPr>
        <w:t>8-2.1</w:t>
      </w:r>
      <w:r w:rsidRPr="000F0DBB">
        <w:rPr>
          <w:lang w:val="en-CA"/>
        </w:rPr>
        <w:t xml:space="preserve">. </w:t>
      </w:r>
      <w:r w:rsidR="00E51993">
        <w:rPr>
          <w:lang w:val="en-CA"/>
        </w:rPr>
        <w:t>Two palette improvements are tested</w:t>
      </w:r>
      <w:r w:rsidR="00E51993">
        <w:rPr>
          <w:rFonts w:hint="eastAsia"/>
          <w:lang w:val="en-CA" w:eastAsia="zh-TW"/>
        </w:rPr>
        <w:t>:</w:t>
      </w:r>
    </w:p>
    <w:p w14:paraId="2497AFD9" w14:textId="6E3D0B51" w:rsidR="00E51993" w:rsidRDefault="00E51993" w:rsidP="00E51993">
      <w:r>
        <w:t xml:space="preserve">(1) </w:t>
      </w:r>
      <w:r>
        <w:rPr>
          <w:lang w:val="en-CA"/>
        </w:rPr>
        <w:t>CE8-2.2a</w:t>
      </w:r>
      <w:r>
        <w:t xml:space="preserve">: separate palette coding for </w:t>
      </w:r>
      <w:proofErr w:type="spellStart"/>
      <w:r>
        <w:t>luma</w:t>
      </w:r>
      <w:proofErr w:type="spellEnd"/>
      <w:r>
        <w:t xml:space="preserve"> and chroma </w:t>
      </w:r>
    </w:p>
    <w:p w14:paraId="6A41CB75" w14:textId="43A386A2" w:rsidR="00E51993" w:rsidRDefault="00E51993" w:rsidP="00E51993">
      <w:r>
        <w:lastRenderedPageBreak/>
        <w:t xml:space="preserve">In test CE8-2.1, when dual tree is enabled in the configuration (SPS), palette coding is applied separately on </w:t>
      </w:r>
      <w:proofErr w:type="spellStart"/>
      <w:r>
        <w:t>luma</w:t>
      </w:r>
      <w:proofErr w:type="spellEnd"/>
      <w:r>
        <w:t xml:space="preserve"> tree and chroma tree in intra slices and jointly on </w:t>
      </w:r>
      <w:proofErr w:type="spellStart"/>
      <w:r>
        <w:t>luma</w:t>
      </w:r>
      <w:proofErr w:type="spellEnd"/>
      <w:r>
        <w:t xml:space="preserve">/chroma in inter slices. When dual tree is disabled in the configuration, palette mode is applied jointly for both </w:t>
      </w:r>
      <w:proofErr w:type="spellStart"/>
      <w:r>
        <w:t>luma</w:t>
      </w:r>
      <w:proofErr w:type="spellEnd"/>
      <w:r>
        <w:t xml:space="preserve"> and chroma in all slice types. </w:t>
      </w:r>
    </w:p>
    <w:p w14:paraId="6E1454AE" w14:textId="0CAB4BA6" w:rsidR="00E51993" w:rsidRDefault="00E51993" w:rsidP="00E51993">
      <w:r>
        <w:t xml:space="preserve">In test CE8-2.2a, separated palette coding for </w:t>
      </w:r>
      <w:proofErr w:type="spellStart"/>
      <w:r>
        <w:t>luma</w:t>
      </w:r>
      <w:proofErr w:type="spellEnd"/>
      <w:r>
        <w:t xml:space="preserve">/chroma components are investigated based on the same palette coding functions in anchor software:  palette coding is applied separately on </w:t>
      </w:r>
      <w:proofErr w:type="spellStart"/>
      <w:r>
        <w:t>luma</w:t>
      </w:r>
      <w:proofErr w:type="spellEnd"/>
      <w:r>
        <w:t xml:space="preserve"> and chroma components in both intra and inter slices </w:t>
      </w:r>
    </w:p>
    <w:p w14:paraId="1D018CA0" w14:textId="057685B6" w:rsidR="00E51993" w:rsidRDefault="00E51993" w:rsidP="00E51993">
      <w:pPr>
        <w:rPr>
          <w:lang w:val="fr-FR"/>
        </w:rPr>
      </w:pPr>
      <w:r>
        <w:t xml:space="preserve">(2) </w:t>
      </w:r>
      <w:r>
        <w:rPr>
          <w:lang w:val="en-CA"/>
        </w:rPr>
        <w:t>CE8-2.2c</w:t>
      </w:r>
      <w:r>
        <w:t xml:space="preserve">: </w:t>
      </w:r>
      <w:r>
        <w:rPr>
          <w:lang w:val="fr-FR"/>
        </w:rPr>
        <w:t xml:space="preserve">palette mode and horizontal/vertical intra </w:t>
      </w:r>
      <w:proofErr w:type="spellStart"/>
      <w:r w:rsidR="0002293D">
        <w:rPr>
          <w:lang w:val="fr-FR"/>
        </w:rPr>
        <w:t>prediction</w:t>
      </w:r>
      <w:proofErr w:type="spellEnd"/>
      <w:r>
        <w:rPr>
          <w:lang w:val="fr-FR"/>
        </w:rPr>
        <w:t xml:space="preserve"> </w:t>
      </w:r>
      <w:proofErr w:type="spellStart"/>
      <w:r>
        <w:rPr>
          <w:lang w:val="fr-FR"/>
        </w:rPr>
        <w:t>combination</w:t>
      </w:r>
      <w:proofErr w:type="spellEnd"/>
    </w:p>
    <w:p w14:paraId="768C4D4D" w14:textId="0B435A4F" w:rsidR="0002293D" w:rsidRDefault="00E51993" w:rsidP="00E51993">
      <w:pPr>
        <w:rPr>
          <w:bdr w:val="none" w:sz="0" w:space="0" w:color="auto" w:frame="1"/>
          <w:lang w:val="en-CA"/>
        </w:rPr>
      </w:pPr>
      <w:r>
        <w:rPr>
          <w:bdr w:val="none" w:sz="0" w:space="0" w:color="auto" w:frame="1"/>
        </w:rPr>
        <w:t xml:space="preserve">In </w:t>
      </w:r>
      <w:r>
        <w:t>test CE8-2.2c</w:t>
      </w:r>
      <w:r>
        <w:rPr>
          <w:rFonts w:hint="eastAsia"/>
          <w:bdr w:val="none" w:sz="0" w:space="0" w:color="auto" w:frame="1"/>
          <w:lang w:eastAsia="zh-TW"/>
        </w:rPr>
        <w:t>,</w:t>
      </w:r>
      <w:r>
        <w:rPr>
          <w:bdr w:val="none" w:sz="0" w:space="0" w:color="auto" w:frame="1"/>
        </w:rPr>
        <w:t xml:space="preserve"> the</w:t>
      </w:r>
      <w:r>
        <w:rPr>
          <w:bdr w:val="none" w:sz="0" w:space="0" w:color="auto" w:frame="1"/>
          <w:lang w:val="en-CA"/>
        </w:rPr>
        <w:t xml:space="preserve"> method combining palette mode and intra prediction</w:t>
      </w:r>
      <w:r>
        <w:rPr>
          <w:bdr w:val="none" w:sz="0" w:space="0" w:color="auto" w:frame="1"/>
        </w:rPr>
        <w:t xml:space="preserve"> is tested. </w:t>
      </w:r>
      <w:r>
        <w:rPr>
          <w:bdr w:val="none" w:sz="0" w:space="0" w:color="auto" w:frame="1"/>
          <w:lang w:val="en-CA"/>
        </w:rPr>
        <w:t xml:space="preserve">The decoder first </w:t>
      </w:r>
      <w:r w:rsidR="0002293D">
        <w:rPr>
          <w:bdr w:val="none" w:sz="0" w:space="0" w:color="auto" w:frame="1"/>
          <w:lang w:val="en-CA"/>
        </w:rPr>
        <w:t>decoded</w:t>
      </w:r>
      <w:r>
        <w:rPr>
          <w:bdr w:val="none" w:sz="0" w:space="0" w:color="auto" w:frame="1"/>
          <w:lang w:val="en-CA"/>
        </w:rPr>
        <w:t xml:space="preserve"> </w:t>
      </w:r>
      <w:r w:rsidR="0002293D">
        <w:rPr>
          <w:bdr w:val="none" w:sz="0" w:space="0" w:color="auto" w:frame="1"/>
          <w:lang w:val="en-CA"/>
        </w:rPr>
        <w:t xml:space="preserve">a flag indicating whether </w:t>
      </w:r>
      <w:r w:rsidR="0002293D">
        <w:rPr>
          <w:lang w:val="fr-FR"/>
        </w:rPr>
        <w:t>horizontal or vertical intra</w:t>
      </w:r>
      <w:r w:rsidR="0002293D">
        <w:rPr>
          <w:bdr w:val="none" w:sz="0" w:space="0" w:color="auto" w:frame="1"/>
          <w:lang w:val="en-CA"/>
        </w:rPr>
        <w:t xml:space="preserve"> </w:t>
      </w:r>
      <w:r>
        <w:rPr>
          <w:bdr w:val="none" w:sz="0" w:space="0" w:color="auto" w:frame="1"/>
          <w:lang w:val="en-CA"/>
        </w:rPr>
        <w:t xml:space="preserve">prediction </w:t>
      </w:r>
      <w:r w:rsidR="0002293D">
        <w:rPr>
          <w:bdr w:val="none" w:sz="0" w:space="0" w:color="auto" w:frame="1"/>
          <w:lang w:val="en-CA"/>
        </w:rPr>
        <w:t>in used</w:t>
      </w:r>
      <w:r>
        <w:rPr>
          <w:bdr w:val="none" w:sz="0" w:space="0" w:color="auto" w:frame="1"/>
          <w:lang w:val="en-CA"/>
        </w:rPr>
        <w:t xml:space="preserve">. Then, the decoder decodes a palette and an index map. </w:t>
      </w:r>
      <w:r w:rsidR="0002293D">
        <w:rPr>
          <w:bdr w:val="none" w:sz="0" w:space="0" w:color="auto" w:frame="1"/>
          <w:lang w:val="en-CA"/>
        </w:rPr>
        <w:t xml:space="preserve">A specific index (0) is reserved to indicate the sample is reconstructed from intra prediction. When decoder reconstruct the palette coded block, </w:t>
      </w:r>
      <w:r w:rsidR="00F22206">
        <w:rPr>
          <w:bdr w:val="none" w:sz="0" w:space="0" w:color="auto" w:frame="1"/>
          <w:lang w:val="en-CA"/>
        </w:rPr>
        <w:t xml:space="preserve">samples with the index, 0, are reconstructed by the </w:t>
      </w:r>
      <w:r w:rsidR="00F22206">
        <w:rPr>
          <w:lang w:val="fr-FR"/>
        </w:rPr>
        <w:t xml:space="preserve">horizontal or vertical </w:t>
      </w:r>
      <w:proofErr w:type="spellStart"/>
      <w:r w:rsidR="00F22206">
        <w:rPr>
          <w:lang w:val="fr-FR"/>
        </w:rPr>
        <w:t>nearest</w:t>
      </w:r>
      <w:proofErr w:type="spellEnd"/>
      <w:r w:rsidR="00F22206">
        <w:rPr>
          <w:lang w:val="fr-FR"/>
        </w:rPr>
        <w:t xml:space="preserve"> </w:t>
      </w:r>
      <w:proofErr w:type="spellStart"/>
      <w:r w:rsidR="00F22206">
        <w:rPr>
          <w:lang w:val="fr-FR"/>
        </w:rPr>
        <w:t>samples</w:t>
      </w:r>
      <w:proofErr w:type="spellEnd"/>
      <w:r w:rsidR="00F22206">
        <w:rPr>
          <w:lang w:val="fr-FR"/>
        </w:rPr>
        <w:t xml:space="preserve"> </w:t>
      </w:r>
      <w:proofErr w:type="spellStart"/>
      <w:r w:rsidR="00F22206">
        <w:rPr>
          <w:lang w:val="fr-FR"/>
        </w:rPr>
        <w:t>across</w:t>
      </w:r>
      <w:proofErr w:type="spellEnd"/>
      <w:r w:rsidR="00F22206">
        <w:rPr>
          <w:lang w:val="fr-FR"/>
        </w:rPr>
        <w:t xml:space="preserve"> CU </w:t>
      </w:r>
      <w:proofErr w:type="spellStart"/>
      <w:r w:rsidR="00F22206">
        <w:rPr>
          <w:lang w:val="fr-FR"/>
        </w:rPr>
        <w:t>boundary</w:t>
      </w:r>
      <w:proofErr w:type="spellEnd"/>
      <w:r w:rsidR="00F22206">
        <w:rPr>
          <w:lang w:val="fr-FR"/>
        </w:rPr>
        <w:t xml:space="preserve">, and </w:t>
      </w:r>
      <w:r w:rsidR="00F22206">
        <w:rPr>
          <w:bdr w:val="none" w:sz="0" w:space="0" w:color="auto" w:frame="1"/>
          <w:lang w:val="en-CA"/>
        </w:rPr>
        <w:t>samples with other indices are reconstructed by the colors in the palette. Figure 1 shows an example.</w:t>
      </w:r>
    </w:p>
    <w:p w14:paraId="5F7CA1E0" w14:textId="0D7B39E8" w:rsidR="00E51993" w:rsidRDefault="00E51993" w:rsidP="00E51993">
      <w:pPr>
        <w:rPr>
          <w:bdr w:val="none" w:sz="0" w:space="0" w:color="auto" w:frame="1"/>
          <w:lang w:val="en-CA"/>
        </w:rPr>
      </w:pPr>
    </w:p>
    <w:p w14:paraId="13DB4E5A" w14:textId="2070A065" w:rsidR="0002293D" w:rsidRDefault="0002293D" w:rsidP="0002293D">
      <w:pPr>
        <w:jc w:val="center"/>
        <w:rPr>
          <w:bdr w:val="none" w:sz="0" w:space="0" w:color="auto" w:frame="1"/>
          <w:lang w:val="en-CA"/>
        </w:rPr>
      </w:pPr>
      <w:r w:rsidRPr="0002293D">
        <w:rPr>
          <w:noProof/>
          <w:bdr w:val="none" w:sz="0" w:space="0" w:color="auto" w:frame="1"/>
          <w:lang w:val="en-CA"/>
        </w:rPr>
        <w:drawing>
          <wp:inline distT="0" distB="0" distL="0" distR="0" wp14:anchorId="1866233F" wp14:editId="6DFCA0AB">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25600" cy="1814400"/>
                    </a:xfrm>
                    <a:prstGeom prst="rect">
                      <a:avLst/>
                    </a:prstGeom>
                  </pic:spPr>
                </pic:pic>
              </a:graphicData>
            </a:graphic>
          </wp:inline>
        </w:drawing>
      </w:r>
      <w:r w:rsidRPr="0002293D">
        <w:rPr>
          <w:noProof/>
          <w:bdr w:val="none" w:sz="0" w:space="0" w:color="auto" w:frame="1"/>
          <w:lang w:val="en-CA"/>
        </w:rPr>
        <w:drawing>
          <wp:inline distT="0" distB="0" distL="0" distR="0" wp14:anchorId="1F861518" wp14:editId="78E7C1A4">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39600" cy="1962000"/>
                    </a:xfrm>
                    <a:prstGeom prst="rect">
                      <a:avLst/>
                    </a:prstGeom>
                  </pic:spPr>
                </pic:pic>
              </a:graphicData>
            </a:graphic>
          </wp:inline>
        </w:drawing>
      </w:r>
    </w:p>
    <w:p w14:paraId="1BC5F32C" w14:textId="569B18F6" w:rsidR="00E37E1E" w:rsidRDefault="00E37E1E" w:rsidP="0002293D">
      <w:pPr>
        <w:jc w:val="center"/>
        <w:rPr>
          <w:bdr w:val="none" w:sz="0" w:space="0" w:color="auto" w:frame="1"/>
          <w:lang w:val="en-CA"/>
        </w:rPr>
      </w:pPr>
      <w:r>
        <w:rPr>
          <w:rFonts w:hint="eastAsia"/>
          <w:bdr w:val="none" w:sz="0" w:space="0" w:color="auto" w:frame="1"/>
          <w:lang w:val="en-CA"/>
        </w:rPr>
        <w:t>(</w:t>
      </w:r>
      <w:r>
        <w:rPr>
          <w:bdr w:val="none" w:sz="0" w:space="0" w:color="auto" w:frame="1"/>
          <w:lang w:val="en-CA"/>
        </w:rPr>
        <w:t xml:space="preserve">a) </w:t>
      </w:r>
      <w:r>
        <w:rPr>
          <w:lang w:val="fr-FR"/>
        </w:rPr>
        <w:t xml:space="preserve">vertical intra </w:t>
      </w:r>
      <w:proofErr w:type="spellStart"/>
      <w:r>
        <w:rPr>
          <w:lang w:val="fr-FR"/>
        </w:rPr>
        <w:t>prediction</w:t>
      </w:r>
      <w:proofErr w:type="spellEnd"/>
      <w:r>
        <w:rPr>
          <w:lang w:val="fr-FR"/>
        </w:rPr>
        <w:t xml:space="preserve"> </w:t>
      </w:r>
      <w:proofErr w:type="spellStart"/>
      <w:r>
        <w:rPr>
          <w:lang w:val="fr-FR"/>
        </w:rPr>
        <w:t>combination</w:t>
      </w:r>
      <w:proofErr w:type="spellEnd"/>
      <w:r>
        <w:rPr>
          <w:bdr w:val="none" w:sz="0" w:space="0" w:color="auto" w:frame="1"/>
          <w:lang w:val="en-CA"/>
        </w:rPr>
        <w:t xml:space="preserve"> </w:t>
      </w:r>
      <w:r>
        <w:rPr>
          <w:bdr w:val="none" w:sz="0" w:space="0" w:color="auto" w:frame="1"/>
          <w:lang w:val="en-CA"/>
        </w:rPr>
        <w:tab/>
      </w:r>
      <w:r>
        <w:rPr>
          <w:bdr w:val="none" w:sz="0" w:space="0" w:color="auto" w:frame="1"/>
          <w:lang w:val="en-CA"/>
        </w:rPr>
        <w:tab/>
      </w:r>
      <w:r>
        <w:rPr>
          <w:bdr w:val="none" w:sz="0" w:space="0" w:color="auto" w:frame="1"/>
          <w:lang w:val="en-CA"/>
        </w:rPr>
        <w:tab/>
        <w:t xml:space="preserve"> (b) </w:t>
      </w:r>
      <w:r>
        <w:rPr>
          <w:lang w:val="fr-FR"/>
        </w:rPr>
        <w:t xml:space="preserve">horizontal intra </w:t>
      </w:r>
      <w:proofErr w:type="spellStart"/>
      <w:r>
        <w:rPr>
          <w:lang w:val="fr-FR"/>
        </w:rPr>
        <w:t>prediction</w:t>
      </w:r>
      <w:proofErr w:type="spellEnd"/>
      <w:r>
        <w:rPr>
          <w:lang w:val="fr-FR"/>
        </w:rPr>
        <w:t xml:space="preserve"> </w:t>
      </w:r>
      <w:proofErr w:type="spellStart"/>
      <w:r>
        <w:rPr>
          <w:lang w:val="fr-FR"/>
        </w:rPr>
        <w:t>combination</w:t>
      </w:r>
      <w:proofErr w:type="spellEnd"/>
    </w:p>
    <w:p w14:paraId="553AAA4D" w14:textId="5C3803B2" w:rsidR="00F22206" w:rsidRDefault="00F22206" w:rsidP="0002293D">
      <w:pPr>
        <w:jc w:val="center"/>
        <w:rPr>
          <w:lang w:val="fr-FR"/>
        </w:rPr>
      </w:pPr>
      <w:r>
        <w:rPr>
          <w:rFonts w:hint="eastAsia"/>
          <w:bdr w:val="none" w:sz="0" w:space="0" w:color="auto" w:frame="1"/>
          <w:lang w:val="en-CA"/>
        </w:rPr>
        <w:t>F</w:t>
      </w:r>
      <w:r>
        <w:rPr>
          <w:bdr w:val="none" w:sz="0" w:space="0" w:color="auto" w:frame="1"/>
          <w:lang w:val="en-CA"/>
        </w:rPr>
        <w:t xml:space="preserve">igure 1. An example of </w:t>
      </w:r>
      <w:r>
        <w:rPr>
          <w:lang w:val="fr-FR"/>
        </w:rPr>
        <w:t xml:space="preserve">palette mode and horizontal/vertical intra </w:t>
      </w:r>
      <w:proofErr w:type="spellStart"/>
      <w:r>
        <w:rPr>
          <w:lang w:val="fr-FR"/>
        </w:rPr>
        <w:t>prediction</w:t>
      </w:r>
      <w:proofErr w:type="spellEnd"/>
      <w:r>
        <w:rPr>
          <w:lang w:val="fr-FR"/>
        </w:rPr>
        <w:t xml:space="preserve"> </w:t>
      </w:r>
      <w:proofErr w:type="spellStart"/>
      <w:r>
        <w:rPr>
          <w:lang w:val="fr-FR"/>
        </w:rPr>
        <w:t>combination</w:t>
      </w:r>
      <w:proofErr w:type="spellEnd"/>
      <w:r>
        <w:rPr>
          <w:lang w:val="fr-FR"/>
        </w:rPr>
        <w:t>.</w:t>
      </w:r>
    </w:p>
    <w:p w14:paraId="3A057441" w14:textId="77777777" w:rsidR="00072829" w:rsidRDefault="00072829" w:rsidP="00072829">
      <w:pPr>
        <w:rPr>
          <w:bdr w:val="none" w:sz="0" w:space="0" w:color="auto" w:frame="1"/>
        </w:rPr>
      </w:pPr>
    </w:p>
    <w:p w14:paraId="5A42B97A" w14:textId="3778C14F" w:rsidR="00072829" w:rsidRDefault="00072829" w:rsidP="00072829">
      <w:pPr>
        <w:rPr>
          <w:bdr w:val="none" w:sz="0" w:space="0" w:color="auto" w:frame="1"/>
          <w:lang w:val="en-CA"/>
        </w:rPr>
      </w:pPr>
      <w:r>
        <w:rPr>
          <w:bdr w:val="none" w:sz="0" w:space="0" w:color="auto" w:frame="1"/>
        </w:rPr>
        <w:t xml:space="preserve">In </w:t>
      </w:r>
      <w:r>
        <w:t>test CE8-2.2e</w:t>
      </w:r>
      <w:r>
        <w:rPr>
          <w:rFonts w:hint="eastAsia"/>
          <w:bdr w:val="none" w:sz="0" w:space="0" w:color="auto" w:frame="1"/>
          <w:lang w:eastAsia="zh-TW"/>
        </w:rPr>
        <w:t>,</w:t>
      </w:r>
      <w:r>
        <w:rPr>
          <w:bdr w:val="none" w:sz="0" w:space="0" w:color="auto" w:frame="1"/>
        </w:rPr>
        <w:t xml:space="preserve"> the combination of </w:t>
      </w:r>
      <w:r>
        <w:t>CE8-2.2a and CE8-2.2c is tested.</w:t>
      </w:r>
    </w:p>
    <w:p w14:paraId="6BF2BCD2" w14:textId="77777777" w:rsidR="00072829" w:rsidRPr="00072829" w:rsidRDefault="00072829" w:rsidP="00072829">
      <w:pPr>
        <w:rPr>
          <w:bdr w:val="none" w:sz="0" w:space="0" w:color="auto" w:frame="1"/>
          <w:lang w:val="en-CA"/>
        </w:rPr>
      </w:pPr>
    </w:p>
    <w:p w14:paraId="292B1020" w14:textId="4AF08182" w:rsidR="002F51E9" w:rsidRDefault="002F51E9" w:rsidP="002F51E9">
      <w:pPr>
        <w:pStyle w:val="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33B10136" w14:textId="17809602" w:rsidR="00BC150D" w:rsidRDefault="00BC150D" w:rsidP="00BC150D">
      <w:pPr>
        <w:rPr>
          <w:lang w:val="en-CA"/>
        </w:rPr>
      </w:pPr>
      <w:r w:rsidRPr="000F0DBB">
        <w:rPr>
          <w:lang w:val="en-CA"/>
        </w:rPr>
        <w:t>The proposed method is evaluated according to the CE8 description [</w:t>
      </w:r>
      <w:r>
        <w:rPr>
          <w:lang w:val="en-CA"/>
        </w:rPr>
        <w:t>1</w:t>
      </w:r>
      <w:r w:rsidRPr="000F0DBB">
        <w:rPr>
          <w:lang w:val="en-CA"/>
        </w:rPr>
        <w:t xml:space="preserve">] for the intra-only (AI), random-access (RA) and low delay B slice (LB) configurations with the </w:t>
      </w:r>
      <w:r>
        <w:rPr>
          <w:lang w:val="en-CA"/>
        </w:rPr>
        <w:t>VTM4.0</w:t>
      </w:r>
      <w:r w:rsidRPr="000F0DBB">
        <w:rPr>
          <w:lang w:val="en-CA"/>
        </w:rPr>
        <w:t xml:space="preserve"> software.</w:t>
      </w:r>
      <w:r>
        <w:rPr>
          <w:lang w:val="en-CA"/>
        </w:rPr>
        <w:t xml:space="preserve"> </w:t>
      </w:r>
      <w:r w:rsidR="00AF041F">
        <w:rPr>
          <w:lang w:val="en-CA"/>
        </w:rPr>
        <w:t>Besides the QP range specified for CTC, a</w:t>
      </w:r>
      <w:r>
        <w:rPr>
          <w:lang w:val="en-CA"/>
        </w:rPr>
        <w:t>dditional low QP results are also provided.</w:t>
      </w:r>
    </w:p>
    <w:p w14:paraId="3B078BB1" w14:textId="5A7BFF45" w:rsidR="0041215A" w:rsidRPr="0041215A" w:rsidRDefault="0041215A" w:rsidP="00BC150D">
      <w:pPr>
        <w:pStyle w:val="2"/>
      </w:pPr>
      <w:r>
        <w:rPr>
          <w:rFonts w:hint="eastAsia"/>
        </w:rPr>
        <w:t>C</w:t>
      </w:r>
      <w:r>
        <w:t>E8-2.2a</w:t>
      </w:r>
    </w:p>
    <w:p w14:paraId="28883FB2" w14:textId="3C43127A" w:rsidR="00BC150D" w:rsidRDefault="00BC150D" w:rsidP="00BC150D">
      <w:pPr>
        <w:rPr>
          <w:lang w:val="en-CA"/>
        </w:rPr>
      </w:pPr>
      <w:r w:rsidRPr="000F0DBB">
        <w:rPr>
          <w:lang w:val="en-CA"/>
        </w:rPr>
        <w:t xml:space="preserve">The proposed method is tested with/without </w:t>
      </w:r>
      <w:r w:rsidR="00AD2A74">
        <w:rPr>
          <w:lang w:val="en-CA"/>
        </w:rPr>
        <w:t>IBC</w:t>
      </w:r>
      <w:r w:rsidRPr="000F0DBB">
        <w:rPr>
          <w:lang w:val="en-CA"/>
        </w:rPr>
        <w:t>. Table 1</w:t>
      </w:r>
      <w:r w:rsidR="005A7D61">
        <w:rPr>
          <w:lang w:val="en-CA"/>
        </w:rPr>
        <w:t xml:space="preserve"> and 2</w:t>
      </w:r>
      <w:r>
        <w:rPr>
          <w:lang w:val="en-CA"/>
        </w:rPr>
        <w:t xml:space="preserve"> shows</w:t>
      </w:r>
      <w:r w:rsidRPr="000F0DBB">
        <w:rPr>
          <w:lang w:val="en-CA"/>
        </w:rPr>
        <w:t xml:space="preserve"> the results of CE8</w:t>
      </w:r>
      <w:r w:rsidR="007D383C">
        <w:rPr>
          <w:lang w:val="en-CA"/>
        </w:rPr>
        <w:t>-</w:t>
      </w:r>
      <w:r w:rsidRPr="000F0DBB">
        <w:rPr>
          <w:lang w:val="en-CA"/>
        </w:rPr>
        <w:t>2.</w:t>
      </w:r>
      <w:r w:rsidR="006D4EF6">
        <w:rPr>
          <w:lang w:val="en-CA"/>
        </w:rPr>
        <w:t>2a</w:t>
      </w:r>
      <w:r w:rsidRPr="000F0DBB">
        <w:rPr>
          <w:lang w:val="en-CA"/>
        </w:rPr>
        <w:t xml:space="preserve"> compared with VTM</w:t>
      </w:r>
      <w:r w:rsidR="00DA178A">
        <w:rPr>
          <w:lang w:val="en-CA"/>
        </w:rPr>
        <w:t>4</w:t>
      </w:r>
      <w:r w:rsidRPr="000F0DBB">
        <w:rPr>
          <w:lang w:val="en-CA"/>
        </w:rPr>
        <w:t>.0 w</w:t>
      </w:r>
      <w:r>
        <w:rPr>
          <w:lang w:val="en-CA"/>
        </w:rPr>
        <w:t>hen</w:t>
      </w:r>
      <w:r w:rsidRPr="000F0DBB">
        <w:rPr>
          <w:lang w:val="en-CA"/>
        </w:rPr>
        <w:t xml:space="preserve"> </w:t>
      </w:r>
      <w:r w:rsidR="00AD2A74">
        <w:rPr>
          <w:lang w:val="en-CA"/>
        </w:rPr>
        <w:t>IBC</w:t>
      </w:r>
      <w:r w:rsidRPr="000F0DBB">
        <w:rPr>
          <w:lang w:val="en-CA"/>
        </w:rPr>
        <w:t xml:space="preserve"> </w:t>
      </w:r>
      <w:r>
        <w:t xml:space="preserve">is turned </w:t>
      </w:r>
      <w:r w:rsidR="005A7D61" w:rsidRPr="005A7D61">
        <w:rPr>
          <w:b/>
        </w:rPr>
        <w:t>on</w:t>
      </w:r>
      <w:r w:rsidR="005A7D61">
        <w:rPr>
          <w:b/>
        </w:rPr>
        <w:t xml:space="preserve"> and off</w:t>
      </w:r>
      <w:r>
        <w:t xml:space="preserve"> in the setting</w:t>
      </w:r>
      <w:r w:rsidR="005A7D61">
        <w:rPr>
          <w:lang w:val="en-CA"/>
        </w:rPr>
        <w:t xml:space="preserve"> for CTC QP range.</w:t>
      </w:r>
      <w:r w:rsidR="004770B5">
        <w:rPr>
          <w:lang w:val="en-CA"/>
        </w:rPr>
        <w:t xml:space="preserve"> </w:t>
      </w:r>
    </w:p>
    <w:p w14:paraId="72D845CA" w14:textId="6DFA41AD" w:rsidR="00164E31" w:rsidRDefault="00164E31" w:rsidP="00BC150D">
      <w:pPr>
        <w:rPr>
          <w:lang w:val="en-CA"/>
        </w:rPr>
      </w:pPr>
    </w:p>
    <w:p w14:paraId="3CC436D5" w14:textId="60855653" w:rsidR="00164E31" w:rsidRPr="00164E31" w:rsidRDefault="00164E31" w:rsidP="00164E31">
      <w:pPr>
        <w:pStyle w:val="a6"/>
        <w:keepNext/>
        <w:jc w:val="center"/>
        <w:rPr>
          <w:sz w:val="22"/>
          <w:szCs w:val="22"/>
        </w:rPr>
      </w:pPr>
      <w:r w:rsidRPr="00164E31">
        <w:rPr>
          <w:sz w:val="22"/>
          <w:szCs w:val="22"/>
        </w:rPr>
        <w:lastRenderedPageBreak/>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9E59C7">
        <w:rPr>
          <w:noProof/>
          <w:sz w:val="22"/>
          <w:szCs w:val="22"/>
        </w:rPr>
        <w:t>1</w:t>
      </w:r>
      <w:r w:rsidRPr="00164E31">
        <w:rPr>
          <w:sz w:val="22"/>
          <w:szCs w:val="22"/>
        </w:rPr>
        <w:fldChar w:fldCharType="end"/>
      </w:r>
      <w:r w:rsidRPr="00164E31">
        <w:rPr>
          <w:sz w:val="22"/>
          <w:szCs w:val="22"/>
        </w:rPr>
        <w:t>:Results of the CE8</w:t>
      </w:r>
      <w:r w:rsidR="0041215A">
        <w:rPr>
          <w:sz w:val="22"/>
          <w:szCs w:val="22"/>
        </w:rPr>
        <w:t>-</w:t>
      </w:r>
      <w:r w:rsidRPr="00164E31">
        <w:rPr>
          <w:sz w:val="22"/>
          <w:szCs w:val="22"/>
        </w:rPr>
        <w:t>2.</w:t>
      </w:r>
      <w:r w:rsidR="0041215A">
        <w:rPr>
          <w:sz w:val="22"/>
          <w:szCs w:val="22"/>
        </w:rPr>
        <w:t>2a</w:t>
      </w:r>
      <w:r w:rsidRPr="00164E31">
        <w:rPr>
          <w:sz w:val="22"/>
          <w:szCs w:val="22"/>
        </w:rPr>
        <w:t xml:space="preserve"> </w:t>
      </w:r>
      <w:r>
        <w:rPr>
          <w:sz w:val="22"/>
          <w:szCs w:val="22"/>
        </w:rPr>
        <w:t xml:space="preserve">for QP range in CTC </w:t>
      </w:r>
      <w:r w:rsidRPr="00164E31">
        <w:rPr>
          <w:sz w:val="22"/>
          <w:szCs w:val="22"/>
        </w:rPr>
        <w:t>(IBC is turned on)</w:t>
      </w:r>
    </w:p>
    <w:tbl>
      <w:tblPr>
        <w:tblW w:w="7941" w:type="dxa"/>
        <w:jc w:val="center"/>
        <w:tblCellMar>
          <w:left w:w="28" w:type="dxa"/>
          <w:right w:w="28" w:type="dxa"/>
        </w:tblCellMar>
        <w:tblLook w:val="04A0" w:firstRow="1" w:lastRow="0" w:firstColumn="1" w:lastColumn="0" w:noHBand="0" w:noVBand="1"/>
      </w:tblPr>
      <w:tblGrid>
        <w:gridCol w:w="1640"/>
        <w:gridCol w:w="1361"/>
        <w:gridCol w:w="1360"/>
        <w:gridCol w:w="1360"/>
        <w:gridCol w:w="1110"/>
        <w:gridCol w:w="1110"/>
      </w:tblGrid>
      <w:tr w:rsidR="009358DF" w:rsidRPr="009358DF" w14:paraId="61837109"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356FC11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4FDAA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 xml:space="preserve">All Intra Main10 </w:t>
            </w:r>
          </w:p>
        </w:tc>
      </w:tr>
      <w:tr w:rsidR="009358DF" w:rsidRPr="009358DF" w14:paraId="01F6032F"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0A944D9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71AC9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Over [</w:t>
            </w:r>
            <w:proofErr w:type="gramStart"/>
            <w:r w:rsidRPr="009358DF">
              <w:rPr>
                <w:rFonts w:ascii="Arial" w:eastAsia="新細明體" w:hAnsi="Arial" w:cs="Arial"/>
                <w:b/>
                <w:bCs/>
                <w:color w:val="000000"/>
                <w:sz w:val="18"/>
                <w:szCs w:val="18"/>
                <w:lang w:eastAsia="zh-TW"/>
              </w:rPr>
              <w:t>vcgit.hhi.fraunhofer.de][</w:t>
            </w:r>
            <w:proofErr w:type="gramEnd"/>
            <w:r w:rsidRPr="009358DF">
              <w:rPr>
                <w:rFonts w:ascii="Arial" w:eastAsia="新細明體" w:hAnsi="Arial" w:cs="Arial"/>
                <w:b/>
                <w:bCs/>
                <w:color w:val="000000"/>
                <w:sz w:val="18"/>
                <w:szCs w:val="18"/>
                <w:lang w:eastAsia="zh-TW"/>
              </w:rPr>
              <w:t>jvet][VVCSoftware_BMS.git][599ab8f][VTM]</w:t>
            </w:r>
          </w:p>
        </w:tc>
      </w:tr>
      <w:tr w:rsidR="009358DF" w:rsidRPr="009358DF" w14:paraId="15490E5C"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55E4C0B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43C237D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0CE56AF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5845EF4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0DF97DA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358DF">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3756BAC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358DF">
              <w:rPr>
                <w:rFonts w:ascii="Arial" w:eastAsia="新細明體" w:hAnsi="Arial" w:cs="Arial"/>
                <w:color w:val="000000"/>
                <w:sz w:val="18"/>
                <w:szCs w:val="18"/>
                <w:lang w:eastAsia="zh-TW"/>
              </w:rPr>
              <w:t>DecT</w:t>
            </w:r>
            <w:proofErr w:type="spellEnd"/>
          </w:p>
        </w:tc>
      </w:tr>
      <w:tr w:rsidR="009358DF" w:rsidRPr="009358DF" w14:paraId="3D803DB4" w14:textId="77777777" w:rsidTr="00A801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8A8A1"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7D29EDB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360" w:type="dxa"/>
            <w:tcBorders>
              <w:top w:val="nil"/>
              <w:left w:val="nil"/>
              <w:bottom w:val="nil"/>
              <w:right w:val="nil"/>
            </w:tcBorders>
            <w:shd w:val="clear" w:color="auto" w:fill="auto"/>
            <w:noWrap/>
            <w:vAlign w:val="center"/>
            <w:hideMark/>
          </w:tcPr>
          <w:p w14:paraId="4C91A5C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0.00%</w:t>
            </w:r>
          </w:p>
        </w:tc>
        <w:tc>
          <w:tcPr>
            <w:tcW w:w="1360" w:type="dxa"/>
            <w:tcBorders>
              <w:top w:val="nil"/>
              <w:left w:val="nil"/>
              <w:bottom w:val="nil"/>
              <w:right w:val="single" w:sz="4" w:space="0" w:color="auto"/>
            </w:tcBorders>
            <w:shd w:val="clear" w:color="auto" w:fill="auto"/>
            <w:noWrap/>
            <w:vAlign w:val="center"/>
            <w:hideMark/>
          </w:tcPr>
          <w:p w14:paraId="0A90A4F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0.02%</w:t>
            </w:r>
          </w:p>
        </w:tc>
        <w:tc>
          <w:tcPr>
            <w:tcW w:w="1110" w:type="dxa"/>
            <w:tcBorders>
              <w:top w:val="nil"/>
              <w:left w:val="nil"/>
              <w:bottom w:val="nil"/>
              <w:right w:val="nil"/>
            </w:tcBorders>
            <w:shd w:val="clear" w:color="auto" w:fill="auto"/>
            <w:noWrap/>
            <w:vAlign w:val="center"/>
            <w:hideMark/>
          </w:tcPr>
          <w:p w14:paraId="6A159F5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5A8F10B1"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103%</w:t>
            </w:r>
          </w:p>
        </w:tc>
      </w:tr>
      <w:tr w:rsidR="009358DF" w:rsidRPr="009358DF" w14:paraId="69A62E2D"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CBEF5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59A9CB5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61EB012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0.02%</w:t>
            </w:r>
          </w:p>
        </w:tc>
        <w:tc>
          <w:tcPr>
            <w:tcW w:w="1360" w:type="dxa"/>
            <w:tcBorders>
              <w:top w:val="nil"/>
              <w:left w:val="nil"/>
              <w:bottom w:val="nil"/>
              <w:right w:val="single" w:sz="4" w:space="0" w:color="auto"/>
            </w:tcBorders>
            <w:shd w:val="clear" w:color="auto" w:fill="auto"/>
            <w:noWrap/>
            <w:vAlign w:val="center"/>
            <w:hideMark/>
          </w:tcPr>
          <w:p w14:paraId="0F981D9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0.01%</w:t>
            </w:r>
          </w:p>
        </w:tc>
        <w:tc>
          <w:tcPr>
            <w:tcW w:w="1110" w:type="dxa"/>
            <w:tcBorders>
              <w:top w:val="nil"/>
              <w:left w:val="nil"/>
              <w:bottom w:val="nil"/>
              <w:right w:val="nil"/>
            </w:tcBorders>
            <w:shd w:val="clear" w:color="auto" w:fill="auto"/>
            <w:noWrap/>
            <w:vAlign w:val="center"/>
            <w:hideMark/>
          </w:tcPr>
          <w:p w14:paraId="59B5182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99%</w:t>
            </w:r>
          </w:p>
        </w:tc>
        <w:tc>
          <w:tcPr>
            <w:tcW w:w="1110" w:type="dxa"/>
            <w:tcBorders>
              <w:top w:val="nil"/>
              <w:left w:val="nil"/>
              <w:bottom w:val="nil"/>
              <w:right w:val="single" w:sz="8" w:space="0" w:color="auto"/>
            </w:tcBorders>
            <w:shd w:val="clear" w:color="auto" w:fill="auto"/>
            <w:noWrap/>
            <w:vAlign w:val="center"/>
            <w:hideMark/>
          </w:tcPr>
          <w:p w14:paraId="136D782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99%</w:t>
            </w:r>
          </w:p>
        </w:tc>
      </w:tr>
      <w:tr w:rsidR="009358DF" w:rsidRPr="009358DF" w14:paraId="4B8D24DB"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66A4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5368489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360" w:type="dxa"/>
            <w:tcBorders>
              <w:top w:val="nil"/>
              <w:left w:val="nil"/>
              <w:bottom w:val="nil"/>
              <w:right w:val="nil"/>
            </w:tcBorders>
            <w:shd w:val="clear" w:color="auto" w:fill="auto"/>
            <w:noWrap/>
            <w:vAlign w:val="center"/>
            <w:hideMark/>
          </w:tcPr>
          <w:p w14:paraId="62B67D8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360" w:type="dxa"/>
            <w:tcBorders>
              <w:top w:val="nil"/>
              <w:left w:val="nil"/>
              <w:bottom w:val="nil"/>
              <w:right w:val="single" w:sz="4" w:space="0" w:color="auto"/>
            </w:tcBorders>
            <w:shd w:val="clear" w:color="auto" w:fill="auto"/>
            <w:noWrap/>
            <w:vAlign w:val="center"/>
            <w:hideMark/>
          </w:tcPr>
          <w:p w14:paraId="0DFBBE9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0.03%</w:t>
            </w:r>
          </w:p>
        </w:tc>
        <w:tc>
          <w:tcPr>
            <w:tcW w:w="1110" w:type="dxa"/>
            <w:tcBorders>
              <w:top w:val="nil"/>
              <w:left w:val="nil"/>
              <w:bottom w:val="nil"/>
              <w:right w:val="nil"/>
            </w:tcBorders>
            <w:shd w:val="clear" w:color="auto" w:fill="auto"/>
            <w:noWrap/>
            <w:vAlign w:val="center"/>
            <w:hideMark/>
          </w:tcPr>
          <w:p w14:paraId="0DCAEF4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3D49995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99%</w:t>
            </w:r>
          </w:p>
        </w:tc>
      </w:tr>
      <w:tr w:rsidR="009358DF" w:rsidRPr="009358DF" w14:paraId="0FA56700"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BB58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21FF0EC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50E7886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0.03%</w:t>
            </w:r>
          </w:p>
        </w:tc>
        <w:tc>
          <w:tcPr>
            <w:tcW w:w="1360" w:type="dxa"/>
            <w:tcBorders>
              <w:top w:val="nil"/>
              <w:left w:val="nil"/>
              <w:bottom w:val="nil"/>
              <w:right w:val="single" w:sz="4" w:space="0" w:color="auto"/>
            </w:tcBorders>
            <w:shd w:val="clear" w:color="auto" w:fill="auto"/>
            <w:noWrap/>
            <w:vAlign w:val="center"/>
            <w:hideMark/>
          </w:tcPr>
          <w:p w14:paraId="5D68595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0.01%</w:t>
            </w:r>
          </w:p>
        </w:tc>
        <w:tc>
          <w:tcPr>
            <w:tcW w:w="1110" w:type="dxa"/>
            <w:tcBorders>
              <w:top w:val="nil"/>
              <w:left w:val="nil"/>
              <w:bottom w:val="nil"/>
              <w:right w:val="nil"/>
            </w:tcBorders>
            <w:shd w:val="clear" w:color="auto" w:fill="auto"/>
            <w:noWrap/>
            <w:vAlign w:val="center"/>
            <w:hideMark/>
          </w:tcPr>
          <w:p w14:paraId="0737CA61"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025B9D1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94%</w:t>
            </w:r>
          </w:p>
        </w:tc>
      </w:tr>
      <w:tr w:rsidR="009358DF" w:rsidRPr="009358DF" w14:paraId="48D97A3D"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6D2BF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123C7FB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0.07%</w:t>
            </w:r>
          </w:p>
        </w:tc>
        <w:tc>
          <w:tcPr>
            <w:tcW w:w="1360" w:type="dxa"/>
            <w:tcBorders>
              <w:top w:val="nil"/>
              <w:left w:val="nil"/>
              <w:bottom w:val="nil"/>
              <w:right w:val="nil"/>
            </w:tcBorders>
            <w:shd w:val="clear" w:color="auto" w:fill="auto"/>
            <w:noWrap/>
            <w:vAlign w:val="center"/>
            <w:hideMark/>
          </w:tcPr>
          <w:p w14:paraId="35FC794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-0.02%</w:t>
            </w:r>
          </w:p>
        </w:tc>
        <w:tc>
          <w:tcPr>
            <w:tcW w:w="1360" w:type="dxa"/>
            <w:tcBorders>
              <w:top w:val="nil"/>
              <w:left w:val="nil"/>
              <w:bottom w:val="nil"/>
              <w:right w:val="single" w:sz="4" w:space="0" w:color="auto"/>
            </w:tcBorders>
            <w:shd w:val="clear" w:color="auto" w:fill="auto"/>
            <w:noWrap/>
            <w:vAlign w:val="center"/>
            <w:hideMark/>
          </w:tcPr>
          <w:p w14:paraId="31C584E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0.18%</w:t>
            </w:r>
          </w:p>
        </w:tc>
        <w:tc>
          <w:tcPr>
            <w:tcW w:w="1110" w:type="dxa"/>
            <w:tcBorders>
              <w:top w:val="nil"/>
              <w:left w:val="nil"/>
              <w:bottom w:val="nil"/>
              <w:right w:val="nil"/>
            </w:tcBorders>
            <w:shd w:val="clear" w:color="auto" w:fill="auto"/>
            <w:noWrap/>
            <w:vAlign w:val="center"/>
            <w:hideMark/>
          </w:tcPr>
          <w:p w14:paraId="0188E2F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7B78156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97%</w:t>
            </w:r>
          </w:p>
        </w:tc>
      </w:tr>
      <w:tr w:rsidR="009358DF" w:rsidRPr="009358DF" w14:paraId="6020CBD6" w14:textId="77777777" w:rsidTr="00A801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3648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 xml:space="preserve">Overall </w:t>
            </w:r>
          </w:p>
        </w:tc>
        <w:tc>
          <w:tcPr>
            <w:tcW w:w="1361" w:type="dxa"/>
            <w:tcBorders>
              <w:top w:val="single" w:sz="8" w:space="0" w:color="auto"/>
              <w:left w:val="nil"/>
              <w:bottom w:val="nil"/>
              <w:right w:val="nil"/>
            </w:tcBorders>
            <w:shd w:val="clear" w:color="auto" w:fill="auto"/>
            <w:noWrap/>
            <w:vAlign w:val="center"/>
            <w:hideMark/>
          </w:tcPr>
          <w:p w14:paraId="00A47E3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0.06%</w:t>
            </w:r>
          </w:p>
        </w:tc>
        <w:tc>
          <w:tcPr>
            <w:tcW w:w="1360" w:type="dxa"/>
            <w:tcBorders>
              <w:top w:val="single" w:sz="8" w:space="0" w:color="auto"/>
              <w:left w:val="nil"/>
              <w:bottom w:val="nil"/>
              <w:right w:val="nil"/>
            </w:tcBorders>
            <w:shd w:val="clear" w:color="auto" w:fill="auto"/>
            <w:noWrap/>
            <w:vAlign w:val="center"/>
            <w:hideMark/>
          </w:tcPr>
          <w:p w14:paraId="418BB2E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0.02%</w:t>
            </w:r>
          </w:p>
        </w:tc>
        <w:tc>
          <w:tcPr>
            <w:tcW w:w="1360" w:type="dxa"/>
            <w:tcBorders>
              <w:top w:val="single" w:sz="8" w:space="0" w:color="auto"/>
              <w:left w:val="nil"/>
              <w:bottom w:val="nil"/>
              <w:right w:val="single" w:sz="4" w:space="0" w:color="auto"/>
            </w:tcBorders>
            <w:shd w:val="clear" w:color="auto" w:fill="auto"/>
            <w:noWrap/>
            <w:vAlign w:val="center"/>
            <w:hideMark/>
          </w:tcPr>
          <w:p w14:paraId="275BA32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110" w:type="dxa"/>
            <w:tcBorders>
              <w:top w:val="single" w:sz="8" w:space="0" w:color="auto"/>
              <w:left w:val="nil"/>
              <w:bottom w:val="nil"/>
              <w:right w:val="nil"/>
            </w:tcBorders>
            <w:shd w:val="clear" w:color="auto" w:fill="auto"/>
            <w:noWrap/>
            <w:vAlign w:val="center"/>
            <w:hideMark/>
          </w:tcPr>
          <w:p w14:paraId="018F2D4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single" w:sz="8" w:space="0" w:color="auto"/>
              <w:left w:val="nil"/>
              <w:bottom w:val="nil"/>
              <w:right w:val="single" w:sz="8" w:space="0" w:color="auto"/>
            </w:tcBorders>
            <w:shd w:val="clear" w:color="auto" w:fill="auto"/>
            <w:noWrap/>
            <w:vAlign w:val="center"/>
            <w:hideMark/>
          </w:tcPr>
          <w:p w14:paraId="6CC86D9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98%</w:t>
            </w:r>
          </w:p>
        </w:tc>
      </w:tr>
      <w:tr w:rsidR="009358DF" w:rsidRPr="009358DF" w14:paraId="277D878A" w14:textId="77777777" w:rsidTr="00A801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38CCE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4F196C9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0.09%</w:t>
            </w:r>
          </w:p>
        </w:tc>
        <w:tc>
          <w:tcPr>
            <w:tcW w:w="1360" w:type="dxa"/>
            <w:tcBorders>
              <w:top w:val="single" w:sz="8" w:space="0" w:color="auto"/>
              <w:left w:val="nil"/>
              <w:bottom w:val="nil"/>
              <w:right w:val="nil"/>
            </w:tcBorders>
            <w:shd w:val="clear" w:color="auto" w:fill="auto"/>
            <w:noWrap/>
            <w:vAlign w:val="center"/>
            <w:hideMark/>
          </w:tcPr>
          <w:p w14:paraId="1D66EEC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0.06%</w:t>
            </w:r>
          </w:p>
        </w:tc>
        <w:tc>
          <w:tcPr>
            <w:tcW w:w="1360" w:type="dxa"/>
            <w:tcBorders>
              <w:top w:val="single" w:sz="8" w:space="0" w:color="auto"/>
              <w:left w:val="nil"/>
              <w:bottom w:val="nil"/>
              <w:right w:val="single" w:sz="4" w:space="0" w:color="auto"/>
            </w:tcBorders>
            <w:shd w:val="clear" w:color="auto" w:fill="auto"/>
            <w:noWrap/>
            <w:vAlign w:val="center"/>
            <w:hideMark/>
          </w:tcPr>
          <w:p w14:paraId="10E37561"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110" w:type="dxa"/>
            <w:tcBorders>
              <w:top w:val="single" w:sz="8" w:space="0" w:color="auto"/>
              <w:left w:val="nil"/>
              <w:bottom w:val="nil"/>
              <w:right w:val="nil"/>
            </w:tcBorders>
            <w:shd w:val="clear" w:color="auto" w:fill="auto"/>
            <w:noWrap/>
            <w:vAlign w:val="center"/>
            <w:hideMark/>
          </w:tcPr>
          <w:p w14:paraId="011AD45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102%</w:t>
            </w:r>
          </w:p>
        </w:tc>
        <w:tc>
          <w:tcPr>
            <w:tcW w:w="1110" w:type="dxa"/>
            <w:tcBorders>
              <w:top w:val="single" w:sz="8" w:space="0" w:color="auto"/>
              <w:left w:val="nil"/>
              <w:bottom w:val="nil"/>
              <w:right w:val="single" w:sz="8" w:space="0" w:color="auto"/>
            </w:tcBorders>
            <w:shd w:val="clear" w:color="auto" w:fill="auto"/>
            <w:noWrap/>
            <w:vAlign w:val="center"/>
            <w:hideMark/>
          </w:tcPr>
          <w:p w14:paraId="7D51001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97%</w:t>
            </w:r>
          </w:p>
        </w:tc>
      </w:tr>
      <w:tr w:rsidR="009358DF" w:rsidRPr="009358DF" w14:paraId="1ACA2E8C" w14:textId="77777777" w:rsidTr="00A8013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C5910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57596F7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-2.38%</w:t>
            </w:r>
          </w:p>
        </w:tc>
        <w:tc>
          <w:tcPr>
            <w:tcW w:w="1360" w:type="dxa"/>
            <w:tcBorders>
              <w:top w:val="nil"/>
              <w:left w:val="nil"/>
              <w:bottom w:val="single" w:sz="8" w:space="0" w:color="auto"/>
              <w:right w:val="nil"/>
            </w:tcBorders>
            <w:shd w:val="clear" w:color="auto" w:fill="auto"/>
            <w:noWrap/>
            <w:vAlign w:val="center"/>
            <w:hideMark/>
          </w:tcPr>
          <w:p w14:paraId="1D17063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-2.20%</w:t>
            </w:r>
          </w:p>
        </w:tc>
        <w:tc>
          <w:tcPr>
            <w:tcW w:w="1360" w:type="dxa"/>
            <w:tcBorders>
              <w:top w:val="nil"/>
              <w:left w:val="nil"/>
              <w:bottom w:val="single" w:sz="8" w:space="0" w:color="auto"/>
              <w:right w:val="single" w:sz="4" w:space="0" w:color="auto"/>
            </w:tcBorders>
            <w:shd w:val="clear" w:color="auto" w:fill="auto"/>
            <w:noWrap/>
            <w:vAlign w:val="center"/>
            <w:hideMark/>
          </w:tcPr>
          <w:p w14:paraId="17567D3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-2.28%</w:t>
            </w:r>
          </w:p>
        </w:tc>
        <w:tc>
          <w:tcPr>
            <w:tcW w:w="1110" w:type="dxa"/>
            <w:tcBorders>
              <w:top w:val="nil"/>
              <w:left w:val="nil"/>
              <w:bottom w:val="single" w:sz="8" w:space="0" w:color="auto"/>
              <w:right w:val="nil"/>
            </w:tcBorders>
            <w:shd w:val="clear" w:color="auto" w:fill="auto"/>
            <w:noWrap/>
            <w:vAlign w:val="center"/>
            <w:hideMark/>
          </w:tcPr>
          <w:p w14:paraId="6C0D9B6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98%</w:t>
            </w:r>
          </w:p>
        </w:tc>
        <w:tc>
          <w:tcPr>
            <w:tcW w:w="1110" w:type="dxa"/>
            <w:tcBorders>
              <w:top w:val="nil"/>
              <w:left w:val="nil"/>
              <w:bottom w:val="single" w:sz="8" w:space="0" w:color="auto"/>
              <w:right w:val="single" w:sz="8" w:space="0" w:color="auto"/>
            </w:tcBorders>
            <w:shd w:val="clear" w:color="auto" w:fill="auto"/>
            <w:noWrap/>
            <w:vAlign w:val="center"/>
            <w:hideMark/>
          </w:tcPr>
          <w:p w14:paraId="610F15F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96%</w:t>
            </w:r>
          </w:p>
        </w:tc>
      </w:tr>
      <w:tr w:rsidR="009358DF" w:rsidRPr="009358DF" w14:paraId="7D7C9D8C" w14:textId="77777777" w:rsidTr="00A8013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6882D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196FF44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9358DF">
              <w:rPr>
                <w:rFonts w:ascii="Arial" w:eastAsia="新細明體" w:hAnsi="Arial" w:cs="Arial"/>
                <w:sz w:val="18"/>
                <w:szCs w:val="18"/>
                <w:lang w:eastAsia="zh-TW"/>
              </w:rPr>
              <w:t>-6.85%</w:t>
            </w:r>
          </w:p>
        </w:tc>
        <w:tc>
          <w:tcPr>
            <w:tcW w:w="1360" w:type="dxa"/>
            <w:tcBorders>
              <w:top w:val="nil"/>
              <w:left w:val="nil"/>
              <w:bottom w:val="single" w:sz="8" w:space="0" w:color="auto"/>
              <w:right w:val="nil"/>
            </w:tcBorders>
            <w:shd w:val="clear" w:color="000000" w:fill="CCFFCC"/>
            <w:noWrap/>
            <w:vAlign w:val="center"/>
            <w:hideMark/>
          </w:tcPr>
          <w:p w14:paraId="76FB2BE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9358DF">
              <w:rPr>
                <w:rFonts w:ascii="Arial" w:eastAsia="新細明體" w:hAnsi="Arial" w:cs="Arial"/>
                <w:sz w:val="18"/>
                <w:szCs w:val="18"/>
                <w:lang w:eastAsia="zh-TW"/>
              </w:rPr>
              <w:t>-5.66%</w:t>
            </w:r>
          </w:p>
        </w:tc>
        <w:tc>
          <w:tcPr>
            <w:tcW w:w="1360" w:type="dxa"/>
            <w:tcBorders>
              <w:top w:val="nil"/>
              <w:left w:val="nil"/>
              <w:bottom w:val="single" w:sz="8" w:space="0" w:color="auto"/>
              <w:right w:val="single" w:sz="4" w:space="0" w:color="auto"/>
            </w:tcBorders>
            <w:shd w:val="clear" w:color="000000" w:fill="CCFFCC"/>
            <w:noWrap/>
            <w:vAlign w:val="center"/>
            <w:hideMark/>
          </w:tcPr>
          <w:p w14:paraId="1CCFE3C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9358DF">
              <w:rPr>
                <w:rFonts w:ascii="Arial" w:eastAsia="新細明體" w:hAnsi="Arial" w:cs="Arial"/>
                <w:sz w:val="18"/>
                <w:szCs w:val="18"/>
                <w:lang w:eastAsia="zh-TW"/>
              </w:rPr>
              <w:t>-5.29%</w:t>
            </w:r>
          </w:p>
        </w:tc>
        <w:tc>
          <w:tcPr>
            <w:tcW w:w="1110" w:type="dxa"/>
            <w:tcBorders>
              <w:top w:val="nil"/>
              <w:left w:val="nil"/>
              <w:bottom w:val="single" w:sz="8" w:space="0" w:color="auto"/>
              <w:right w:val="nil"/>
            </w:tcBorders>
            <w:shd w:val="clear" w:color="auto" w:fill="auto"/>
            <w:noWrap/>
            <w:vAlign w:val="center"/>
            <w:hideMark/>
          </w:tcPr>
          <w:p w14:paraId="6E633A2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90%</w:t>
            </w:r>
          </w:p>
        </w:tc>
        <w:tc>
          <w:tcPr>
            <w:tcW w:w="1110" w:type="dxa"/>
            <w:tcBorders>
              <w:top w:val="nil"/>
              <w:left w:val="nil"/>
              <w:bottom w:val="single" w:sz="8" w:space="0" w:color="auto"/>
              <w:right w:val="single" w:sz="8" w:space="0" w:color="auto"/>
            </w:tcBorders>
            <w:shd w:val="clear" w:color="auto" w:fill="auto"/>
            <w:noWrap/>
            <w:vAlign w:val="center"/>
            <w:hideMark/>
          </w:tcPr>
          <w:p w14:paraId="6FBB3F6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93%</w:t>
            </w:r>
          </w:p>
        </w:tc>
      </w:tr>
      <w:tr w:rsidR="009358DF" w:rsidRPr="009358DF" w14:paraId="4796A53C"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30B4EE2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22515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Random Access Main 10</w:t>
            </w:r>
          </w:p>
        </w:tc>
      </w:tr>
      <w:tr w:rsidR="009358DF" w:rsidRPr="009358DF" w14:paraId="28C8FE82"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794DBE9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95B83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Over [</w:t>
            </w:r>
            <w:proofErr w:type="gramStart"/>
            <w:r w:rsidRPr="009358DF">
              <w:rPr>
                <w:rFonts w:ascii="Arial" w:eastAsia="新細明體" w:hAnsi="Arial" w:cs="Arial"/>
                <w:b/>
                <w:bCs/>
                <w:color w:val="000000"/>
                <w:sz w:val="18"/>
                <w:szCs w:val="18"/>
                <w:lang w:eastAsia="zh-TW"/>
              </w:rPr>
              <w:t>vcgit.hhi.fraunhofer.de][</w:t>
            </w:r>
            <w:proofErr w:type="gramEnd"/>
            <w:r w:rsidRPr="009358DF">
              <w:rPr>
                <w:rFonts w:ascii="Arial" w:eastAsia="新細明體" w:hAnsi="Arial" w:cs="Arial"/>
                <w:b/>
                <w:bCs/>
                <w:color w:val="000000"/>
                <w:sz w:val="18"/>
                <w:szCs w:val="18"/>
                <w:lang w:eastAsia="zh-TW"/>
              </w:rPr>
              <w:t>jvet][VVCSoftware_BMS.git][599ab8f][VTM]</w:t>
            </w:r>
          </w:p>
        </w:tc>
      </w:tr>
      <w:tr w:rsidR="009358DF" w:rsidRPr="009358DF" w14:paraId="3773CC61"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41D8839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2A3DF55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25F9627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6B427B7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70876C1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358DF">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164A322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358DF">
              <w:rPr>
                <w:rFonts w:ascii="Arial" w:eastAsia="新細明體" w:hAnsi="Arial" w:cs="Arial"/>
                <w:color w:val="000000"/>
                <w:sz w:val="18"/>
                <w:szCs w:val="18"/>
                <w:lang w:eastAsia="zh-TW"/>
              </w:rPr>
              <w:t>DecT</w:t>
            </w:r>
            <w:proofErr w:type="spellEnd"/>
          </w:p>
        </w:tc>
      </w:tr>
      <w:tr w:rsidR="009358DF" w:rsidRPr="009358DF" w14:paraId="4E50A041" w14:textId="77777777" w:rsidTr="00A801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46B8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3D4DB5B1"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0.03%</w:t>
            </w:r>
          </w:p>
        </w:tc>
        <w:tc>
          <w:tcPr>
            <w:tcW w:w="1360" w:type="dxa"/>
            <w:tcBorders>
              <w:top w:val="nil"/>
              <w:left w:val="nil"/>
              <w:bottom w:val="nil"/>
              <w:right w:val="nil"/>
            </w:tcBorders>
            <w:shd w:val="clear" w:color="auto" w:fill="auto"/>
            <w:noWrap/>
            <w:vAlign w:val="center"/>
            <w:hideMark/>
          </w:tcPr>
          <w:p w14:paraId="6940223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-0.23%</w:t>
            </w:r>
          </w:p>
        </w:tc>
        <w:tc>
          <w:tcPr>
            <w:tcW w:w="1360" w:type="dxa"/>
            <w:tcBorders>
              <w:top w:val="nil"/>
              <w:left w:val="nil"/>
              <w:bottom w:val="nil"/>
              <w:right w:val="single" w:sz="4" w:space="0" w:color="auto"/>
            </w:tcBorders>
            <w:shd w:val="clear" w:color="auto" w:fill="auto"/>
            <w:noWrap/>
            <w:vAlign w:val="center"/>
            <w:hideMark/>
          </w:tcPr>
          <w:p w14:paraId="5C6C71F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0.04%</w:t>
            </w:r>
          </w:p>
        </w:tc>
        <w:tc>
          <w:tcPr>
            <w:tcW w:w="1110" w:type="dxa"/>
            <w:tcBorders>
              <w:top w:val="nil"/>
              <w:left w:val="nil"/>
              <w:bottom w:val="nil"/>
              <w:right w:val="nil"/>
            </w:tcBorders>
            <w:shd w:val="clear" w:color="auto" w:fill="auto"/>
            <w:noWrap/>
            <w:vAlign w:val="center"/>
            <w:hideMark/>
          </w:tcPr>
          <w:p w14:paraId="475BF09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2D2A642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100%</w:t>
            </w:r>
          </w:p>
        </w:tc>
      </w:tr>
      <w:tr w:rsidR="009358DF" w:rsidRPr="009358DF" w14:paraId="6D48FBFE"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0BC0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30DA06E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0.04%</w:t>
            </w:r>
          </w:p>
        </w:tc>
        <w:tc>
          <w:tcPr>
            <w:tcW w:w="1360" w:type="dxa"/>
            <w:tcBorders>
              <w:top w:val="nil"/>
              <w:left w:val="nil"/>
              <w:bottom w:val="nil"/>
              <w:right w:val="nil"/>
            </w:tcBorders>
            <w:shd w:val="clear" w:color="auto" w:fill="auto"/>
            <w:noWrap/>
            <w:vAlign w:val="center"/>
            <w:hideMark/>
          </w:tcPr>
          <w:p w14:paraId="3748764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360" w:type="dxa"/>
            <w:tcBorders>
              <w:top w:val="nil"/>
              <w:left w:val="nil"/>
              <w:bottom w:val="nil"/>
              <w:right w:val="single" w:sz="4" w:space="0" w:color="auto"/>
            </w:tcBorders>
            <w:shd w:val="clear" w:color="auto" w:fill="auto"/>
            <w:noWrap/>
            <w:vAlign w:val="center"/>
            <w:hideMark/>
          </w:tcPr>
          <w:p w14:paraId="71EE8D3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0.14%</w:t>
            </w:r>
          </w:p>
        </w:tc>
        <w:tc>
          <w:tcPr>
            <w:tcW w:w="1110" w:type="dxa"/>
            <w:tcBorders>
              <w:top w:val="nil"/>
              <w:left w:val="nil"/>
              <w:bottom w:val="nil"/>
              <w:right w:val="nil"/>
            </w:tcBorders>
            <w:shd w:val="clear" w:color="auto" w:fill="auto"/>
            <w:noWrap/>
            <w:vAlign w:val="center"/>
            <w:hideMark/>
          </w:tcPr>
          <w:p w14:paraId="67AD11E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102%</w:t>
            </w:r>
          </w:p>
        </w:tc>
        <w:tc>
          <w:tcPr>
            <w:tcW w:w="1110" w:type="dxa"/>
            <w:tcBorders>
              <w:top w:val="nil"/>
              <w:left w:val="nil"/>
              <w:bottom w:val="nil"/>
              <w:right w:val="single" w:sz="8" w:space="0" w:color="auto"/>
            </w:tcBorders>
            <w:shd w:val="clear" w:color="auto" w:fill="auto"/>
            <w:noWrap/>
            <w:vAlign w:val="center"/>
            <w:hideMark/>
          </w:tcPr>
          <w:p w14:paraId="7594ECA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r>
      <w:tr w:rsidR="009358DF" w:rsidRPr="009358DF" w14:paraId="2BE99391"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83A6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04E485D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4DF034F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-0.11%</w:t>
            </w:r>
          </w:p>
        </w:tc>
        <w:tc>
          <w:tcPr>
            <w:tcW w:w="1360" w:type="dxa"/>
            <w:tcBorders>
              <w:top w:val="nil"/>
              <w:left w:val="nil"/>
              <w:bottom w:val="nil"/>
              <w:right w:val="single" w:sz="4" w:space="0" w:color="auto"/>
            </w:tcBorders>
            <w:shd w:val="clear" w:color="auto" w:fill="auto"/>
            <w:noWrap/>
            <w:vAlign w:val="center"/>
            <w:hideMark/>
          </w:tcPr>
          <w:p w14:paraId="132CE51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-0.32%</w:t>
            </w:r>
          </w:p>
        </w:tc>
        <w:tc>
          <w:tcPr>
            <w:tcW w:w="1110" w:type="dxa"/>
            <w:tcBorders>
              <w:top w:val="nil"/>
              <w:left w:val="nil"/>
              <w:bottom w:val="nil"/>
              <w:right w:val="nil"/>
            </w:tcBorders>
            <w:shd w:val="clear" w:color="auto" w:fill="auto"/>
            <w:noWrap/>
            <w:vAlign w:val="center"/>
            <w:hideMark/>
          </w:tcPr>
          <w:p w14:paraId="3C5D526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102%</w:t>
            </w:r>
          </w:p>
        </w:tc>
        <w:tc>
          <w:tcPr>
            <w:tcW w:w="1110" w:type="dxa"/>
            <w:tcBorders>
              <w:top w:val="nil"/>
              <w:left w:val="nil"/>
              <w:bottom w:val="nil"/>
              <w:right w:val="single" w:sz="8" w:space="0" w:color="auto"/>
            </w:tcBorders>
            <w:shd w:val="clear" w:color="auto" w:fill="auto"/>
            <w:noWrap/>
            <w:vAlign w:val="center"/>
            <w:hideMark/>
          </w:tcPr>
          <w:p w14:paraId="632F62A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r>
      <w:tr w:rsidR="009358DF" w:rsidRPr="009358DF" w14:paraId="177F12A2"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ED9C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2C8642D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0.04%</w:t>
            </w:r>
          </w:p>
        </w:tc>
        <w:tc>
          <w:tcPr>
            <w:tcW w:w="1360" w:type="dxa"/>
            <w:tcBorders>
              <w:top w:val="nil"/>
              <w:left w:val="nil"/>
              <w:bottom w:val="nil"/>
              <w:right w:val="nil"/>
            </w:tcBorders>
            <w:shd w:val="clear" w:color="auto" w:fill="auto"/>
            <w:noWrap/>
            <w:vAlign w:val="center"/>
            <w:hideMark/>
          </w:tcPr>
          <w:p w14:paraId="35BE58B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0.35%</w:t>
            </w:r>
          </w:p>
        </w:tc>
        <w:tc>
          <w:tcPr>
            <w:tcW w:w="1360" w:type="dxa"/>
            <w:tcBorders>
              <w:top w:val="nil"/>
              <w:left w:val="nil"/>
              <w:bottom w:val="nil"/>
              <w:right w:val="single" w:sz="4" w:space="0" w:color="auto"/>
            </w:tcBorders>
            <w:shd w:val="clear" w:color="auto" w:fill="auto"/>
            <w:noWrap/>
            <w:vAlign w:val="center"/>
            <w:hideMark/>
          </w:tcPr>
          <w:p w14:paraId="625E49E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0.27%</w:t>
            </w:r>
          </w:p>
        </w:tc>
        <w:tc>
          <w:tcPr>
            <w:tcW w:w="1110" w:type="dxa"/>
            <w:tcBorders>
              <w:top w:val="nil"/>
              <w:left w:val="nil"/>
              <w:bottom w:val="nil"/>
              <w:right w:val="nil"/>
            </w:tcBorders>
            <w:shd w:val="clear" w:color="auto" w:fill="auto"/>
            <w:noWrap/>
            <w:vAlign w:val="center"/>
            <w:hideMark/>
          </w:tcPr>
          <w:p w14:paraId="56472D6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03A6225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95%</w:t>
            </w:r>
          </w:p>
        </w:tc>
      </w:tr>
      <w:tr w:rsidR="009358DF" w:rsidRPr="009358DF" w14:paraId="3F7A3B9C"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FA93D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2806616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17D4163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60" w:type="dxa"/>
            <w:tcBorders>
              <w:top w:val="nil"/>
              <w:left w:val="nil"/>
              <w:bottom w:val="nil"/>
              <w:right w:val="single" w:sz="4" w:space="0" w:color="auto"/>
            </w:tcBorders>
            <w:shd w:val="clear" w:color="auto" w:fill="auto"/>
            <w:noWrap/>
            <w:vAlign w:val="center"/>
            <w:hideMark/>
          </w:tcPr>
          <w:p w14:paraId="3E6456B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2A5F84C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2D76BE96"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r>
      <w:tr w:rsidR="009358DF" w:rsidRPr="009358DF" w14:paraId="67DD3F0E" w14:textId="77777777" w:rsidTr="00A801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DB59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Overall</w:t>
            </w:r>
          </w:p>
        </w:tc>
        <w:tc>
          <w:tcPr>
            <w:tcW w:w="1361" w:type="dxa"/>
            <w:tcBorders>
              <w:top w:val="single" w:sz="8" w:space="0" w:color="auto"/>
              <w:left w:val="nil"/>
              <w:bottom w:val="nil"/>
              <w:right w:val="nil"/>
            </w:tcBorders>
            <w:shd w:val="clear" w:color="auto" w:fill="auto"/>
            <w:noWrap/>
            <w:vAlign w:val="center"/>
            <w:hideMark/>
          </w:tcPr>
          <w:p w14:paraId="733BA37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360" w:type="dxa"/>
            <w:tcBorders>
              <w:top w:val="single" w:sz="8" w:space="0" w:color="auto"/>
              <w:left w:val="nil"/>
              <w:bottom w:val="nil"/>
              <w:right w:val="nil"/>
            </w:tcBorders>
            <w:shd w:val="clear" w:color="auto" w:fill="auto"/>
            <w:noWrap/>
            <w:vAlign w:val="center"/>
            <w:hideMark/>
          </w:tcPr>
          <w:p w14:paraId="51F9F42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0.02%</w:t>
            </w:r>
          </w:p>
        </w:tc>
        <w:tc>
          <w:tcPr>
            <w:tcW w:w="1360" w:type="dxa"/>
            <w:tcBorders>
              <w:top w:val="single" w:sz="8" w:space="0" w:color="auto"/>
              <w:left w:val="nil"/>
              <w:bottom w:val="nil"/>
              <w:right w:val="single" w:sz="4" w:space="0" w:color="auto"/>
            </w:tcBorders>
            <w:shd w:val="clear" w:color="auto" w:fill="auto"/>
            <w:noWrap/>
            <w:vAlign w:val="center"/>
            <w:hideMark/>
          </w:tcPr>
          <w:p w14:paraId="7D1753F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0.00%</w:t>
            </w:r>
          </w:p>
        </w:tc>
        <w:tc>
          <w:tcPr>
            <w:tcW w:w="1110" w:type="dxa"/>
            <w:tcBorders>
              <w:top w:val="single" w:sz="8" w:space="0" w:color="auto"/>
              <w:left w:val="nil"/>
              <w:bottom w:val="nil"/>
              <w:right w:val="nil"/>
            </w:tcBorders>
            <w:shd w:val="clear" w:color="auto" w:fill="auto"/>
            <w:noWrap/>
            <w:vAlign w:val="center"/>
            <w:hideMark/>
          </w:tcPr>
          <w:p w14:paraId="02FC99C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102%</w:t>
            </w:r>
          </w:p>
        </w:tc>
        <w:tc>
          <w:tcPr>
            <w:tcW w:w="1110" w:type="dxa"/>
            <w:tcBorders>
              <w:top w:val="single" w:sz="8" w:space="0" w:color="auto"/>
              <w:left w:val="nil"/>
              <w:bottom w:val="nil"/>
              <w:right w:val="single" w:sz="8" w:space="0" w:color="auto"/>
            </w:tcBorders>
            <w:shd w:val="clear" w:color="auto" w:fill="auto"/>
            <w:noWrap/>
            <w:vAlign w:val="center"/>
            <w:hideMark/>
          </w:tcPr>
          <w:p w14:paraId="2FA4FF2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99%</w:t>
            </w:r>
          </w:p>
        </w:tc>
      </w:tr>
      <w:tr w:rsidR="009358DF" w:rsidRPr="009358DF" w14:paraId="30454998" w14:textId="77777777" w:rsidTr="00A801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8DC4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D</w:t>
            </w:r>
          </w:p>
        </w:tc>
        <w:tc>
          <w:tcPr>
            <w:tcW w:w="1361" w:type="dxa"/>
            <w:tcBorders>
              <w:top w:val="single" w:sz="8" w:space="0" w:color="auto"/>
              <w:left w:val="nil"/>
              <w:bottom w:val="nil"/>
              <w:right w:val="nil"/>
            </w:tcBorders>
            <w:shd w:val="clear" w:color="auto" w:fill="auto"/>
            <w:noWrap/>
            <w:vAlign w:val="center"/>
            <w:hideMark/>
          </w:tcPr>
          <w:p w14:paraId="0DB80BC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0.06%</w:t>
            </w:r>
          </w:p>
        </w:tc>
        <w:tc>
          <w:tcPr>
            <w:tcW w:w="1360" w:type="dxa"/>
            <w:tcBorders>
              <w:top w:val="single" w:sz="8" w:space="0" w:color="auto"/>
              <w:left w:val="nil"/>
              <w:bottom w:val="nil"/>
              <w:right w:val="nil"/>
            </w:tcBorders>
            <w:shd w:val="clear" w:color="auto" w:fill="auto"/>
            <w:noWrap/>
            <w:vAlign w:val="center"/>
            <w:hideMark/>
          </w:tcPr>
          <w:p w14:paraId="68A8A5A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0.28%</w:t>
            </w:r>
          </w:p>
        </w:tc>
        <w:tc>
          <w:tcPr>
            <w:tcW w:w="1360" w:type="dxa"/>
            <w:tcBorders>
              <w:top w:val="single" w:sz="8" w:space="0" w:color="auto"/>
              <w:left w:val="nil"/>
              <w:bottom w:val="nil"/>
              <w:right w:val="single" w:sz="4" w:space="0" w:color="auto"/>
            </w:tcBorders>
            <w:shd w:val="clear" w:color="auto" w:fill="auto"/>
            <w:noWrap/>
            <w:vAlign w:val="center"/>
            <w:hideMark/>
          </w:tcPr>
          <w:p w14:paraId="28E8327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-0.14%</w:t>
            </w:r>
          </w:p>
        </w:tc>
        <w:tc>
          <w:tcPr>
            <w:tcW w:w="1110" w:type="dxa"/>
            <w:tcBorders>
              <w:top w:val="single" w:sz="8" w:space="0" w:color="auto"/>
              <w:left w:val="nil"/>
              <w:bottom w:val="nil"/>
              <w:right w:val="nil"/>
            </w:tcBorders>
            <w:shd w:val="clear" w:color="auto" w:fill="auto"/>
            <w:noWrap/>
            <w:vAlign w:val="center"/>
            <w:hideMark/>
          </w:tcPr>
          <w:p w14:paraId="6EE4D28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102%</w:t>
            </w:r>
          </w:p>
        </w:tc>
        <w:tc>
          <w:tcPr>
            <w:tcW w:w="1110" w:type="dxa"/>
            <w:tcBorders>
              <w:top w:val="single" w:sz="8" w:space="0" w:color="auto"/>
              <w:left w:val="nil"/>
              <w:bottom w:val="nil"/>
              <w:right w:val="single" w:sz="8" w:space="0" w:color="auto"/>
            </w:tcBorders>
            <w:shd w:val="clear" w:color="auto" w:fill="auto"/>
            <w:noWrap/>
            <w:vAlign w:val="center"/>
            <w:hideMark/>
          </w:tcPr>
          <w:p w14:paraId="5B6E4476"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96%</w:t>
            </w:r>
          </w:p>
        </w:tc>
      </w:tr>
      <w:tr w:rsidR="009358DF" w:rsidRPr="009358DF" w14:paraId="7A030965" w14:textId="77777777" w:rsidTr="00A801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D25272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F (optional)</w:t>
            </w:r>
          </w:p>
        </w:tc>
        <w:tc>
          <w:tcPr>
            <w:tcW w:w="1361" w:type="dxa"/>
            <w:tcBorders>
              <w:top w:val="nil"/>
              <w:left w:val="nil"/>
              <w:bottom w:val="single" w:sz="8" w:space="0" w:color="auto"/>
              <w:right w:val="nil"/>
            </w:tcBorders>
            <w:shd w:val="clear" w:color="auto" w:fill="auto"/>
            <w:noWrap/>
            <w:vAlign w:val="center"/>
            <w:hideMark/>
          </w:tcPr>
          <w:p w14:paraId="455CFD2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-1.44%</w:t>
            </w:r>
          </w:p>
        </w:tc>
        <w:tc>
          <w:tcPr>
            <w:tcW w:w="1360" w:type="dxa"/>
            <w:tcBorders>
              <w:top w:val="nil"/>
              <w:left w:val="nil"/>
              <w:bottom w:val="single" w:sz="8" w:space="0" w:color="auto"/>
              <w:right w:val="nil"/>
            </w:tcBorders>
            <w:shd w:val="clear" w:color="auto" w:fill="auto"/>
            <w:noWrap/>
            <w:vAlign w:val="center"/>
            <w:hideMark/>
          </w:tcPr>
          <w:p w14:paraId="1B69B61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-1.97%</w:t>
            </w:r>
          </w:p>
        </w:tc>
        <w:tc>
          <w:tcPr>
            <w:tcW w:w="1360" w:type="dxa"/>
            <w:tcBorders>
              <w:top w:val="nil"/>
              <w:left w:val="nil"/>
              <w:bottom w:val="single" w:sz="8" w:space="0" w:color="auto"/>
              <w:right w:val="single" w:sz="4" w:space="0" w:color="auto"/>
            </w:tcBorders>
            <w:shd w:val="clear" w:color="auto" w:fill="auto"/>
            <w:noWrap/>
            <w:vAlign w:val="center"/>
            <w:hideMark/>
          </w:tcPr>
          <w:p w14:paraId="417B44C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-1.89%</w:t>
            </w:r>
          </w:p>
        </w:tc>
        <w:tc>
          <w:tcPr>
            <w:tcW w:w="1110" w:type="dxa"/>
            <w:tcBorders>
              <w:top w:val="nil"/>
              <w:left w:val="nil"/>
              <w:bottom w:val="single" w:sz="8" w:space="0" w:color="auto"/>
              <w:right w:val="nil"/>
            </w:tcBorders>
            <w:shd w:val="clear" w:color="auto" w:fill="auto"/>
            <w:noWrap/>
            <w:vAlign w:val="center"/>
            <w:hideMark/>
          </w:tcPr>
          <w:p w14:paraId="310B725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100%</w:t>
            </w:r>
          </w:p>
        </w:tc>
        <w:tc>
          <w:tcPr>
            <w:tcW w:w="1110" w:type="dxa"/>
            <w:tcBorders>
              <w:top w:val="nil"/>
              <w:left w:val="nil"/>
              <w:bottom w:val="single" w:sz="8" w:space="0" w:color="auto"/>
              <w:right w:val="single" w:sz="8" w:space="0" w:color="auto"/>
            </w:tcBorders>
            <w:shd w:val="clear" w:color="auto" w:fill="auto"/>
            <w:noWrap/>
            <w:vAlign w:val="center"/>
            <w:hideMark/>
          </w:tcPr>
          <w:p w14:paraId="1F2F70B1"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98%</w:t>
            </w:r>
          </w:p>
        </w:tc>
      </w:tr>
      <w:tr w:rsidR="009358DF" w:rsidRPr="009358DF" w14:paraId="2EEF3B2C" w14:textId="77777777" w:rsidTr="00A8013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8C526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5F4192F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9358DF">
              <w:rPr>
                <w:rFonts w:ascii="Arial" w:eastAsia="新細明體" w:hAnsi="Arial" w:cs="Arial"/>
                <w:sz w:val="18"/>
                <w:szCs w:val="18"/>
                <w:lang w:eastAsia="zh-TW"/>
              </w:rPr>
              <w:t>-3.18%</w:t>
            </w:r>
          </w:p>
        </w:tc>
        <w:tc>
          <w:tcPr>
            <w:tcW w:w="1360" w:type="dxa"/>
            <w:tcBorders>
              <w:top w:val="nil"/>
              <w:left w:val="nil"/>
              <w:bottom w:val="single" w:sz="8" w:space="0" w:color="auto"/>
              <w:right w:val="nil"/>
            </w:tcBorders>
            <w:shd w:val="clear" w:color="auto" w:fill="auto"/>
            <w:noWrap/>
            <w:vAlign w:val="center"/>
            <w:hideMark/>
          </w:tcPr>
          <w:p w14:paraId="71B07A0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-2.80%</w:t>
            </w:r>
          </w:p>
        </w:tc>
        <w:tc>
          <w:tcPr>
            <w:tcW w:w="1360" w:type="dxa"/>
            <w:tcBorders>
              <w:top w:val="nil"/>
              <w:left w:val="nil"/>
              <w:bottom w:val="single" w:sz="8" w:space="0" w:color="auto"/>
              <w:right w:val="single" w:sz="4" w:space="0" w:color="auto"/>
            </w:tcBorders>
            <w:shd w:val="clear" w:color="auto" w:fill="auto"/>
            <w:noWrap/>
            <w:vAlign w:val="center"/>
            <w:hideMark/>
          </w:tcPr>
          <w:p w14:paraId="1A4740E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-2.52%</w:t>
            </w:r>
          </w:p>
        </w:tc>
        <w:tc>
          <w:tcPr>
            <w:tcW w:w="1110" w:type="dxa"/>
            <w:tcBorders>
              <w:top w:val="nil"/>
              <w:left w:val="nil"/>
              <w:bottom w:val="single" w:sz="8" w:space="0" w:color="auto"/>
              <w:right w:val="nil"/>
            </w:tcBorders>
            <w:shd w:val="clear" w:color="auto" w:fill="auto"/>
            <w:noWrap/>
            <w:vAlign w:val="center"/>
            <w:hideMark/>
          </w:tcPr>
          <w:p w14:paraId="3A90D0D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98%</w:t>
            </w:r>
          </w:p>
        </w:tc>
        <w:tc>
          <w:tcPr>
            <w:tcW w:w="1110" w:type="dxa"/>
            <w:tcBorders>
              <w:top w:val="nil"/>
              <w:left w:val="nil"/>
              <w:bottom w:val="single" w:sz="8" w:space="0" w:color="auto"/>
              <w:right w:val="single" w:sz="8" w:space="0" w:color="auto"/>
            </w:tcBorders>
            <w:shd w:val="clear" w:color="auto" w:fill="auto"/>
            <w:noWrap/>
            <w:vAlign w:val="center"/>
            <w:hideMark/>
          </w:tcPr>
          <w:p w14:paraId="60A82DB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97%</w:t>
            </w:r>
          </w:p>
        </w:tc>
      </w:tr>
      <w:tr w:rsidR="009358DF" w:rsidRPr="009358DF" w14:paraId="21F00DF5"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2ABDD17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198AD6"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 xml:space="preserve">Low delay B Main10 </w:t>
            </w:r>
          </w:p>
        </w:tc>
      </w:tr>
      <w:tr w:rsidR="009358DF" w:rsidRPr="009358DF" w14:paraId="48C67886"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11543E2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E1495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Over [</w:t>
            </w:r>
            <w:proofErr w:type="gramStart"/>
            <w:r w:rsidRPr="009358DF">
              <w:rPr>
                <w:rFonts w:ascii="Arial" w:eastAsia="新細明體" w:hAnsi="Arial" w:cs="Arial"/>
                <w:b/>
                <w:bCs/>
                <w:color w:val="000000"/>
                <w:sz w:val="18"/>
                <w:szCs w:val="18"/>
                <w:lang w:eastAsia="zh-TW"/>
              </w:rPr>
              <w:t>vcgit.hhi.fraunhofer.de][</w:t>
            </w:r>
            <w:proofErr w:type="gramEnd"/>
            <w:r w:rsidRPr="009358DF">
              <w:rPr>
                <w:rFonts w:ascii="Arial" w:eastAsia="新細明體" w:hAnsi="Arial" w:cs="Arial"/>
                <w:b/>
                <w:bCs/>
                <w:color w:val="000000"/>
                <w:sz w:val="18"/>
                <w:szCs w:val="18"/>
                <w:lang w:eastAsia="zh-TW"/>
              </w:rPr>
              <w:t>jvet][VVCSoftware_BMS.git][599ab8f][VTM]</w:t>
            </w:r>
          </w:p>
        </w:tc>
      </w:tr>
      <w:tr w:rsidR="009358DF" w:rsidRPr="009358DF" w14:paraId="6DDB550C" w14:textId="77777777" w:rsidTr="00A8013C">
        <w:trPr>
          <w:trHeight w:val="255"/>
          <w:jc w:val="center"/>
        </w:trPr>
        <w:tc>
          <w:tcPr>
            <w:tcW w:w="1640" w:type="dxa"/>
            <w:tcBorders>
              <w:top w:val="nil"/>
              <w:left w:val="nil"/>
              <w:bottom w:val="nil"/>
              <w:right w:val="nil"/>
            </w:tcBorders>
            <w:shd w:val="clear" w:color="auto" w:fill="auto"/>
            <w:noWrap/>
            <w:vAlign w:val="center"/>
            <w:hideMark/>
          </w:tcPr>
          <w:p w14:paraId="010A8D31"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0CD7427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391E2C9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55A0B1B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10CFC04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358DF">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0D115AF6"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9358DF">
              <w:rPr>
                <w:rFonts w:ascii="Arial" w:eastAsia="新細明體" w:hAnsi="Arial" w:cs="Arial"/>
                <w:color w:val="000000"/>
                <w:sz w:val="18"/>
                <w:szCs w:val="18"/>
                <w:lang w:eastAsia="zh-TW"/>
              </w:rPr>
              <w:t>DecT</w:t>
            </w:r>
            <w:proofErr w:type="spellEnd"/>
          </w:p>
        </w:tc>
      </w:tr>
      <w:tr w:rsidR="009358DF" w:rsidRPr="009358DF" w14:paraId="12D4B859" w14:textId="77777777" w:rsidTr="00A801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5AAAB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3B5403F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21294AF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360" w:type="dxa"/>
            <w:tcBorders>
              <w:top w:val="nil"/>
              <w:left w:val="nil"/>
              <w:bottom w:val="nil"/>
              <w:right w:val="single" w:sz="4" w:space="0" w:color="auto"/>
            </w:tcBorders>
            <w:shd w:val="clear" w:color="auto" w:fill="auto"/>
            <w:noWrap/>
            <w:vAlign w:val="center"/>
            <w:hideMark/>
          </w:tcPr>
          <w:p w14:paraId="482DA19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199D497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42174C3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r>
      <w:tr w:rsidR="009358DF" w:rsidRPr="009358DF" w14:paraId="32461B5B"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B0EF4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6FD8FC9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725F1FB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60" w:type="dxa"/>
            <w:tcBorders>
              <w:top w:val="nil"/>
              <w:left w:val="nil"/>
              <w:bottom w:val="nil"/>
              <w:right w:val="single" w:sz="4" w:space="0" w:color="auto"/>
            </w:tcBorders>
            <w:shd w:val="clear" w:color="auto" w:fill="auto"/>
            <w:noWrap/>
            <w:vAlign w:val="center"/>
            <w:hideMark/>
          </w:tcPr>
          <w:p w14:paraId="4650C13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2311401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67D35A8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 xml:space="preserve">　</w:t>
            </w:r>
          </w:p>
        </w:tc>
      </w:tr>
      <w:tr w:rsidR="009358DF" w:rsidRPr="009358DF" w14:paraId="2C375E45"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4521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431F1D7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0.01%</w:t>
            </w:r>
          </w:p>
        </w:tc>
        <w:tc>
          <w:tcPr>
            <w:tcW w:w="1360" w:type="dxa"/>
            <w:tcBorders>
              <w:top w:val="nil"/>
              <w:left w:val="nil"/>
              <w:bottom w:val="nil"/>
              <w:right w:val="nil"/>
            </w:tcBorders>
            <w:shd w:val="clear" w:color="auto" w:fill="auto"/>
            <w:noWrap/>
            <w:vAlign w:val="center"/>
            <w:hideMark/>
          </w:tcPr>
          <w:p w14:paraId="1BBB476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0.34%</w:t>
            </w:r>
          </w:p>
        </w:tc>
        <w:tc>
          <w:tcPr>
            <w:tcW w:w="1360" w:type="dxa"/>
            <w:tcBorders>
              <w:top w:val="nil"/>
              <w:left w:val="nil"/>
              <w:bottom w:val="nil"/>
              <w:right w:val="single" w:sz="4" w:space="0" w:color="auto"/>
            </w:tcBorders>
            <w:shd w:val="clear" w:color="auto" w:fill="auto"/>
            <w:noWrap/>
            <w:vAlign w:val="center"/>
            <w:hideMark/>
          </w:tcPr>
          <w:p w14:paraId="7AAE67E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110" w:type="dxa"/>
            <w:tcBorders>
              <w:top w:val="nil"/>
              <w:left w:val="nil"/>
              <w:bottom w:val="nil"/>
              <w:right w:val="nil"/>
            </w:tcBorders>
            <w:shd w:val="clear" w:color="auto" w:fill="auto"/>
            <w:noWrap/>
            <w:vAlign w:val="center"/>
            <w:hideMark/>
          </w:tcPr>
          <w:p w14:paraId="0FD5A31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11DED25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99%</w:t>
            </w:r>
          </w:p>
        </w:tc>
      </w:tr>
      <w:tr w:rsidR="009358DF" w:rsidRPr="009358DF" w14:paraId="13436161"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845A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1B05B1B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-0.03%</w:t>
            </w:r>
          </w:p>
        </w:tc>
        <w:tc>
          <w:tcPr>
            <w:tcW w:w="1360" w:type="dxa"/>
            <w:tcBorders>
              <w:top w:val="nil"/>
              <w:left w:val="nil"/>
              <w:bottom w:val="nil"/>
              <w:right w:val="nil"/>
            </w:tcBorders>
            <w:shd w:val="clear" w:color="auto" w:fill="auto"/>
            <w:noWrap/>
            <w:vAlign w:val="center"/>
            <w:hideMark/>
          </w:tcPr>
          <w:p w14:paraId="447EEE2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-0.11%</w:t>
            </w:r>
          </w:p>
        </w:tc>
        <w:tc>
          <w:tcPr>
            <w:tcW w:w="1360" w:type="dxa"/>
            <w:tcBorders>
              <w:top w:val="nil"/>
              <w:left w:val="nil"/>
              <w:bottom w:val="nil"/>
              <w:right w:val="single" w:sz="4" w:space="0" w:color="auto"/>
            </w:tcBorders>
            <w:shd w:val="clear" w:color="auto" w:fill="auto"/>
            <w:noWrap/>
            <w:vAlign w:val="center"/>
            <w:hideMark/>
          </w:tcPr>
          <w:p w14:paraId="54841F7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-0.12%</w:t>
            </w:r>
          </w:p>
        </w:tc>
        <w:tc>
          <w:tcPr>
            <w:tcW w:w="1110" w:type="dxa"/>
            <w:tcBorders>
              <w:top w:val="nil"/>
              <w:left w:val="nil"/>
              <w:bottom w:val="nil"/>
              <w:right w:val="nil"/>
            </w:tcBorders>
            <w:shd w:val="clear" w:color="auto" w:fill="auto"/>
            <w:noWrap/>
            <w:vAlign w:val="center"/>
            <w:hideMark/>
          </w:tcPr>
          <w:p w14:paraId="6BB91B3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103%</w:t>
            </w:r>
          </w:p>
        </w:tc>
        <w:tc>
          <w:tcPr>
            <w:tcW w:w="1110" w:type="dxa"/>
            <w:tcBorders>
              <w:top w:val="nil"/>
              <w:left w:val="nil"/>
              <w:bottom w:val="nil"/>
              <w:right w:val="single" w:sz="8" w:space="0" w:color="auto"/>
            </w:tcBorders>
            <w:shd w:val="clear" w:color="auto" w:fill="auto"/>
            <w:noWrap/>
            <w:vAlign w:val="center"/>
            <w:hideMark/>
          </w:tcPr>
          <w:p w14:paraId="3756AD4E"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104%</w:t>
            </w:r>
          </w:p>
        </w:tc>
      </w:tr>
      <w:tr w:rsidR="009358DF" w:rsidRPr="009358DF" w14:paraId="7C19FCF0" w14:textId="77777777" w:rsidTr="00A8013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FB8A2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3EEEB6D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-0.03%</w:t>
            </w:r>
          </w:p>
        </w:tc>
        <w:tc>
          <w:tcPr>
            <w:tcW w:w="1360" w:type="dxa"/>
            <w:tcBorders>
              <w:top w:val="nil"/>
              <w:left w:val="nil"/>
              <w:bottom w:val="nil"/>
              <w:right w:val="nil"/>
            </w:tcBorders>
            <w:shd w:val="clear" w:color="auto" w:fill="auto"/>
            <w:noWrap/>
            <w:vAlign w:val="center"/>
            <w:hideMark/>
          </w:tcPr>
          <w:p w14:paraId="66E8CE9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0.14%</w:t>
            </w:r>
          </w:p>
        </w:tc>
        <w:tc>
          <w:tcPr>
            <w:tcW w:w="1360" w:type="dxa"/>
            <w:tcBorders>
              <w:top w:val="nil"/>
              <w:left w:val="nil"/>
              <w:bottom w:val="nil"/>
              <w:right w:val="single" w:sz="4" w:space="0" w:color="auto"/>
            </w:tcBorders>
            <w:shd w:val="clear" w:color="auto" w:fill="auto"/>
            <w:noWrap/>
            <w:vAlign w:val="center"/>
            <w:hideMark/>
          </w:tcPr>
          <w:p w14:paraId="0C4B309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0.27%</w:t>
            </w:r>
          </w:p>
        </w:tc>
        <w:tc>
          <w:tcPr>
            <w:tcW w:w="1110" w:type="dxa"/>
            <w:tcBorders>
              <w:top w:val="nil"/>
              <w:left w:val="nil"/>
              <w:bottom w:val="nil"/>
              <w:right w:val="nil"/>
            </w:tcBorders>
            <w:shd w:val="clear" w:color="auto" w:fill="auto"/>
            <w:noWrap/>
            <w:vAlign w:val="center"/>
            <w:hideMark/>
          </w:tcPr>
          <w:p w14:paraId="3B938BE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100%</w:t>
            </w:r>
          </w:p>
        </w:tc>
        <w:tc>
          <w:tcPr>
            <w:tcW w:w="1110" w:type="dxa"/>
            <w:tcBorders>
              <w:top w:val="nil"/>
              <w:left w:val="nil"/>
              <w:bottom w:val="nil"/>
              <w:right w:val="single" w:sz="8" w:space="0" w:color="auto"/>
            </w:tcBorders>
            <w:shd w:val="clear" w:color="auto" w:fill="auto"/>
            <w:noWrap/>
            <w:vAlign w:val="center"/>
            <w:hideMark/>
          </w:tcPr>
          <w:p w14:paraId="266B43E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98%</w:t>
            </w:r>
          </w:p>
        </w:tc>
      </w:tr>
      <w:tr w:rsidR="009358DF" w:rsidRPr="009358DF" w14:paraId="6D207B1A" w14:textId="77777777" w:rsidTr="00A8013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9909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9358DF">
              <w:rPr>
                <w:rFonts w:ascii="Arial" w:eastAsia="新細明體" w:hAnsi="Arial" w:cs="Arial"/>
                <w:b/>
                <w:bCs/>
                <w:color w:val="000000"/>
                <w:sz w:val="18"/>
                <w:szCs w:val="18"/>
                <w:lang w:eastAsia="zh-TW"/>
              </w:rPr>
              <w:t>Overall</w:t>
            </w:r>
          </w:p>
        </w:tc>
        <w:tc>
          <w:tcPr>
            <w:tcW w:w="1361" w:type="dxa"/>
            <w:tcBorders>
              <w:top w:val="single" w:sz="8" w:space="0" w:color="auto"/>
              <w:left w:val="nil"/>
              <w:bottom w:val="nil"/>
              <w:right w:val="nil"/>
            </w:tcBorders>
            <w:shd w:val="clear" w:color="auto" w:fill="auto"/>
            <w:noWrap/>
            <w:vAlign w:val="center"/>
            <w:hideMark/>
          </w:tcPr>
          <w:p w14:paraId="65FC4E5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-0.01%</w:t>
            </w:r>
          </w:p>
        </w:tc>
        <w:tc>
          <w:tcPr>
            <w:tcW w:w="1360" w:type="dxa"/>
            <w:tcBorders>
              <w:top w:val="single" w:sz="8" w:space="0" w:color="auto"/>
              <w:left w:val="nil"/>
              <w:bottom w:val="nil"/>
              <w:right w:val="nil"/>
            </w:tcBorders>
            <w:shd w:val="clear" w:color="auto" w:fill="auto"/>
            <w:noWrap/>
            <w:vAlign w:val="center"/>
            <w:hideMark/>
          </w:tcPr>
          <w:p w14:paraId="1B55370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0.14%</w:t>
            </w:r>
          </w:p>
        </w:tc>
        <w:tc>
          <w:tcPr>
            <w:tcW w:w="1360" w:type="dxa"/>
            <w:tcBorders>
              <w:top w:val="single" w:sz="8" w:space="0" w:color="auto"/>
              <w:left w:val="nil"/>
              <w:bottom w:val="nil"/>
              <w:right w:val="single" w:sz="4" w:space="0" w:color="auto"/>
            </w:tcBorders>
            <w:shd w:val="clear" w:color="auto" w:fill="auto"/>
            <w:noWrap/>
            <w:vAlign w:val="center"/>
            <w:hideMark/>
          </w:tcPr>
          <w:p w14:paraId="2F2C7A2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0.00%</w:t>
            </w:r>
          </w:p>
        </w:tc>
        <w:tc>
          <w:tcPr>
            <w:tcW w:w="1110" w:type="dxa"/>
            <w:tcBorders>
              <w:top w:val="single" w:sz="8" w:space="0" w:color="auto"/>
              <w:left w:val="nil"/>
              <w:bottom w:val="nil"/>
              <w:right w:val="nil"/>
            </w:tcBorders>
            <w:shd w:val="clear" w:color="auto" w:fill="auto"/>
            <w:noWrap/>
            <w:vAlign w:val="center"/>
            <w:hideMark/>
          </w:tcPr>
          <w:p w14:paraId="5856307C"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101%</w:t>
            </w:r>
          </w:p>
        </w:tc>
        <w:tc>
          <w:tcPr>
            <w:tcW w:w="1110" w:type="dxa"/>
            <w:tcBorders>
              <w:top w:val="single" w:sz="8" w:space="0" w:color="auto"/>
              <w:left w:val="nil"/>
              <w:bottom w:val="nil"/>
              <w:right w:val="single" w:sz="8" w:space="0" w:color="auto"/>
            </w:tcBorders>
            <w:shd w:val="clear" w:color="auto" w:fill="auto"/>
            <w:noWrap/>
            <w:vAlign w:val="center"/>
            <w:hideMark/>
          </w:tcPr>
          <w:p w14:paraId="7D8EDF7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100%</w:t>
            </w:r>
          </w:p>
        </w:tc>
      </w:tr>
      <w:tr w:rsidR="009358DF" w:rsidRPr="009358DF" w14:paraId="6C566AC8" w14:textId="77777777" w:rsidTr="00A8013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1F736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5B9A2F7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-0.04%</w:t>
            </w:r>
          </w:p>
        </w:tc>
        <w:tc>
          <w:tcPr>
            <w:tcW w:w="1360" w:type="dxa"/>
            <w:tcBorders>
              <w:top w:val="single" w:sz="8" w:space="0" w:color="auto"/>
              <w:left w:val="nil"/>
              <w:bottom w:val="nil"/>
              <w:right w:val="nil"/>
            </w:tcBorders>
            <w:shd w:val="clear" w:color="auto" w:fill="auto"/>
            <w:noWrap/>
            <w:vAlign w:val="center"/>
            <w:hideMark/>
          </w:tcPr>
          <w:p w14:paraId="451C09A0"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0.72%</w:t>
            </w:r>
          </w:p>
        </w:tc>
        <w:tc>
          <w:tcPr>
            <w:tcW w:w="1360" w:type="dxa"/>
            <w:tcBorders>
              <w:top w:val="single" w:sz="8" w:space="0" w:color="auto"/>
              <w:left w:val="nil"/>
              <w:bottom w:val="nil"/>
              <w:right w:val="single" w:sz="4" w:space="0" w:color="auto"/>
            </w:tcBorders>
            <w:shd w:val="clear" w:color="auto" w:fill="auto"/>
            <w:noWrap/>
            <w:vAlign w:val="center"/>
            <w:hideMark/>
          </w:tcPr>
          <w:p w14:paraId="5FAA22B4"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-0.05%</w:t>
            </w:r>
          </w:p>
        </w:tc>
        <w:tc>
          <w:tcPr>
            <w:tcW w:w="1110" w:type="dxa"/>
            <w:tcBorders>
              <w:top w:val="single" w:sz="8" w:space="0" w:color="auto"/>
              <w:left w:val="nil"/>
              <w:bottom w:val="nil"/>
              <w:right w:val="nil"/>
            </w:tcBorders>
            <w:shd w:val="clear" w:color="auto" w:fill="auto"/>
            <w:noWrap/>
            <w:vAlign w:val="center"/>
            <w:hideMark/>
          </w:tcPr>
          <w:p w14:paraId="1D023C9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103%</w:t>
            </w:r>
          </w:p>
        </w:tc>
        <w:tc>
          <w:tcPr>
            <w:tcW w:w="1110" w:type="dxa"/>
            <w:tcBorders>
              <w:top w:val="single" w:sz="8" w:space="0" w:color="auto"/>
              <w:left w:val="nil"/>
              <w:bottom w:val="nil"/>
              <w:right w:val="single" w:sz="8" w:space="0" w:color="auto"/>
            </w:tcBorders>
            <w:shd w:val="clear" w:color="auto" w:fill="auto"/>
            <w:noWrap/>
            <w:vAlign w:val="center"/>
            <w:hideMark/>
          </w:tcPr>
          <w:p w14:paraId="79DB479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102%</w:t>
            </w:r>
          </w:p>
        </w:tc>
      </w:tr>
      <w:tr w:rsidR="009358DF" w:rsidRPr="009358DF" w14:paraId="1964F329" w14:textId="77777777" w:rsidTr="00A8013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4B6F78"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4B002F5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-0.99%</w:t>
            </w:r>
          </w:p>
        </w:tc>
        <w:tc>
          <w:tcPr>
            <w:tcW w:w="1360" w:type="dxa"/>
            <w:tcBorders>
              <w:top w:val="nil"/>
              <w:left w:val="nil"/>
              <w:bottom w:val="single" w:sz="8" w:space="0" w:color="auto"/>
              <w:right w:val="nil"/>
            </w:tcBorders>
            <w:shd w:val="clear" w:color="auto" w:fill="auto"/>
            <w:noWrap/>
            <w:vAlign w:val="center"/>
            <w:hideMark/>
          </w:tcPr>
          <w:p w14:paraId="61247019"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-1.50%</w:t>
            </w:r>
          </w:p>
        </w:tc>
        <w:tc>
          <w:tcPr>
            <w:tcW w:w="1360" w:type="dxa"/>
            <w:tcBorders>
              <w:top w:val="nil"/>
              <w:left w:val="nil"/>
              <w:bottom w:val="single" w:sz="8" w:space="0" w:color="auto"/>
              <w:right w:val="single" w:sz="4" w:space="0" w:color="auto"/>
            </w:tcBorders>
            <w:shd w:val="clear" w:color="auto" w:fill="auto"/>
            <w:noWrap/>
            <w:vAlign w:val="center"/>
            <w:hideMark/>
          </w:tcPr>
          <w:p w14:paraId="4DED4CF7"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-1.83%</w:t>
            </w:r>
          </w:p>
        </w:tc>
        <w:tc>
          <w:tcPr>
            <w:tcW w:w="1110" w:type="dxa"/>
            <w:tcBorders>
              <w:top w:val="nil"/>
              <w:left w:val="nil"/>
              <w:bottom w:val="single" w:sz="8" w:space="0" w:color="auto"/>
              <w:right w:val="nil"/>
            </w:tcBorders>
            <w:shd w:val="clear" w:color="auto" w:fill="auto"/>
            <w:noWrap/>
            <w:vAlign w:val="center"/>
            <w:hideMark/>
          </w:tcPr>
          <w:p w14:paraId="23AE906D"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105%</w:t>
            </w:r>
          </w:p>
        </w:tc>
        <w:tc>
          <w:tcPr>
            <w:tcW w:w="1110" w:type="dxa"/>
            <w:tcBorders>
              <w:top w:val="nil"/>
              <w:left w:val="nil"/>
              <w:bottom w:val="single" w:sz="8" w:space="0" w:color="auto"/>
              <w:right w:val="single" w:sz="8" w:space="0" w:color="auto"/>
            </w:tcBorders>
            <w:shd w:val="clear" w:color="auto" w:fill="auto"/>
            <w:noWrap/>
            <w:vAlign w:val="center"/>
            <w:hideMark/>
          </w:tcPr>
          <w:p w14:paraId="7AE76043"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100%</w:t>
            </w:r>
          </w:p>
        </w:tc>
      </w:tr>
      <w:tr w:rsidR="009358DF" w:rsidRPr="009358DF" w14:paraId="4A4C7E46" w14:textId="77777777" w:rsidTr="00A8013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D13972"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auto" w:fill="auto"/>
            <w:noWrap/>
            <w:vAlign w:val="center"/>
            <w:hideMark/>
          </w:tcPr>
          <w:p w14:paraId="0595A42F"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-1.05%</w:t>
            </w:r>
          </w:p>
        </w:tc>
        <w:tc>
          <w:tcPr>
            <w:tcW w:w="1360" w:type="dxa"/>
            <w:tcBorders>
              <w:top w:val="nil"/>
              <w:left w:val="nil"/>
              <w:bottom w:val="single" w:sz="8" w:space="0" w:color="auto"/>
              <w:right w:val="nil"/>
            </w:tcBorders>
            <w:shd w:val="clear" w:color="auto" w:fill="auto"/>
            <w:noWrap/>
            <w:vAlign w:val="center"/>
            <w:hideMark/>
          </w:tcPr>
          <w:p w14:paraId="58C8436A"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-0.75%</w:t>
            </w:r>
          </w:p>
        </w:tc>
        <w:tc>
          <w:tcPr>
            <w:tcW w:w="1360" w:type="dxa"/>
            <w:tcBorders>
              <w:top w:val="nil"/>
              <w:left w:val="nil"/>
              <w:bottom w:val="single" w:sz="8" w:space="0" w:color="auto"/>
              <w:right w:val="single" w:sz="4" w:space="0" w:color="auto"/>
            </w:tcBorders>
            <w:shd w:val="clear" w:color="auto" w:fill="auto"/>
            <w:noWrap/>
            <w:vAlign w:val="center"/>
            <w:hideMark/>
          </w:tcPr>
          <w:p w14:paraId="15CF1705"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-0.55%</w:t>
            </w:r>
          </w:p>
        </w:tc>
        <w:tc>
          <w:tcPr>
            <w:tcW w:w="1110" w:type="dxa"/>
            <w:tcBorders>
              <w:top w:val="nil"/>
              <w:left w:val="nil"/>
              <w:bottom w:val="single" w:sz="8" w:space="0" w:color="auto"/>
              <w:right w:val="nil"/>
            </w:tcBorders>
            <w:shd w:val="clear" w:color="auto" w:fill="auto"/>
            <w:noWrap/>
            <w:vAlign w:val="center"/>
            <w:hideMark/>
          </w:tcPr>
          <w:p w14:paraId="44B2E8AB"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97%</w:t>
            </w:r>
          </w:p>
        </w:tc>
        <w:tc>
          <w:tcPr>
            <w:tcW w:w="1110" w:type="dxa"/>
            <w:tcBorders>
              <w:top w:val="nil"/>
              <w:left w:val="nil"/>
              <w:bottom w:val="single" w:sz="8" w:space="0" w:color="auto"/>
              <w:right w:val="single" w:sz="8" w:space="0" w:color="auto"/>
            </w:tcBorders>
            <w:shd w:val="clear" w:color="auto" w:fill="auto"/>
            <w:noWrap/>
            <w:vAlign w:val="center"/>
            <w:hideMark/>
          </w:tcPr>
          <w:p w14:paraId="1E94B766" w14:textId="77777777" w:rsidR="009358DF" w:rsidRPr="009358DF" w:rsidRDefault="009358DF" w:rsidP="009358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9358DF">
              <w:rPr>
                <w:rFonts w:ascii="Arial" w:eastAsia="新細明體" w:hAnsi="Arial" w:cs="Arial"/>
                <w:color w:val="000000"/>
                <w:sz w:val="18"/>
                <w:szCs w:val="18"/>
                <w:lang w:eastAsia="zh-TW"/>
              </w:rPr>
              <w:t>99%</w:t>
            </w:r>
          </w:p>
        </w:tc>
      </w:tr>
    </w:tbl>
    <w:p w14:paraId="34B68E3F" w14:textId="57F93176" w:rsidR="00164E31" w:rsidRDefault="00164E31" w:rsidP="00164E31">
      <w:pPr>
        <w:jc w:val="center"/>
        <w:rPr>
          <w:lang w:val="en-CA"/>
        </w:rPr>
      </w:pPr>
    </w:p>
    <w:p w14:paraId="5F2F8FAD" w14:textId="3324CACE" w:rsidR="00164E31" w:rsidRPr="00164E31" w:rsidRDefault="00164E31" w:rsidP="00164E31">
      <w:pPr>
        <w:pStyle w:val="a6"/>
        <w:keepNext/>
        <w:jc w:val="center"/>
        <w:rPr>
          <w:sz w:val="22"/>
          <w:szCs w:val="22"/>
        </w:rPr>
      </w:pPr>
      <w:r w:rsidRPr="00164E31">
        <w:rPr>
          <w:sz w:val="22"/>
          <w:szCs w:val="22"/>
        </w:rPr>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9E59C7">
        <w:rPr>
          <w:noProof/>
          <w:sz w:val="22"/>
          <w:szCs w:val="22"/>
        </w:rPr>
        <w:t>2</w:t>
      </w:r>
      <w:r w:rsidRPr="00164E31">
        <w:rPr>
          <w:sz w:val="22"/>
          <w:szCs w:val="22"/>
        </w:rPr>
        <w:fldChar w:fldCharType="end"/>
      </w:r>
      <w:r w:rsidRPr="00164E31">
        <w:rPr>
          <w:sz w:val="22"/>
          <w:szCs w:val="22"/>
        </w:rPr>
        <w:t>:Results of the CE8</w:t>
      </w:r>
      <w:r w:rsidR="00184ED2">
        <w:rPr>
          <w:sz w:val="22"/>
          <w:szCs w:val="22"/>
        </w:rPr>
        <w:t>-</w:t>
      </w:r>
      <w:r w:rsidRPr="00164E31">
        <w:rPr>
          <w:sz w:val="22"/>
          <w:szCs w:val="22"/>
        </w:rPr>
        <w:t>2.</w:t>
      </w:r>
      <w:r w:rsidR="00184ED2">
        <w:rPr>
          <w:sz w:val="22"/>
          <w:szCs w:val="22"/>
        </w:rPr>
        <w:t>2a</w:t>
      </w:r>
      <w:r w:rsidRPr="00164E31">
        <w:rPr>
          <w:sz w:val="22"/>
          <w:szCs w:val="22"/>
        </w:rPr>
        <w:t xml:space="preserve"> for QP range in CTC (IBC is turned off)</w:t>
      </w:r>
    </w:p>
    <w:tbl>
      <w:tblPr>
        <w:tblW w:w="7941" w:type="dxa"/>
        <w:jc w:val="center"/>
        <w:tblCellMar>
          <w:left w:w="28" w:type="dxa"/>
          <w:right w:w="28" w:type="dxa"/>
        </w:tblCellMar>
        <w:tblLook w:val="04A0" w:firstRow="1" w:lastRow="0" w:firstColumn="1" w:lastColumn="0" w:noHBand="0" w:noVBand="1"/>
      </w:tblPr>
      <w:tblGrid>
        <w:gridCol w:w="1640"/>
        <w:gridCol w:w="1432"/>
        <w:gridCol w:w="1432"/>
        <w:gridCol w:w="1431"/>
        <w:gridCol w:w="1003"/>
        <w:gridCol w:w="1003"/>
      </w:tblGrid>
      <w:tr w:rsidR="00C7518E" w:rsidRPr="00C7518E" w14:paraId="14394B77"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56B5786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D7CF5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 xml:space="preserve">All Intra Main10 </w:t>
            </w:r>
          </w:p>
        </w:tc>
      </w:tr>
      <w:tr w:rsidR="00C7518E" w:rsidRPr="00C7518E" w14:paraId="0E420689"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7510E36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F1CC9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Over [</w:t>
            </w:r>
            <w:proofErr w:type="gramStart"/>
            <w:r w:rsidRPr="00C7518E">
              <w:rPr>
                <w:rFonts w:ascii="Arial" w:eastAsia="新細明體" w:hAnsi="Arial" w:cs="Arial"/>
                <w:b/>
                <w:bCs/>
                <w:color w:val="000000"/>
                <w:sz w:val="18"/>
                <w:szCs w:val="18"/>
                <w:lang w:eastAsia="zh-TW"/>
              </w:rPr>
              <w:t>vcgit.hhi.fraunhofer.de][</w:t>
            </w:r>
            <w:proofErr w:type="gramEnd"/>
            <w:r w:rsidRPr="00C7518E">
              <w:rPr>
                <w:rFonts w:ascii="Arial" w:eastAsia="新細明體" w:hAnsi="Arial" w:cs="Arial"/>
                <w:b/>
                <w:bCs/>
                <w:color w:val="000000"/>
                <w:sz w:val="18"/>
                <w:szCs w:val="18"/>
                <w:lang w:eastAsia="zh-TW"/>
              </w:rPr>
              <w:t>jvet][VVCSoftware_BMS.git][599ab8f][VTM]</w:t>
            </w:r>
          </w:p>
        </w:tc>
      </w:tr>
      <w:tr w:rsidR="00C7518E" w:rsidRPr="00C7518E" w14:paraId="4B17D808"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1601752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50F872F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666076F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1DC0521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761957C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7518E">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454A367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7518E">
              <w:rPr>
                <w:rFonts w:ascii="Arial" w:eastAsia="新細明體" w:hAnsi="Arial" w:cs="Arial"/>
                <w:color w:val="000000"/>
                <w:sz w:val="18"/>
                <w:szCs w:val="18"/>
                <w:lang w:eastAsia="zh-TW"/>
              </w:rPr>
              <w:t>DecT</w:t>
            </w:r>
            <w:proofErr w:type="spellEnd"/>
          </w:p>
        </w:tc>
      </w:tr>
      <w:tr w:rsidR="00C7518E" w:rsidRPr="00C7518E" w14:paraId="76B2CB5C" w14:textId="77777777" w:rsidTr="00C751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C7873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3D9B40C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0811704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0.05%</w:t>
            </w:r>
          </w:p>
        </w:tc>
        <w:tc>
          <w:tcPr>
            <w:tcW w:w="1431" w:type="dxa"/>
            <w:tcBorders>
              <w:top w:val="nil"/>
              <w:left w:val="nil"/>
              <w:bottom w:val="nil"/>
              <w:right w:val="single" w:sz="4" w:space="0" w:color="auto"/>
            </w:tcBorders>
            <w:shd w:val="clear" w:color="auto" w:fill="auto"/>
            <w:noWrap/>
            <w:vAlign w:val="center"/>
            <w:hideMark/>
          </w:tcPr>
          <w:p w14:paraId="200E41E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5E02B4B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28DB0DF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r>
      <w:tr w:rsidR="00C7518E" w:rsidRPr="00C7518E" w14:paraId="7E259DA0"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08F7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15FBC82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773B564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0.13%</w:t>
            </w:r>
          </w:p>
        </w:tc>
        <w:tc>
          <w:tcPr>
            <w:tcW w:w="1431" w:type="dxa"/>
            <w:tcBorders>
              <w:top w:val="nil"/>
              <w:left w:val="nil"/>
              <w:bottom w:val="nil"/>
              <w:right w:val="single" w:sz="4" w:space="0" w:color="auto"/>
            </w:tcBorders>
            <w:shd w:val="clear" w:color="auto" w:fill="auto"/>
            <w:noWrap/>
            <w:vAlign w:val="center"/>
            <w:hideMark/>
          </w:tcPr>
          <w:p w14:paraId="3A6A3CF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0.03%</w:t>
            </w:r>
          </w:p>
        </w:tc>
        <w:tc>
          <w:tcPr>
            <w:tcW w:w="1003" w:type="dxa"/>
            <w:tcBorders>
              <w:top w:val="nil"/>
              <w:left w:val="nil"/>
              <w:bottom w:val="nil"/>
              <w:right w:val="nil"/>
            </w:tcBorders>
            <w:shd w:val="clear" w:color="auto" w:fill="auto"/>
            <w:noWrap/>
            <w:vAlign w:val="center"/>
            <w:hideMark/>
          </w:tcPr>
          <w:p w14:paraId="18B1686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68FE483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r>
      <w:tr w:rsidR="00C7518E" w:rsidRPr="00C7518E" w14:paraId="546FBAEE"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1D0B0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lastRenderedPageBreak/>
              <w:t>Class B</w:t>
            </w:r>
          </w:p>
        </w:tc>
        <w:tc>
          <w:tcPr>
            <w:tcW w:w="1432" w:type="dxa"/>
            <w:tcBorders>
              <w:top w:val="nil"/>
              <w:left w:val="nil"/>
              <w:bottom w:val="nil"/>
              <w:right w:val="nil"/>
            </w:tcBorders>
            <w:shd w:val="clear" w:color="auto" w:fill="auto"/>
            <w:noWrap/>
            <w:vAlign w:val="center"/>
            <w:hideMark/>
          </w:tcPr>
          <w:p w14:paraId="693D920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7A17884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0.04%</w:t>
            </w:r>
          </w:p>
        </w:tc>
        <w:tc>
          <w:tcPr>
            <w:tcW w:w="1431" w:type="dxa"/>
            <w:tcBorders>
              <w:top w:val="nil"/>
              <w:left w:val="nil"/>
              <w:bottom w:val="nil"/>
              <w:right w:val="single" w:sz="4" w:space="0" w:color="auto"/>
            </w:tcBorders>
            <w:shd w:val="clear" w:color="auto" w:fill="auto"/>
            <w:noWrap/>
            <w:vAlign w:val="center"/>
            <w:hideMark/>
          </w:tcPr>
          <w:p w14:paraId="73D504E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0.04%</w:t>
            </w:r>
          </w:p>
        </w:tc>
        <w:tc>
          <w:tcPr>
            <w:tcW w:w="1003" w:type="dxa"/>
            <w:tcBorders>
              <w:top w:val="nil"/>
              <w:left w:val="nil"/>
              <w:bottom w:val="nil"/>
              <w:right w:val="nil"/>
            </w:tcBorders>
            <w:shd w:val="clear" w:color="auto" w:fill="auto"/>
            <w:noWrap/>
            <w:vAlign w:val="center"/>
            <w:hideMark/>
          </w:tcPr>
          <w:p w14:paraId="4E2A19C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402B33D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104%</w:t>
            </w:r>
          </w:p>
        </w:tc>
      </w:tr>
      <w:tr w:rsidR="00C7518E" w:rsidRPr="00C7518E" w14:paraId="7AF3D3F8"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632CC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40B9B2D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0.08%</w:t>
            </w:r>
          </w:p>
        </w:tc>
        <w:tc>
          <w:tcPr>
            <w:tcW w:w="1432" w:type="dxa"/>
            <w:tcBorders>
              <w:top w:val="nil"/>
              <w:left w:val="nil"/>
              <w:bottom w:val="nil"/>
              <w:right w:val="nil"/>
            </w:tcBorders>
            <w:shd w:val="clear" w:color="auto" w:fill="auto"/>
            <w:noWrap/>
            <w:vAlign w:val="center"/>
            <w:hideMark/>
          </w:tcPr>
          <w:p w14:paraId="2F0EFF8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0.03%</w:t>
            </w:r>
          </w:p>
        </w:tc>
        <w:tc>
          <w:tcPr>
            <w:tcW w:w="1431" w:type="dxa"/>
            <w:tcBorders>
              <w:top w:val="nil"/>
              <w:left w:val="nil"/>
              <w:bottom w:val="nil"/>
              <w:right w:val="single" w:sz="4" w:space="0" w:color="auto"/>
            </w:tcBorders>
            <w:shd w:val="clear" w:color="auto" w:fill="auto"/>
            <w:noWrap/>
            <w:vAlign w:val="center"/>
            <w:hideMark/>
          </w:tcPr>
          <w:p w14:paraId="6D6DCFE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0.03%</w:t>
            </w:r>
          </w:p>
        </w:tc>
        <w:tc>
          <w:tcPr>
            <w:tcW w:w="1003" w:type="dxa"/>
            <w:tcBorders>
              <w:top w:val="nil"/>
              <w:left w:val="nil"/>
              <w:bottom w:val="nil"/>
              <w:right w:val="nil"/>
            </w:tcBorders>
            <w:shd w:val="clear" w:color="auto" w:fill="auto"/>
            <w:noWrap/>
            <w:vAlign w:val="center"/>
            <w:hideMark/>
          </w:tcPr>
          <w:p w14:paraId="28CEE14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23A48E4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105%</w:t>
            </w:r>
          </w:p>
        </w:tc>
      </w:tr>
      <w:tr w:rsidR="00C7518E" w:rsidRPr="00C7518E" w14:paraId="2F25D794"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7D38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681B5E7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0.09%</w:t>
            </w:r>
          </w:p>
        </w:tc>
        <w:tc>
          <w:tcPr>
            <w:tcW w:w="1432" w:type="dxa"/>
            <w:tcBorders>
              <w:top w:val="nil"/>
              <w:left w:val="nil"/>
              <w:bottom w:val="nil"/>
              <w:right w:val="nil"/>
            </w:tcBorders>
            <w:shd w:val="clear" w:color="auto" w:fill="auto"/>
            <w:noWrap/>
            <w:vAlign w:val="center"/>
            <w:hideMark/>
          </w:tcPr>
          <w:p w14:paraId="7D04463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0.07%</w:t>
            </w:r>
          </w:p>
        </w:tc>
        <w:tc>
          <w:tcPr>
            <w:tcW w:w="1431" w:type="dxa"/>
            <w:tcBorders>
              <w:top w:val="nil"/>
              <w:left w:val="nil"/>
              <w:bottom w:val="nil"/>
              <w:right w:val="single" w:sz="4" w:space="0" w:color="auto"/>
            </w:tcBorders>
            <w:shd w:val="clear" w:color="auto" w:fill="auto"/>
            <w:noWrap/>
            <w:vAlign w:val="center"/>
            <w:hideMark/>
          </w:tcPr>
          <w:p w14:paraId="280661E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17E7B8E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2FAD872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r>
      <w:tr w:rsidR="00C7518E" w:rsidRPr="00C7518E" w14:paraId="203963EC" w14:textId="77777777" w:rsidTr="00C751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C136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 xml:space="preserve">Overall </w:t>
            </w:r>
          </w:p>
        </w:tc>
        <w:tc>
          <w:tcPr>
            <w:tcW w:w="1432" w:type="dxa"/>
            <w:tcBorders>
              <w:top w:val="single" w:sz="8" w:space="0" w:color="auto"/>
              <w:left w:val="nil"/>
              <w:bottom w:val="nil"/>
              <w:right w:val="nil"/>
            </w:tcBorders>
            <w:shd w:val="clear" w:color="auto" w:fill="auto"/>
            <w:noWrap/>
            <w:vAlign w:val="center"/>
            <w:hideMark/>
          </w:tcPr>
          <w:p w14:paraId="0510E03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0.06%</w:t>
            </w:r>
          </w:p>
        </w:tc>
        <w:tc>
          <w:tcPr>
            <w:tcW w:w="1432" w:type="dxa"/>
            <w:tcBorders>
              <w:top w:val="single" w:sz="8" w:space="0" w:color="auto"/>
              <w:left w:val="nil"/>
              <w:bottom w:val="nil"/>
              <w:right w:val="nil"/>
            </w:tcBorders>
            <w:shd w:val="clear" w:color="auto" w:fill="auto"/>
            <w:noWrap/>
            <w:vAlign w:val="center"/>
            <w:hideMark/>
          </w:tcPr>
          <w:p w14:paraId="73772FC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3E70677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0.04%</w:t>
            </w:r>
          </w:p>
        </w:tc>
        <w:tc>
          <w:tcPr>
            <w:tcW w:w="1003" w:type="dxa"/>
            <w:tcBorders>
              <w:top w:val="single" w:sz="8" w:space="0" w:color="auto"/>
              <w:left w:val="nil"/>
              <w:bottom w:val="nil"/>
              <w:right w:val="nil"/>
            </w:tcBorders>
            <w:shd w:val="clear" w:color="auto" w:fill="auto"/>
            <w:noWrap/>
            <w:vAlign w:val="center"/>
            <w:hideMark/>
          </w:tcPr>
          <w:p w14:paraId="793E246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single" w:sz="8" w:space="0" w:color="auto"/>
              <w:left w:val="nil"/>
              <w:bottom w:val="nil"/>
              <w:right w:val="single" w:sz="8" w:space="0" w:color="auto"/>
            </w:tcBorders>
            <w:shd w:val="clear" w:color="auto" w:fill="auto"/>
            <w:noWrap/>
            <w:vAlign w:val="center"/>
            <w:hideMark/>
          </w:tcPr>
          <w:p w14:paraId="6007A45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r>
      <w:tr w:rsidR="00C7518E" w:rsidRPr="00C7518E" w14:paraId="43ADF912" w14:textId="77777777" w:rsidTr="00C751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4BB09E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2678EE5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0.08%</w:t>
            </w:r>
          </w:p>
        </w:tc>
        <w:tc>
          <w:tcPr>
            <w:tcW w:w="1432" w:type="dxa"/>
            <w:tcBorders>
              <w:top w:val="single" w:sz="8" w:space="0" w:color="auto"/>
              <w:left w:val="nil"/>
              <w:bottom w:val="nil"/>
              <w:right w:val="nil"/>
            </w:tcBorders>
            <w:shd w:val="clear" w:color="auto" w:fill="auto"/>
            <w:noWrap/>
            <w:vAlign w:val="center"/>
            <w:hideMark/>
          </w:tcPr>
          <w:p w14:paraId="085B60C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349BC95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-0.08%</w:t>
            </w:r>
          </w:p>
        </w:tc>
        <w:tc>
          <w:tcPr>
            <w:tcW w:w="1003" w:type="dxa"/>
            <w:tcBorders>
              <w:top w:val="single" w:sz="8" w:space="0" w:color="auto"/>
              <w:left w:val="nil"/>
              <w:bottom w:val="nil"/>
              <w:right w:val="nil"/>
            </w:tcBorders>
            <w:shd w:val="clear" w:color="auto" w:fill="auto"/>
            <w:noWrap/>
            <w:vAlign w:val="center"/>
            <w:hideMark/>
          </w:tcPr>
          <w:p w14:paraId="5787164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c>
          <w:tcPr>
            <w:tcW w:w="1003" w:type="dxa"/>
            <w:tcBorders>
              <w:top w:val="single" w:sz="8" w:space="0" w:color="auto"/>
              <w:left w:val="nil"/>
              <w:bottom w:val="nil"/>
              <w:right w:val="single" w:sz="8" w:space="0" w:color="auto"/>
            </w:tcBorders>
            <w:shd w:val="clear" w:color="auto" w:fill="auto"/>
            <w:noWrap/>
            <w:vAlign w:val="center"/>
            <w:hideMark/>
          </w:tcPr>
          <w:p w14:paraId="746E39D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r>
      <w:tr w:rsidR="00C7518E" w:rsidRPr="00C7518E" w14:paraId="6A8D12D0" w14:textId="77777777" w:rsidTr="00C751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390D1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1BB723B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-8.58%</w:t>
            </w:r>
          </w:p>
        </w:tc>
        <w:tc>
          <w:tcPr>
            <w:tcW w:w="1432" w:type="dxa"/>
            <w:tcBorders>
              <w:top w:val="nil"/>
              <w:left w:val="nil"/>
              <w:bottom w:val="single" w:sz="8" w:space="0" w:color="auto"/>
              <w:right w:val="nil"/>
            </w:tcBorders>
            <w:shd w:val="clear" w:color="000000" w:fill="CCFFCC"/>
            <w:noWrap/>
            <w:vAlign w:val="center"/>
            <w:hideMark/>
          </w:tcPr>
          <w:p w14:paraId="5BE2C5F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-7.71%</w:t>
            </w:r>
          </w:p>
        </w:tc>
        <w:tc>
          <w:tcPr>
            <w:tcW w:w="1431" w:type="dxa"/>
            <w:tcBorders>
              <w:top w:val="nil"/>
              <w:left w:val="nil"/>
              <w:bottom w:val="single" w:sz="8" w:space="0" w:color="auto"/>
              <w:right w:val="single" w:sz="4" w:space="0" w:color="auto"/>
            </w:tcBorders>
            <w:shd w:val="clear" w:color="000000" w:fill="CCFFCC"/>
            <w:noWrap/>
            <w:vAlign w:val="center"/>
            <w:hideMark/>
          </w:tcPr>
          <w:p w14:paraId="25D1EA2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-7.86%</w:t>
            </w:r>
          </w:p>
        </w:tc>
        <w:tc>
          <w:tcPr>
            <w:tcW w:w="1003" w:type="dxa"/>
            <w:tcBorders>
              <w:top w:val="nil"/>
              <w:left w:val="nil"/>
              <w:bottom w:val="single" w:sz="8" w:space="0" w:color="auto"/>
              <w:right w:val="nil"/>
            </w:tcBorders>
            <w:shd w:val="clear" w:color="auto" w:fill="auto"/>
            <w:noWrap/>
            <w:vAlign w:val="center"/>
            <w:hideMark/>
          </w:tcPr>
          <w:p w14:paraId="010FB37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94%</w:t>
            </w:r>
          </w:p>
        </w:tc>
        <w:tc>
          <w:tcPr>
            <w:tcW w:w="1003" w:type="dxa"/>
            <w:tcBorders>
              <w:top w:val="nil"/>
              <w:left w:val="nil"/>
              <w:bottom w:val="single" w:sz="8" w:space="0" w:color="auto"/>
              <w:right w:val="single" w:sz="8" w:space="0" w:color="auto"/>
            </w:tcBorders>
            <w:shd w:val="clear" w:color="auto" w:fill="auto"/>
            <w:noWrap/>
            <w:vAlign w:val="center"/>
            <w:hideMark/>
          </w:tcPr>
          <w:p w14:paraId="52643D36"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96%</w:t>
            </w:r>
          </w:p>
        </w:tc>
      </w:tr>
      <w:tr w:rsidR="00C7518E" w:rsidRPr="00C7518E" w14:paraId="4155657B" w14:textId="77777777" w:rsidTr="00C751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17A4D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431B4F1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-27.12%</w:t>
            </w:r>
          </w:p>
        </w:tc>
        <w:tc>
          <w:tcPr>
            <w:tcW w:w="1432" w:type="dxa"/>
            <w:tcBorders>
              <w:top w:val="nil"/>
              <w:left w:val="nil"/>
              <w:bottom w:val="single" w:sz="8" w:space="0" w:color="auto"/>
              <w:right w:val="nil"/>
            </w:tcBorders>
            <w:shd w:val="clear" w:color="000000" w:fill="CCFFCC"/>
            <w:noWrap/>
            <w:vAlign w:val="center"/>
            <w:hideMark/>
          </w:tcPr>
          <w:p w14:paraId="09B67C7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-25.34%</w:t>
            </w:r>
          </w:p>
        </w:tc>
        <w:tc>
          <w:tcPr>
            <w:tcW w:w="1431" w:type="dxa"/>
            <w:tcBorders>
              <w:top w:val="nil"/>
              <w:left w:val="nil"/>
              <w:bottom w:val="single" w:sz="8" w:space="0" w:color="auto"/>
              <w:right w:val="single" w:sz="4" w:space="0" w:color="auto"/>
            </w:tcBorders>
            <w:shd w:val="clear" w:color="000000" w:fill="CCFFCC"/>
            <w:noWrap/>
            <w:vAlign w:val="center"/>
            <w:hideMark/>
          </w:tcPr>
          <w:p w14:paraId="38D21A9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-25.16%</w:t>
            </w:r>
          </w:p>
        </w:tc>
        <w:tc>
          <w:tcPr>
            <w:tcW w:w="1003" w:type="dxa"/>
            <w:tcBorders>
              <w:top w:val="nil"/>
              <w:left w:val="nil"/>
              <w:bottom w:val="single" w:sz="8" w:space="0" w:color="auto"/>
              <w:right w:val="nil"/>
            </w:tcBorders>
            <w:shd w:val="clear" w:color="auto" w:fill="auto"/>
            <w:noWrap/>
            <w:vAlign w:val="center"/>
            <w:hideMark/>
          </w:tcPr>
          <w:p w14:paraId="6F536E5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75%</w:t>
            </w:r>
          </w:p>
        </w:tc>
        <w:tc>
          <w:tcPr>
            <w:tcW w:w="1003" w:type="dxa"/>
            <w:tcBorders>
              <w:top w:val="nil"/>
              <w:left w:val="nil"/>
              <w:bottom w:val="single" w:sz="8" w:space="0" w:color="auto"/>
              <w:right w:val="single" w:sz="8" w:space="0" w:color="auto"/>
            </w:tcBorders>
            <w:shd w:val="clear" w:color="auto" w:fill="auto"/>
            <w:noWrap/>
            <w:vAlign w:val="center"/>
            <w:hideMark/>
          </w:tcPr>
          <w:p w14:paraId="6EBC1A9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81%</w:t>
            </w:r>
          </w:p>
        </w:tc>
      </w:tr>
      <w:tr w:rsidR="00C7518E" w:rsidRPr="00C7518E" w14:paraId="17465BD4"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0422E9F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75764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Random Access Main 10</w:t>
            </w:r>
          </w:p>
        </w:tc>
      </w:tr>
      <w:tr w:rsidR="00C7518E" w:rsidRPr="00C7518E" w14:paraId="2CF90186"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013DA10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57F25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Over [</w:t>
            </w:r>
            <w:proofErr w:type="gramStart"/>
            <w:r w:rsidRPr="00C7518E">
              <w:rPr>
                <w:rFonts w:ascii="Arial" w:eastAsia="新細明體" w:hAnsi="Arial" w:cs="Arial"/>
                <w:b/>
                <w:bCs/>
                <w:color w:val="000000"/>
                <w:sz w:val="18"/>
                <w:szCs w:val="18"/>
                <w:lang w:eastAsia="zh-TW"/>
              </w:rPr>
              <w:t>vcgit.hhi.fraunhofer.de][</w:t>
            </w:r>
            <w:proofErr w:type="gramEnd"/>
            <w:r w:rsidRPr="00C7518E">
              <w:rPr>
                <w:rFonts w:ascii="Arial" w:eastAsia="新細明體" w:hAnsi="Arial" w:cs="Arial"/>
                <w:b/>
                <w:bCs/>
                <w:color w:val="000000"/>
                <w:sz w:val="18"/>
                <w:szCs w:val="18"/>
                <w:lang w:eastAsia="zh-TW"/>
              </w:rPr>
              <w:t>jvet][VVCSoftware_BMS.git][599ab8f][VTM]</w:t>
            </w:r>
          </w:p>
        </w:tc>
      </w:tr>
      <w:tr w:rsidR="00C7518E" w:rsidRPr="00C7518E" w14:paraId="5DEE7756"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67BC31B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39CBBB8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57E689E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42463F6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1BFB71B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7518E">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184659C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7518E">
              <w:rPr>
                <w:rFonts w:ascii="Arial" w:eastAsia="新細明體" w:hAnsi="Arial" w:cs="Arial"/>
                <w:color w:val="000000"/>
                <w:sz w:val="18"/>
                <w:szCs w:val="18"/>
                <w:lang w:eastAsia="zh-TW"/>
              </w:rPr>
              <w:t>DecT</w:t>
            </w:r>
            <w:proofErr w:type="spellEnd"/>
          </w:p>
        </w:tc>
      </w:tr>
      <w:tr w:rsidR="00C7518E" w:rsidRPr="00C7518E" w14:paraId="1D498D9C" w14:textId="77777777" w:rsidTr="00C751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514D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60DDDDA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0.01%</w:t>
            </w:r>
          </w:p>
        </w:tc>
        <w:tc>
          <w:tcPr>
            <w:tcW w:w="1432" w:type="dxa"/>
            <w:tcBorders>
              <w:top w:val="nil"/>
              <w:left w:val="nil"/>
              <w:bottom w:val="nil"/>
              <w:right w:val="nil"/>
            </w:tcBorders>
            <w:shd w:val="clear" w:color="auto" w:fill="auto"/>
            <w:noWrap/>
            <w:vAlign w:val="center"/>
            <w:hideMark/>
          </w:tcPr>
          <w:p w14:paraId="3A8CAC6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0.03%</w:t>
            </w:r>
          </w:p>
        </w:tc>
        <w:tc>
          <w:tcPr>
            <w:tcW w:w="1431" w:type="dxa"/>
            <w:tcBorders>
              <w:top w:val="nil"/>
              <w:left w:val="nil"/>
              <w:bottom w:val="nil"/>
              <w:right w:val="single" w:sz="4" w:space="0" w:color="auto"/>
            </w:tcBorders>
            <w:shd w:val="clear" w:color="auto" w:fill="auto"/>
            <w:noWrap/>
            <w:vAlign w:val="center"/>
            <w:hideMark/>
          </w:tcPr>
          <w:p w14:paraId="41BDC9D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28F6588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0DAF6886"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101%</w:t>
            </w:r>
          </w:p>
        </w:tc>
      </w:tr>
      <w:tr w:rsidR="00C7518E" w:rsidRPr="00C7518E" w14:paraId="7860614C"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CA649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548233F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0.01%</w:t>
            </w:r>
          </w:p>
        </w:tc>
        <w:tc>
          <w:tcPr>
            <w:tcW w:w="1432" w:type="dxa"/>
            <w:tcBorders>
              <w:top w:val="nil"/>
              <w:left w:val="nil"/>
              <w:bottom w:val="nil"/>
              <w:right w:val="nil"/>
            </w:tcBorders>
            <w:shd w:val="clear" w:color="auto" w:fill="auto"/>
            <w:noWrap/>
            <w:vAlign w:val="center"/>
            <w:hideMark/>
          </w:tcPr>
          <w:p w14:paraId="2211A57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-0.08%</w:t>
            </w:r>
          </w:p>
        </w:tc>
        <w:tc>
          <w:tcPr>
            <w:tcW w:w="1431" w:type="dxa"/>
            <w:tcBorders>
              <w:top w:val="nil"/>
              <w:left w:val="nil"/>
              <w:bottom w:val="nil"/>
              <w:right w:val="single" w:sz="4" w:space="0" w:color="auto"/>
            </w:tcBorders>
            <w:shd w:val="clear" w:color="auto" w:fill="auto"/>
            <w:noWrap/>
            <w:vAlign w:val="center"/>
            <w:hideMark/>
          </w:tcPr>
          <w:p w14:paraId="1A067CD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-0.02%</w:t>
            </w:r>
          </w:p>
        </w:tc>
        <w:tc>
          <w:tcPr>
            <w:tcW w:w="1003" w:type="dxa"/>
            <w:tcBorders>
              <w:top w:val="nil"/>
              <w:left w:val="nil"/>
              <w:bottom w:val="nil"/>
              <w:right w:val="nil"/>
            </w:tcBorders>
            <w:shd w:val="clear" w:color="auto" w:fill="auto"/>
            <w:noWrap/>
            <w:vAlign w:val="center"/>
            <w:hideMark/>
          </w:tcPr>
          <w:p w14:paraId="05EEE73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392916E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101%</w:t>
            </w:r>
          </w:p>
        </w:tc>
      </w:tr>
      <w:tr w:rsidR="00C7518E" w:rsidRPr="00C7518E" w14:paraId="2DDF8F38"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81A87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1D28501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2E9670E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-0.03%</w:t>
            </w:r>
          </w:p>
        </w:tc>
        <w:tc>
          <w:tcPr>
            <w:tcW w:w="1431" w:type="dxa"/>
            <w:tcBorders>
              <w:top w:val="nil"/>
              <w:left w:val="nil"/>
              <w:bottom w:val="nil"/>
              <w:right w:val="single" w:sz="4" w:space="0" w:color="auto"/>
            </w:tcBorders>
            <w:shd w:val="clear" w:color="auto" w:fill="auto"/>
            <w:noWrap/>
            <w:vAlign w:val="center"/>
            <w:hideMark/>
          </w:tcPr>
          <w:p w14:paraId="5C763E3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-0.15%</w:t>
            </w:r>
          </w:p>
        </w:tc>
        <w:tc>
          <w:tcPr>
            <w:tcW w:w="1003" w:type="dxa"/>
            <w:tcBorders>
              <w:top w:val="nil"/>
              <w:left w:val="nil"/>
              <w:bottom w:val="nil"/>
              <w:right w:val="nil"/>
            </w:tcBorders>
            <w:shd w:val="clear" w:color="auto" w:fill="auto"/>
            <w:noWrap/>
            <w:vAlign w:val="center"/>
            <w:hideMark/>
          </w:tcPr>
          <w:p w14:paraId="3F3E685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5836156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r>
      <w:tr w:rsidR="00C7518E" w:rsidRPr="00C7518E" w14:paraId="3774BBFD"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634C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5BA3A38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0.08%</w:t>
            </w:r>
          </w:p>
        </w:tc>
        <w:tc>
          <w:tcPr>
            <w:tcW w:w="1432" w:type="dxa"/>
            <w:tcBorders>
              <w:top w:val="nil"/>
              <w:left w:val="nil"/>
              <w:bottom w:val="nil"/>
              <w:right w:val="nil"/>
            </w:tcBorders>
            <w:shd w:val="clear" w:color="auto" w:fill="auto"/>
            <w:noWrap/>
            <w:vAlign w:val="center"/>
            <w:hideMark/>
          </w:tcPr>
          <w:p w14:paraId="2FC5B8A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-0.06%</w:t>
            </w:r>
          </w:p>
        </w:tc>
        <w:tc>
          <w:tcPr>
            <w:tcW w:w="1431" w:type="dxa"/>
            <w:tcBorders>
              <w:top w:val="nil"/>
              <w:left w:val="nil"/>
              <w:bottom w:val="nil"/>
              <w:right w:val="single" w:sz="4" w:space="0" w:color="auto"/>
            </w:tcBorders>
            <w:shd w:val="clear" w:color="auto" w:fill="auto"/>
            <w:noWrap/>
            <w:vAlign w:val="center"/>
            <w:hideMark/>
          </w:tcPr>
          <w:p w14:paraId="4F4AB2F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7FC1948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104%</w:t>
            </w:r>
          </w:p>
        </w:tc>
        <w:tc>
          <w:tcPr>
            <w:tcW w:w="1003" w:type="dxa"/>
            <w:tcBorders>
              <w:top w:val="nil"/>
              <w:left w:val="nil"/>
              <w:bottom w:val="nil"/>
              <w:right w:val="single" w:sz="8" w:space="0" w:color="auto"/>
            </w:tcBorders>
            <w:shd w:val="clear" w:color="auto" w:fill="auto"/>
            <w:noWrap/>
            <w:vAlign w:val="center"/>
            <w:hideMark/>
          </w:tcPr>
          <w:p w14:paraId="406D2D6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105%</w:t>
            </w:r>
          </w:p>
        </w:tc>
      </w:tr>
      <w:tr w:rsidR="00C7518E" w:rsidRPr="00C7518E" w14:paraId="3EBAA9B0"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CA96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41DAF196"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0772F14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hideMark/>
          </w:tcPr>
          <w:p w14:paraId="5F9F900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0764545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2F03C57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r>
      <w:tr w:rsidR="00C7518E" w:rsidRPr="00C7518E" w14:paraId="3E799C7E" w14:textId="77777777" w:rsidTr="00C751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0CA7C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Overall</w:t>
            </w:r>
          </w:p>
        </w:tc>
        <w:tc>
          <w:tcPr>
            <w:tcW w:w="1432" w:type="dxa"/>
            <w:tcBorders>
              <w:top w:val="single" w:sz="8" w:space="0" w:color="auto"/>
              <w:left w:val="nil"/>
              <w:bottom w:val="nil"/>
              <w:right w:val="nil"/>
            </w:tcBorders>
            <w:shd w:val="clear" w:color="auto" w:fill="auto"/>
            <w:noWrap/>
            <w:vAlign w:val="center"/>
            <w:hideMark/>
          </w:tcPr>
          <w:p w14:paraId="728CFA7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0.04%</w:t>
            </w:r>
          </w:p>
        </w:tc>
        <w:tc>
          <w:tcPr>
            <w:tcW w:w="1432" w:type="dxa"/>
            <w:tcBorders>
              <w:top w:val="single" w:sz="8" w:space="0" w:color="auto"/>
              <w:left w:val="nil"/>
              <w:bottom w:val="nil"/>
              <w:right w:val="nil"/>
            </w:tcBorders>
            <w:shd w:val="clear" w:color="auto" w:fill="auto"/>
            <w:noWrap/>
            <w:vAlign w:val="center"/>
            <w:hideMark/>
          </w:tcPr>
          <w:p w14:paraId="2570C50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724265E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-0.03%</w:t>
            </w:r>
          </w:p>
        </w:tc>
        <w:tc>
          <w:tcPr>
            <w:tcW w:w="1003" w:type="dxa"/>
            <w:tcBorders>
              <w:top w:val="single" w:sz="8" w:space="0" w:color="auto"/>
              <w:left w:val="nil"/>
              <w:bottom w:val="nil"/>
              <w:right w:val="nil"/>
            </w:tcBorders>
            <w:shd w:val="clear" w:color="auto" w:fill="auto"/>
            <w:noWrap/>
            <w:vAlign w:val="center"/>
            <w:hideMark/>
          </w:tcPr>
          <w:p w14:paraId="784BD44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single" w:sz="8" w:space="0" w:color="auto"/>
              <w:left w:val="nil"/>
              <w:bottom w:val="nil"/>
              <w:right w:val="single" w:sz="8" w:space="0" w:color="auto"/>
            </w:tcBorders>
            <w:shd w:val="clear" w:color="auto" w:fill="auto"/>
            <w:noWrap/>
            <w:vAlign w:val="center"/>
            <w:hideMark/>
          </w:tcPr>
          <w:p w14:paraId="101CDDE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r>
      <w:tr w:rsidR="00C7518E" w:rsidRPr="00C7518E" w14:paraId="15C5EC8B" w14:textId="77777777" w:rsidTr="00C751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7562B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D</w:t>
            </w:r>
          </w:p>
        </w:tc>
        <w:tc>
          <w:tcPr>
            <w:tcW w:w="1432" w:type="dxa"/>
            <w:tcBorders>
              <w:top w:val="single" w:sz="8" w:space="0" w:color="auto"/>
              <w:left w:val="nil"/>
              <w:bottom w:val="nil"/>
              <w:right w:val="nil"/>
            </w:tcBorders>
            <w:shd w:val="clear" w:color="auto" w:fill="auto"/>
            <w:noWrap/>
            <w:vAlign w:val="center"/>
            <w:hideMark/>
          </w:tcPr>
          <w:p w14:paraId="6459EC1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0.12%</w:t>
            </w:r>
          </w:p>
        </w:tc>
        <w:tc>
          <w:tcPr>
            <w:tcW w:w="1432" w:type="dxa"/>
            <w:tcBorders>
              <w:top w:val="single" w:sz="8" w:space="0" w:color="auto"/>
              <w:left w:val="nil"/>
              <w:bottom w:val="nil"/>
              <w:right w:val="nil"/>
            </w:tcBorders>
            <w:shd w:val="clear" w:color="auto" w:fill="auto"/>
            <w:noWrap/>
            <w:vAlign w:val="center"/>
            <w:hideMark/>
          </w:tcPr>
          <w:p w14:paraId="68C3ED4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-0.15%</w:t>
            </w:r>
          </w:p>
        </w:tc>
        <w:tc>
          <w:tcPr>
            <w:tcW w:w="1431" w:type="dxa"/>
            <w:tcBorders>
              <w:top w:val="single" w:sz="8" w:space="0" w:color="auto"/>
              <w:left w:val="nil"/>
              <w:bottom w:val="nil"/>
              <w:right w:val="single" w:sz="4" w:space="0" w:color="auto"/>
            </w:tcBorders>
            <w:shd w:val="clear" w:color="auto" w:fill="auto"/>
            <w:noWrap/>
            <w:vAlign w:val="center"/>
            <w:hideMark/>
          </w:tcPr>
          <w:p w14:paraId="3F718C7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-0.33%</w:t>
            </w:r>
          </w:p>
        </w:tc>
        <w:tc>
          <w:tcPr>
            <w:tcW w:w="1003" w:type="dxa"/>
            <w:tcBorders>
              <w:top w:val="single" w:sz="8" w:space="0" w:color="auto"/>
              <w:left w:val="nil"/>
              <w:bottom w:val="nil"/>
              <w:right w:val="nil"/>
            </w:tcBorders>
            <w:shd w:val="clear" w:color="auto" w:fill="auto"/>
            <w:noWrap/>
            <w:vAlign w:val="center"/>
            <w:hideMark/>
          </w:tcPr>
          <w:p w14:paraId="022761E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105%</w:t>
            </w:r>
          </w:p>
        </w:tc>
        <w:tc>
          <w:tcPr>
            <w:tcW w:w="1003" w:type="dxa"/>
            <w:tcBorders>
              <w:top w:val="single" w:sz="8" w:space="0" w:color="auto"/>
              <w:left w:val="nil"/>
              <w:bottom w:val="nil"/>
              <w:right w:val="single" w:sz="8" w:space="0" w:color="auto"/>
            </w:tcBorders>
            <w:shd w:val="clear" w:color="auto" w:fill="auto"/>
            <w:noWrap/>
            <w:vAlign w:val="center"/>
            <w:hideMark/>
          </w:tcPr>
          <w:p w14:paraId="3BE3306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104%</w:t>
            </w:r>
          </w:p>
        </w:tc>
      </w:tr>
      <w:tr w:rsidR="00C7518E" w:rsidRPr="00C7518E" w14:paraId="173E52E3" w14:textId="77777777" w:rsidTr="00C7518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104F4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3DBE859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-6.72%</w:t>
            </w:r>
          </w:p>
        </w:tc>
        <w:tc>
          <w:tcPr>
            <w:tcW w:w="1432" w:type="dxa"/>
            <w:tcBorders>
              <w:top w:val="nil"/>
              <w:left w:val="nil"/>
              <w:bottom w:val="single" w:sz="8" w:space="0" w:color="auto"/>
              <w:right w:val="nil"/>
            </w:tcBorders>
            <w:shd w:val="clear" w:color="000000" w:fill="CCFFCC"/>
            <w:noWrap/>
            <w:vAlign w:val="center"/>
            <w:hideMark/>
          </w:tcPr>
          <w:p w14:paraId="511835D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-7.52%</w:t>
            </w:r>
          </w:p>
        </w:tc>
        <w:tc>
          <w:tcPr>
            <w:tcW w:w="1431" w:type="dxa"/>
            <w:tcBorders>
              <w:top w:val="nil"/>
              <w:left w:val="nil"/>
              <w:bottom w:val="single" w:sz="8" w:space="0" w:color="auto"/>
              <w:right w:val="single" w:sz="4" w:space="0" w:color="auto"/>
            </w:tcBorders>
            <w:shd w:val="clear" w:color="000000" w:fill="CCFFCC"/>
            <w:noWrap/>
            <w:vAlign w:val="center"/>
            <w:hideMark/>
          </w:tcPr>
          <w:p w14:paraId="28D7661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-7.22%</w:t>
            </w:r>
          </w:p>
        </w:tc>
        <w:tc>
          <w:tcPr>
            <w:tcW w:w="1003" w:type="dxa"/>
            <w:tcBorders>
              <w:top w:val="nil"/>
              <w:left w:val="nil"/>
              <w:bottom w:val="single" w:sz="8" w:space="0" w:color="auto"/>
              <w:right w:val="nil"/>
            </w:tcBorders>
            <w:shd w:val="clear" w:color="auto" w:fill="auto"/>
            <w:noWrap/>
            <w:vAlign w:val="center"/>
            <w:hideMark/>
          </w:tcPr>
          <w:p w14:paraId="6A7404B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c>
          <w:tcPr>
            <w:tcW w:w="1003" w:type="dxa"/>
            <w:tcBorders>
              <w:top w:val="nil"/>
              <w:left w:val="nil"/>
              <w:bottom w:val="single" w:sz="8" w:space="0" w:color="auto"/>
              <w:right w:val="single" w:sz="8" w:space="0" w:color="auto"/>
            </w:tcBorders>
            <w:shd w:val="clear" w:color="auto" w:fill="auto"/>
            <w:noWrap/>
            <w:vAlign w:val="center"/>
            <w:hideMark/>
          </w:tcPr>
          <w:p w14:paraId="7FE5356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101%</w:t>
            </w:r>
          </w:p>
        </w:tc>
      </w:tr>
      <w:tr w:rsidR="00C7518E" w:rsidRPr="00C7518E" w14:paraId="137BB4A6" w14:textId="77777777" w:rsidTr="00C7518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FE973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5DFC277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-13.19%</w:t>
            </w:r>
          </w:p>
        </w:tc>
        <w:tc>
          <w:tcPr>
            <w:tcW w:w="1432" w:type="dxa"/>
            <w:tcBorders>
              <w:top w:val="nil"/>
              <w:left w:val="nil"/>
              <w:bottom w:val="single" w:sz="8" w:space="0" w:color="auto"/>
              <w:right w:val="nil"/>
            </w:tcBorders>
            <w:shd w:val="clear" w:color="000000" w:fill="CCFFCC"/>
            <w:noWrap/>
            <w:vAlign w:val="center"/>
            <w:hideMark/>
          </w:tcPr>
          <w:p w14:paraId="2D83F90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-12.80%</w:t>
            </w:r>
          </w:p>
        </w:tc>
        <w:tc>
          <w:tcPr>
            <w:tcW w:w="1431" w:type="dxa"/>
            <w:tcBorders>
              <w:top w:val="nil"/>
              <w:left w:val="nil"/>
              <w:bottom w:val="single" w:sz="8" w:space="0" w:color="auto"/>
              <w:right w:val="single" w:sz="4" w:space="0" w:color="auto"/>
            </w:tcBorders>
            <w:shd w:val="clear" w:color="000000" w:fill="CCFFCC"/>
            <w:noWrap/>
            <w:vAlign w:val="center"/>
            <w:hideMark/>
          </w:tcPr>
          <w:p w14:paraId="3AF606E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-12.27%</w:t>
            </w:r>
          </w:p>
        </w:tc>
        <w:tc>
          <w:tcPr>
            <w:tcW w:w="1003" w:type="dxa"/>
            <w:tcBorders>
              <w:top w:val="nil"/>
              <w:left w:val="nil"/>
              <w:bottom w:val="single" w:sz="8" w:space="0" w:color="auto"/>
              <w:right w:val="nil"/>
            </w:tcBorders>
            <w:shd w:val="clear" w:color="auto" w:fill="auto"/>
            <w:noWrap/>
            <w:vAlign w:val="center"/>
            <w:hideMark/>
          </w:tcPr>
          <w:p w14:paraId="0B73484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99%</w:t>
            </w:r>
          </w:p>
        </w:tc>
        <w:tc>
          <w:tcPr>
            <w:tcW w:w="1003" w:type="dxa"/>
            <w:tcBorders>
              <w:top w:val="nil"/>
              <w:left w:val="nil"/>
              <w:bottom w:val="single" w:sz="8" w:space="0" w:color="auto"/>
              <w:right w:val="single" w:sz="8" w:space="0" w:color="auto"/>
            </w:tcBorders>
            <w:shd w:val="clear" w:color="auto" w:fill="auto"/>
            <w:noWrap/>
            <w:vAlign w:val="center"/>
            <w:hideMark/>
          </w:tcPr>
          <w:p w14:paraId="60A7768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98%</w:t>
            </w:r>
          </w:p>
        </w:tc>
      </w:tr>
      <w:tr w:rsidR="00C7518E" w:rsidRPr="00C7518E" w14:paraId="5E7CB65E"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0BCE0B5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95C39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 xml:space="preserve">Low delay B Main10 </w:t>
            </w:r>
          </w:p>
        </w:tc>
      </w:tr>
      <w:tr w:rsidR="00C7518E" w:rsidRPr="00C7518E" w14:paraId="6BC043AC"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716D179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2E640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Over [</w:t>
            </w:r>
            <w:proofErr w:type="gramStart"/>
            <w:r w:rsidRPr="00C7518E">
              <w:rPr>
                <w:rFonts w:ascii="Arial" w:eastAsia="新細明體" w:hAnsi="Arial" w:cs="Arial"/>
                <w:b/>
                <w:bCs/>
                <w:color w:val="000000"/>
                <w:sz w:val="18"/>
                <w:szCs w:val="18"/>
                <w:lang w:eastAsia="zh-TW"/>
              </w:rPr>
              <w:t>vcgit.hhi.fraunhofer.de][</w:t>
            </w:r>
            <w:proofErr w:type="gramEnd"/>
            <w:r w:rsidRPr="00C7518E">
              <w:rPr>
                <w:rFonts w:ascii="Arial" w:eastAsia="新細明體" w:hAnsi="Arial" w:cs="Arial"/>
                <w:b/>
                <w:bCs/>
                <w:color w:val="000000"/>
                <w:sz w:val="18"/>
                <w:szCs w:val="18"/>
                <w:lang w:eastAsia="zh-TW"/>
              </w:rPr>
              <w:t>jvet][VVCSoftware_BMS.git][599ab8f][VTM]</w:t>
            </w:r>
          </w:p>
        </w:tc>
      </w:tr>
      <w:tr w:rsidR="00C7518E" w:rsidRPr="00C7518E" w14:paraId="3D1BA165" w14:textId="77777777" w:rsidTr="00C7518E">
        <w:trPr>
          <w:trHeight w:val="255"/>
          <w:jc w:val="center"/>
        </w:trPr>
        <w:tc>
          <w:tcPr>
            <w:tcW w:w="1640" w:type="dxa"/>
            <w:tcBorders>
              <w:top w:val="nil"/>
              <w:left w:val="nil"/>
              <w:bottom w:val="nil"/>
              <w:right w:val="nil"/>
            </w:tcBorders>
            <w:shd w:val="clear" w:color="auto" w:fill="auto"/>
            <w:noWrap/>
            <w:vAlign w:val="center"/>
            <w:hideMark/>
          </w:tcPr>
          <w:p w14:paraId="49F1033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3E1613C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700274B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29456BA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673EA16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7518E">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68C3DDA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7518E">
              <w:rPr>
                <w:rFonts w:ascii="Arial" w:eastAsia="新細明體" w:hAnsi="Arial" w:cs="Arial"/>
                <w:color w:val="000000"/>
                <w:sz w:val="18"/>
                <w:szCs w:val="18"/>
                <w:lang w:eastAsia="zh-TW"/>
              </w:rPr>
              <w:t>DecT</w:t>
            </w:r>
            <w:proofErr w:type="spellEnd"/>
          </w:p>
        </w:tc>
      </w:tr>
      <w:tr w:rsidR="00C7518E" w:rsidRPr="00C7518E" w14:paraId="73F837C6" w14:textId="77777777" w:rsidTr="00C751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0B62F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17E0EF0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2B3DDF9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431" w:type="dxa"/>
            <w:tcBorders>
              <w:top w:val="nil"/>
              <w:left w:val="nil"/>
              <w:bottom w:val="nil"/>
              <w:right w:val="single" w:sz="4" w:space="0" w:color="auto"/>
            </w:tcBorders>
            <w:shd w:val="clear" w:color="auto" w:fill="auto"/>
            <w:noWrap/>
            <w:vAlign w:val="center"/>
            <w:hideMark/>
          </w:tcPr>
          <w:p w14:paraId="7FB68E3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197B04A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1F6EAD3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r>
      <w:tr w:rsidR="00C7518E" w:rsidRPr="00C7518E" w14:paraId="5EFAADB7"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809F7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2573624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568E8F97"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hideMark/>
          </w:tcPr>
          <w:p w14:paraId="3627847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2511F006"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3C31D66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 xml:space="preserve">　</w:t>
            </w:r>
          </w:p>
        </w:tc>
      </w:tr>
      <w:tr w:rsidR="00C7518E" w:rsidRPr="00C7518E" w14:paraId="6C9BD094"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E73B3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2ED6AE5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0.00%</w:t>
            </w:r>
          </w:p>
        </w:tc>
        <w:tc>
          <w:tcPr>
            <w:tcW w:w="1432" w:type="dxa"/>
            <w:tcBorders>
              <w:top w:val="nil"/>
              <w:left w:val="nil"/>
              <w:bottom w:val="nil"/>
              <w:right w:val="nil"/>
            </w:tcBorders>
            <w:shd w:val="clear" w:color="auto" w:fill="auto"/>
            <w:noWrap/>
            <w:vAlign w:val="center"/>
            <w:hideMark/>
          </w:tcPr>
          <w:p w14:paraId="7CEB8D9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-0.41%</w:t>
            </w:r>
          </w:p>
        </w:tc>
        <w:tc>
          <w:tcPr>
            <w:tcW w:w="1431" w:type="dxa"/>
            <w:tcBorders>
              <w:top w:val="nil"/>
              <w:left w:val="nil"/>
              <w:bottom w:val="nil"/>
              <w:right w:val="single" w:sz="4" w:space="0" w:color="auto"/>
            </w:tcBorders>
            <w:shd w:val="clear" w:color="auto" w:fill="auto"/>
            <w:noWrap/>
            <w:vAlign w:val="center"/>
            <w:hideMark/>
          </w:tcPr>
          <w:p w14:paraId="73A373A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-0.16%</w:t>
            </w:r>
          </w:p>
        </w:tc>
        <w:tc>
          <w:tcPr>
            <w:tcW w:w="1003" w:type="dxa"/>
            <w:tcBorders>
              <w:top w:val="nil"/>
              <w:left w:val="nil"/>
              <w:bottom w:val="nil"/>
              <w:right w:val="nil"/>
            </w:tcBorders>
            <w:shd w:val="clear" w:color="auto" w:fill="auto"/>
            <w:noWrap/>
            <w:vAlign w:val="center"/>
            <w:hideMark/>
          </w:tcPr>
          <w:p w14:paraId="6097D3E8"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3BA9653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r>
      <w:tr w:rsidR="00C7518E" w:rsidRPr="00C7518E" w14:paraId="124ED960"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9DBE6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2E9EE41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20A027C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0.41%</w:t>
            </w:r>
          </w:p>
        </w:tc>
        <w:tc>
          <w:tcPr>
            <w:tcW w:w="1431" w:type="dxa"/>
            <w:tcBorders>
              <w:top w:val="nil"/>
              <w:left w:val="nil"/>
              <w:bottom w:val="nil"/>
              <w:right w:val="single" w:sz="4" w:space="0" w:color="auto"/>
            </w:tcBorders>
            <w:shd w:val="clear" w:color="auto" w:fill="auto"/>
            <w:noWrap/>
            <w:vAlign w:val="center"/>
            <w:hideMark/>
          </w:tcPr>
          <w:p w14:paraId="3B23FC8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0.11%</w:t>
            </w:r>
          </w:p>
        </w:tc>
        <w:tc>
          <w:tcPr>
            <w:tcW w:w="1003" w:type="dxa"/>
            <w:tcBorders>
              <w:top w:val="nil"/>
              <w:left w:val="nil"/>
              <w:bottom w:val="nil"/>
              <w:right w:val="nil"/>
            </w:tcBorders>
            <w:shd w:val="clear" w:color="auto" w:fill="auto"/>
            <w:noWrap/>
            <w:vAlign w:val="center"/>
            <w:hideMark/>
          </w:tcPr>
          <w:p w14:paraId="6E9C8A9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067D5C6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101%</w:t>
            </w:r>
          </w:p>
        </w:tc>
      </w:tr>
      <w:tr w:rsidR="00C7518E" w:rsidRPr="00C7518E" w14:paraId="34C52654" w14:textId="77777777" w:rsidTr="00C7518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5F84F"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7843F6F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0.12%</w:t>
            </w:r>
          </w:p>
        </w:tc>
        <w:tc>
          <w:tcPr>
            <w:tcW w:w="1432" w:type="dxa"/>
            <w:tcBorders>
              <w:top w:val="nil"/>
              <w:left w:val="nil"/>
              <w:bottom w:val="nil"/>
              <w:right w:val="nil"/>
            </w:tcBorders>
            <w:shd w:val="clear" w:color="auto" w:fill="auto"/>
            <w:noWrap/>
            <w:vAlign w:val="center"/>
            <w:hideMark/>
          </w:tcPr>
          <w:p w14:paraId="626757B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0.93%</w:t>
            </w:r>
          </w:p>
        </w:tc>
        <w:tc>
          <w:tcPr>
            <w:tcW w:w="1431" w:type="dxa"/>
            <w:tcBorders>
              <w:top w:val="nil"/>
              <w:left w:val="nil"/>
              <w:bottom w:val="nil"/>
              <w:right w:val="single" w:sz="4" w:space="0" w:color="auto"/>
            </w:tcBorders>
            <w:shd w:val="clear" w:color="auto" w:fill="auto"/>
            <w:noWrap/>
            <w:vAlign w:val="center"/>
            <w:hideMark/>
          </w:tcPr>
          <w:p w14:paraId="319C376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-0.58%</w:t>
            </w:r>
          </w:p>
        </w:tc>
        <w:tc>
          <w:tcPr>
            <w:tcW w:w="1003" w:type="dxa"/>
            <w:tcBorders>
              <w:top w:val="nil"/>
              <w:left w:val="nil"/>
              <w:bottom w:val="nil"/>
              <w:right w:val="nil"/>
            </w:tcBorders>
            <w:shd w:val="clear" w:color="auto" w:fill="auto"/>
            <w:noWrap/>
            <w:vAlign w:val="center"/>
            <w:hideMark/>
          </w:tcPr>
          <w:p w14:paraId="51057DC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c>
          <w:tcPr>
            <w:tcW w:w="1003" w:type="dxa"/>
            <w:tcBorders>
              <w:top w:val="nil"/>
              <w:left w:val="nil"/>
              <w:bottom w:val="nil"/>
              <w:right w:val="single" w:sz="8" w:space="0" w:color="auto"/>
            </w:tcBorders>
            <w:shd w:val="clear" w:color="auto" w:fill="auto"/>
            <w:noWrap/>
            <w:vAlign w:val="center"/>
            <w:hideMark/>
          </w:tcPr>
          <w:p w14:paraId="5AB6E03B"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99%</w:t>
            </w:r>
          </w:p>
        </w:tc>
      </w:tr>
      <w:tr w:rsidR="00C7518E" w:rsidRPr="00C7518E" w14:paraId="3BA401B1" w14:textId="77777777" w:rsidTr="00C7518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C37C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7518E">
              <w:rPr>
                <w:rFonts w:ascii="Arial" w:eastAsia="新細明體" w:hAnsi="Arial" w:cs="Arial"/>
                <w:b/>
                <w:bCs/>
                <w:color w:val="000000"/>
                <w:sz w:val="18"/>
                <w:szCs w:val="18"/>
                <w:lang w:eastAsia="zh-TW"/>
              </w:rPr>
              <w:t>Overall</w:t>
            </w:r>
          </w:p>
        </w:tc>
        <w:tc>
          <w:tcPr>
            <w:tcW w:w="1432" w:type="dxa"/>
            <w:tcBorders>
              <w:top w:val="single" w:sz="8" w:space="0" w:color="auto"/>
              <w:left w:val="nil"/>
              <w:bottom w:val="nil"/>
              <w:right w:val="nil"/>
            </w:tcBorders>
            <w:shd w:val="clear" w:color="auto" w:fill="auto"/>
            <w:noWrap/>
            <w:vAlign w:val="center"/>
            <w:hideMark/>
          </w:tcPr>
          <w:p w14:paraId="0ED4061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0.05%</w:t>
            </w:r>
          </w:p>
        </w:tc>
        <w:tc>
          <w:tcPr>
            <w:tcW w:w="1432" w:type="dxa"/>
            <w:tcBorders>
              <w:top w:val="single" w:sz="8" w:space="0" w:color="auto"/>
              <w:left w:val="nil"/>
              <w:bottom w:val="nil"/>
              <w:right w:val="nil"/>
            </w:tcBorders>
            <w:shd w:val="clear" w:color="auto" w:fill="auto"/>
            <w:noWrap/>
            <w:vAlign w:val="center"/>
            <w:hideMark/>
          </w:tcPr>
          <w:p w14:paraId="76FB4AF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0.20%</w:t>
            </w:r>
          </w:p>
        </w:tc>
        <w:tc>
          <w:tcPr>
            <w:tcW w:w="1431" w:type="dxa"/>
            <w:tcBorders>
              <w:top w:val="single" w:sz="8" w:space="0" w:color="auto"/>
              <w:left w:val="nil"/>
              <w:bottom w:val="nil"/>
              <w:right w:val="single" w:sz="4" w:space="0" w:color="auto"/>
            </w:tcBorders>
            <w:shd w:val="clear" w:color="auto" w:fill="auto"/>
            <w:noWrap/>
            <w:vAlign w:val="center"/>
            <w:hideMark/>
          </w:tcPr>
          <w:p w14:paraId="2176F98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-0.17%</w:t>
            </w:r>
          </w:p>
        </w:tc>
        <w:tc>
          <w:tcPr>
            <w:tcW w:w="1003" w:type="dxa"/>
            <w:tcBorders>
              <w:top w:val="single" w:sz="8" w:space="0" w:color="auto"/>
              <w:left w:val="nil"/>
              <w:bottom w:val="nil"/>
              <w:right w:val="nil"/>
            </w:tcBorders>
            <w:shd w:val="clear" w:color="auto" w:fill="auto"/>
            <w:noWrap/>
            <w:vAlign w:val="center"/>
            <w:hideMark/>
          </w:tcPr>
          <w:p w14:paraId="6C4FCB8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c>
          <w:tcPr>
            <w:tcW w:w="1003" w:type="dxa"/>
            <w:tcBorders>
              <w:top w:val="single" w:sz="8" w:space="0" w:color="auto"/>
              <w:left w:val="nil"/>
              <w:bottom w:val="nil"/>
              <w:right w:val="single" w:sz="8" w:space="0" w:color="auto"/>
            </w:tcBorders>
            <w:shd w:val="clear" w:color="auto" w:fill="auto"/>
            <w:noWrap/>
            <w:vAlign w:val="center"/>
            <w:hideMark/>
          </w:tcPr>
          <w:p w14:paraId="4C3F837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101%</w:t>
            </w:r>
          </w:p>
        </w:tc>
      </w:tr>
      <w:tr w:rsidR="00C7518E" w:rsidRPr="00C7518E" w14:paraId="3D47E255" w14:textId="77777777" w:rsidTr="00C7518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E1AE62"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75EB993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0.02%</w:t>
            </w:r>
          </w:p>
        </w:tc>
        <w:tc>
          <w:tcPr>
            <w:tcW w:w="1432" w:type="dxa"/>
            <w:tcBorders>
              <w:top w:val="single" w:sz="8" w:space="0" w:color="auto"/>
              <w:left w:val="nil"/>
              <w:bottom w:val="nil"/>
              <w:right w:val="nil"/>
            </w:tcBorders>
            <w:shd w:val="clear" w:color="auto" w:fill="auto"/>
            <w:noWrap/>
            <w:vAlign w:val="center"/>
            <w:hideMark/>
          </w:tcPr>
          <w:p w14:paraId="6A6225A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0.21%</w:t>
            </w:r>
          </w:p>
        </w:tc>
        <w:tc>
          <w:tcPr>
            <w:tcW w:w="1431" w:type="dxa"/>
            <w:tcBorders>
              <w:top w:val="single" w:sz="8" w:space="0" w:color="auto"/>
              <w:left w:val="nil"/>
              <w:bottom w:val="nil"/>
              <w:right w:val="single" w:sz="4" w:space="0" w:color="auto"/>
            </w:tcBorders>
            <w:shd w:val="clear" w:color="auto" w:fill="auto"/>
            <w:noWrap/>
            <w:vAlign w:val="center"/>
            <w:hideMark/>
          </w:tcPr>
          <w:p w14:paraId="524C555C"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-0.79%</w:t>
            </w:r>
          </w:p>
        </w:tc>
        <w:tc>
          <w:tcPr>
            <w:tcW w:w="1003" w:type="dxa"/>
            <w:tcBorders>
              <w:top w:val="single" w:sz="8" w:space="0" w:color="auto"/>
              <w:left w:val="nil"/>
              <w:bottom w:val="nil"/>
              <w:right w:val="nil"/>
            </w:tcBorders>
            <w:shd w:val="clear" w:color="auto" w:fill="auto"/>
            <w:noWrap/>
            <w:vAlign w:val="center"/>
            <w:hideMark/>
          </w:tcPr>
          <w:p w14:paraId="5573796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c>
          <w:tcPr>
            <w:tcW w:w="1003" w:type="dxa"/>
            <w:tcBorders>
              <w:top w:val="single" w:sz="8" w:space="0" w:color="auto"/>
              <w:left w:val="nil"/>
              <w:bottom w:val="nil"/>
              <w:right w:val="single" w:sz="8" w:space="0" w:color="auto"/>
            </w:tcBorders>
            <w:shd w:val="clear" w:color="auto" w:fill="auto"/>
            <w:noWrap/>
            <w:vAlign w:val="center"/>
            <w:hideMark/>
          </w:tcPr>
          <w:p w14:paraId="4A0502C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102%</w:t>
            </w:r>
          </w:p>
        </w:tc>
      </w:tr>
      <w:tr w:rsidR="00C7518E" w:rsidRPr="00C7518E" w14:paraId="7AAFE074" w14:textId="77777777" w:rsidTr="00C751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C2BB83"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0EA041E5"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-3.38%</w:t>
            </w:r>
          </w:p>
        </w:tc>
        <w:tc>
          <w:tcPr>
            <w:tcW w:w="1432" w:type="dxa"/>
            <w:tcBorders>
              <w:top w:val="nil"/>
              <w:left w:val="nil"/>
              <w:bottom w:val="single" w:sz="8" w:space="0" w:color="auto"/>
              <w:right w:val="nil"/>
            </w:tcBorders>
            <w:shd w:val="clear" w:color="000000" w:fill="CCFFCC"/>
            <w:noWrap/>
            <w:vAlign w:val="center"/>
            <w:hideMark/>
          </w:tcPr>
          <w:p w14:paraId="350CB59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-3.28%</w:t>
            </w:r>
          </w:p>
        </w:tc>
        <w:tc>
          <w:tcPr>
            <w:tcW w:w="1431" w:type="dxa"/>
            <w:tcBorders>
              <w:top w:val="nil"/>
              <w:left w:val="nil"/>
              <w:bottom w:val="single" w:sz="8" w:space="0" w:color="auto"/>
              <w:right w:val="single" w:sz="4" w:space="0" w:color="auto"/>
            </w:tcBorders>
            <w:shd w:val="clear" w:color="auto" w:fill="auto"/>
            <w:noWrap/>
            <w:vAlign w:val="center"/>
            <w:hideMark/>
          </w:tcPr>
          <w:p w14:paraId="439F8C6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-2.98%</w:t>
            </w:r>
          </w:p>
        </w:tc>
        <w:tc>
          <w:tcPr>
            <w:tcW w:w="1003" w:type="dxa"/>
            <w:tcBorders>
              <w:top w:val="nil"/>
              <w:left w:val="nil"/>
              <w:bottom w:val="single" w:sz="8" w:space="0" w:color="auto"/>
              <w:right w:val="nil"/>
            </w:tcBorders>
            <w:shd w:val="clear" w:color="auto" w:fill="auto"/>
            <w:noWrap/>
            <w:vAlign w:val="center"/>
            <w:hideMark/>
          </w:tcPr>
          <w:p w14:paraId="5AD9C20D"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103%</w:t>
            </w:r>
          </w:p>
        </w:tc>
        <w:tc>
          <w:tcPr>
            <w:tcW w:w="1003" w:type="dxa"/>
            <w:tcBorders>
              <w:top w:val="nil"/>
              <w:left w:val="nil"/>
              <w:bottom w:val="single" w:sz="8" w:space="0" w:color="auto"/>
              <w:right w:val="single" w:sz="8" w:space="0" w:color="auto"/>
            </w:tcBorders>
            <w:shd w:val="clear" w:color="auto" w:fill="auto"/>
            <w:noWrap/>
            <w:vAlign w:val="center"/>
            <w:hideMark/>
          </w:tcPr>
          <w:p w14:paraId="6EF651E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100%</w:t>
            </w:r>
          </w:p>
        </w:tc>
      </w:tr>
      <w:tr w:rsidR="00C7518E" w:rsidRPr="00C7518E" w14:paraId="1CCD3386" w14:textId="77777777" w:rsidTr="00C7518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42B980"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42D34AFA"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-3.55%</w:t>
            </w:r>
          </w:p>
        </w:tc>
        <w:tc>
          <w:tcPr>
            <w:tcW w:w="1432" w:type="dxa"/>
            <w:tcBorders>
              <w:top w:val="nil"/>
              <w:left w:val="nil"/>
              <w:bottom w:val="single" w:sz="8" w:space="0" w:color="auto"/>
              <w:right w:val="nil"/>
            </w:tcBorders>
            <w:shd w:val="clear" w:color="000000" w:fill="CCFFCC"/>
            <w:noWrap/>
            <w:vAlign w:val="center"/>
            <w:hideMark/>
          </w:tcPr>
          <w:p w14:paraId="3EF02CBE"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7518E">
              <w:rPr>
                <w:rFonts w:ascii="Arial" w:eastAsia="新細明體" w:hAnsi="Arial" w:cs="Arial"/>
                <w:sz w:val="18"/>
                <w:szCs w:val="18"/>
                <w:lang w:eastAsia="zh-TW"/>
              </w:rPr>
              <w:t>-3.33%</w:t>
            </w:r>
          </w:p>
        </w:tc>
        <w:tc>
          <w:tcPr>
            <w:tcW w:w="1431" w:type="dxa"/>
            <w:tcBorders>
              <w:top w:val="nil"/>
              <w:left w:val="nil"/>
              <w:bottom w:val="single" w:sz="8" w:space="0" w:color="auto"/>
              <w:right w:val="single" w:sz="4" w:space="0" w:color="auto"/>
            </w:tcBorders>
            <w:shd w:val="clear" w:color="auto" w:fill="auto"/>
            <w:noWrap/>
            <w:vAlign w:val="center"/>
            <w:hideMark/>
          </w:tcPr>
          <w:p w14:paraId="1EF13949"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-2.97%</w:t>
            </w:r>
          </w:p>
        </w:tc>
        <w:tc>
          <w:tcPr>
            <w:tcW w:w="1003" w:type="dxa"/>
            <w:tcBorders>
              <w:top w:val="nil"/>
              <w:left w:val="nil"/>
              <w:bottom w:val="single" w:sz="8" w:space="0" w:color="auto"/>
              <w:right w:val="nil"/>
            </w:tcBorders>
            <w:shd w:val="clear" w:color="auto" w:fill="auto"/>
            <w:noWrap/>
            <w:vAlign w:val="center"/>
            <w:hideMark/>
          </w:tcPr>
          <w:p w14:paraId="272F6B34"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101%</w:t>
            </w:r>
          </w:p>
        </w:tc>
        <w:tc>
          <w:tcPr>
            <w:tcW w:w="1003" w:type="dxa"/>
            <w:tcBorders>
              <w:top w:val="nil"/>
              <w:left w:val="nil"/>
              <w:bottom w:val="single" w:sz="8" w:space="0" w:color="auto"/>
              <w:right w:val="single" w:sz="8" w:space="0" w:color="auto"/>
            </w:tcBorders>
            <w:shd w:val="clear" w:color="auto" w:fill="auto"/>
            <w:noWrap/>
            <w:vAlign w:val="center"/>
            <w:hideMark/>
          </w:tcPr>
          <w:p w14:paraId="613080E1" w14:textId="77777777" w:rsidR="00C7518E" w:rsidRPr="00C7518E" w:rsidRDefault="00C7518E" w:rsidP="00C751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7518E">
              <w:rPr>
                <w:rFonts w:ascii="Arial" w:eastAsia="新細明體" w:hAnsi="Arial" w:cs="Arial"/>
                <w:color w:val="000000"/>
                <w:sz w:val="18"/>
                <w:szCs w:val="18"/>
                <w:lang w:eastAsia="zh-TW"/>
              </w:rPr>
              <w:t>100%</w:t>
            </w:r>
          </w:p>
        </w:tc>
      </w:tr>
    </w:tbl>
    <w:p w14:paraId="714EBAED" w14:textId="0FB24809" w:rsidR="005A7D61" w:rsidRDefault="005A7D61" w:rsidP="00035337"/>
    <w:p w14:paraId="3130DDE9" w14:textId="73F90CD5" w:rsidR="00035337" w:rsidRPr="0041215A" w:rsidRDefault="00035337" w:rsidP="00035337">
      <w:pPr>
        <w:pStyle w:val="2"/>
      </w:pPr>
      <w:r>
        <w:rPr>
          <w:rFonts w:hint="eastAsia"/>
        </w:rPr>
        <w:t>C</w:t>
      </w:r>
      <w:r>
        <w:t>E8-2.2c</w:t>
      </w:r>
    </w:p>
    <w:p w14:paraId="3ABE0445" w14:textId="3035C11A" w:rsidR="00035337" w:rsidRDefault="00035337" w:rsidP="00035337">
      <w:pPr>
        <w:rPr>
          <w:lang w:val="en-CA"/>
        </w:rPr>
      </w:pPr>
      <w:r w:rsidRPr="000F0DBB">
        <w:rPr>
          <w:lang w:val="en-CA"/>
        </w:rPr>
        <w:t xml:space="preserve">The proposed method is tested with/without </w:t>
      </w:r>
      <w:r>
        <w:rPr>
          <w:lang w:val="en-CA"/>
        </w:rPr>
        <w:t>IBC</w:t>
      </w:r>
      <w:r w:rsidRPr="000F0DBB">
        <w:rPr>
          <w:lang w:val="en-CA"/>
        </w:rPr>
        <w:t xml:space="preserve">. Table </w:t>
      </w:r>
      <w:r>
        <w:rPr>
          <w:lang w:val="en-CA"/>
        </w:rPr>
        <w:t>3 and 4 shows</w:t>
      </w:r>
      <w:r w:rsidRPr="000F0DBB">
        <w:rPr>
          <w:lang w:val="en-CA"/>
        </w:rPr>
        <w:t xml:space="preserve"> the results of CE8</w:t>
      </w:r>
      <w:r>
        <w:rPr>
          <w:lang w:val="en-CA"/>
        </w:rPr>
        <w:t>-</w:t>
      </w:r>
      <w:r w:rsidRPr="000F0DBB">
        <w:rPr>
          <w:lang w:val="en-CA"/>
        </w:rPr>
        <w:t>2.</w:t>
      </w:r>
      <w:r>
        <w:rPr>
          <w:lang w:val="en-CA"/>
        </w:rPr>
        <w:t>2c</w:t>
      </w:r>
      <w:r w:rsidRPr="000F0DBB">
        <w:rPr>
          <w:lang w:val="en-CA"/>
        </w:rPr>
        <w:t xml:space="preserve"> compared with VTM</w:t>
      </w:r>
      <w:r>
        <w:rPr>
          <w:lang w:val="en-CA"/>
        </w:rPr>
        <w:t>4</w:t>
      </w:r>
      <w:r w:rsidRPr="000F0DBB">
        <w:rPr>
          <w:lang w:val="en-CA"/>
        </w:rPr>
        <w:t>.0 w</w:t>
      </w:r>
      <w:r>
        <w:rPr>
          <w:lang w:val="en-CA"/>
        </w:rPr>
        <w:t>hen</w:t>
      </w:r>
      <w:r w:rsidRPr="000F0DBB">
        <w:rPr>
          <w:lang w:val="en-CA"/>
        </w:rPr>
        <w:t xml:space="preserve"> </w:t>
      </w:r>
      <w:r>
        <w:rPr>
          <w:lang w:val="en-CA"/>
        </w:rPr>
        <w:t>IBC</w:t>
      </w:r>
      <w:r w:rsidRPr="000F0DBB">
        <w:rPr>
          <w:lang w:val="en-CA"/>
        </w:rPr>
        <w:t xml:space="preserve"> </w:t>
      </w:r>
      <w:r>
        <w:t xml:space="preserve">is turned </w:t>
      </w:r>
      <w:r w:rsidRPr="005A7D61">
        <w:rPr>
          <w:b/>
        </w:rPr>
        <w:t>on</w:t>
      </w:r>
      <w:r>
        <w:rPr>
          <w:b/>
        </w:rPr>
        <w:t xml:space="preserve"> and off</w:t>
      </w:r>
      <w:r>
        <w:t xml:space="preserve"> in the setting</w:t>
      </w:r>
      <w:r>
        <w:rPr>
          <w:lang w:val="en-CA"/>
        </w:rPr>
        <w:t xml:space="preserve"> for CTC QP range. </w:t>
      </w:r>
    </w:p>
    <w:p w14:paraId="26B68FA1" w14:textId="77777777" w:rsidR="00035337" w:rsidRDefault="00035337" w:rsidP="00035337">
      <w:pPr>
        <w:rPr>
          <w:lang w:val="en-CA"/>
        </w:rPr>
      </w:pPr>
    </w:p>
    <w:p w14:paraId="44B0CEAF" w14:textId="6108F4C5" w:rsidR="00035337" w:rsidRPr="00164E31" w:rsidRDefault="00035337" w:rsidP="00035337">
      <w:pPr>
        <w:pStyle w:val="a6"/>
        <w:keepNext/>
        <w:jc w:val="center"/>
        <w:rPr>
          <w:sz w:val="22"/>
          <w:szCs w:val="22"/>
        </w:rPr>
      </w:pPr>
      <w:r w:rsidRPr="00164E31">
        <w:rPr>
          <w:sz w:val="22"/>
          <w:szCs w:val="22"/>
        </w:rPr>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Pr>
          <w:noProof/>
          <w:sz w:val="22"/>
          <w:szCs w:val="22"/>
        </w:rPr>
        <w:t>3</w:t>
      </w:r>
      <w:r w:rsidRPr="00164E31">
        <w:rPr>
          <w:sz w:val="22"/>
          <w:szCs w:val="22"/>
        </w:rPr>
        <w:fldChar w:fldCharType="end"/>
      </w:r>
      <w:r w:rsidRPr="00164E31">
        <w:rPr>
          <w:sz w:val="22"/>
          <w:szCs w:val="22"/>
        </w:rPr>
        <w:t>:Results of the CE8</w:t>
      </w:r>
      <w:r>
        <w:rPr>
          <w:sz w:val="22"/>
          <w:szCs w:val="22"/>
        </w:rPr>
        <w:t>-</w:t>
      </w:r>
      <w:r w:rsidRPr="00164E31">
        <w:rPr>
          <w:sz w:val="22"/>
          <w:szCs w:val="22"/>
        </w:rPr>
        <w:t>2.</w:t>
      </w:r>
      <w:r>
        <w:rPr>
          <w:sz w:val="22"/>
          <w:szCs w:val="22"/>
        </w:rPr>
        <w:t>2c</w:t>
      </w:r>
      <w:r w:rsidRPr="00164E31">
        <w:rPr>
          <w:sz w:val="22"/>
          <w:szCs w:val="22"/>
        </w:rPr>
        <w:t xml:space="preserve"> </w:t>
      </w:r>
      <w:r>
        <w:rPr>
          <w:sz w:val="22"/>
          <w:szCs w:val="22"/>
        </w:rPr>
        <w:t xml:space="preserve">for QP range in CTC </w:t>
      </w:r>
      <w:r w:rsidRPr="00164E31">
        <w:rPr>
          <w:sz w:val="22"/>
          <w:szCs w:val="22"/>
        </w:rPr>
        <w:t>(IBC is turned on)</w:t>
      </w:r>
    </w:p>
    <w:tbl>
      <w:tblPr>
        <w:tblW w:w="7941" w:type="dxa"/>
        <w:jc w:val="center"/>
        <w:tblCellMar>
          <w:left w:w="28" w:type="dxa"/>
          <w:right w:w="28" w:type="dxa"/>
        </w:tblCellMar>
        <w:tblLook w:val="04A0" w:firstRow="1" w:lastRow="0" w:firstColumn="1" w:lastColumn="0" w:noHBand="0" w:noVBand="1"/>
      </w:tblPr>
      <w:tblGrid>
        <w:gridCol w:w="1640"/>
        <w:gridCol w:w="1361"/>
        <w:gridCol w:w="1360"/>
        <w:gridCol w:w="1360"/>
        <w:gridCol w:w="1110"/>
        <w:gridCol w:w="1110"/>
      </w:tblGrid>
      <w:tr w:rsidR="004B6470" w:rsidRPr="004B6470" w14:paraId="48B108D6"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01F9661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CF59B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 xml:space="preserve">All Intra Main10 </w:t>
            </w:r>
          </w:p>
        </w:tc>
      </w:tr>
      <w:tr w:rsidR="004B6470" w:rsidRPr="004B6470" w14:paraId="6E3BD439"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4AACDE4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D8DA4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Over [</w:t>
            </w:r>
            <w:proofErr w:type="gramStart"/>
            <w:r w:rsidRPr="004B6470">
              <w:rPr>
                <w:rFonts w:ascii="Arial" w:eastAsia="新細明體" w:hAnsi="Arial" w:cs="Arial"/>
                <w:b/>
                <w:bCs/>
                <w:color w:val="000000"/>
                <w:sz w:val="18"/>
                <w:szCs w:val="18"/>
                <w:lang w:eastAsia="zh-TW"/>
              </w:rPr>
              <w:t>vcgit.hhi.fraunhofer.de][</w:t>
            </w:r>
            <w:proofErr w:type="gramEnd"/>
            <w:r w:rsidRPr="004B6470">
              <w:rPr>
                <w:rFonts w:ascii="Arial" w:eastAsia="新細明體" w:hAnsi="Arial" w:cs="Arial"/>
                <w:b/>
                <w:bCs/>
                <w:color w:val="000000"/>
                <w:sz w:val="18"/>
                <w:szCs w:val="18"/>
                <w:lang w:eastAsia="zh-TW"/>
              </w:rPr>
              <w:t>jvet][VVCSoftware_BMS.git][599ab8f][VTM]</w:t>
            </w:r>
          </w:p>
        </w:tc>
      </w:tr>
      <w:tr w:rsidR="004B6470" w:rsidRPr="004B6470" w14:paraId="089E7E7E"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0849928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09864C3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0025817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39E381C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67F66BD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4B6470">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7393CFF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4B6470">
              <w:rPr>
                <w:rFonts w:ascii="Arial" w:eastAsia="新細明體" w:hAnsi="Arial" w:cs="Arial"/>
                <w:color w:val="000000"/>
                <w:sz w:val="18"/>
                <w:szCs w:val="18"/>
                <w:lang w:eastAsia="zh-TW"/>
              </w:rPr>
              <w:t>DecT</w:t>
            </w:r>
            <w:proofErr w:type="spellEnd"/>
          </w:p>
        </w:tc>
      </w:tr>
      <w:tr w:rsidR="004B6470" w:rsidRPr="004B6470" w14:paraId="1D4E5617" w14:textId="77777777" w:rsidTr="004B64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67652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709FE6D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0.05%</w:t>
            </w:r>
          </w:p>
        </w:tc>
        <w:tc>
          <w:tcPr>
            <w:tcW w:w="1360" w:type="dxa"/>
            <w:tcBorders>
              <w:top w:val="nil"/>
              <w:left w:val="nil"/>
              <w:bottom w:val="nil"/>
              <w:right w:val="nil"/>
            </w:tcBorders>
            <w:shd w:val="clear" w:color="auto" w:fill="auto"/>
            <w:noWrap/>
            <w:vAlign w:val="center"/>
            <w:hideMark/>
          </w:tcPr>
          <w:p w14:paraId="41680BB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0.00%</w:t>
            </w:r>
          </w:p>
        </w:tc>
        <w:tc>
          <w:tcPr>
            <w:tcW w:w="1360" w:type="dxa"/>
            <w:tcBorders>
              <w:top w:val="nil"/>
              <w:left w:val="nil"/>
              <w:bottom w:val="nil"/>
              <w:right w:val="single" w:sz="4" w:space="0" w:color="auto"/>
            </w:tcBorders>
            <w:shd w:val="clear" w:color="auto" w:fill="auto"/>
            <w:noWrap/>
            <w:vAlign w:val="center"/>
            <w:hideMark/>
          </w:tcPr>
          <w:p w14:paraId="4F955EB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0.02%</w:t>
            </w:r>
          </w:p>
        </w:tc>
        <w:tc>
          <w:tcPr>
            <w:tcW w:w="1110" w:type="dxa"/>
            <w:tcBorders>
              <w:top w:val="nil"/>
              <w:left w:val="nil"/>
              <w:bottom w:val="nil"/>
              <w:right w:val="nil"/>
            </w:tcBorders>
            <w:shd w:val="clear" w:color="auto" w:fill="auto"/>
            <w:noWrap/>
            <w:vAlign w:val="center"/>
            <w:hideMark/>
          </w:tcPr>
          <w:p w14:paraId="305E7A8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103%</w:t>
            </w:r>
          </w:p>
        </w:tc>
        <w:tc>
          <w:tcPr>
            <w:tcW w:w="1110" w:type="dxa"/>
            <w:tcBorders>
              <w:top w:val="nil"/>
              <w:left w:val="nil"/>
              <w:bottom w:val="nil"/>
              <w:right w:val="single" w:sz="8" w:space="0" w:color="auto"/>
            </w:tcBorders>
            <w:shd w:val="clear" w:color="auto" w:fill="auto"/>
            <w:noWrap/>
            <w:vAlign w:val="center"/>
            <w:hideMark/>
          </w:tcPr>
          <w:p w14:paraId="338F58C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103%</w:t>
            </w:r>
          </w:p>
        </w:tc>
      </w:tr>
      <w:tr w:rsidR="004B6470" w:rsidRPr="004B6470" w14:paraId="18626691"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496AD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5895E7E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09EE11D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0.04%</w:t>
            </w:r>
          </w:p>
        </w:tc>
        <w:tc>
          <w:tcPr>
            <w:tcW w:w="1360" w:type="dxa"/>
            <w:tcBorders>
              <w:top w:val="nil"/>
              <w:left w:val="nil"/>
              <w:bottom w:val="nil"/>
              <w:right w:val="single" w:sz="4" w:space="0" w:color="auto"/>
            </w:tcBorders>
            <w:shd w:val="clear" w:color="auto" w:fill="auto"/>
            <w:noWrap/>
            <w:vAlign w:val="center"/>
            <w:hideMark/>
          </w:tcPr>
          <w:p w14:paraId="0D2F09D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110" w:type="dxa"/>
            <w:tcBorders>
              <w:top w:val="nil"/>
              <w:left w:val="nil"/>
              <w:bottom w:val="nil"/>
              <w:right w:val="nil"/>
            </w:tcBorders>
            <w:shd w:val="clear" w:color="auto" w:fill="auto"/>
            <w:noWrap/>
            <w:vAlign w:val="center"/>
            <w:hideMark/>
          </w:tcPr>
          <w:p w14:paraId="6098974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104%</w:t>
            </w:r>
          </w:p>
        </w:tc>
        <w:tc>
          <w:tcPr>
            <w:tcW w:w="1110" w:type="dxa"/>
            <w:tcBorders>
              <w:top w:val="nil"/>
              <w:left w:val="nil"/>
              <w:bottom w:val="nil"/>
              <w:right w:val="single" w:sz="8" w:space="0" w:color="auto"/>
            </w:tcBorders>
            <w:shd w:val="clear" w:color="auto" w:fill="auto"/>
            <w:noWrap/>
            <w:vAlign w:val="center"/>
            <w:hideMark/>
          </w:tcPr>
          <w:p w14:paraId="58F05E6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99%</w:t>
            </w:r>
          </w:p>
        </w:tc>
      </w:tr>
      <w:tr w:rsidR="004B6470" w:rsidRPr="004B6470" w14:paraId="6A3E50BD"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0597A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7B97A66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03D6A05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0.06%</w:t>
            </w:r>
          </w:p>
        </w:tc>
        <w:tc>
          <w:tcPr>
            <w:tcW w:w="1360" w:type="dxa"/>
            <w:tcBorders>
              <w:top w:val="nil"/>
              <w:left w:val="nil"/>
              <w:bottom w:val="nil"/>
              <w:right w:val="single" w:sz="4" w:space="0" w:color="auto"/>
            </w:tcBorders>
            <w:shd w:val="clear" w:color="auto" w:fill="auto"/>
            <w:noWrap/>
            <w:vAlign w:val="center"/>
            <w:hideMark/>
          </w:tcPr>
          <w:p w14:paraId="5BD31AC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110" w:type="dxa"/>
            <w:tcBorders>
              <w:top w:val="nil"/>
              <w:left w:val="nil"/>
              <w:bottom w:val="nil"/>
              <w:right w:val="nil"/>
            </w:tcBorders>
            <w:shd w:val="clear" w:color="auto" w:fill="auto"/>
            <w:noWrap/>
            <w:vAlign w:val="center"/>
            <w:hideMark/>
          </w:tcPr>
          <w:p w14:paraId="4CB71BF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105%</w:t>
            </w:r>
          </w:p>
        </w:tc>
        <w:tc>
          <w:tcPr>
            <w:tcW w:w="1110" w:type="dxa"/>
            <w:tcBorders>
              <w:top w:val="nil"/>
              <w:left w:val="nil"/>
              <w:bottom w:val="nil"/>
              <w:right w:val="single" w:sz="8" w:space="0" w:color="auto"/>
            </w:tcBorders>
            <w:shd w:val="clear" w:color="auto" w:fill="auto"/>
            <w:noWrap/>
            <w:vAlign w:val="center"/>
            <w:hideMark/>
          </w:tcPr>
          <w:p w14:paraId="27B873C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101%</w:t>
            </w:r>
          </w:p>
        </w:tc>
      </w:tr>
      <w:tr w:rsidR="004B6470" w:rsidRPr="004B6470" w14:paraId="51BDC03A"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AC4C6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lastRenderedPageBreak/>
              <w:t>Class C</w:t>
            </w:r>
          </w:p>
        </w:tc>
        <w:tc>
          <w:tcPr>
            <w:tcW w:w="1361" w:type="dxa"/>
            <w:tcBorders>
              <w:top w:val="nil"/>
              <w:left w:val="nil"/>
              <w:bottom w:val="nil"/>
              <w:right w:val="nil"/>
            </w:tcBorders>
            <w:shd w:val="clear" w:color="auto" w:fill="auto"/>
            <w:noWrap/>
            <w:vAlign w:val="center"/>
            <w:hideMark/>
          </w:tcPr>
          <w:p w14:paraId="33FB30C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468A3E5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0.02%</w:t>
            </w:r>
          </w:p>
        </w:tc>
        <w:tc>
          <w:tcPr>
            <w:tcW w:w="1360" w:type="dxa"/>
            <w:tcBorders>
              <w:top w:val="nil"/>
              <w:left w:val="nil"/>
              <w:bottom w:val="nil"/>
              <w:right w:val="single" w:sz="4" w:space="0" w:color="auto"/>
            </w:tcBorders>
            <w:shd w:val="clear" w:color="auto" w:fill="auto"/>
            <w:noWrap/>
            <w:vAlign w:val="center"/>
            <w:hideMark/>
          </w:tcPr>
          <w:p w14:paraId="408694D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-0.02%</w:t>
            </w:r>
          </w:p>
        </w:tc>
        <w:tc>
          <w:tcPr>
            <w:tcW w:w="1110" w:type="dxa"/>
            <w:tcBorders>
              <w:top w:val="nil"/>
              <w:left w:val="nil"/>
              <w:bottom w:val="nil"/>
              <w:right w:val="nil"/>
            </w:tcBorders>
            <w:shd w:val="clear" w:color="auto" w:fill="auto"/>
            <w:noWrap/>
            <w:vAlign w:val="center"/>
            <w:hideMark/>
          </w:tcPr>
          <w:p w14:paraId="0608613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107%</w:t>
            </w:r>
          </w:p>
        </w:tc>
        <w:tc>
          <w:tcPr>
            <w:tcW w:w="1110" w:type="dxa"/>
            <w:tcBorders>
              <w:top w:val="nil"/>
              <w:left w:val="nil"/>
              <w:bottom w:val="nil"/>
              <w:right w:val="single" w:sz="8" w:space="0" w:color="auto"/>
            </w:tcBorders>
            <w:shd w:val="clear" w:color="auto" w:fill="auto"/>
            <w:noWrap/>
            <w:vAlign w:val="center"/>
            <w:hideMark/>
          </w:tcPr>
          <w:p w14:paraId="0A86001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107%</w:t>
            </w:r>
          </w:p>
        </w:tc>
      </w:tr>
      <w:tr w:rsidR="004B6470" w:rsidRPr="004B6470" w14:paraId="334EE685"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845D6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2C009E6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0.07%</w:t>
            </w:r>
          </w:p>
        </w:tc>
        <w:tc>
          <w:tcPr>
            <w:tcW w:w="1360" w:type="dxa"/>
            <w:tcBorders>
              <w:top w:val="nil"/>
              <w:left w:val="nil"/>
              <w:bottom w:val="nil"/>
              <w:right w:val="nil"/>
            </w:tcBorders>
            <w:shd w:val="clear" w:color="auto" w:fill="auto"/>
            <w:noWrap/>
            <w:vAlign w:val="center"/>
            <w:hideMark/>
          </w:tcPr>
          <w:p w14:paraId="2EC88DE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360" w:type="dxa"/>
            <w:tcBorders>
              <w:top w:val="nil"/>
              <w:left w:val="nil"/>
              <w:bottom w:val="nil"/>
              <w:right w:val="single" w:sz="4" w:space="0" w:color="auto"/>
            </w:tcBorders>
            <w:shd w:val="clear" w:color="auto" w:fill="auto"/>
            <w:noWrap/>
            <w:vAlign w:val="center"/>
            <w:hideMark/>
          </w:tcPr>
          <w:p w14:paraId="5EF7FC1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0.18%</w:t>
            </w:r>
          </w:p>
        </w:tc>
        <w:tc>
          <w:tcPr>
            <w:tcW w:w="1110" w:type="dxa"/>
            <w:tcBorders>
              <w:top w:val="nil"/>
              <w:left w:val="nil"/>
              <w:bottom w:val="nil"/>
              <w:right w:val="nil"/>
            </w:tcBorders>
            <w:shd w:val="clear" w:color="auto" w:fill="auto"/>
            <w:noWrap/>
            <w:vAlign w:val="center"/>
            <w:hideMark/>
          </w:tcPr>
          <w:p w14:paraId="6A8F6BF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105%</w:t>
            </w:r>
          </w:p>
        </w:tc>
        <w:tc>
          <w:tcPr>
            <w:tcW w:w="1110" w:type="dxa"/>
            <w:tcBorders>
              <w:top w:val="nil"/>
              <w:left w:val="nil"/>
              <w:bottom w:val="nil"/>
              <w:right w:val="single" w:sz="8" w:space="0" w:color="auto"/>
            </w:tcBorders>
            <w:shd w:val="clear" w:color="auto" w:fill="auto"/>
            <w:noWrap/>
            <w:vAlign w:val="center"/>
            <w:hideMark/>
          </w:tcPr>
          <w:p w14:paraId="1B2D48C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103%</w:t>
            </w:r>
          </w:p>
        </w:tc>
      </w:tr>
      <w:tr w:rsidR="004B6470" w:rsidRPr="004B6470" w14:paraId="5AF1D62B" w14:textId="77777777" w:rsidTr="004B64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E546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 xml:space="preserve">Overall </w:t>
            </w:r>
          </w:p>
        </w:tc>
        <w:tc>
          <w:tcPr>
            <w:tcW w:w="1361" w:type="dxa"/>
            <w:tcBorders>
              <w:top w:val="single" w:sz="8" w:space="0" w:color="auto"/>
              <w:left w:val="nil"/>
              <w:bottom w:val="nil"/>
              <w:right w:val="nil"/>
            </w:tcBorders>
            <w:shd w:val="clear" w:color="auto" w:fill="auto"/>
            <w:noWrap/>
            <w:vAlign w:val="center"/>
            <w:hideMark/>
          </w:tcPr>
          <w:p w14:paraId="7629F12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0.06%</w:t>
            </w:r>
          </w:p>
        </w:tc>
        <w:tc>
          <w:tcPr>
            <w:tcW w:w="1360" w:type="dxa"/>
            <w:tcBorders>
              <w:top w:val="single" w:sz="8" w:space="0" w:color="auto"/>
              <w:left w:val="nil"/>
              <w:bottom w:val="nil"/>
              <w:right w:val="nil"/>
            </w:tcBorders>
            <w:shd w:val="clear" w:color="auto" w:fill="auto"/>
            <w:noWrap/>
            <w:vAlign w:val="center"/>
            <w:hideMark/>
          </w:tcPr>
          <w:p w14:paraId="421636D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0.02%</w:t>
            </w:r>
          </w:p>
        </w:tc>
        <w:tc>
          <w:tcPr>
            <w:tcW w:w="1360" w:type="dxa"/>
            <w:tcBorders>
              <w:top w:val="single" w:sz="8" w:space="0" w:color="auto"/>
              <w:left w:val="nil"/>
              <w:bottom w:val="nil"/>
              <w:right w:val="single" w:sz="4" w:space="0" w:color="auto"/>
            </w:tcBorders>
            <w:shd w:val="clear" w:color="auto" w:fill="auto"/>
            <w:noWrap/>
            <w:vAlign w:val="center"/>
            <w:hideMark/>
          </w:tcPr>
          <w:p w14:paraId="6943D5A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0.04%</w:t>
            </w:r>
          </w:p>
        </w:tc>
        <w:tc>
          <w:tcPr>
            <w:tcW w:w="1110" w:type="dxa"/>
            <w:tcBorders>
              <w:top w:val="single" w:sz="8" w:space="0" w:color="auto"/>
              <w:left w:val="nil"/>
              <w:bottom w:val="nil"/>
              <w:right w:val="nil"/>
            </w:tcBorders>
            <w:shd w:val="clear" w:color="auto" w:fill="auto"/>
            <w:noWrap/>
            <w:vAlign w:val="center"/>
            <w:hideMark/>
          </w:tcPr>
          <w:p w14:paraId="6A68ADA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105%</w:t>
            </w:r>
          </w:p>
        </w:tc>
        <w:tc>
          <w:tcPr>
            <w:tcW w:w="1110" w:type="dxa"/>
            <w:tcBorders>
              <w:top w:val="single" w:sz="8" w:space="0" w:color="auto"/>
              <w:left w:val="nil"/>
              <w:bottom w:val="nil"/>
              <w:right w:val="single" w:sz="8" w:space="0" w:color="auto"/>
            </w:tcBorders>
            <w:shd w:val="clear" w:color="auto" w:fill="auto"/>
            <w:noWrap/>
            <w:vAlign w:val="center"/>
            <w:hideMark/>
          </w:tcPr>
          <w:p w14:paraId="4CD9CF4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103%</w:t>
            </w:r>
          </w:p>
        </w:tc>
      </w:tr>
      <w:tr w:rsidR="004B6470" w:rsidRPr="004B6470" w14:paraId="113F6373" w14:textId="77777777" w:rsidTr="004B647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B227B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6FAB114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0.08%</w:t>
            </w:r>
          </w:p>
        </w:tc>
        <w:tc>
          <w:tcPr>
            <w:tcW w:w="1360" w:type="dxa"/>
            <w:tcBorders>
              <w:top w:val="single" w:sz="8" w:space="0" w:color="auto"/>
              <w:left w:val="nil"/>
              <w:bottom w:val="nil"/>
              <w:right w:val="nil"/>
            </w:tcBorders>
            <w:shd w:val="clear" w:color="auto" w:fill="auto"/>
            <w:noWrap/>
            <w:vAlign w:val="center"/>
            <w:hideMark/>
          </w:tcPr>
          <w:p w14:paraId="10C3345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0.07%</w:t>
            </w:r>
          </w:p>
        </w:tc>
        <w:tc>
          <w:tcPr>
            <w:tcW w:w="1360" w:type="dxa"/>
            <w:tcBorders>
              <w:top w:val="single" w:sz="8" w:space="0" w:color="auto"/>
              <w:left w:val="nil"/>
              <w:bottom w:val="nil"/>
              <w:right w:val="single" w:sz="4" w:space="0" w:color="auto"/>
            </w:tcBorders>
            <w:shd w:val="clear" w:color="auto" w:fill="auto"/>
            <w:noWrap/>
            <w:vAlign w:val="center"/>
            <w:hideMark/>
          </w:tcPr>
          <w:p w14:paraId="2BBC2CE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0.07%</w:t>
            </w:r>
          </w:p>
        </w:tc>
        <w:tc>
          <w:tcPr>
            <w:tcW w:w="1110" w:type="dxa"/>
            <w:tcBorders>
              <w:top w:val="single" w:sz="8" w:space="0" w:color="auto"/>
              <w:left w:val="nil"/>
              <w:bottom w:val="nil"/>
              <w:right w:val="nil"/>
            </w:tcBorders>
            <w:shd w:val="clear" w:color="auto" w:fill="auto"/>
            <w:noWrap/>
            <w:vAlign w:val="center"/>
            <w:hideMark/>
          </w:tcPr>
          <w:p w14:paraId="6D1342F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107%</w:t>
            </w:r>
          </w:p>
        </w:tc>
        <w:tc>
          <w:tcPr>
            <w:tcW w:w="1110" w:type="dxa"/>
            <w:tcBorders>
              <w:top w:val="single" w:sz="8" w:space="0" w:color="auto"/>
              <w:left w:val="nil"/>
              <w:bottom w:val="nil"/>
              <w:right w:val="single" w:sz="8" w:space="0" w:color="auto"/>
            </w:tcBorders>
            <w:shd w:val="clear" w:color="auto" w:fill="auto"/>
            <w:noWrap/>
            <w:vAlign w:val="center"/>
            <w:hideMark/>
          </w:tcPr>
          <w:p w14:paraId="16FD5F5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107%</w:t>
            </w:r>
          </w:p>
        </w:tc>
      </w:tr>
      <w:tr w:rsidR="004B6470" w:rsidRPr="004B6470" w14:paraId="039427BA" w14:textId="77777777" w:rsidTr="004B64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D6FA4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1D4B9AC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-2.63%</w:t>
            </w:r>
          </w:p>
        </w:tc>
        <w:tc>
          <w:tcPr>
            <w:tcW w:w="1360" w:type="dxa"/>
            <w:tcBorders>
              <w:top w:val="nil"/>
              <w:left w:val="nil"/>
              <w:bottom w:val="single" w:sz="8" w:space="0" w:color="auto"/>
              <w:right w:val="nil"/>
            </w:tcBorders>
            <w:shd w:val="clear" w:color="auto" w:fill="auto"/>
            <w:noWrap/>
            <w:vAlign w:val="center"/>
            <w:hideMark/>
          </w:tcPr>
          <w:p w14:paraId="787CC3B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-2.73%</w:t>
            </w:r>
          </w:p>
        </w:tc>
        <w:tc>
          <w:tcPr>
            <w:tcW w:w="1360" w:type="dxa"/>
            <w:tcBorders>
              <w:top w:val="nil"/>
              <w:left w:val="nil"/>
              <w:bottom w:val="single" w:sz="8" w:space="0" w:color="auto"/>
              <w:right w:val="single" w:sz="4" w:space="0" w:color="auto"/>
            </w:tcBorders>
            <w:shd w:val="clear" w:color="auto" w:fill="auto"/>
            <w:noWrap/>
            <w:vAlign w:val="center"/>
            <w:hideMark/>
          </w:tcPr>
          <w:p w14:paraId="656D290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-2.87%</w:t>
            </w:r>
          </w:p>
        </w:tc>
        <w:tc>
          <w:tcPr>
            <w:tcW w:w="1110" w:type="dxa"/>
            <w:tcBorders>
              <w:top w:val="nil"/>
              <w:left w:val="nil"/>
              <w:bottom w:val="single" w:sz="8" w:space="0" w:color="auto"/>
              <w:right w:val="nil"/>
            </w:tcBorders>
            <w:shd w:val="clear" w:color="auto" w:fill="auto"/>
            <w:noWrap/>
            <w:vAlign w:val="center"/>
            <w:hideMark/>
          </w:tcPr>
          <w:p w14:paraId="27CB105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106%</w:t>
            </w:r>
          </w:p>
        </w:tc>
        <w:tc>
          <w:tcPr>
            <w:tcW w:w="1110" w:type="dxa"/>
            <w:tcBorders>
              <w:top w:val="nil"/>
              <w:left w:val="nil"/>
              <w:bottom w:val="single" w:sz="8" w:space="0" w:color="auto"/>
              <w:right w:val="single" w:sz="8" w:space="0" w:color="auto"/>
            </w:tcBorders>
            <w:shd w:val="clear" w:color="auto" w:fill="auto"/>
            <w:noWrap/>
            <w:vAlign w:val="center"/>
            <w:hideMark/>
          </w:tcPr>
          <w:p w14:paraId="343F831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100%</w:t>
            </w:r>
          </w:p>
        </w:tc>
      </w:tr>
      <w:tr w:rsidR="004B6470" w:rsidRPr="004B6470" w14:paraId="170F30E8" w14:textId="77777777" w:rsidTr="004B64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C4CA6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4995EEB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4B6470">
              <w:rPr>
                <w:rFonts w:ascii="Arial" w:eastAsia="新細明體" w:hAnsi="Arial" w:cs="Arial"/>
                <w:sz w:val="18"/>
                <w:szCs w:val="18"/>
                <w:lang w:eastAsia="zh-TW"/>
              </w:rPr>
              <w:t>-8.09%</w:t>
            </w:r>
          </w:p>
        </w:tc>
        <w:tc>
          <w:tcPr>
            <w:tcW w:w="1360" w:type="dxa"/>
            <w:tcBorders>
              <w:top w:val="nil"/>
              <w:left w:val="nil"/>
              <w:bottom w:val="single" w:sz="8" w:space="0" w:color="auto"/>
              <w:right w:val="nil"/>
            </w:tcBorders>
            <w:shd w:val="clear" w:color="000000" w:fill="CCFFCC"/>
            <w:noWrap/>
            <w:vAlign w:val="center"/>
            <w:hideMark/>
          </w:tcPr>
          <w:p w14:paraId="17F2E04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4B6470">
              <w:rPr>
                <w:rFonts w:ascii="Arial" w:eastAsia="新細明體" w:hAnsi="Arial" w:cs="Arial"/>
                <w:sz w:val="18"/>
                <w:szCs w:val="18"/>
                <w:lang w:eastAsia="zh-TW"/>
              </w:rPr>
              <w:t>-6.55%</w:t>
            </w:r>
          </w:p>
        </w:tc>
        <w:tc>
          <w:tcPr>
            <w:tcW w:w="1360" w:type="dxa"/>
            <w:tcBorders>
              <w:top w:val="nil"/>
              <w:left w:val="nil"/>
              <w:bottom w:val="single" w:sz="8" w:space="0" w:color="auto"/>
              <w:right w:val="single" w:sz="4" w:space="0" w:color="auto"/>
            </w:tcBorders>
            <w:shd w:val="clear" w:color="000000" w:fill="CCFFCC"/>
            <w:noWrap/>
            <w:vAlign w:val="center"/>
            <w:hideMark/>
          </w:tcPr>
          <w:p w14:paraId="5B92034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4B6470">
              <w:rPr>
                <w:rFonts w:ascii="Arial" w:eastAsia="新細明體" w:hAnsi="Arial" w:cs="Arial"/>
                <w:sz w:val="18"/>
                <w:szCs w:val="18"/>
                <w:lang w:eastAsia="zh-TW"/>
              </w:rPr>
              <w:t>-6.16%</w:t>
            </w:r>
          </w:p>
        </w:tc>
        <w:tc>
          <w:tcPr>
            <w:tcW w:w="1110" w:type="dxa"/>
            <w:tcBorders>
              <w:top w:val="nil"/>
              <w:left w:val="nil"/>
              <w:bottom w:val="single" w:sz="8" w:space="0" w:color="auto"/>
              <w:right w:val="nil"/>
            </w:tcBorders>
            <w:shd w:val="clear" w:color="auto" w:fill="auto"/>
            <w:noWrap/>
            <w:vAlign w:val="center"/>
            <w:hideMark/>
          </w:tcPr>
          <w:p w14:paraId="0B951A6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99%</w:t>
            </w:r>
          </w:p>
        </w:tc>
        <w:tc>
          <w:tcPr>
            <w:tcW w:w="1110" w:type="dxa"/>
            <w:tcBorders>
              <w:top w:val="nil"/>
              <w:left w:val="nil"/>
              <w:bottom w:val="single" w:sz="8" w:space="0" w:color="auto"/>
              <w:right w:val="single" w:sz="8" w:space="0" w:color="auto"/>
            </w:tcBorders>
            <w:shd w:val="clear" w:color="auto" w:fill="auto"/>
            <w:noWrap/>
            <w:vAlign w:val="center"/>
            <w:hideMark/>
          </w:tcPr>
          <w:p w14:paraId="7221D5A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94%</w:t>
            </w:r>
          </w:p>
        </w:tc>
      </w:tr>
      <w:tr w:rsidR="004B6470" w:rsidRPr="004B6470" w14:paraId="08C1DEC3"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3CD3ECD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32465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Random Access Main 10</w:t>
            </w:r>
          </w:p>
        </w:tc>
      </w:tr>
      <w:tr w:rsidR="004B6470" w:rsidRPr="004B6470" w14:paraId="4EC1C13E"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108BA02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8CC72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Over [</w:t>
            </w:r>
            <w:proofErr w:type="gramStart"/>
            <w:r w:rsidRPr="004B6470">
              <w:rPr>
                <w:rFonts w:ascii="Arial" w:eastAsia="新細明體" w:hAnsi="Arial" w:cs="Arial"/>
                <w:b/>
                <w:bCs/>
                <w:color w:val="000000"/>
                <w:sz w:val="18"/>
                <w:szCs w:val="18"/>
                <w:lang w:eastAsia="zh-TW"/>
              </w:rPr>
              <w:t>vcgit.hhi.fraunhofer.de][</w:t>
            </w:r>
            <w:proofErr w:type="gramEnd"/>
            <w:r w:rsidRPr="004B6470">
              <w:rPr>
                <w:rFonts w:ascii="Arial" w:eastAsia="新細明體" w:hAnsi="Arial" w:cs="Arial"/>
                <w:b/>
                <w:bCs/>
                <w:color w:val="000000"/>
                <w:sz w:val="18"/>
                <w:szCs w:val="18"/>
                <w:lang w:eastAsia="zh-TW"/>
              </w:rPr>
              <w:t>jvet][VVCSoftware_BMS.git][599ab8f][VTM]</w:t>
            </w:r>
          </w:p>
        </w:tc>
      </w:tr>
      <w:tr w:rsidR="004B6470" w:rsidRPr="004B6470" w14:paraId="1A36A22E"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7A1F54B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1F00FD1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03FA3FB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3269FEB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275E23D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4B6470">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619131F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4B6470">
              <w:rPr>
                <w:rFonts w:ascii="Arial" w:eastAsia="新細明體" w:hAnsi="Arial" w:cs="Arial"/>
                <w:color w:val="000000"/>
                <w:sz w:val="18"/>
                <w:szCs w:val="18"/>
                <w:lang w:eastAsia="zh-TW"/>
              </w:rPr>
              <w:t>DecT</w:t>
            </w:r>
            <w:proofErr w:type="spellEnd"/>
          </w:p>
        </w:tc>
      </w:tr>
      <w:tr w:rsidR="004B6470" w:rsidRPr="004B6470" w14:paraId="333391FF" w14:textId="77777777" w:rsidTr="004B64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8833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24CDEFC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0.02%</w:t>
            </w:r>
          </w:p>
        </w:tc>
        <w:tc>
          <w:tcPr>
            <w:tcW w:w="1360" w:type="dxa"/>
            <w:tcBorders>
              <w:top w:val="nil"/>
              <w:left w:val="nil"/>
              <w:bottom w:val="nil"/>
              <w:right w:val="nil"/>
            </w:tcBorders>
            <w:shd w:val="clear" w:color="auto" w:fill="auto"/>
            <w:noWrap/>
            <w:vAlign w:val="center"/>
            <w:hideMark/>
          </w:tcPr>
          <w:p w14:paraId="0B7389B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-0.18%</w:t>
            </w:r>
          </w:p>
        </w:tc>
        <w:tc>
          <w:tcPr>
            <w:tcW w:w="1360" w:type="dxa"/>
            <w:tcBorders>
              <w:top w:val="nil"/>
              <w:left w:val="nil"/>
              <w:bottom w:val="nil"/>
              <w:right w:val="single" w:sz="4" w:space="0" w:color="auto"/>
            </w:tcBorders>
            <w:shd w:val="clear" w:color="auto" w:fill="auto"/>
            <w:noWrap/>
            <w:vAlign w:val="center"/>
            <w:hideMark/>
          </w:tcPr>
          <w:p w14:paraId="6A78149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110" w:type="dxa"/>
            <w:tcBorders>
              <w:top w:val="nil"/>
              <w:left w:val="nil"/>
              <w:bottom w:val="nil"/>
              <w:right w:val="nil"/>
            </w:tcBorders>
            <w:shd w:val="clear" w:color="auto" w:fill="auto"/>
            <w:noWrap/>
            <w:vAlign w:val="center"/>
            <w:hideMark/>
          </w:tcPr>
          <w:p w14:paraId="1BB9D0A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99%</w:t>
            </w:r>
          </w:p>
        </w:tc>
        <w:tc>
          <w:tcPr>
            <w:tcW w:w="1110" w:type="dxa"/>
            <w:tcBorders>
              <w:top w:val="nil"/>
              <w:left w:val="nil"/>
              <w:bottom w:val="nil"/>
              <w:right w:val="single" w:sz="8" w:space="0" w:color="auto"/>
            </w:tcBorders>
            <w:shd w:val="clear" w:color="auto" w:fill="auto"/>
            <w:noWrap/>
            <w:vAlign w:val="center"/>
            <w:hideMark/>
          </w:tcPr>
          <w:p w14:paraId="42863F3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96%</w:t>
            </w:r>
          </w:p>
        </w:tc>
      </w:tr>
      <w:tr w:rsidR="004B6470" w:rsidRPr="004B6470" w14:paraId="6FF08F35"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4B0E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03B2D8B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0.05%</w:t>
            </w:r>
          </w:p>
        </w:tc>
        <w:tc>
          <w:tcPr>
            <w:tcW w:w="1360" w:type="dxa"/>
            <w:tcBorders>
              <w:top w:val="nil"/>
              <w:left w:val="nil"/>
              <w:bottom w:val="nil"/>
              <w:right w:val="nil"/>
            </w:tcBorders>
            <w:shd w:val="clear" w:color="auto" w:fill="auto"/>
            <w:noWrap/>
            <w:vAlign w:val="center"/>
            <w:hideMark/>
          </w:tcPr>
          <w:p w14:paraId="7F30E60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-0.08%</w:t>
            </w:r>
          </w:p>
        </w:tc>
        <w:tc>
          <w:tcPr>
            <w:tcW w:w="1360" w:type="dxa"/>
            <w:tcBorders>
              <w:top w:val="nil"/>
              <w:left w:val="nil"/>
              <w:bottom w:val="nil"/>
              <w:right w:val="single" w:sz="4" w:space="0" w:color="auto"/>
            </w:tcBorders>
            <w:shd w:val="clear" w:color="auto" w:fill="auto"/>
            <w:noWrap/>
            <w:vAlign w:val="center"/>
            <w:hideMark/>
          </w:tcPr>
          <w:p w14:paraId="11F59CE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0.00%</w:t>
            </w:r>
          </w:p>
        </w:tc>
        <w:tc>
          <w:tcPr>
            <w:tcW w:w="1110" w:type="dxa"/>
            <w:tcBorders>
              <w:top w:val="nil"/>
              <w:left w:val="nil"/>
              <w:bottom w:val="nil"/>
              <w:right w:val="nil"/>
            </w:tcBorders>
            <w:shd w:val="clear" w:color="auto" w:fill="auto"/>
            <w:noWrap/>
            <w:vAlign w:val="center"/>
            <w:hideMark/>
          </w:tcPr>
          <w:p w14:paraId="1691BF5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100%</w:t>
            </w:r>
          </w:p>
        </w:tc>
        <w:tc>
          <w:tcPr>
            <w:tcW w:w="1110" w:type="dxa"/>
            <w:tcBorders>
              <w:top w:val="nil"/>
              <w:left w:val="nil"/>
              <w:bottom w:val="nil"/>
              <w:right w:val="single" w:sz="8" w:space="0" w:color="auto"/>
            </w:tcBorders>
            <w:shd w:val="clear" w:color="auto" w:fill="auto"/>
            <w:noWrap/>
            <w:vAlign w:val="center"/>
            <w:hideMark/>
          </w:tcPr>
          <w:p w14:paraId="70650EA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98%</w:t>
            </w:r>
          </w:p>
        </w:tc>
      </w:tr>
      <w:tr w:rsidR="004B6470" w:rsidRPr="004B6470" w14:paraId="0197FFCA"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2E36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3BCAF01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7368633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-0.22%</w:t>
            </w:r>
          </w:p>
        </w:tc>
        <w:tc>
          <w:tcPr>
            <w:tcW w:w="1360" w:type="dxa"/>
            <w:tcBorders>
              <w:top w:val="nil"/>
              <w:left w:val="nil"/>
              <w:bottom w:val="nil"/>
              <w:right w:val="single" w:sz="4" w:space="0" w:color="auto"/>
            </w:tcBorders>
            <w:shd w:val="clear" w:color="auto" w:fill="auto"/>
            <w:noWrap/>
            <w:vAlign w:val="center"/>
            <w:hideMark/>
          </w:tcPr>
          <w:p w14:paraId="06B300D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-0.21%</w:t>
            </w:r>
          </w:p>
        </w:tc>
        <w:tc>
          <w:tcPr>
            <w:tcW w:w="1110" w:type="dxa"/>
            <w:tcBorders>
              <w:top w:val="nil"/>
              <w:left w:val="nil"/>
              <w:bottom w:val="nil"/>
              <w:right w:val="nil"/>
            </w:tcBorders>
            <w:shd w:val="clear" w:color="auto" w:fill="auto"/>
            <w:noWrap/>
            <w:vAlign w:val="center"/>
            <w:hideMark/>
          </w:tcPr>
          <w:p w14:paraId="1C32D82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104%</w:t>
            </w:r>
          </w:p>
        </w:tc>
        <w:tc>
          <w:tcPr>
            <w:tcW w:w="1110" w:type="dxa"/>
            <w:tcBorders>
              <w:top w:val="nil"/>
              <w:left w:val="nil"/>
              <w:bottom w:val="nil"/>
              <w:right w:val="single" w:sz="8" w:space="0" w:color="auto"/>
            </w:tcBorders>
            <w:shd w:val="clear" w:color="auto" w:fill="auto"/>
            <w:noWrap/>
            <w:vAlign w:val="center"/>
            <w:hideMark/>
          </w:tcPr>
          <w:p w14:paraId="659AE03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102%</w:t>
            </w:r>
          </w:p>
        </w:tc>
      </w:tr>
      <w:tr w:rsidR="004B6470" w:rsidRPr="004B6470" w14:paraId="2E013C0F"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3C942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120C05E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360" w:type="dxa"/>
            <w:tcBorders>
              <w:top w:val="nil"/>
              <w:left w:val="nil"/>
              <w:bottom w:val="nil"/>
              <w:right w:val="nil"/>
            </w:tcBorders>
            <w:shd w:val="clear" w:color="auto" w:fill="auto"/>
            <w:noWrap/>
            <w:vAlign w:val="center"/>
            <w:hideMark/>
          </w:tcPr>
          <w:p w14:paraId="724BC95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0.16%</w:t>
            </w:r>
          </w:p>
        </w:tc>
        <w:tc>
          <w:tcPr>
            <w:tcW w:w="1360" w:type="dxa"/>
            <w:tcBorders>
              <w:top w:val="nil"/>
              <w:left w:val="nil"/>
              <w:bottom w:val="nil"/>
              <w:right w:val="single" w:sz="4" w:space="0" w:color="auto"/>
            </w:tcBorders>
            <w:shd w:val="clear" w:color="auto" w:fill="auto"/>
            <w:noWrap/>
            <w:vAlign w:val="center"/>
            <w:hideMark/>
          </w:tcPr>
          <w:p w14:paraId="6077AE3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0.15%</w:t>
            </w:r>
          </w:p>
        </w:tc>
        <w:tc>
          <w:tcPr>
            <w:tcW w:w="1110" w:type="dxa"/>
            <w:tcBorders>
              <w:top w:val="nil"/>
              <w:left w:val="nil"/>
              <w:bottom w:val="nil"/>
              <w:right w:val="nil"/>
            </w:tcBorders>
            <w:shd w:val="clear" w:color="auto" w:fill="auto"/>
            <w:noWrap/>
            <w:vAlign w:val="center"/>
            <w:hideMark/>
          </w:tcPr>
          <w:p w14:paraId="6A63B3B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105%</w:t>
            </w:r>
          </w:p>
        </w:tc>
        <w:tc>
          <w:tcPr>
            <w:tcW w:w="1110" w:type="dxa"/>
            <w:tcBorders>
              <w:top w:val="nil"/>
              <w:left w:val="nil"/>
              <w:bottom w:val="nil"/>
              <w:right w:val="single" w:sz="8" w:space="0" w:color="auto"/>
            </w:tcBorders>
            <w:shd w:val="clear" w:color="auto" w:fill="auto"/>
            <w:noWrap/>
            <w:vAlign w:val="center"/>
            <w:hideMark/>
          </w:tcPr>
          <w:p w14:paraId="0DF2931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102%</w:t>
            </w:r>
          </w:p>
        </w:tc>
      </w:tr>
      <w:tr w:rsidR="004B6470" w:rsidRPr="004B6470" w14:paraId="074071B5"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69E47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796E7AF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1E70A92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60" w:type="dxa"/>
            <w:tcBorders>
              <w:top w:val="nil"/>
              <w:left w:val="nil"/>
              <w:bottom w:val="nil"/>
              <w:right w:val="single" w:sz="4" w:space="0" w:color="auto"/>
            </w:tcBorders>
            <w:shd w:val="clear" w:color="auto" w:fill="auto"/>
            <w:noWrap/>
            <w:vAlign w:val="center"/>
            <w:hideMark/>
          </w:tcPr>
          <w:p w14:paraId="6317223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0987EC3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3E7E1D8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r>
      <w:tr w:rsidR="004B6470" w:rsidRPr="004B6470" w14:paraId="2047C4D7" w14:textId="77777777" w:rsidTr="004B64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6EB2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Overall</w:t>
            </w:r>
          </w:p>
        </w:tc>
        <w:tc>
          <w:tcPr>
            <w:tcW w:w="1361" w:type="dxa"/>
            <w:tcBorders>
              <w:top w:val="single" w:sz="8" w:space="0" w:color="auto"/>
              <w:left w:val="nil"/>
              <w:bottom w:val="nil"/>
              <w:right w:val="nil"/>
            </w:tcBorders>
            <w:shd w:val="clear" w:color="auto" w:fill="auto"/>
            <w:noWrap/>
            <w:vAlign w:val="center"/>
            <w:hideMark/>
          </w:tcPr>
          <w:p w14:paraId="7788B63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0.04%</w:t>
            </w:r>
          </w:p>
        </w:tc>
        <w:tc>
          <w:tcPr>
            <w:tcW w:w="1360" w:type="dxa"/>
            <w:tcBorders>
              <w:top w:val="single" w:sz="8" w:space="0" w:color="auto"/>
              <w:left w:val="nil"/>
              <w:bottom w:val="nil"/>
              <w:right w:val="nil"/>
            </w:tcBorders>
            <w:shd w:val="clear" w:color="auto" w:fill="auto"/>
            <w:noWrap/>
            <w:vAlign w:val="center"/>
            <w:hideMark/>
          </w:tcPr>
          <w:p w14:paraId="52C38E3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-0.08%</w:t>
            </w:r>
          </w:p>
        </w:tc>
        <w:tc>
          <w:tcPr>
            <w:tcW w:w="1360" w:type="dxa"/>
            <w:tcBorders>
              <w:top w:val="single" w:sz="8" w:space="0" w:color="auto"/>
              <w:left w:val="nil"/>
              <w:bottom w:val="nil"/>
              <w:right w:val="single" w:sz="4" w:space="0" w:color="auto"/>
            </w:tcBorders>
            <w:shd w:val="clear" w:color="auto" w:fill="auto"/>
            <w:noWrap/>
            <w:vAlign w:val="center"/>
            <w:hideMark/>
          </w:tcPr>
          <w:p w14:paraId="3334726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110" w:type="dxa"/>
            <w:tcBorders>
              <w:top w:val="single" w:sz="8" w:space="0" w:color="auto"/>
              <w:left w:val="nil"/>
              <w:bottom w:val="nil"/>
              <w:right w:val="nil"/>
            </w:tcBorders>
            <w:shd w:val="clear" w:color="auto" w:fill="auto"/>
            <w:noWrap/>
            <w:vAlign w:val="center"/>
            <w:hideMark/>
          </w:tcPr>
          <w:p w14:paraId="7E16CF9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102%</w:t>
            </w:r>
          </w:p>
        </w:tc>
        <w:tc>
          <w:tcPr>
            <w:tcW w:w="1110" w:type="dxa"/>
            <w:tcBorders>
              <w:top w:val="single" w:sz="8" w:space="0" w:color="auto"/>
              <w:left w:val="nil"/>
              <w:bottom w:val="nil"/>
              <w:right w:val="single" w:sz="8" w:space="0" w:color="auto"/>
            </w:tcBorders>
            <w:shd w:val="clear" w:color="auto" w:fill="auto"/>
            <w:noWrap/>
            <w:vAlign w:val="center"/>
            <w:hideMark/>
          </w:tcPr>
          <w:p w14:paraId="4C2771D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100%</w:t>
            </w:r>
          </w:p>
        </w:tc>
      </w:tr>
      <w:tr w:rsidR="004B6470" w:rsidRPr="004B6470" w14:paraId="5D87A03F" w14:textId="77777777" w:rsidTr="004B64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71D4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D</w:t>
            </w:r>
          </w:p>
        </w:tc>
        <w:tc>
          <w:tcPr>
            <w:tcW w:w="1361" w:type="dxa"/>
            <w:tcBorders>
              <w:top w:val="single" w:sz="8" w:space="0" w:color="auto"/>
              <w:left w:val="nil"/>
              <w:bottom w:val="nil"/>
              <w:right w:val="nil"/>
            </w:tcBorders>
            <w:shd w:val="clear" w:color="auto" w:fill="auto"/>
            <w:noWrap/>
            <w:vAlign w:val="center"/>
            <w:hideMark/>
          </w:tcPr>
          <w:p w14:paraId="350A4CD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0.05%</w:t>
            </w:r>
          </w:p>
        </w:tc>
        <w:tc>
          <w:tcPr>
            <w:tcW w:w="1360" w:type="dxa"/>
            <w:tcBorders>
              <w:top w:val="single" w:sz="8" w:space="0" w:color="auto"/>
              <w:left w:val="nil"/>
              <w:bottom w:val="nil"/>
              <w:right w:val="nil"/>
            </w:tcBorders>
            <w:shd w:val="clear" w:color="auto" w:fill="auto"/>
            <w:noWrap/>
            <w:vAlign w:val="center"/>
            <w:hideMark/>
          </w:tcPr>
          <w:p w14:paraId="6731875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360" w:type="dxa"/>
            <w:tcBorders>
              <w:top w:val="single" w:sz="8" w:space="0" w:color="auto"/>
              <w:left w:val="nil"/>
              <w:bottom w:val="nil"/>
              <w:right w:val="single" w:sz="4" w:space="0" w:color="auto"/>
            </w:tcBorders>
            <w:shd w:val="clear" w:color="auto" w:fill="auto"/>
            <w:noWrap/>
            <w:vAlign w:val="center"/>
            <w:hideMark/>
          </w:tcPr>
          <w:p w14:paraId="72216B1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-0.09%</w:t>
            </w:r>
          </w:p>
        </w:tc>
        <w:tc>
          <w:tcPr>
            <w:tcW w:w="1110" w:type="dxa"/>
            <w:tcBorders>
              <w:top w:val="single" w:sz="8" w:space="0" w:color="auto"/>
              <w:left w:val="nil"/>
              <w:bottom w:val="nil"/>
              <w:right w:val="nil"/>
            </w:tcBorders>
            <w:shd w:val="clear" w:color="auto" w:fill="auto"/>
            <w:noWrap/>
            <w:vAlign w:val="center"/>
            <w:hideMark/>
          </w:tcPr>
          <w:p w14:paraId="07165FC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105%</w:t>
            </w:r>
          </w:p>
        </w:tc>
        <w:tc>
          <w:tcPr>
            <w:tcW w:w="1110" w:type="dxa"/>
            <w:tcBorders>
              <w:top w:val="single" w:sz="8" w:space="0" w:color="auto"/>
              <w:left w:val="nil"/>
              <w:bottom w:val="nil"/>
              <w:right w:val="single" w:sz="8" w:space="0" w:color="auto"/>
            </w:tcBorders>
            <w:shd w:val="clear" w:color="auto" w:fill="auto"/>
            <w:noWrap/>
            <w:vAlign w:val="center"/>
            <w:hideMark/>
          </w:tcPr>
          <w:p w14:paraId="0065D42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100%</w:t>
            </w:r>
          </w:p>
        </w:tc>
      </w:tr>
      <w:tr w:rsidR="004B6470" w:rsidRPr="004B6470" w14:paraId="6A06E5A9" w14:textId="77777777" w:rsidTr="004B647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1B7BD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F (optional)</w:t>
            </w:r>
          </w:p>
        </w:tc>
        <w:tc>
          <w:tcPr>
            <w:tcW w:w="1361" w:type="dxa"/>
            <w:tcBorders>
              <w:top w:val="nil"/>
              <w:left w:val="nil"/>
              <w:bottom w:val="single" w:sz="8" w:space="0" w:color="auto"/>
              <w:right w:val="nil"/>
            </w:tcBorders>
            <w:shd w:val="clear" w:color="auto" w:fill="auto"/>
            <w:noWrap/>
            <w:vAlign w:val="center"/>
            <w:hideMark/>
          </w:tcPr>
          <w:p w14:paraId="3469A42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-1.79%</w:t>
            </w:r>
          </w:p>
        </w:tc>
        <w:tc>
          <w:tcPr>
            <w:tcW w:w="1360" w:type="dxa"/>
            <w:tcBorders>
              <w:top w:val="nil"/>
              <w:left w:val="nil"/>
              <w:bottom w:val="single" w:sz="8" w:space="0" w:color="auto"/>
              <w:right w:val="nil"/>
            </w:tcBorders>
            <w:shd w:val="clear" w:color="auto" w:fill="auto"/>
            <w:noWrap/>
            <w:vAlign w:val="center"/>
            <w:hideMark/>
          </w:tcPr>
          <w:p w14:paraId="53CAE12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-2.61%</w:t>
            </w:r>
          </w:p>
        </w:tc>
        <w:tc>
          <w:tcPr>
            <w:tcW w:w="1360" w:type="dxa"/>
            <w:tcBorders>
              <w:top w:val="nil"/>
              <w:left w:val="nil"/>
              <w:bottom w:val="single" w:sz="8" w:space="0" w:color="auto"/>
              <w:right w:val="single" w:sz="4" w:space="0" w:color="auto"/>
            </w:tcBorders>
            <w:shd w:val="clear" w:color="auto" w:fill="auto"/>
            <w:noWrap/>
            <w:vAlign w:val="center"/>
            <w:hideMark/>
          </w:tcPr>
          <w:p w14:paraId="292C7A7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-2.61%</w:t>
            </w:r>
          </w:p>
        </w:tc>
        <w:tc>
          <w:tcPr>
            <w:tcW w:w="1110" w:type="dxa"/>
            <w:tcBorders>
              <w:top w:val="nil"/>
              <w:left w:val="nil"/>
              <w:bottom w:val="single" w:sz="8" w:space="0" w:color="auto"/>
              <w:right w:val="nil"/>
            </w:tcBorders>
            <w:shd w:val="clear" w:color="auto" w:fill="auto"/>
            <w:noWrap/>
            <w:vAlign w:val="center"/>
            <w:hideMark/>
          </w:tcPr>
          <w:p w14:paraId="2A633D9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105%</w:t>
            </w:r>
          </w:p>
        </w:tc>
        <w:tc>
          <w:tcPr>
            <w:tcW w:w="1110" w:type="dxa"/>
            <w:tcBorders>
              <w:top w:val="nil"/>
              <w:left w:val="nil"/>
              <w:bottom w:val="single" w:sz="8" w:space="0" w:color="auto"/>
              <w:right w:val="single" w:sz="8" w:space="0" w:color="auto"/>
            </w:tcBorders>
            <w:shd w:val="clear" w:color="auto" w:fill="auto"/>
            <w:noWrap/>
            <w:vAlign w:val="center"/>
            <w:hideMark/>
          </w:tcPr>
          <w:p w14:paraId="3C3F78B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101%</w:t>
            </w:r>
          </w:p>
        </w:tc>
      </w:tr>
      <w:tr w:rsidR="004B6470" w:rsidRPr="004B6470" w14:paraId="321BEA99" w14:textId="77777777" w:rsidTr="004B647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A574C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577E2E8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4B6470">
              <w:rPr>
                <w:rFonts w:ascii="Arial" w:eastAsia="新細明體" w:hAnsi="Arial" w:cs="Arial"/>
                <w:sz w:val="18"/>
                <w:szCs w:val="18"/>
                <w:lang w:eastAsia="zh-TW"/>
              </w:rPr>
              <w:t>-3.87%</w:t>
            </w:r>
          </w:p>
        </w:tc>
        <w:tc>
          <w:tcPr>
            <w:tcW w:w="1360" w:type="dxa"/>
            <w:tcBorders>
              <w:top w:val="nil"/>
              <w:left w:val="nil"/>
              <w:bottom w:val="single" w:sz="8" w:space="0" w:color="auto"/>
              <w:right w:val="nil"/>
            </w:tcBorders>
            <w:shd w:val="clear" w:color="000000" w:fill="CCFFCC"/>
            <w:noWrap/>
            <w:vAlign w:val="center"/>
            <w:hideMark/>
          </w:tcPr>
          <w:p w14:paraId="1ECC571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4B6470">
              <w:rPr>
                <w:rFonts w:ascii="Arial" w:eastAsia="新細明體" w:hAnsi="Arial" w:cs="Arial"/>
                <w:sz w:val="18"/>
                <w:szCs w:val="18"/>
                <w:lang w:eastAsia="zh-TW"/>
              </w:rPr>
              <w:t>-3.62%</w:t>
            </w:r>
          </w:p>
        </w:tc>
        <w:tc>
          <w:tcPr>
            <w:tcW w:w="1360" w:type="dxa"/>
            <w:tcBorders>
              <w:top w:val="nil"/>
              <w:left w:val="nil"/>
              <w:bottom w:val="single" w:sz="8" w:space="0" w:color="auto"/>
              <w:right w:val="single" w:sz="4" w:space="0" w:color="auto"/>
            </w:tcBorders>
            <w:shd w:val="clear" w:color="000000" w:fill="CCFFCC"/>
            <w:noWrap/>
            <w:vAlign w:val="center"/>
            <w:hideMark/>
          </w:tcPr>
          <w:p w14:paraId="20353FC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4B6470">
              <w:rPr>
                <w:rFonts w:ascii="Arial" w:eastAsia="新細明體" w:hAnsi="Arial" w:cs="Arial"/>
                <w:sz w:val="18"/>
                <w:szCs w:val="18"/>
                <w:lang w:eastAsia="zh-TW"/>
              </w:rPr>
              <w:t>-3.48%</w:t>
            </w:r>
          </w:p>
        </w:tc>
        <w:tc>
          <w:tcPr>
            <w:tcW w:w="1110" w:type="dxa"/>
            <w:tcBorders>
              <w:top w:val="nil"/>
              <w:left w:val="nil"/>
              <w:bottom w:val="single" w:sz="8" w:space="0" w:color="auto"/>
              <w:right w:val="nil"/>
            </w:tcBorders>
            <w:shd w:val="clear" w:color="auto" w:fill="auto"/>
            <w:noWrap/>
            <w:vAlign w:val="center"/>
            <w:hideMark/>
          </w:tcPr>
          <w:p w14:paraId="35DD9BC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102%</w:t>
            </w:r>
          </w:p>
        </w:tc>
        <w:tc>
          <w:tcPr>
            <w:tcW w:w="1110" w:type="dxa"/>
            <w:tcBorders>
              <w:top w:val="nil"/>
              <w:left w:val="nil"/>
              <w:bottom w:val="single" w:sz="8" w:space="0" w:color="auto"/>
              <w:right w:val="single" w:sz="8" w:space="0" w:color="auto"/>
            </w:tcBorders>
            <w:shd w:val="clear" w:color="auto" w:fill="auto"/>
            <w:noWrap/>
            <w:vAlign w:val="center"/>
            <w:hideMark/>
          </w:tcPr>
          <w:p w14:paraId="11ACED6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100%</w:t>
            </w:r>
          </w:p>
        </w:tc>
      </w:tr>
      <w:tr w:rsidR="004B6470" w:rsidRPr="004B6470" w14:paraId="7ED46311"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7403BE2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A3D94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 xml:space="preserve">Low delay B Main10 </w:t>
            </w:r>
          </w:p>
        </w:tc>
      </w:tr>
      <w:tr w:rsidR="004B6470" w:rsidRPr="004B6470" w14:paraId="744B49C3"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34E98C4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B802A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Over [</w:t>
            </w:r>
            <w:proofErr w:type="gramStart"/>
            <w:r w:rsidRPr="004B6470">
              <w:rPr>
                <w:rFonts w:ascii="Arial" w:eastAsia="新細明體" w:hAnsi="Arial" w:cs="Arial"/>
                <w:b/>
                <w:bCs/>
                <w:color w:val="000000"/>
                <w:sz w:val="18"/>
                <w:szCs w:val="18"/>
                <w:lang w:eastAsia="zh-TW"/>
              </w:rPr>
              <w:t>vcgit.hhi.fraunhofer.de][</w:t>
            </w:r>
            <w:proofErr w:type="gramEnd"/>
            <w:r w:rsidRPr="004B6470">
              <w:rPr>
                <w:rFonts w:ascii="Arial" w:eastAsia="新細明體" w:hAnsi="Arial" w:cs="Arial"/>
                <w:b/>
                <w:bCs/>
                <w:color w:val="000000"/>
                <w:sz w:val="18"/>
                <w:szCs w:val="18"/>
                <w:lang w:eastAsia="zh-TW"/>
              </w:rPr>
              <w:t>jvet][VVCSoftware_BMS.git][599ab8f][VTM]</w:t>
            </w:r>
          </w:p>
        </w:tc>
      </w:tr>
      <w:tr w:rsidR="004B6470" w:rsidRPr="004B6470" w14:paraId="0B85AE6D" w14:textId="77777777" w:rsidTr="004B6470">
        <w:trPr>
          <w:trHeight w:val="255"/>
          <w:jc w:val="center"/>
        </w:trPr>
        <w:tc>
          <w:tcPr>
            <w:tcW w:w="1640" w:type="dxa"/>
            <w:tcBorders>
              <w:top w:val="nil"/>
              <w:left w:val="nil"/>
              <w:bottom w:val="nil"/>
              <w:right w:val="nil"/>
            </w:tcBorders>
            <w:shd w:val="clear" w:color="auto" w:fill="auto"/>
            <w:noWrap/>
            <w:vAlign w:val="center"/>
            <w:hideMark/>
          </w:tcPr>
          <w:p w14:paraId="0759B08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16D7150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544E4E1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5B158F3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6523C47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4B6470">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2834C56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4B6470">
              <w:rPr>
                <w:rFonts w:ascii="Arial" w:eastAsia="新細明體" w:hAnsi="Arial" w:cs="Arial"/>
                <w:color w:val="000000"/>
                <w:sz w:val="18"/>
                <w:szCs w:val="18"/>
                <w:lang w:eastAsia="zh-TW"/>
              </w:rPr>
              <w:t>DecT</w:t>
            </w:r>
            <w:proofErr w:type="spellEnd"/>
          </w:p>
        </w:tc>
      </w:tr>
      <w:tr w:rsidR="004B6470" w:rsidRPr="004B6470" w14:paraId="46734ACE" w14:textId="77777777" w:rsidTr="004B64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81534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5665AAA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1550C84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360" w:type="dxa"/>
            <w:tcBorders>
              <w:top w:val="nil"/>
              <w:left w:val="nil"/>
              <w:bottom w:val="nil"/>
              <w:right w:val="single" w:sz="4" w:space="0" w:color="auto"/>
            </w:tcBorders>
            <w:shd w:val="clear" w:color="auto" w:fill="auto"/>
            <w:noWrap/>
            <w:vAlign w:val="center"/>
            <w:hideMark/>
          </w:tcPr>
          <w:p w14:paraId="571FE5B8"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7DBC97D6"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4719DE5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r>
      <w:tr w:rsidR="004B6470" w:rsidRPr="004B6470" w14:paraId="24A3EE0C"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09983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1B20D4C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5590115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60" w:type="dxa"/>
            <w:tcBorders>
              <w:top w:val="nil"/>
              <w:left w:val="nil"/>
              <w:bottom w:val="nil"/>
              <w:right w:val="single" w:sz="4" w:space="0" w:color="auto"/>
            </w:tcBorders>
            <w:shd w:val="clear" w:color="auto" w:fill="auto"/>
            <w:noWrap/>
            <w:vAlign w:val="center"/>
            <w:hideMark/>
          </w:tcPr>
          <w:p w14:paraId="12F5124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5ECB6DC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3D3E934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 xml:space="preserve">　</w:t>
            </w:r>
          </w:p>
        </w:tc>
      </w:tr>
      <w:tr w:rsidR="004B6470" w:rsidRPr="004B6470" w14:paraId="11CD3AF8"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EFF62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73C263E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0.03%</w:t>
            </w:r>
          </w:p>
        </w:tc>
        <w:tc>
          <w:tcPr>
            <w:tcW w:w="1360" w:type="dxa"/>
            <w:tcBorders>
              <w:top w:val="nil"/>
              <w:left w:val="nil"/>
              <w:bottom w:val="nil"/>
              <w:right w:val="nil"/>
            </w:tcBorders>
            <w:shd w:val="clear" w:color="auto" w:fill="auto"/>
            <w:noWrap/>
            <w:vAlign w:val="center"/>
            <w:hideMark/>
          </w:tcPr>
          <w:p w14:paraId="037F377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0.21%</w:t>
            </w:r>
          </w:p>
        </w:tc>
        <w:tc>
          <w:tcPr>
            <w:tcW w:w="1360" w:type="dxa"/>
            <w:tcBorders>
              <w:top w:val="nil"/>
              <w:left w:val="nil"/>
              <w:bottom w:val="nil"/>
              <w:right w:val="single" w:sz="4" w:space="0" w:color="auto"/>
            </w:tcBorders>
            <w:shd w:val="clear" w:color="auto" w:fill="auto"/>
            <w:noWrap/>
            <w:vAlign w:val="center"/>
            <w:hideMark/>
          </w:tcPr>
          <w:p w14:paraId="427F79A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0.07%</w:t>
            </w:r>
          </w:p>
        </w:tc>
        <w:tc>
          <w:tcPr>
            <w:tcW w:w="1110" w:type="dxa"/>
            <w:tcBorders>
              <w:top w:val="nil"/>
              <w:left w:val="nil"/>
              <w:bottom w:val="nil"/>
              <w:right w:val="nil"/>
            </w:tcBorders>
            <w:shd w:val="clear" w:color="auto" w:fill="auto"/>
            <w:noWrap/>
            <w:vAlign w:val="center"/>
            <w:hideMark/>
          </w:tcPr>
          <w:p w14:paraId="2F6B59C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102%</w:t>
            </w:r>
          </w:p>
        </w:tc>
        <w:tc>
          <w:tcPr>
            <w:tcW w:w="1110" w:type="dxa"/>
            <w:tcBorders>
              <w:top w:val="nil"/>
              <w:left w:val="nil"/>
              <w:bottom w:val="nil"/>
              <w:right w:val="single" w:sz="8" w:space="0" w:color="auto"/>
            </w:tcBorders>
            <w:shd w:val="clear" w:color="auto" w:fill="auto"/>
            <w:noWrap/>
            <w:vAlign w:val="center"/>
            <w:hideMark/>
          </w:tcPr>
          <w:p w14:paraId="445F29A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98%</w:t>
            </w:r>
          </w:p>
        </w:tc>
      </w:tr>
      <w:tr w:rsidR="004B6470" w:rsidRPr="004B6470" w14:paraId="4045C45D"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BED0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26A0CA1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0.04%</w:t>
            </w:r>
          </w:p>
        </w:tc>
        <w:tc>
          <w:tcPr>
            <w:tcW w:w="1360" w:type="dxa"/>
            <w:tcBorders>
              <w:top w:val="nil"/>
              <w:left w:val="nil"/>
              <w:bottom w:val="nil"/>
              <w:right w:val="nil"/>
            </w:tcBorders>
            <w:shd w:val="clear" w:color="auto" w:fill="auto"/>
            <w:noWrap/>
            <w:vAlign w:val="center"/>
            <w:hideMark/>
          </w:tcPr>
          <w:p w14:paraId="0176603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0.07%</w:t>
            </w:r>
          </w:p>
        </w:tc>
        <w:tc>
          <w:tcPr>
            <w:tcW w:w="1360" w:type="dxa"/>
            <w:tcBorders>
              <w:top w:val="nil"/>
              <w:left w:val="nil"/>
              <w:bottom w:val="nil"/>
              <w:right w:val="single" w:sz="4" w:space="0" w:color="auto"/>
            </w:tcBorders>
            <w:shd w:val="clear" w:color="auto" w:fill="auto"/>
            <w:noWrap/>
            <w:vAlign w:val="center"/>
            <w:hideMark/>
          </w:tcPr>
          <w:p w14:paraId="3556528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0.16%</w:t>
            </w:r>
          </w:p>
        </w:tc>
        <w:tc>
          <w:tcPr>
            <w:tcW w:w="1110" w:type="dxa"/>
            <w:tcBorders>
              <w:top w:val="nil"/>
              <w:left w:val="nil"/>
              <w:bottom w:val="nil"/>
              <w:right w:val="nil"/>
            </w:tcBorders>
            <w:shd w:val="clear" w:color="auto" w:fill="auto"/>
            <w:noWrap/>
            <w:vAlign w:val="center"/>
            <w:hideMark/>
          </w:tcPr>
          <w:p w14:paraId="4BAA085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105%</w:t>
            </w:r>
          </w:p>
        </w:tc>
        <w:tc>
          <w:tcPr>
            <w:tcW w:w="1110" w:type="dxa"/>
            <w:tcBorders>
              <w:top w:val="nil"/>
              <w:left w:val="nil"/>
              <w:bottom w:val="nil"/>
              <w:right w:val="single" w:sz="8" w:space="0" w:color="auto"/>
            </w:tcBorders>
            <w:shd w:val="clear" w:color="auto" w:fill="auto"/>
            <w:noWrap/>
            <w:vAlign w:val="center"/>
            <w:hideMark/>
          </w:tcPr>
          <w:p w14:paraId="550F1FD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99%</w:t>
            </w:r>
          </w:p>
        </w:tc>
      </w:tr>
      <w:tr w:rsidR="004B6470" w:rsidRPr="004B6470" w14:paraId="3FE443EA" w14:textId="77777777" w:rsidTr="004B647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8AF94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2189FC4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0.00%</w:t>
            </w:r>
          </w:p>
        </w:tc>
        <w:tc>
          <w:tcPr>
            <w:tcW w:w="1360" w:type="dxa"/>
            <w:tcBorders>
              <w:top w:val="nil"/>
              <w:left w:val="nil"/>
              <w:bottom w:val="nil"/>
              <w:right w:val="nil"/>
            </w:tcBorders>
            <w:shd w:val="clear" w:color="auto" w:fill="auto"/>
            <w:noWrap/>
            <w:vAlign w:val="center"/>
            <w:hideMark/>
          </w:tcPr>
          <w:p w14:paraId="45A0D1D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-0.52%</w:t>
            </w:r>
          </w:p>
        </w:tc>
        <w:tc>
          <w:tcPr>
            <w:tcW w:w="1360" w:type="dxa"/>
            <w:tcBorders>
              <w:top w:val="nil"/>
              <w:left w:val="nil"/>
              <w:bottom w:val="nil"/>
              <w:right w:val="single" w:sz="4" w:space="0" w:color="auto"/>
            </w:tcBorders>
            <w:shd w:val="clear" w:color="auto" w:fill="auto"/>
            <w:noWrap/>
            <w:vAlign w:val="center"/>
            <w:hideMark/>
          </w:tcPr>
          <w:p w14:paraId="459F03F7"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0.66%</w:t>
            </w:r>
          </w:p>
        </w:tc>
        <w:tc>
          <w:tcPr>
            <w:tcW w:w="1110" w:type="dxa"/>
            <w:tcBorders>
              <w:top w:val="nil"/>
              <w:left w:val="nil"/>
              <w:bottom w:val="nil"/>
              <w:right w:val="nil"/>
            </w:tcBorders>
            <w:shd w:val="clear" w:color="auto" w:fill="auto"/>
            <w:noWrap/>
            <w:vAlign w:val="center"/>
            <w:hideMark/>
          </w:tcPr>
          <w:p w14:paraId="0067F2E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102%</w:t>
            </w:r>
          </w:p>
        </w:tc>
        <w:tc>
          <w:tcPr>
            <w:tcW w:w="1110" w:type="dxa"/>
            <w:tcBorders>
              <w:top w:val="nil"/>
              <w:left w:val="nil"/>
              <w:bottom w:val="nil"/>
              <w:right w:val="single" w:sz="8" w:space="0" w:color="auto"/>
            </w:tcBorders>
            <w:shd w:val="clear" w:color="auto" w:fill="auto"/>
            <w:noWrap/>
            <w:vAlign w:val="center"/>
            <w:hideMark/>
          </w:tcPr>
          <w:p w14:paraId="2EDF198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99%</w:t>
            </w:r>
          </w:p>
        </w:tc>
      </w:tr>
      <w:tr w:rsidR="004B6470" w:rsidRPr="004B6470" w14:paraId="468FBAE7" w14:textId="77777777" w:rsidTr="004B647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E3C6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4B6470">
              <w:rPr>
                <w:rFonts w:ascii="Arial" w:eastAsia="新細明體" w:hAnsi="Arial" w:cs="Arial"/>
                <w:b/>
                <w:bCs/>
                <w:color w:val="000000"/>
                <w:sz w:val="18"/>
                <w:szCs w:val="18"/>
                <w:lang w:eastAsia="zh-TW"/>
              </w:rPr>
              <w:t>Overall</w:t>
            </w:r>
          </w:p>
        </w:tc>
        <w:tc>
          <w:tcPr>
            <w:tcW w:w="1361" w:type="dxa"/>
            <w:tcBorders>
              <w:top w:val="single" w:sz="8" w:space="0" w:color="auto"/>
              <w:left w:val="nil"/>
              <w:bottom w:val="nil"/>
              <w:right w:val="nil"/>
            </w:tcBorders>
            <w:shd w:val="clear" w:color="auto" w:fill="auto"/>
            <w:noWrap/>
            <w:vAlign w:val="center"/>
            <w:hideMark/>
          </w:tcPr>
          <w:p w14:paraId="442F1CF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0.02%</w:t>
            </w:r>
          </w:p>
        </w:tc>
        <w:tc>
          <w:tcPr>
            <w:tcW w:w="1360" w:type="dxa"/>
            <w:tcBorders>
              <w:top w:val="single" w:sz="8" w:space="0" w:color="auto"/>
              <w:left w:val="nil"/>
              <w:bottom w:val="nil"/>
              <w:right w:val="nil"/>
            </w:tcBorders>
            <w:shd w:val="clear" w:color="auto" w:fill="auto"/>
            <w:noWrap/>
            <w:vAlign w:val="center"/>
            <w:hideMark/>
          </w:tcPr>
          <w:p w14:paraId="5E76433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-0.02%</w:t>
            </w:r>
          </w:p>
        </w:tc>
        <w:tc>
          <w:tcPr>
            <w:tcW w:w="1360" w:type="dxa"/>
            <w:tcBorders>
              <w:top w:val="single" w:sz="8" w:space="0" w:color="auto"/>
              <w:left w:val="nil"/>
              <w:bottom w:val="nil"/>
              <w:right w:val="single" w:sz="4" w:space="0" w:color="auto"/>
            </w:tcBorders>
            <w:shd w:val="clear" w:color="auto" w:fill="auto"/>
            <w:noWrap/>
            <w:vAlign w:val="center"/>
            <w:hideMark/>
          </w:tcPr>
          <w:p w14:paraId="79FE2E09"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0.24%</w:t>
            </w:r>
          </w:p>
        </w:tc>
        <w:tc>
          <w:tcPr>
            <w:tcW w:w="1110" w:type="dxa"/>
            <w:tcBorders>
              <w:top w:val="single" w:sz="8" w:space="0" w:color="auto"/>
              <w:left w:val="nil"/>
              <w:bottom w:val="nil"/>
              <w:right w:val="nil"/>
            </w:tcBorders>
            <w:shd w:val="clear" w:color="auto" w:fill="auto"/>
            <w:noWrap/>
            <w:vAlign w:val="center"/>
            <w:hideMark/>
          </w:tcPr>
          <w:p w14:paraId="2738F5EC"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103%</w:t>
            </w:r>
          </w:p>
        </w:tc>
        <w:tc>
          <w:tcPr>
            <w:tcW w:w="1110" w:type="dxa"/>
            <w:tcBorders>
              <w:top w:val="single" w:sz="8" w:space="0" w:color="auto"/>
              <w:left w:val="nil"/>
              <w:bottom w:val="nil"/>
              <w:right w:val="single" w:sz="8" w:space="0" w:color="auto"/>
            </w:tcBorders>
            <w:shd w:val="clear" w:color="auto" w:fill="auto"/>
            <w:noWrap/>
            <w:vAlign w:val="center"/>
            <w:hideMark/>
          </w:tcPr>
          <w:p w14:paraId="4F3F32E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99%</w:t>
            </w:r>
          </w:p>
        </w:tc>
      </w:tr>
      <w:tr w:rsidR="004B6470" w:rsidRPr="004B6470" w14:paraId="359FDBE4" w14:textId="77777777" w:rsidTr="004B647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020F9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511D5F0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-0.01%</w:t>
            </w:r>
          </w:p>
        </w:tc>
        <w:tc>
          <w:tcPr>
            <w:tcW w:w="1360" w:type="dxa"/>
            <w:tcBorders>
              <w:top w:val="single" w:sz="8" w:space="0" w:color="auto"/>
              <w:left w:val="nil"/>
              <w:bottom w:val="nil"/>
              <w:right w:val="nil"/>
            </w:tcBorders>
            <w:shd w:val="clear" w:color="auto" w:fill="auto"/>
            <w:noWrap/>
            <w:vAlign w:val="center"/>
            <w:hideMark/>
          </w:tcPr>
          <w:p w14:paraId="6ED4B3A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0.60%</w:t>
            </w:r>
          </w:p>
        </w:tc>
        <w:tc>
          <w:tcPr>
            <w:tcW w:w="1360" w:type="dxa"/>
            <w:tcBorders>
              <w:top w:val="single" w:sz="8" w:space="0" w:color="auto"/>
              <w:left w:val="nil"/>
              <w:bottom w:val="nil"/>
              <w:right w:val="single" w:sz="4" w:space="0" w:color="auto"/>
            </w:tcBorders>
            <w:shd w:val="clear" w:color="auto" w:fill="auto"/>
            <w:noWrap/>
            <w:vAlign w:val="center"/>
            <w:hideMark/>
          </w:tcPr>
          <w:p w14:paraId="70FD6C3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0.36%</w:t>
            </w:r>
          </w:p>
        </w:tc>
        <w:tc>
          <w:tcPr>
            <w:tcW w:w="1110" w:type="dxa"/>
            <w:tcBorders>
              <w:top w:val="single" w:sz="8" w:space="0" w:color="auto"/>
              <w:left w:val="nil"/>
              <w:bottom w:val="nil"/>
              <w:right w:val="nil"/>
            </w:tcBorders>
            <w:shd w:val="clear" w:color="auto" w:fill="auto"/>
            <w:noWrap/>
            <w:vAlign w:val="center"/>
            <w:hideMark/>
          </w:tcPr>
          <w:p w14:paraId="452CF303"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103%</w:t>
            </w:r>
          </w:p>
        </w:tc>
        <w:tc>
          <w:tcPr>
            <w:tcW w:w="1110" w:type="dxa"/>
            <w:tcBorders>
              <w:top w:val="single" w:sz="8" w:space="0" w:color="auto"/>
              <w:left w:val="nil"/>
              <w:bottom w:val="nil"/>
              <w:right w:val="single" w:sz="8" w:space="0" w:color="auto"/>
            </w:tcBorders>
            <w:shd w:val="clear" w:color="auto" w:fill="auto"/>
            <w:noWrap/>
            <w:vAlign w:val="center"/>
            <w:hideMark/>
          </w:tcPr>
          <w:p w14:paraId="6873981F"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101%</w:t>
            </w:r>
          </w:p>
        </w:tc>
      </w:tr>
      <w:tr w:rsidR="004B6470" w:rsidRPr="004B6470" w14:paraId="3AE831FC" w14:textId="77777777" w:rsidTr="004B64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0C3929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79DC9A9A"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-1.02%</w:t>
            </w:r>
          </w:p>
        </w:tc>
        <w:tc>
          <w:tcPr>
            <w:tcW w:w="1360" w:type="dxa"/>
            <w:tcBorders>
              <w:top w:val="nil"/>
              <w:left w:val="nil"/>
              <w:bottom w:val="single" w:sz="8" w:space="0" w:color="auto"/>
              <w:right w:val="nil"/>
            </w:tcBorders>
            <w:shd w:val="clear" w:color="auto" w:fill="auto"/>
            <w:noWrap/>
            <w:vAlign w:val="center"/>
            <w:hideMark/>
          </w:tcPr>
          <w:p w14:paraId="1F23F2A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-2.28%</w:t>
            </w:r>
          </w:p>
        </w:tc>
        <w:tc>
          <w:tcPr>
            <w:tcW w:w="1360" w:type="dxa"/>
            <w:tcBorders>
              <w:top w:val="nil"/>
              <w:left w:val="nil"/>
              <w:bottom w:val="single" w:sz="8" w:space="0" w:color="auto"/>
              <w:right w:val="single" w:sz="4" w:space="0" w:color="auto"/>
            </w:tcBorders>
            <w:shd w:val="clear" w:color="auto" w:fill="auto"/>
            <w:noWrap/>
            <w:vAlign w:val="center"/>
            <w:hideMark/>
          </w:tcPr>
          <w:p w14:paraId="4121532D"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-2.32%</w:t>
            </w:r>
          </w:p>
        </w:tc>
        <w:tc>
          <w:tcPr>
            <w:tcW w:w="1110" w:type="dxa"/>
            <w:tcBorders>
              <w:top w:val="nil"/>
              <w:left w:val="nil"/>
              <w:bottom w:val="single" w:sz="8" w:space="0" w:color="auto"/>
              <w:right w:val="nil"/>
            </w:tcBorders>
            <w:shd w:val="clear" w:color="auto" w:fill="auto"/>
            <w:noWrap/>
            <w:vAlign w:val="center"/>
            <w:hideMark/>
          </w:tcPr>
          <w:p w14:paraId="3680C30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107%</w:t>
            </w:r>
          </w:p>
        </w:tc>
        <w:tc>
          <w:tcPr>
            <w:tcW w:w="1110" w:type="dxa"/>
            <w:tcBorders>
              <w:top w:val="nil"/>
              <w:left w:val="nil"/>
              <w:bottom w:val="single" w:sz="8" w:space="0" w:color="auto"/>
              <w:right w:val="single" w:sz="8" w:space="0" w:color="auto"/>
            </w:tcBorders>
            <w:shd w:val="clear" w:color="auto" w:fill="auto"/>
            <w:noWrap/>
            <w:vAlign w:val="center"/>
            <w:hideMark/>
          </w:tcPr>
          <w:p w14:paraId="04C5FF85"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100%</w:t>
            </w:r>
          </w:p>
        </w:tc>
      </w:tr>
      <w:tr w:rsidR="004B6470" w:rsidRPr="004B6470" w14:paraId="16286DE2" w14:textId="77777777" w:rsidTr="004B647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D271E0"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auto" w:fill="auto"/>
            <w:noWrap/>
            <w:vAlign w:val="center"/>
            <w:hideMark/>
          </w:tcPr>
          <w:p w14:paraId="3C679CB4"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-1.24%</w:t>
            </w:r>
          </w:p>
        </w:tc>
        <w:tc>
          <w:tcPr>
            <w:tcW w:w="1360" w:type="dxa"/>
            <w:tcBorders>
              <w:top w:val="nil"/>
              <w:left w:val="nil"/>
              <w:bottom w:val="single" w:sz="8" w:space="0" w:color="auto"/>
              <w:right w:val="nil"/>
            </w:tcBorders>
            <w:shd w:val="clear" w:color="auto" w:fill="auto"/>
            <w:noWrap/>
            <w:vAlign w:val="center"/>
            <w:hideMark/>
          </w:tcPr>
          <w:p w14:paraId="6DF388D1"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-0.89%</w:t>
            </w:r>
          </w:p>
        </w:tc>
        <w:tc>
          <w:tcPr>
            <w:tcW w:w="1360" w:type="dxa"/>
            <w:tcBorders>
              <w:top w:val="nil"/>
              <w:left w:val="nil"/>
              <w:bottom w:val="single" w:sz="8" w:space="0" w:color="auto"/>
              <w:right w:val="single" w:sz="4" w:space="0" w:color="auto"/>
            </w:tcBorders>
            <w:shd w:val="clear" w:color="auto" w:fill="auto"/>
            <w:noWrap/>
            <w:vAlign w:val="center"/>
            <w:hideMark/>
          </w:tcPr>
          <w:p w14:paraId="32D4BB8E"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-0.75%</w:t>
            </w:r>
          </w:p>
        </w:tc>
        <w:tc>
          <w:tcPr>
            <w:tcW w:w="1110" w:type="dxa"/>
            <w:tcBorders>
              <w:top w:val="nil"/>
              <w:left w:val="nil"/>
              <w:bottom w:val="single" w:sz="8" w:space="0" w:color="auto"/>
              <w:right w:val="nil"/>
            </w:tcBorders>
            <w:shd w:val="clear" w:color="auto" w:fill="auto"/>
            <w:noWrap/>
            <w:vAlign w:val="center"/>
            <w:hideMark/>
          </w:tcPr>
          <w:p w14:paraId="262BF35B"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101%</w:t>
            </w:r>
          </w:p>
        </w:tc>
        <w:tc>
          <w:tcPr>
            <w:tcW w:w="1110" w:type="dxa"/>
            <w:tcBorders>
              <w:top w:val="nil"/>
              <w:left w:val="nil"/>
              <w:bottom w:val="single" w:sz="8" w:space="0" w:color="auto"/>
              <w:right w:val="single" w:sz="8" w:space="0" w:color="auto"/>
            </w:tcBorders>
            <w:shd w:val="clear" w:color="auto" w:fill="auto"/>
            <w:noWrap/>
            <w:vAlign w:val="center"/>
            <w:hideMark/>
          </w:tcPr>
          <w:p w14:paraId="7F23A972" w14:textId="77777777" w:rsidR="004B6470" w:rsidRPr="004B6470" w:rsidRDefault="004B6470" w:rsidP="004B64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4B6470">
              <w:rPr>
                <w:rFonts w:ascii="Arial" w:eastAsia="新細明體" w:hAnsi="Arial" w:cs="Arial"/>
                <w:color w:val="000000"/>
                <w:sz w:val="18"/>
                <w:szCs w:val="18"/>
                <w:lang w:eastAsia="zh-TW"/>
              </w:rPr>
              <w:t>99%</w:t>
            </w:r>
          </w:p>
        </w:tc>
      </w:tr>
    </w:tbl>
    <w:p w14:paraId="29CE5FB8" w14:textId="77777777" w:rsidR="00035337" w:rsidRDefault="00035337" w:rsidP="00035337">
      <w:pPr>
        <w:jc w:val="center"/>
        <w:rPr>
          <w:lang w:val="en-CA"/>
        </w:rPr>
      </w:pPr>
    </w:p>
    <w:p w14:paraId="6D3AE69D" w14:textId="1C283A0F" w:rsidR="00035337" w:rsidRPr="00164E31" w:rsidRDefault="00035337" w:rsidP="00035337">
      <w:pPr>
        <w:pStyle w:val="a6"/>
        <w:keepNext/>
        <w:jc w:val="center"/>
        <w:rPr>
          <w:sz w:val="22"/>
          <w:szCs w:val="22"/>
        </w:rPr>
      </w:pPr>
      <w:r w:rsidRPr="00164E31">
        <w:rPr>
          <w:sz w:val="22"/>
          <w:szCs w:val="22"/>
        </w:rPr>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Pr>
          <w:noProof/>
          <w:sz w:val="22"/>
          <w:szCs w:val="22"/>
        </w:rPr>
        <w:t>4</w:t>
      </w:r>
      <w:r w:rsidRPr="00164E31">
        <w:rPr>
          <w:sz w:val="22"/>
          <w:szCs w:val="22"/>
        </w:rPr>
        <w:fldChar w:fldCharType="end"/>
      </w:r>
      <w:r w:rsidRPr="00164E31">
        <w:rPr>
          <w:sz w:val="22"/>
          <w:szCs w:val="22"/>
        </w:rPr>
        <w:t>:Results of the CE8</w:t>
      </w:r>
      <w:r>
        <w:rPr>
          <w:sz w:val="22"/>
          <w:szCs w:val="22"/>
        </w:rPr>
        <w:t>-</w:t>
      </w:r>
      <w:r w:rsidRPr="00164E31">
        <w:rPr>
          <w:sz w:val="22"/>
          <w:szCs w:val="22"/>
        </w:rPr>
        <w:t>2.</w:t>
      </w:r>
      <w:r>
        <w:rPr>
          <w:sz w:val="22"/>
          <w:szCs w:val="22"/>
        </w:rPr>
        <w:t>2c</w:t>
      </w:r>
      <w:r w:rsidRPr="00164E31">
        <w:rPr>
          <w:sz w:val="22"/>
          <w:szCs w:val="22"/>
        </w:rPr>
        <w:t xml:space="preserve"> for QP range in CTC (IBC is turned off)</w:t>
      </w:r>
    </w:p>
    <w:tbl>
      <w:tblPr>
        <w:tblW w:w="7941" w:type="dxa"/>
        <w:jc w:val="center"/>
        <w:tblCellMar>
          <w:left w:w="28" w:type="dxa"/>
          <w:right w:w="28" w:type="dxa"/>
        </w:tblCellMar>
        <w:tblLook w:val="04A0" w:firstRow="1" w:lastRow="0" w:firstColumn="1" w:lastColumn="0" w:noHBand="0" w:noVBand="1"/>
      </w:tblPr>
      <w:tblGrid>
        <w:gridCol w:w="1640"/>
        <w:gridCol w:w="1432"/>
        <w:gridCol w:w="1432"/>
        <w:gridCol w:w="1431"/>
        <w:gridCol w:w="1003"/>
        <w:gridCol w:w="1003"/>
      </w:tblGrid>
      <w:tr w:rsidR="00616C10" w:rsidRPr="00616C10" w14:paraId="7A9D1CC2"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551B149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F1D5A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 xml:space="preserve">All Intra Main10 </w:t>
            </w:r>
          </w:p>
        </w:tc>
      </w:tr>
      <w:tr w:rsidR="00616C10" w:rsidRPr="00616C10" w14:paraId="1EEEEAE1"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7865432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CEE33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Over [</w:t>
            </w:r>
            <w:proofErr w:type="gramStart"/>
            <w:r w:rsidRPr="00616C10">
              <w:rPr>
                <w:rFonts w:ascii="Arial" w:eastAsia="新細明體" w:hAnsi="Arial" w:cs="Arial"/>
                <w:b/>
                <w:bCs/>
                <w:color w:val="000000"/>
                <w:sz w:val="18"/>
                <w:szCs w:val="18"/>
                <w:lang w:eastAsia="zh-TW"/>
              </w:rPr>
              <w:t>vcgit.hhi.fraunhofer.de][</w:t>
            </w:r>
            <w:proofErr w:type="gramEnd"/>
            <w:r w:rsidRPr="00616C10">
              <w:rPr>
                <w:rFonts w:ascii="Arial" w:eastAsia="新細明體" w:hAnsi="Arial" w:cs="Arial"/>
                <w:b/>
                <w:bCs/>
                <w:color w:val="000000"/>
                <w:sz w:val="18"/>
                <w:szCs w:val="18"/>
                <w:lang w:eastAsia="zh-TW"/>
              </w:rPr>
              <w:t>jvet][VVCSoftware_BMS.git][599ab8f][VTM]</w:t>
            </w:r>
          </w:p>
        </w:tc>
      </w:tr>
      <w:tr w:rsidR="00616C10" w:rsidRPr="00616C10" w14:paraId="3FF628C6"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4EB57AE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2339B0F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77479A0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10EDAAC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08BD8E3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16C10">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6B0528A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16C10">
              <w:rPr>
                <w:rFonts w:ascii="Arial" w:eastAsia="新細明體" w:hAnsi="Arial" w:cs="Arial"/>
                <w:color w:val="000000"/>
                <w:sz w:val="18"/>
                <w:szCs w:val="18"/>
                <w:lang w:eastAsia="zh-TW"/>
              </w:rPr>
              <w:t>DecT</w:t>
            </w:r>
            <w:proofErr w:type="spellEnd"/>
          </w:p>
        </w:tc>
      </w:tr>
      <w:tr w:rsidR="00616C10" w:rsidRPr="00616C10" w14:paraId="4185E6E8" w14:textId="77777777" w:rsidTr="00616C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7091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1475D84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07F6285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0.05%</w:t>
            </w:r>
          </w:p>
        </w:tc>
        <w:tc>
          <w:tcPr>
            <w:tcW w:w="1431" w:type="dxa"/>
            <w:tcBorders>
              <w:top w:val="nil"/>
              <w:left w:val="nil"/>
              <w:bottom w:val="nil"/>
              <w:right w:val="single" w:sz="4" w:space="0" w:color="auto"/>
            </w:tcBorders>
            <w:shd w:val="clear" w:color="auto" w:fill="auto"/>
            <w:noWrap/>
            <w:vAlign w:val="center"/>
            <w:hideMark/>
          </w:tcPr>
          <w:p w14:paraId="0975FBE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0E4CA6A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103%</w:t>
            </w:r>
          </w:p>
        </w:tc>
        <w:tc>
          <w:tcPr>
            <w:tcW w:w="1003" w:type="dxa"/>
            <w:tcBorders>
              <w:top w:val="nil"/>
              <w:left w:val="nil"/>
              <w:bottom w:val="nil"/>
              <w:right w:val="single" w:sz="8" w:space="0" w:color="auto"/>
            </w:tcBorders>
            <w:shd w:val="clear" w:color="auto" w:fill="auto"/>
            <w:noWrap/>
            <w:vAlign w:val="center"/>
            <w:hideMark/>
          </w:tcPr>
          <w:p w14:paraId="2DA22C3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101%</w:t>
            </w:r>
          </w:p>
        </w:tc>
      </w:tr>
      <w:tr w:rsidR="00616C10" w:rsidRPr="00616C10" w14:paraId="6E39E072"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8385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7595FDD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1638806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0.13%</w:t>
            </w:r>
          </w:p>
        </w:tc>
        <w:tc>
          <w:tcPr>
            <w:tcW w:w="1431" w:type="dxa"/>
            <w:tcBorders>
              <w:top w:val="nil"/>
              <w:left w:val="nil"/>
              <w:bottom w:val="nil"/>
              <w:right w:val="single" w:sz="4" w:space="0" w:color="auto"/>
            </w:tcBorders>
            <w:shd w:val="clear" w:color="auto" w:fill="auto"/>
            <w:noWrap/>
            <w:vAlign w:val="center"/>
            <w:hideMark/>
          </w:tcPr>
          <w:p w14:paraId="10A2614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0.02%</w:t>
            </w:r>
          </w:p>
        </w:tc>
        <w:tc>
          <w:tcPr>
            <w:tcW w:w="1003" w:type="dxa"/>
            <w:tcBorders>
              <w:top w:val="nil"/>
              <w:left w:val="nil"/>
              <w:bottom w:val="nil"/>
              <w:right w:val="nil"/>
            </w:tcBorders>
            <w:shd w:val="clear" w:color="auto" w:fill="auto"/>
            <w:noWrap/>
            <w:vAlign w:val="center"/>
            <w:hideMark/>
          </w:tcPr>
          <w:p w14:paraId="4079EE2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20B22B7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r>
      <w:tr w:rsidR="00616C10" w:rsidRPr="00616C10" w14:paraId="1FA12B4A"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64776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5245FD0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6209592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0.04%</w:t>
            </w:r>
          </w:p>
        </w:tc>
        <w:tc>
          <w:tcPr>
            <w:tcW w:w="1431" w:type="dxa"/>
            <w:tcBorders>
              <w:top w:val="nil"/>
              <w:left w:val="nil"/>
              <w:bottom w:val="nil"/>
              <w:right w:val="single" w:sz="4" w:space="0" w:color="auto"/>
            </w:tcBorders>
            <w:shd w:val="clear" w:color="auto" w:fill="auto"/>
            <w:noWrap/>
            <w:vAlign w:val="center"/>
            <w:hideMark/>
          </w:tcPr>
          <w:p w14:paraId="1BAEE67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0.04%</w:t>
            </w:r>
          </w:p>
        </w:tc>
        <w:tc>
          <w:tcPr>
            <w:tcW w:w="1003" w:type="dxa"/>
            <w:tcBorders>
              <w:top w:val="nil"/>
              <w:left w:val="nil"/>
              <w:bottom w:val="nil"/>
              <w:right w:val="nil"/>
            </w:tcBorders>
            <w:shd w:val="clear" w:color="auto" w:fill="auto"/>
            <w:noWrap/>
            <w:vAlign w:val="center"/>
            <w:hideMark/>
          </w:tcPr>
          <w:p w14:paraId="1FCB67C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5957FD6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r>
      <w:tr w:rsidR="00616C10" w:rsidRPr="00616C10" w14:paraId="1EFCB8D8"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068BA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672944D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0.08%</w:t>
            </w:r>
          </w:p>
        </w:tc>
        <w:tc>
          <w:tcPr>
            <w:tcW w:w="1432" w:type="dxa"/>
            <w:tcBorders>
              <w:top w:val="nil"/>
              <w:left w:val="nil"/>
              <w:bottom w:val="nil"/>
              <w:right w:val="nil"/>
            </w:tcBorders>
            <w:shd w:val="clear" w:color="auto" w:fill="auto"/>
            <w:noWrap/>
            <w:vAlign w:val="center"/>
            <w:hideMark/>
          </w:tcPr>
          <w:p w14:paraId="3543A40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0.03%</w:t>
            </w:r>
          </w:p>
        </w:tc>
        <w:tc>
          <w:tcPr>
            <w:tcW w:w="1431" w:type="dxa"/>
            <w:tcBorders>
              <w:top w:val="nil"/>
              <w:left w:val="nil"/>
              <w:bottom w:val="nil"/>
              <w:right w:val="single" w:sz="4" w:space="0" w:color="auto"/>
            </w:tcBorders>
            <w:shd w:val="clear" w:color="auto" w:fill="auto"/>
            <w:noWrap/>
            <w:vAlign w:val="center"/>
            <w:hideMark/>
          </w:tcPr>
          <w:p w14:paraId="7EF8A74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0.03%</w:t>
            </w:r>
          </w:p>
        </w:tc>
        <w:tc>
          <w:tcPr>
            <w:tcW w:w="1003" w:type="dxa"/>
            <w:tcBorders>
              <w:top w:val="nil"/>
              <w:left w:val="nil"/>
              <w:bottom w:val="nil"/>
              <w:right w:val="nil"/>
            </w:tcBorders>
            <w:shd w:val="clear" w:color="auto" w:fill="auto"/>
            <w:noWrap/>
            <w:vAlign w:val="center"/>
            <w:hideMark/>
          </w:tcPr>
          <w:p w14:paraId="2435A5C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101%</w:t>
            </w:r>
          </w:p>
        </w:tc>
        <w:tc>
          <w:tcPr>
            <w:tcW w:w="1003" w:type="dxa"/>
            <w:tcBorders>
              <w:top w:val="nil"/>
              <w:left w:val="nil"/>
              <w:bottom w:val="nil"/>
              <w:right w:val="single" w:sz="8" w:space="0" w:color="auto"/>
            </w:tcBorders>
            <w:shd w:val="clear" w:color="auto" w:fill="auto"/>
            <w:noWrap/>
            <w:vAlign w:val="center"/>
            <w:hideMark/>
          </w:tcPr>
          <w:p w14:paraId="3926C26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113%</w:t>
            </w:r>
          </w:p>
        </w:tc>
      </w:tr>
      <w:tr w:rsidR="00616C10" w:rsidRPr="00616C10" w14:paraId="566AAB82"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4BFEA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5E7416E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0.09%</w:t>
            </w:r>
          </w:p>
        </w:tc>
        <w:tc>
          <w:tcPr>
            <w:tcW w:w="1432" w:type="dxa"/>
            <w:tcBorders>
              <w:top w:val="nil"/>
              <w:left w:val="nil"/>
              <w:bottom w:val="nil"/>
              <w:right w:val="nil"/>
            </w:tcBorders>
            <w:shd w:val="clear" w:color="auto" w:fill="auto"/>
            <w:noWrap/>
            <w:vAlign w:val="center"/>
            <w:hideMark/>
          </w:tcPr>
          <w:p w14:paraId="269F0FB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0.07%</w:t>
            </w:r>
          </w:p>
        </w:tc>
        <w:tc>
          <w:tcPr>
            <w:tcW w:w="1431" w:type="dxa"/>
            <w:tcBorders>
              <w:top w:val="nil"/>
              <w:left w:val="nil"/>
              <w:bottom w:val="nil"/>
              <w:right w:val="single" w:sz="4" w:space="0" w:color="auto"/>
            </w:tcBorders>
            <w:shd w:val="clear" w:color="auto" w:fill="auto"/>
            <w:noWrap/>
            <w:vAlign w:val="center"/>
            <w:hideMark/>
          </w:tcPr>
          <w:p w14:paraId="3F2A554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5616DD1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462D643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111%</w:t>
            </w:r>
          </w:p>
        </w:tc>
      </w:tr>
      <w:tr w:rsidR="00616C10" w:rsidRPr="00616C10" w14:paraId="13959CAE" w14:textId="77777777" w:rsidTr="00616C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427B0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 xml:space="preserve">Overall </w:t>
            </w:r>
          </w:p>
        </w:tc>
        <w:tc>
          <w:tcPr>
            <w:tcW w:w="1432" w:type="dxa"/>
            <w:tcBorders>
              <w:top w:val="single" w:sz="8" w:space="0" w:color="auto"/>
              <w:left w:val="nil"/>
              <w:bottom w:val="nil"/>
              <w:right w:val="nil"/>
            </w:tcBorders>
            <w:shd w:val="clear" w:color="auto" w:fill="auto"/>
            <w:noWrap/>
            <w:vAlign w:val="center"/>
            <w:hideMark/>
          </w:tcPr>
          <w:p w14:paraId="7276D5D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0.06%</w:t>
            </w:r>
          </w:p>
        </w:tc>
        <w:tc>
          <w:tcPr>
            <w:tcW w:w="1432" w:type="dxa"/>
            <w:tcBorders>
              <w:top w:val="single" w:sz="8" w:space="0" w:color="auto"/>
              <w:left w:val="nil"/>
              <w:bottom w:val="nil"/>
              <w:right w:val="nil"/>
            </w:tcBorders>
            <w:shd w:val="clear" w:color="auto" w:fill="auto"/>
            <w:noWrap/>
            <w:vAlign w:val="center"/>
            <w:hideMark/>
          </w:tcPr>
          <w:p w14:paraId="53F5B30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13E2EAF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0.04%</w:t>
            </w:r>
          </w:p>
        </w:tc>
        <w:tc>
          <w:tcPr>
            <w:tcW w:w="1003" w:type="dxa"/>
            <w:tcBorders>
              <w:top w:val="single" w:sz="8" w:space="0" w:color="auto"/>
              <w:left w:val="nil"/>
              <w:bottom w:val="nil"/>
              <w:right w:val="nil"/>
            </w:tcBorders>
            <w:shd w:val="clear" w:color="auto" w:fill="auto"/>
            <w:noWrap/>
            <w:vAlign w:val="center"/>
            <w:hideMark/>
          </w:tcPr>
          <w:p w14:paraId="035BE4A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c>
          <w:tcPr>
            <w:tcW w:w="1003" w:type="dxa"/>
            <w:tcBorders>
              <w:top w:val="single" w:sz="8" w:space="0" w:color="auto"/>
              <w:left w:val="nil"/>
              <w:bottom w:val="nil"/>
              <w:right w:val="single" w:sz="8" w:space="0" w:color="auto"/>
            </w:tcBorders>
            <w:shd w:val="clear" w:color="auto" w:fill="auto"/>
            <w:noWrap/>
            <w:vAlign w:val="center"/>
            <w:hideMark/>
          </w:tcPr>
          <w:p w14:paraId="775F06D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107%</w:t>
            </w:r>
          </w:p>
        </w:tc>
      </w:tr>
      <w:tr w:rsidR="00616C10" w:rsidRPr="00616C10" w14:paraId="382039C2" w14:textId="77777777" w:rsidTr="00616C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A8726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72391C2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0.08%</w:t>
            </w:r>
          </w:p>
        </w:tc>
        <w:tc>
          <w:tcPr>
            <w:tcW w:w="1432" w:type="dxa"/>
            <w:tcBorders>
              <w:top w:val="single" w:sz="8" w:space="0" w:color="auto"/>
              <w:left w:val="nil"/>
              <w:bottom w:val="nil"/>
              <w:right w:val="nil"/>
            </w:tcBorders>
            <w:shd w:val="clear" w:color="auto" w:fill="auto"/>
            <w:noWrap/>
            <w:vAlign w:val="center"/>
            <w:hideMark/>
          </w:tcPr>
          <w:p w14:paraId="13F8E1A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-0.09%</w:t>
            </w:r>
          </w:p>
        </w:tc>
        <w:tc>
          <w:tcPr>
            <w:tcW w:w="1431" w:type="dxa"/>
            <w:tcBorders>
              <w:top w:val="single" w:sz="8" w:space="0" w:color="auto"/>
              <w:left w:val="nil"/>
              <w:bottom w:val="nil"/>
              <w:right w:val="single" w:sz="4" w:space="0" w:color="auto"/>
            </w:tcBorders>
            <w:shd w:val="clear" w:color="auto" w:fill="auto"/>
            <w:noWrap/>
            <w:vAlign w:val="center"/>
            <w:hideMark/>
          </w:tcPr>
          <w:p w14:paraId="4DF5780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-0.07%</w:t>
            </w:r>
          </w:p>
        </w:tc>
        <w:tc>
          <w:tcPr>
            <w:tcW w:w="1003" w:type="dxa"/>
            <w:tcBorders>
              <w:top w:val="single" w:sz="8" w:space="0" w:color="auto"/>
              <w:left w:val="nil"/>
              <w:bottom w:val="nil"/>
              <w:right w:val="nil"/>
            </w:tcBorders>
            <w:shd w:val="clear" w:color="auto" w:fill="auto"/>
            <w:noWrap/>
            <w:vAlign w:val="center"/>
            <w:hideMark/>
          </w:tcPr>
          <w:p w14:paraId="5D0B168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104%</w:t>
            </w:r>
          </w:p>
        </w:tc>
        <w:tc>
          <w:tcPr>
            <w:tcW w:w="1003" w:type="dxa"/>
            <w:tcBorders>
              <w:top w:val="single" w:sz="8" w:space="0" w:color="auto"/>
              <w:left w:val="nil"/>
              <w:bottom w:val="nil"/>
              <w:right w:val="single" w:sz="8" w:space="0" w:color="auto"/>
            </w:tcBorders>
            <w:shd w:val="clear" w:color="auto" w:fill="auto"/>
            <w:noWrap/>
            <w:vAlign w:val="center"/>
            <w:hideMark/>
          </w:tcPr>
          <w:p w14:paraId="0D6D609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110%</w:t>
            </w:r>
          </w:p>
        </w:tc>
      </w:tr>
      <w:tr w:rsidR="00616C10" w:rsidRPr="00616C10" w14:paraId="5DC98B16" w14:textId="77777777" w:rsidTr="00616C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548F5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120B912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-8.79%</w:t>
            </w:r>
          </w:p>
        </w:tc>
        <w:tc>
          <w:tcPr>
            <w:tcW w:w="1432" w:type="dxa"/>
            <w:tcBorders>
              <w:top w:val="nil"/>
              <w:left w:val="nil"/>
              <w:bottom w:val="single" w:sz="8" w:space="0" w:color="auto"/>
              <w:right w:val="nil"/>
            </w:tcBorders>
            <w:shd w:val="clear" w:color="000000" w:fill="CCFFCC"/>
            <w:noWrap/>
            <w:vAlign w:val="center"/>
            <w:hideMark/>
          </w:tcPr>
          <w:p w14:paraId="60CBBCB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-7.85%</w:t>
            </w:r>
          </w:p>
        </w:tc>
        <w:tc>
          <w:tcPr>
            <w:tcW w:w="1431" w:type="dxa"/>
            <w:tcBorders>
              <w:top w:val="nil"/>
              <w:left w:val="nil"/>
              <w:bottom w:val="single" w:sz="8" w:space="0" w:color="auto"/>
              <w:right w:val="single" w:sz="4" w:space="0" w:color="auto"/>
            </w:tcBorders>
            <w:shd w:val="clear" w:color="000000" w:fill="CCFFCC"/>
            <w:noWrap/>
            <w:vAlign w:val="center"/>
            <w:hideMark/>
          </w:tcPr>
          <w:p w14:paraId="0313798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-8.08%</w:t>
            </w:r>
          </w:p>
        </w:tc>
        <w:tc>
          <w:tcPr>
            <w:tcW w:w="1003" w:type="dxa"/>
            <w:tcBorders>
              <w:top w:val="nil"/>
              <w:left w:val="nil"/>
              <w:bottom w:val="single" w:sz="8" w:space="0" w:color="auto"/>
              <w:right w:val="nil"/>
            </w:tcBorders>
            <w:shd w:val="clear" w:color="auto" w:fill="auto"/>
            <w:noWrap/>
            <w:vAlign w:val="center"/>
            <w:hideMark/>
          </w:tcPr>
          <w:p w14:paraId="1D29B04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103%</w:t>
            </w:r>
          </w:p>
        </w:tc>
        <w:tc>
          <w:tcPr>
            <w:tcW w:w="1003" w:type="dxa"/>
            <w:tcBorders>
              <w:top w:val="nil"/>
              <w:left w:val="nil"/>
              <w:bottom w:val="single" w:sz="8" w:space="0" w:color="auto"/>
              <w:right w:val="single" w:sz="8" w:space="0" w:color="auto"/>
            </w:tcBorders>
            <w:shd w:val="clear" w:color="auto" w:fill="auto"/>
            <w:noWrap/>
            <w:vAlign w:val="center"/>
            <w:hideMark/>
          </w:tcPr>
          <w:p w14:paraId="635C0F7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101%</w:t>
            </w:r>
          </w:p>
        </w:tc>
      </w:tr>
      <w:tr w:rsidR="00616C10" w:rsidRPr="00616C10" w14:paraId="09F2BF1C" w14:textId="77777777" w:rsidTr="00616C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E9C2C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7DE31D5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-29.14%</w:t>
            </w:r>
          </w:p>
        </w:tc>
        <w:tc>
          <w:tcPr>
            <w:tcW w:w="1432" w:type="dxa"/>
            <w:tcBorders>
              <w:top w:val="nil"/>
              <w:left w:val="nil"/>
              <w:bottom w:val="single" w:sz="8" w:space="0" w:color="auto"/>
              <w:right w:val="nil"/>
            </w:tcBorders>
            <w:shd w:val="clear" w:color="000000" w:fill="CCFFCC"/>
            <w:noWrap/>
            <w:vAlign w:val="center"/>
            <w:hideMark/>
          </w:tcPr>
          <w:p w14:paraId="0CE8AD6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-26.79%</w:t>
            </w:r>
          </w:p>
        </w:tc>
        <w:tc>
          <w:tcPr>
            <w:tcW w:w="1431" w:type="dxa"/>
            <w:tcBorders>
              <w:top w:val="nil"/>
              <w:left w:val="nil"/>
              <w:bottom w:val="single" w:sz="8" w:space="0" w:color="auto"/>
              <w:right w:val="single" w:sz="4" w:space="0" w:color="auto"/>
            </w:tcBorders>
            <w:shd w:val="clear" w:color="000000" w:fill="CCFFCC"/>
            <w:noWrap/>
            <w:vAlign w:val="center"/>
            <w:hideMark/>
          </w:tcPr>
          <w:p w14:paraId="55502CF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-26.63%</w:t>
            </w:r>
          </w:p>
        </w:tc>
        <w:tc>
          <w:tcPr>
            <w:tcW w:w="1003" w:type="dxa"/>
            <w:tcBorders>
              <w:top w:val="nil"/>
              <w:left w:val="nil"/>
              <w:bottom w:val="single" w:sz="8" w:space="0" w:color="auto"/>
              <w:right w:val="nil"/>
            </w:tcBorders>
            <w:shd w:val="clear" w:color="auto" w:fill="auto"/>
            <w:noWrap/>
            <w:vAlign w:val="center"/>
            <w:hideMark/>
          </w:tcPr>
          <w:p w14:paraId="7FD8F70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87%</w:t>
            </w:r>
          </w:p>
        </w:tc>
        <w:tc>
          <w:tcPr>
            <w:tcW w:w="1003" w:type="dxa"/>
            <w:tcBorders>
              <w:top w:val="nil"/>
              <w:left w:val="nil"/>
              <w:bottom w:val="single" w:sz="8" w:space="0" w:color="auto"/>
              <w:right w:val="single" w:sz="8" w:space="0" w:color="auto"/>
            </w:tcBorders>
            <w:shd w:val="clear" w:color="auto" w:fill="auto"/>
            <w:noWrap/>
            <w:vAlign w:val="center"/>
            <w:hideMark/>
          </w:tcPr>
          <w:p w14:paraId="418AEEA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83%</w:t>
            </w:r>
          </w:p>
        </w:tc>
      </w:tr>
      <w:tr w:rsidR="00616C10" w:rsidRPr="00616C10" w14:paraId="3CC9D734"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409A565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EFE24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Random Access Main 10</w:t>
            </w:r>
          </w:p>
        </w:tc>
      </w:tr>
      <w:tr w:rsidR="00616C10" w:rsidRPr="00616C10" w14:paraId="4178F290"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2651ABF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3E5CC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Over [</w:t>
            </w:r>
            <w:proofErr w:type="gramStart"/>
            <w:r w:rsidRPr="00616C10">
              <w:rPr>
                <w:rFonts w:ascii="Arial" w:eastAsia="新細明體" w:hAnsi="Arial" w:cs="Arial"/>
                <w:b/>
                <w:bCs/>
                <w:color w:val="000000"/>
                <w:sz w:val="18"/>
                <w:szCs w:val="18"/>
                <w:lang w:eastAsia="zh-TW"/>
              </w:rPr>
              <w:t>vcgit.hhi.fraunhofer.de][</w:t>
            </w:r>
            <w:proofErr w:type="gramEnd"/>
            <w:r w:rsidRPr="00616C10">
              <w:rPr>
                <w:rFonts w:ascii="Arial" w:eastAsia="新細明體" w:hAnsi="Arial" w:cs="Arial"/>
                <w:b/>
                <w:bCs/>
                <w:color w:val="000000"/>
                <w:sz w:val="18"/>
                <w:szCs w:val="18"/>
                <w:lang w:eastAsia="zh-TW"/>
              </w:rPr>
              <w:t>jvet][VVCSoftware_BMS.git][599ab8f][VTM]</w:t>
            </w:r>
          </w:p>
        </w:tc>
      </w:tr>
      <w:tr w:rsidR="00616C10" w:rsidRPr="00616C10" w14:paraId="22F039CD"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57FE5CB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5437F9F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027CC9D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85788B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2125490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16C10">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2E703D6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16C10">
              <w:rPr>
                <w:rFonts w:ascii="Arial" w:eastAsia="新細明體" w:hAnsi="Arial" w:cs="Arial"/>
                <w:color w:val="000000"/>
                <w:sz w:val="18"/>
                <w:szCs w:val="18"/>
                <w:lang w:eastAsia="zh-TW"/>
              </w:rPr>
              <w:t>DecT</w:t>
            </w:r>
            <w:proofErr w:type="spellEnd"/>
          </w:p>
        </w:tc>
      </w:tr>
      <w:tr w:rsidR="00616C10" w:rsidRPr="00616C10" w14:paraId="729BBCD0" w14:textId="77777777" w:rsidTr="00616C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E6311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3DF6501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0.01%</w:t>
            </w:r>
          </w:p>
        </w:tc>
        <w:tc>
          <w:tcPr>
            <w:tcW w:w="1432" w:type="dxa"/>
            <w:tcBorders>
              <w:top w:val="nil"/>
              <w:left w:val="nil"/>
              <w:bottom w:val="nil"/>
              <w:right w:val="nil"/>
            </w:tcBorders>
            <w:shd w:val="clear" w:color="auto" w:fill="auto"/>
            <w:noWrap/>
            <w:vAlign w:val="center"/>
            <w:hideMark/>
          </w:tcPr>
          <w:p w14:paraId="2D6AF62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0.09%</w:t>
            </w:r>
          </w:p>
        </w:tc>
        <w:tc>
          <w:tcPr>
            <w:tcW w:w="1431" w:type="dxa"/>
            <w:tcBorders>
              <w:top w:val="nil"/>
              <w:left w:val="nil"/>
              <w:bottom w:val="nil"/>
              <w:right w:val="single" w:sz="4" w:space="0" w:color="auto"/>
            </w:tcBorders>
            <w:shd w:val="clear" w:color="auto" w:fill="auto"/>
            <w:noWrap/>
            <w:vAlign w:val="center"/>
            <w:hideMark/>
          </w:tcPr>
          <w:p w14:paraId="7B71ABF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0.03%</w:t>
            </w:r>
          </w:p>
        </w:tc>
        <w:tc>
          <w:tcPr>
            <w:tcW w:w="1003" w:type="dxa"/>
            <w:tcBorders>
              <w:top w:val="nil"/>
              <w:left w:val="nil"/>
              <w:bottom w:val="nil"/>
              <w:right w:val="nil"/>
            </w:tcBorders>
            <w:shd w:val="clear" w:color="auto" w:fill="auto"/>
            <w:noWrap/>
            <w:vAlign w:val="center"/>
            <w:hideMark/>
          </w:tcPr>
          <w:p w14:paraId="52DF7B0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103%</w:t>
            </w:r>
          </w:p>
        </w:tc>
        <w:tc>
          <w:tcPr>
            <w:tcW w:w="1003" w:type="dxa"/>
            <w:tcBorders>
              <w:top w:val="nil"/>
              <w:left w:val="nil"/>
              <w:bottom w:val="nil"/>
              <w:right w:val="single" w:sz="8" w:space="0" w:color="auto"/>
            </w:tcBorders>
            <w:shd w:val="clear" w:color="auto" w:fill="auto"/>
            <w:noWrap/>
            <w:vAlign w:val="center"/>
            <w:hideMark/>
          </w:tcPr>
          <w:p w14:paraId="6280647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100%</w:t>
            </w:r>
          </w:p>
        </w:tc>
      </w:tr>
      <w:tr w:rsidR="00616C10" w:rsidRPr="00616C10" w14:paraId="15122D0E"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A77A9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4317A70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0.02%</w:t>
            </w:r>
          </w:p>
        </w:tc>
        <w:tc>
          <w:tcPr>
            <w:tcW w:w="1432" w:type="dxa"/>
            <w:tcBorders>
              <w:top w:val="nil"/>
              <w:left w:val="nil"/>
              <w:bottom w:val="nil"/>
              <w:right w:val="nil"/>
            </w:tcBorders>
            <w:shd w:val="clear" w:color="auto" w:fill="auto"/>
            <w:noWrap/>
            <w:vAlign w:val="center"/>
            <w:hideMark/>
          </w:tcPr>
          <w:p w14:paraId="7D6FE17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0.03%</w:t>
            </w:r>
          </w:p>
        </w:tc>
        <w:tc>
          <w:tcPr>
            <w:tcW w:w="1431" w:type="dxa"/>
            <w:tcBorders>
              <w:top w:val="nil"/>
              <w:left w:val="nil"/>
              <w:bottom w:val="nil"/>
              <w:right w:val="single" w:sz="4" w:space="0" w:color="auto"/>
            </w:tcBorders>
            <w:shd w:val="clear" w:color="auto" w:fill="auto"/>
            <w:noWrap/>
            <w:vAlign w:val="center"/>
            <w:hideMark/>
          </w:tcPr>
          <w:p w14:paraId="482A040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0.02%</w:t>
            </w:r>
          </w:p>
        </w:tc>
        <w:tc>
          <w:tcPr>
            <w:tcW w:w="1003" w:type="dxa"/>
            <w:tcBorders>
              <w:top w:val="nil"/>
              <w:left w:val="nil"/>
              <w:bottom w:val="nil"/>
              <w:right w:val="nil"/>
            </w:tcBorders>
            <w:shd w:val="clear" w:color="auto" w:fill="auto"/>
            <w:noWrap/>
            <w:vAlign w:val="center"/>
            <w:hideMark/>
          </w:tcPr>
          <w:p w14:paraId="0EE93A0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106%</w:t>
            </w:r>
          </w:p>
        </w:tc>
        <w:tc>
          <w:tcPr>
            <w:tcW w:w="1003" w:type="dxa"/>
            <w:tcBorders>
              <w:top w:val="nil"/>
              <w:left w:val="nil"/>
              <w:bottom w:val="nil"/>
              <w:right w:val="single" w:sz="8" w:space="0" w:color="auto"/>
            </w:tcBorders>
            <w:shd w:val="clear" w:color="auto" w:fill="auto"/>
            <w:noWrap/>
            <w:vAlign w:val="center"/>
            <w:hideMark/>
          </w:tcPr>
          <w:p w14:paraId="24636B2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r>
      <w:tr w:rsidR="00616C10" w:rsidRPr="00616C10" w14:paraId="05277086"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5737E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2E09174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0.04%</w:t>
            </w:r>
          </w:p>
        </w:tc>
        <w:tc>
          <w:tcPr>
            <w:tcW w:w="1432" w:type="dxa"/>
            <w:tcBorders>
              <w:top w:val="nil"/>
              <w:left w:val="nil"/>
              <w:bottom w:val="nil"/>
              <w:right w:val="nil"/>
            </w:tcBorders>
            <w:shd w:val="clear" w:color="auto" w:fill="auto"/>
            <w:noWrap/>
            <w:vAlign w:val="center"/>
            <w:hideMark/>
          </w:tcPr>
          <w:p w14:paraId="2DCFB23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-0.02%</w:t>
            </w:r>
          </w:p>
        </w:tc>
        <w:tc>
          <w:tcPr>
            <w:tcW w:w="1431" w:type="dxa"/>
            <w:tcBorders>
              <w:top w:val="nil"/>
              <w:left w:val="nil"/>
              <w:bottom w:val="nil"/>
              <w:right w:val="single" w:sz="4" w:space="0" w:color="auto"/>
            </w:tcBorders>
            <w:shd w:val="clear" w:color="auto" w:fill="auto"/>
            <w:noWrap/>
            <w:vAlign w:val="center"/>
            <w:hideMark/>
          </w:tcPr>
          <w:p w14:paraId="13F518F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0.09%</w:t>
            </w:r>
          </w:p>
        </w:tc>
        <w:tc>
          <w:tcPr>
            <w:tcW w:w="1003" w:type="dxa"/>
            <w:tcBorders>
              <w:top w:val="nil"/>
              <w:left w:val="nil"/>
              <w:bottom w:val="nil"/>
              <w:right w:val="nil"/>
            </w:tcBorders>
            <w:shd w:val="clear" w:color="auto" w:fill="auto"/>
            <w:noWrap/>
            <w:vAlign w:val="center"/>
            <w:hideMark/>
          </w:tcPr>
          <w:p w14:paraId="3CCB708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c>
          <w:tcPr>
            <w:tcW w:w="1003" w:type="dxa"/>
            <w:tcBorders>
              <w:top w:val="nil"/>
              <w:left w:val="nil"/>
              <w:bottom w:val="nil"/>
              <w:right w:val="single" w:sz="8" w:space="0" w:color="auto"/>
            </w:tcBorders>
            <w:shd w:val="clear" w:color="auto" w:fill="auto"/>
            <w:noWrap/>
            <w:vAlign w:val="center"/>
            <w:hideMark/>
          </w:tcPr>
          <w:p w14:paraId="63A9D39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104%</w:t>
            </w:r>
          </w:p>
        </w:tc>
      </w:tr>
      <w:tr w:rsidR="00616C10" w:rsidRPr="00616C10" w14:paraId="28F67A30"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14734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0C97909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2D93896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-0.06%</w:t>
            </w:r>
          </w:p>
        </w:tc>
        <w:tc>
          <w:tcPr>
            <w:tcW w:w="1431" w:type="dxa"/>
            <w:tcBorders>
              <w:top w:val="nil"/>
              <w:left w:val="nil"/>
              <w:bottom w:val="nil"/>
              <w:right w:val="single" w:sz="4" w:space="0" w:color="auto"/>
            </w:tcBorders>
            <w:shd w:val="clear" w:color="auto" w:fill="auto"/>
            <w:noWrap/>
            <w:vAlign w:val="center"/>
            <w:hideMark/>
          </w:tcPr>
          <w:p w14:paraId="100A773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7C8BD05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c>
          <w:tcPr>
            <w:tcW w:w="1003" w:type="dxa"/>
            <w:tcBorders>
              <w:top w:val="nil"/>
              <w:left w:val="nil"/>
              <w:bottom w:val="nil"/>
              <w:right w:val="single" w:sz="8" w:space="0" w:color="auto"/>
            </w:tcBorders>
            <w:shd w:val="clear" w:color="auto" w:fill="auto"/>
            <w:noWrap/>
            <w:vAlign w:val="center"/>
            <w:hideMark/>
          </w:tcPr>
          <w:p w14:paraId="1AC5951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110%</w:t>
            </w:r>
          </w:p>
        </w:tc>
      </w:tr>
      <w:tr w:rsidR="00616C10" w:rsidRPr="00616C10" w14:paraId="19DDF457"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BA588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11E4269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78AA258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hideMark/>
          </w:tcPr>
          <w:p w14:paraId="326DC93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38CD067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2C7EDC8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r>
      <w:tr w:rsidR="00616C10" w:rsidRPr="00616C10" w14:paraId="571DE558" w14:textId="77777777" w:rsidTr="00616C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37F4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Overall</w:t>
            </w:r>
          </w:p>
        </w:tc>
        <w:tc>
          <w:tcPr>
            <w:tcW w:w="1432" w:type="dxa"/>
            <w:tcBorders>
              <w:top w:val="single" w:sz="8" w:space="0" w:color="auto"/>
              <w:left w:val="nil"/>
              <w:bottom w:val="nil"/>
              <w:right w:val="nil"/>
            </w:tcBorders>
            <w:shd w:val="clear" w:color="auto" w:fill="auto"/>
            <w:noWrap/>
            <w:vAlign w:val="center"/>
            <w:hideMark/>
          </w:tcPr>
          <w:p w14:paraId="0266A03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0.03%</w:t>
            </w:r>
          </w:p>
        </w:tc>
        <w:tc>
          <w:tcPr>
            <w:tcW w:w="1432" w:type="dxa"/>
            <w:tcBorders>
              <w:top w:val="single" w:sz="8" w:space="0" w:color="auto"/>
              <w:left w:val="nil"/>
              <w:bottom w:val="nil"/>
              <w:right w:val="nil"/>
            </w:tcBorders>
            <w:shd w:val="clear" w:color="auto" w:fill="auto"/>
            <w:noWrap/>
            <w:vAlign w:val="center"/>
            <w:hideMark/>
          </w:tcPr>
          <w:p w14:paraId="361BF96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6A3AAA9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0.02%</w:t>
            </w:r>
          </w:p>
        </w:tc>
        <w:tc>
          <w:tcPr>
            <w:tcW w:w="1003" w:type="dxa"/>
            <w:tcBorders>
              <w:top w:val="single" w:sz="8" w:space="0" w:color="auto"/>
              <w:left w:val="nil"/>
              <w:bottom w:val="nil"/>
              <w:right w:val="nil"/>
            </w:tcBorders>
            <w:shd w:val="clear" w:color="auto" w:fill="auto"/>
            <w:noWrap/>
            <w:vAlign w:val="center"/>
            <w:hideMark/>
          </w:tcPr>
          <w:p w14:paraId="67AF8E7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c>
          <w:tcPr>
            <w:tcW w:w="1003" w:type="dxa"/>
            <w:tcBorders>
              <w:top w:val="single" w:sz="8" w:space="0" w:color="auto"/>
              <w:left w:val="nil"/>
              <w:bottom w:val="nil"/>
              <w:right w:val="single" w:sz="8" w:space="0" w:color="auto"/>
            </w:tcBorders>
            <w:shd w:val="clear" w:color="auto" w:fill="auto"/>
            <w:noWrap/>
            <w:vAlign w:val="center"/>
            <w:hideMark/>
          </w:tcPr>
          <w:p w14:paraId="54F85D3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r>
      <w:tr w:rsidR="00616C10" w:rsidRPr="00616C10" w14:paraId="6F971243" w14:textId="77777777" w:rsidTr="00616C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F4484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D</w:t>
            </w:r>
          </w:p>
        </w:tc>
        <w:tc>
          <w:tcPr>
            <w:tcW w:w="1432" w:type="dxa"/>
            <w:tcBorders>
              <w:top w:val="single" w:sz="8" w:space="0" w:color="auto"/>
              <w:left w:val="nil"/>
              <w:bottom w:val="nil"/>
              <w:right w:val="nil"/>
            </w:tcBorders>
            <w:shd w:val="clear" w:color="auto" w:fill="auto"/>
            <w:noWrap/>
            <w:vAlign w:val="center"/>
            <w:hideMark/>
          </w:tcPr>
          <w:p w14:paraId="2686519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0.05%</w:t>
            </w:r>
          </w:p>
        </w:tc>
        <w:tc>
          <w:tcPr>
            <w:tcW w:w="1432" w:type="dxa"/>
            <w:tcBorders>
              <w:top w:val="single" w:sz="8" w:space="0" w:color="auto"/>
              <w:left w:val="nil"/>
              <w:bottom w:val="nil"/>
              <w:right w:val="nil"/>
            </w:tcBorders>
            <w:shd w:val="clear" w:color="auto" w:fill="auto"/>
            <w:noWrap/>
            <w:vAlign w:val="center"/>
            <w:hideMark/>
          </w:tcPr>
          <w:p w14:paraId="09F500B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-0.25%</w:t>
            </w:r>
          </w:p>
        </w:tc>
        <w:tc>
          <w:tcPr>
            <w:tcW w:w="1431" w:type="dxa"/>
            <w:tcBorders>
              <w:top w:val="single" w:sz="8" w:space="0" w:color="auto"/>
              <w:left w:val="nil"/>
              <w:bottom w:val="nil"/>
              <w:right w:val="single" w:sz="4" w:space="0" w:color="auto"/>
            </w:tcBorders>
            <w:shd w:val="clear" w:color="auto" w:fill="auto"/>
            <w:noWrap/>
            <w:vAlign w:val="center"/>
            <w:hideMark/>
          </w:tcPr>
          <w:p w14:paraId="17297E2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0.04%</w:t>
            </w:r>
          </w:p>
        </w:tc>
        <w:tc>
          <w:tcPr>
            <w:tcW w:w="1003" w:type="dxa"/>
            <w:tcBorders>
              <w:top w:val="single" w:sz="8" w:space="0" w:color="auto"/>
              <w:left w:val="nil"/>
              <w:bottom w:val="nil"/>
              <w:right w:val="nil"/>
            </w:tcBorders>
            <w:shd w:val="clear" w:color="auto" w:fill="auto"/>
            <w:noWrap/>
            <w:vAlign w:val="center"/>
            <w:hideMark/>
          </w:tcPr>
          <w:p w14:paraId="2DD9091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c>
          <w:tcPr>
            <w:tcW w:w="1003" w:type="dxa"/>
            <w:tcBorders>
              <w:top w:val="single" w:sz="8" w:space="0" w:color="auto"/>
              <w:left w:val="nil"/>
              <w:bottom w:val="nil"/>
              <w:right w:val="single" w:sz="8" w:space="0" w:color="auto"/>
            </w:tcBorders>
            <w:shd w:val="clear" w:color="auto" w:fill="auto"/>
            <w:noWrap/>
            <w:vAlign w:val="center"/>
            <w:hideMark/>
          </w:tcPr>
          <w:p w14:paraId="7A3F75C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107%</w:t>
            </w:r>
          </w:p>
        </w:tc>
      </w:tr>
      <w:tr w:rsidR="00616C10" w:rsidRPr="00616C10" w14:paraId="2F306AFF" w14:textId="77777777" w:rsidTr="00616C1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A4779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6D8DDC2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-7.22%</w:t>
            </w:r>
          </w:p>
        </w:tc>
        <w:tc>
          <w:tcPr>
            <w:tcW w:w="1432" w:type="dxa"/>
            <w:tcBorders>
              <w:top w:val="nil"/>
              <w:left w:val="nil"/>
              <w:bottom w:val="single" w:sz="8" w:space="0" w:color="auto"/>
              <w:right w:val="nil"/>
            </w:tcBorders>
            <w:shd w:val="clear" w:color="000000" w:fill="CCFFCC"/>
            <w:noWrap/>
            <w:vAlign w:val="center"/>
            <w:hideMark/>
          </w:tcPr>
          <w:p w14:paraId="7644031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-8.13%</w:t>
            </w:r>
          </w:p>
        </w:tc>
        <w:tc>
          <w:tcPr>
            <w:tcW w:w="1431" w:type="dxa"/>
            <w:tcBorders>
              <w:top w:val="nil"/>
              <w:left w:val="nil"/>
              <w:bottom w:val="single" w:sz="8" w:space="0" w:color="auto"/>
              <w:right w:val="single" w:sz="4" w:space="0" w:color="auto"/>
            </w:tcBorders>
            <w:shd w:val="clear" w:color="000000" w:fill="CCFFCC"/>
            <w:noWrap/>
            <w:vAlign w:val="center"/>
            <w:hideMark/>
          </w:tcPr>
          <w:p w14:paraId="2A3735F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-7.97%</w:t>
            </w:r>
          </w:p>
        </w:tc>
        <w:tc>
          <w:tcPr>
            <w:tcW w:w="1003" w:type="dxa"/>
            <w:tcBorders>
              <w:top w:val="nil"/>
              <w:left w:val="nil"/>
              <w:bottom w:val="single" w:sz="8" w:space="0" w:color="auto"/>
              <w:right w:val="nil"/>
            </w:tcBorders>
            <w:shd w:val="clear" w:color="auto" w:fill="auto"/>
            <w:noWrap/>
            <w:vAlign w:val="center"/>
            <w:hideMark/>
          </w:tcPr>
          <w:p w14:paraId="231D150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105%</w:t>
            </w:r>
          </w:p>
        </w:tc>
        <w:tc>
          <w:tcPr>
            <w:tcW w:w="1003" w:type="dxa"/>
            <w:tcBorders>
              <w:top w:val="nil"/>
              <w:left w:val="nil"/>
              <w:bottom w:val="single" w:sz="8" w:space="0" w:color="auto"/>
              <w:right w:val="single" w:sz="8" w:space="0" w:color="auto"/>
            </w:tcBorders>
            <w:shd w:val="clear" w:color="auto" w:fill="auto"/>
            <w:noWrap/>
            <w:vAlign w:val="center"/>
            <w:hideMark/>
          </w:tcPr>
          <w:p w14:paraId="2DBC630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103%</w:t>
            </w:r>
          </w:p>
        </w:tc>
      </w:tr>
      <w:tr w:rsidR="00616C10" w:rsidRPr="00616C10" w14:paraId="14D664C3" w14:textId="77777777" w:rsidTr="00616C1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8595D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72D27E2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-14.51%</w:t>
            </w:r>
          </w:p>
        </w:tc>
        <w:tc>
          <w:tcPr>
            <w:tcW w:w="1432" w:type="dxa"/>
            <w:tcBorders>
              <w:top w:val="nil"/>
              <w:left w:val="nil"/>
              <w:bottom w:val="single" w:sz="8" w:space="0" w:color="auto"/>
              <w:right w:val="nil"/>
            </w:tcBorders>
            <w:shd w:val="clear" w:color="000000" w:fill="CCFFCC"/>
            <w:noWrap/>
            <w:vAlign w:val="center"/>
            <w:hideMark/>
          </w:tcPr>
          <w:p w14:paraId="103F3DD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-14.35%</w:t>
            </w:r>
          </w:p>
        </w:tc>
        <w:tc>
          <w:tcPr>
            <w:tcW w:w="1431" w:type="dxa"/>
            <w:tcBorders>
              <w:top w:val="nil"/>
              <w:left w:val="nil"/>
              <w:bottom w:val="single" w:sz="8" w:space="0" w:color="auto"/>
              <w:right w:val="single" w:sz="4" w:space="0" w:color="auto"/>
            </w:tcBorders>
            <w:shd w:val="clear" w:color="000000" w:fill="CCFFCC"/>
            <w:noWrap/>
            <w:vAlign w:val="center"/>
            <w:hideMark/>
          </w:tcPr>
          <w:p w14:paraId="6533610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-14.25%</w:t>
            </w:r>
          </w:p>
        </w:tc>
        <w:tc>
          <w:tcPr>
            <w:tcW w:w="1003" w:type="dxa"/>
            <w:tcBorders>
              <w:top w:val="nil"/>
              <w:left w:val="nil"/>
              <w:bottom w:val="single" w:sz="8" w:space="0" w:color="auto"/>
              <w:right w:val="nil"/>
            </w:tcBorders>
            <w:shd w:val="clear" w:color="auto" w:fill="auto"/>
            <w:noWrap/>
            <w:vAlign w:val="center"/>
            <w:hideMark/>
          </w:tcPr>
          <w:p w14:paraId="7F1F1FA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101%</w:t>
            </w:r>
          </w:p>
        </w:tc>
        <w:tc>
          <w:tcPr>
            <w:tcW w:w="1003" w:type="dxa"/>
            <w:tcBorders>
              <w:top w:val="nil"/>
              <w:left w:val="nil"/>
              <w:bottom w:val="single" w:sz="8" w:space="0" w:color="auto"/>
              <w:right w:val="single" w:sz="8" w:space="0" w:color="auto"/>
            </w:tcBorders>
            <w:shd w:val="clear" w:color="auto" w:fill="auto"/>
            <w:noWrap/>
            <w:vAlign w:val="center"/>
            <w:hideMark/>
          </w:tcPr>
          <w:p w14:paraId="680EA4D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100%</w:t>
            </w:r>
          </w:p>
        </w:tc>
      </w:tr>
      <w:tr w:rsidR="00616C10" w:rsidRPr="00616C10" w14:paraId="5920F8FE"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7FE4371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2A50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 xml:space="preserve">Low delay B Main10 </w:t>
            </w:r>
          </w:p>
        </w:tc>
      </w:tr>
      <w:tr w:rsidR="00616C10" w:rsidRPr="00616C10" w14:paraId="53659098"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60FD1C3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2F373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Over [</w:t>
            </w:r>
            <w:proofErr w:type="gramStart"/>
            <w:r w:rsidRPr="00616C10">
              <w:rPr>
                <w:rFonts w:ascii="Arial" w:eastAsia="新細明體" w:hAnsi="Arial" w:cs="Arial"/>
                <w:b/>
                <w:bCs/>
                <w:color w:val="000000"/>
                <w:sz w:val="18"/>
                <w:szCs w:val="18"/>
                <w:lang w:eastAsia="zh-TW"/>
              </w:rPr>
              <w:t>vcgit.hhi.fraunhofer.de][</w:t>
            </w:r>
            <w:proofErr w:type="gramEnd"/>
            <w:r w:rsidRPr="00616C10">
              <w:rPr>
                <w:rFonts w:ascii="Arial" w:eastAsia="新細明體" w:hAnsi="Arial" w:cs="Arial"/>
                <w:b/>
                <w:bCs/>
                <w:color w:val="000000"/>
                <w:sz w:val="18"/>
                <w:szCs w:val="18"/>
                <w:lang w:eastAsia="zh-TW"/>
              </w:rPr>
              <w:t>jvet][VVCSoftware_BMS.git][599ab8f][VTM]</w:t>
            </w:r>
          </w:p>
        </w:tc>
      </w:tr>
      <w:tr w:rsidR="00616C10" w:rsidRPr="00616C10" w14:paraId="2A5361A6" w14:textId="77777777" w:rsidTr="00616C10">
        <w:trPr>
          <w:trHeight w:val="255"/>
          <w:jc w:val="center"/>
        </w:trPr>
        <w:tc>
          <w:tcPr>
            <w:tcW w:w="1640" w:type="dxa"/>
            <w:tcBorders>
              <w:top w:val="nil"/>
              <w:left w:val="nil"/>
              <w:bottom w:val="nil"/>
              <w:right w:val="nil"/>
            </w:tcBorders>
            <w:shd w:val="clear" w:color="auto" w:fill="auto"/>
            <w:noWrap/>
            <w:vAlign w:val="center"/>
            <w:hideMark/>
          </w:tcPr>
          <w:p w14:paraId="7A68F4B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278177C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2CDD295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3B88E2B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0D6DC7E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16C10">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479B428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616C10">
              <w:rPr>
                <w:rFonts w:ascii="Arial" w:eastAsia="新細明體" w:hAnsi="Arial" w:cs="Arial"/>
                <w:color w:val="000000"/>
                <w:sz w:val="18"/>
                <w:szCs w:val="18"/>
                <w:lang w:eastAsia="zh-TW"/>
              </w:rPr>
              <w:t>DecT</w:t>
            </w:r>
            <w:proofErr w:type="spellEnd"/>
          </w:p>
        </w:tc>
      </w:tr>
      <w:tr w:rsidR="00616C10" w:rsidRPr="00616C10" w14:paraId="00DB6DCF" w14:textId="77777777" w:rsidTr="00616C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D5F0C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3982C31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6883C13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431" w:type="dxa"/>
            <w:tcBorders>
              <w:top w:val="nil"/>
              <w:left w:val="nil"/>
              <w:bottom w:val="nil"/>
              <w:right w:val="single" w:sz="4" w:space="0" w:color="auto"/>
            </w:tcBorders>
            <w:shd w:val="clear" w:color="auto" w:fill="auto"/>
            <w:noWrap/>
            <w:vAlign w:val="center"/>
            <w:hideMark/>
          </w:tcPr>
          <w:p w14:paraId="2198561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6C2B748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5A22B73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r>
      <w:tr w:rsidR="00616C10" w:rsidRPr="00616C10" w14:paraId="67B10D04"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1053D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766D87C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62FE712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hideMark/>
          </w:tcPr>
          <w:p w14:paraId="56479DE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1480FA9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33192BC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 xml:space="preserve">　</w:t>
            </w:r>
          </w:p>
        </w:tc>
      </w:tr>
      <w:tr w:rsidR="00616C10" w:rsidRPr="00616C10" w14:paraId="02E7DBF2"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4D343D"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42D9BD3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0.02%</w:t>
            </w:r>
          </w:p>
        </w:tc>
        <w:tc>
          <w:tcPr>
            <w:tcW w:w="1432" w:type="dxa"/>
            <w:tcBorders>
              <w:top w:val="nil"/>
              <w:left w:val="nil"/>
              <w:bottom w:val="nil"/>
              <w:right w:val="nil"/>
            </w:tcBorders>
            <w:shd w:val="clear" w:color="auto" w:fill="auto"/>
            <w:noWrap/>
            <w:vAlign w:val="center"/>
            <w:hideMark/>
          </w:tcPr>
          <w:p w14:paraId="363C8B2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-0.32%</w:t>
            </w:r>
          </w:p>
        </w:tc>
        <w:tc>
          <w:tcPr>
            <w:tcW w:w="1431" w:type="dxa"/>
            <w:tcBorders>
              <w:top w:val="nil"/>
              <w:left w:val="nil"/>
              <w:bottom w:val="nil"/>
              <w:right w:val="single" w:sz="4" w:space="0" w:color="auto"/>
            </w:tcBorders>
            <w:shd w:val="clear" w:color="auto" w:fill="auto"/>
            <w:noWrap/>
            <w:vAlign w:val="center"/>
            <w:hideMark/>
          </w:tcPr>
          <w:p w14:paraId="4BB3E68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0.01%</w:t>
            </w:r>
          </w:p>
        </w:tc>
        <w:tc>
          <w:tcPr>
            <w:tcW w:w="1003" w:type="dxa"/>
            <w:tcBorders>
              <w:top w:val="nil"/>
              <w:left w:val="nil"/>
              <w:bottom w:val="nil"/>
              <w:right w:val="nil"/>
            </w:tcBorders>
            <w:shd w:val="clear" w:color="auto" w:fill="auto"/>
            <w:noWrap/>
            <w:vAlign w:val="center"/>
            <w:hideMark/>
          </w:tcPr>
          <w:p w14:paraId="4FA0D20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100%</w:t>
            </w:r>
          </w:p>
        </w:tc>
        <w:tc>
          <w:tcPr>
            <w:tcW w:w="1003" w:type="dxa"/>
            <w:tcBorders>
              <w:top w:val="nil"/>
              <w:left w:val="nil"/>
              <w:bottom w:val="nil"/>
              <w:right w:val="single" w:sz="8" w:space="0" w:color="auto"/>
            </w:tcBorders>
            <w:shd w:val="clear" w:color="auto" w:fill="auto"/>
            <w:noWrap/>
            <w:vAlign w:val="center"/>
            <w:hideMark/>
          </w:tcPr>
          <w:p w14:paraId="67A6BE8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97%</w:t>
            </w:r>
          </w:p>
        </w:tc>
      </w:tr>
      <w:tr w:rsidR="00616C10" w:rsidRPr="00616C10" w14:paraId="01B8FED3"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ED8E6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1B7D0E2B"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0.04%</w:t>
            </w:r>
          </w:p>
        </w:tc>
        <w:tc>
          <w:tcPr>
            <w:tcW w:w="1432" w:type="dxa"/>
            <w:tcBorders>
              <w:top w:val="nil"/>
              <w:left w:val="nil"/>
              <w:bottom w:val="nil"/>
              <w:right w:val="nil"/>
            </w:tcBorders>
            <w:shd w:val="clear" w:color="auto" w:fill="auto"/>
            <w:noWrap/>
            <w:vAlign w:val="center"/>
            <w:hideMark/>
          </w:tcPr>
          <w:p w14:paraId="27953EB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0.38%</w:t>
            </w:r>
          </w:p>
        </w:tc>
        <w:tc>
          <w:tcPr>
            <w:tcW w:w="1431" w:type="dxa"/>
            <w:tcBorders>
              <w:top w:val="nil"/>
              <w:left w:val="nil"/>
              <w:bottom w:val="nil"/>
              <w:right w:val="single" w:sz="4" w:space="0" w:color="auto"/>
            </w:tcBorders>
            <w:shd w:val="clear" w:color="auto" w:fill="auto"/>
            <w:noWrap/>
            <w:vAlign w:val="center"/>
            <w:hideMark/>
          </w:tcPr>
          <w:p w14:paraId="2392F98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-0.15%</w:t>
            </w:r>
          </w:p>
        </w:tc>
        <w:tc>
          <w:tcPr>
            <w:tcW w:w="1003" w:type="dxa"/>
            <w:tcBorders>
              <w:top w:val="nil"/>
              <w:left w:val="nil"/>
              <w:bottom w:val="nil"/>
              <w:right w:val="nil"/>
            </w:tcBorders>
            <w:shd w:val="clear" w:color="auto" w:fill="auto"/>
            <w:noWrap/>
            <w:vAlign w:val="center"/>
            <w:hideMark/>
          </w:tcPr>
          <w:p w14:paraId="587C4341"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322CF4D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101%</w:t>
            </w:r>
          </w:p>
        </w:tc>
      </w:tr>
      <w:tr w:rsidR="00616C10" w:rsidRPr="00616C10" w14:paraId="64D97EAD" w14:textId="77777777" w:rsidTr="00616C1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492A9"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7D4B251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0.03%</w:t>
            </w:r>
          </w:p>
        </w:tc>
        <w:tc>
          <w:tcPr>
            <w:tcW w:w="1432" w:type="dxa"/>
            <w:tcBorders>
              <w:top w:val="nil"/>
              <w:left w:val="nil"/>
              <w:bottom w:val="nil"/>
              <w:right w:val="nil"/>
            </w:tcBorders>
            <w:shd w:val="clear" w:color="auto" w:fill="auto"/>
            <w:noWrap/>
            <w:vAlign w:val="center"/>
            <w:hideMark/>
          </w:tcPr>
          <w:p w14:paraId="46DB40C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-0.11%</w:t>
            </w:r>
          </w:p>
        </w:tc>
        <w:tc>
          <w:tcPr>
            <w:tcW w:w="1431" w:type="dxa"/>
            <w:tcBorders>
              <w:top w:val="nil"/>
              <w:left w:val="nil"/>
              <w:bottom w:val="nil"/>
              <w:right w:val="single" w:sz="4" w:space="0" w:color="auto"/>
            </w:tcBorders>
            <w:shd w:val="clear" w:color="auto" w:fill="auto"/>
            <w:noWrap/>
            <w:vAlign w:val="center"/>
            <w:hideMark/>
          </w:tcPr>
          <w:p w14:paraId="645095D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-0.80%</w:t>
            </w:r>
          </w:p>
        </w:tc>
        <w:tc>
          <w:tcPr>
            <w:tcW w:w="1003" w:type="dxa"/>
            <w:tcBorders>
              <w:top w:val="nil"/>
              <w:left w:val="nil"/>
              <w:bottom w:val="nil"/>
              <w:right w:val="nil"/>
            </w:tcBorders>
            <w:shd w:val="clear" w:color="auto" w:fill="auto"/>
            <w:noWrap/>
            <w:vAlign w:val="center"/>
            <w:hideMark/>
          </w:tcPr>
          <w:p w14:paraId="02903B03"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101%</w:t>
            </w:r>
          </w:p>
        </w:tc>
        <w:tc>
          <w:tcPr>
            <w:tcW w:w="1003" w:type="dxa"/>
            <w:tcBorders>
              <w:top w:val="nil"/>
              <w:left w:val="nil"/>
              <w:bottom w:val="nil"/>
              <w:right w:val="single" w:sz="8" w:space="0" w:color="auto"/>
            </w:tcBorders>
            <w:shd w:val="clear" w:color="auto" w:fill="auto"/>
            <w:noWrap/>
            <w:vAlign w:val="center"/>
            <w:hideMark/>
          </w:tcPr>
          <w:p w14:paraId="72348B8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98%</w:t>
            </w:r>
          </w:p>
        </w:tc>
      </w:tr>
      <w:tr w:rsidR="00616C10" w:rsidRPr="00616C10" w14:paraId="40800FB7" w14:textId="77777777" w:rsidTr="00616C1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DDB27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16C10">
              <w:rPr>
                <w:rFonts w:ascii="Arial" w:eastAsia="新細明體" w:hAnsi="Arial" w:cs="Arial"/>
                <w:b/>
                <w:bCs/>
                <w:color w:val="000000"/>
                <w:sz w:val="18"/>
                <w:szCs w:val="18"/>
                <w:lang w:eastAsia="zh-TW"/>
              </w:rPr>
              <w:t>Overall</w:t>
            </w:r>
          </w:p>
        </w:tc>
        <w:tc>
          <w:tcPr>
            <w:tcW w:w="1432" w:type="dxa"/>
            <w:tcBorders>
              <w:top w:val="single" w:sz="8" w:space="0" w:color="auto"/>
              <w:left w:val="nil"/>
              <w:bottom w:val="nil"/>
              <w:right w:val="nil"/>
            </w:tcBorders>
            <w:shd w:val="clear" w:color="auto" w:fill="auto"/>
            <w:noWrap/>
            <w:vAlign w:val="center"/>
            <w:hideMark/>
          </w:tcPr>
          <w:p w14:paraId="0213CC6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0.03%</w:t>
            </w:r>
          </w:p>
        </w:tc>
        <w:tc>
          <w:tcPr>
            <w:tcW w:w="1432" w:type="dxa"/>
            <w:tcBorders>
              <w:top w:val="single" w:sz="8" w:space="0" w:color="auto"/>
              <w:left w:val="nil"/>
              <w:bottom w:val="nil"/>
              <w:right w:val="nil"/>
            </w:tcBorders>
            <w:shd w:val="clear" w:color="auto" w:fill="auto"/>
            <w:noWrap/>
            <w:vAlign w:val="center"/>
            <w:hideMark/>
          </w:tcPr>
          <w:p w14:paraId="4C966BF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41B8613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-0.25%</w:t>
            </w:r>
          </w:p>
        </w:tc>
        <w:tc>
          <w:tcPr>
            <w:tcW w:w="1003" w:type="dxa"/>
            <w:tcBorders>
              <w:top w:val="single" w:sz="8" w:space="0" w:color="auto"/>
              <w:left w:val="nil"/>
              <w:bottom w:val="nil"/>
              <w:right w:val="nil"/>
            </w:tcBorders>
            <w:shd w:val="clear" w:color="auto" w:fill="auto"/>
            <w:noWrap/>
            <w:vAlign w:val="center"/>
            <w:hideMark/>
          </w:tcPr>
          <w:p w14:paraId="5977135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101%</w:t>
            </w:r>
          </w:p>
        </w:tc>
        <w:tc>
          <w:tcPr>
            <w:tcW w:w="1003" w:type="dxa"/>
            <w:tcBorders>
              <w:top w:val="single" w:sz="8" w:space="0" w:color="auto"/>
              <w:left w:val="nil"/>
              <w:bottom w:val="nil"/>
              <w:right w:val="single" w:sz="8" w:space="0" w:color="auto"/>
            </w:tcBorders>
            <w:shd w:val="clear" w:color="auto" w:fill="auto"/>
            <w:noWrap/>
            <w:vAlign w:val="center"/>
            <w:hideMark/>
          </w:tcPr>
          <w:p w14:paraId="482EA516"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99%</w:t>
            </w:r>
          </w:p>
        </w:tc>
      </w:tr>
      <w:tr w:rsidR="00616C10" w:rsidRPr="00616C10" w14:paraId="582C9C2F" w14:textId="77777777" w:rsidTr="00616C1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E7A75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510B6F8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0.05%</w:t>
            </w:r>
          </w:p>
        </w:tc>
        <w:tc>
          <w:tcPr>
            <w:tcW w:w="1432" w:type="dxa"/>
            <w:tcBorders>
              <w:top w:val="single" w:sz="8" w:space="0" w:color="auto"/>
              <w:left w:val="nil"/>
              <w:bottom w:val="nil"/>
              <w:right w:val="nil"/>
            </w:tcBorders>
            <w:shd w:val="clear" w:color="auto" w:fill="auto"/>
            <w:noWrap/>
            <w:vAlign w:val="center"/>
            <w:hideMark/>
          </w:tcPr>
          <w:p w14:paraId="3EC1527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-0.38%</w:t>
            </w:r>
          </w:p>
        </w:tc>
        <w:tc>
          <w:tcPr>
            <w:tcW w:w="1431" w:type="dxa"/>
            <w:tcBorders>
              <w:top w:val="single" w:sz="8" w:space="0" w:color="auto"/>
              <w:left w:val="nil"/>
              <w:bottom w:val="nil"/>
              <w:right w:val="single" w:sz="4" w:space="0" w:color="auto"/>
            </w:tcBorders>
            <w:shd w:val="clear" w:color="auto" w:fill="auto"/>
            <w:noWrap/>
            <w:vAlign w:val="center"/>
            <w:hideMark/>
          </w:tcPr>
          <w:p w14:paraId="1986B98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-0.28%</w:t>
            </w:r>
          </w:p>
        </w:tc>
        <w:tc>
          <w:tcPr>
            <w:tcW w:w="1003" w:type="dxa"/>
            <w:tcBorders>
              <w:top w:val="single" w:sz="8" w:space="0" w:color="auto"/>
              <w:left w:val="nil"/>
              <w:bottom w:val="nil"/>
              <w:right w:val="nil"/>
            </w:tcBorders>
            <w:shd w:val="clear" w:color="auto" w:fill="auto"/>
            <w:noWrap/>
            <w:vAlign w:val="center"/>
            <w:hideMark/>
          </w:tcPr>
          <w:p w14:paraId="6088B015"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104%</w:t>
            </w:r>
          </w:p>
        </w:tc>
        <w:tc>
          <w:tcPr>
            <w:tcW w:w="1003" w:type="dxa"/>
            <w:tcBorders>
              <w:top w:val="single" w:sz="8" w:space="0" w:color="auto"/>
              <w:left w:val="nil"/>
              <w:bottom w:val="nil"/>
              <w:right w:val="single" w:sz="8" w:space="0" w:color="auto"/>
            </w:tcBorders>
            <w:shd w:val="clear" w:color="auto" w:fill="auto"/>
            <w:noWrap/>
            <w:vAlign w:val="center"/>
            <w:hideMark/>
          </w:tcPr>
          <w:p w14:paraId="76D8045F"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104%</w:t>
            </w:r>
          </w:p>
        </w:tc>
      </w:tr>
      <w:tr w:rsidR="00616C10" w:rsidRPr="00616C10" w14:paraId="323D20EC" w14:textId="77777777" w:rsidTr="00616C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7091A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7390F16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-3.45%</w:t>
            </w:r>
          </w:p>
        </w:tc>
        <w:tc>
          <w:tcPr>
            <w:tcW w:w="1432" w:type="dxa"/>
            <w:tcBorders>
              <w:top w:val="nil"/>
              <w:left w:val="nil"/>
              <w:bottom w:val="single" w:sz="8" w:space="0" w:color="auto"/>
              <w:right w:val="nil"/>
            </w:tcBorders>
            <w:shd w:val="clear" w:color="000000" w:fill="CCFFCC"/>
            <w:noWrap/>
            <w:vAlign w:val="center"/>
            <w:hideMark/>
          </w:tcPr>
          <w:p w14:paraId="1A89398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-4.53%</w:t>
            </w:r>
          </w:p>
        </w:tc>
        <w:tc>
          <w:tcPr>
            <w:tcW w:w="1431" w:type="dxa"/>
            <w:tcBorders>
              <w:top w:val="nil"/>
              <w:left w:val="nil"/>
              <w:bottom w:val="single" w:sz="8" w:space="0" w:color="auto"/>
              <w:right w:val="single" w:sz="4" w:space="0" w:color="auto"/>
            </w:tcBorders>
            <w:shd w:val="clear" w:color="000000" w:fill="CCFFCC"/>
            <w:noWrap/>
            <w:vAlign w:val="center"/>
            <w:hideMark/>
          </w:tcPr>
          <w:p w14:paraId="1D700247"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-4.63%</w:t>
            </w:r>
          </w:p>
        </w:tc>
        <w:tc>
          <w:tcPr>
            <w:tcW w:w="1003" w:type="dxa"/>
            <w:tcBorders>
              <w:top w:val="nil"/>
              <w:left w:val="nil"/>
              <w:bottom w:val="single" w:sz="8" w:space="0" w:color="auto"/>
              <w:right w:val="nil"/>
            </w:tcBorders>
            <w:shd w:val="clear" w:color="auto" w:fill="auto"/>
            <w:noWrap/>
            <w:vAlign w:val="center"/>
            <w:hideMark/>
          </w:tcPr>
          <w:p w14:paraId="6D140D4C"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103%</w:t>
            </w:r>
          </w:p>
        </w:tc>
        <w:tc>
          <w:tcPr>
            <w:tcW w:w="1003" w:type="dxa"/>
            <w:tcBorders>
              <w:top w:val="nil"/>
              <w:left w:val="nil"/>
              <w:bottom w:val="single" w:sz="8" w:space="0" w:color="auto"/>
              <w:right w:val="single" w:sz="8" w:space="0" w:color="auto"/>
            </w:tcBorders>
            <w:shd w:val="clear" w:color="auto" w:fill="auto"/>
            <w:noWrap/>
            <w:vAlign w:val="center"/>
            <w:hideMark/>
          </w:tcPr>
          <w:p w14:paraId="354EFC98"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r>
      <w:tr w:rsidR="00616C10" w:rsidRPr="00616C10" w14:paraId="4F11EA76" w14:textId="77777777" w:rsidTr="00616C1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24BF12"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12C2FE5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-3.96%</w:t>
            </w:r>
          </w:p>
        </w:tc>
        <w:tc>
          <w:tcPr>
            <w:tcW w:w="1432" w:type="dxa"/>
            <w:tcBorders>
              <w:top w:val="nil"/>
              <w:left w:val="nil"/>
              <w:bottom w:val="single" w:sz="8" w:space="0" w:color="auto"/>
              <w:right w:val="nil"/>
            </w:tcBorders>
            <w:shd w:val="clear" w:color="000000" w:fill="CCFFCC"/>
            <w:noWrap/>
            <w:vAlign w:val="center"/>
            <w:hideMark/>
          </w:tcPr>
          <w:p w14:paraId="5DA5141E"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-3.48%</w:t>
            </w:r>
          </w:p>
        </w:tc>
        <w:tc>
          <w:tcPr>
            <w:tcW w:w="1431" w:type="dxa"/>
            <w:tcBorders>
              <w:top w:val="nil"/>
              <w:left w:val="nil"/>
              <w:bottom w:val="single" w:sz="8" w:space="0" w:color="auto"/>
              <w:right w:val="single" w:sz="4" w:space="0" w:color="auto"/>
            </w:tcBorders>
            <w:shd w:val="clear" w:color="000000" w:fill="CCFFCC"/>
            <w:noWrap/>
            <w:vAlign w:val="center"/>
            <w:hideMark/>
          </w:tcPr>
          <w:p w14:paraId="2101B70A"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616C10">
              <w:rPr>
                <w:rFonts w:ascii="Arial" w:eastAsia="新細明體" w:hAnsi="Arial" w:cs="Arial"/>
                <w:sz w:val="18"/>
                <w:szCs w:val="18"/>
                <w:lang w:eastAsia="zh-TW"/>
              </w:rPr>
              <w:t>-3.34%</w:t>
            </w:r>
          </w:p>
        </w:tc>
        <w:tc>
          <w:tcPr>
            <w:tcW w:w="1003" w:type="dxa"/>
            <w:tcBorders>
              <w:top w:val="nil"/>
              <w:left w:val="nil"/>
              <w:bottom w:val="single" w:sz="8" w:space="0" w:color="auto"/>
              <w:right w:val="nil"/>
            </w:tcBorders>
            <w:shd w:val="clear" w:color="auto" w:fill="auto"/>
            <w:noWrap/>
            <w:vAlign w:val="center"/>
            <w:hideMark/>
          </w:tcPr>
          <w:p w14:paraId="59D7C2F0"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104%</w:t>
            </w:r>
          </w:p>
        </w:tc>
        <w:tc>
          <w:tcPr>
            <w:tcW w:w="1003" w:type="dxa"/>
            <w:tcBorders>
              <w:top w:val="nil"/>
              <w:left w:val="nil"/>
              <w:bottom w:val="single" w:sz="8" w:space="0" w:color="auto"/>
              <w:right w:val="single" w:sz="8" w:space="0" w:color="auto"/>
            </w:tcBorders>
            <w:shd w:val="clear" w:color="auto" w:fill="auto"/>
            <w:noWrap/>
            <w:vAlign w:val="center"/>
            <w:hideMark/>
          </w:tcPr>
          <w:p w14:paraId="455E55E4" w14:textId="77777777" w:rsidR="00616C10" w:rsidRPr="00616C10" w:rsidRDefault="00616C10" w:rsidP="00616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6C10">
              <w:rPr>
                <w:rFonts w:ascii="Arial" w:eastAsia="新細明體" w:hAnsi="Arial" w:cs="Arial"/>
                <w:color w:val="000000"/>
                <w:sz w:val="18"/>
                <w:szCs w:val="18"/>
                <w:lang w:eastAsia="zh-TW"/>
              </w:rPr>
              <w:t>102%</w:t>
            </w:r>
          </w:p>
        </w:tc>
      </w:tr>
    </w:tbl>
    <w:p w14:paraId="45824228" w14:textId="77777777" w:rsidR="00035337" w:rsidRDefault="00035337" w:rsidP="00035337"/>
    <w:p w14:paraId="6F20A532" w14:textId="478C4D08" w:rsidR="00805F53" w:rsidRPr="0041215A" w:rsidRDefault="00805F53" w:rsidP="00805F53">
      <w:pPr>
        <w:pStyle w:val="2"/>
      </w:pPr>
      <w:r>
        <w:rPr>
          <w:rFonts w:hint="eastAsia"/>
        </w:rPr>
        <w:t>C</w:t>
      </w:r>
      <w:r>
        <w:t>E8-2.2e</w:t>
      </w:r>
    </w:p>
    <w:p w14:paraId="526E58BD" w14:textId="2EE1BE90" w:rsidR="00805F53" w:rsidRDefault="00805F53" w:rsidP="00805F53">
      <w:pPr>
        <w:rPr>
          <w:lang w:val="en-CA"/>
        </w:rPr>
      </w:pPr>
      <w:r w:rsidRPr="000F0DBB">
        <w:rPr>
          <w:lang w:val="en-CA"/>
        </w:rPr>
        <w:t xml:space="preserve">The proposed method is tested with/without </w:t>
      </w:r>
      <w:r>
        <w:rPr>
          <w:lang w:val="en-CA"/>
        </w:rPr>
        <w:t>IBC</w:t>
      </w:r>
      <w:r w:rsidRPr="000F0DBB">
        <w:rPr>
          <w:lang w:val="en-CA"/>
        </w:rPr>
        <w:t xml:space="preserve">. Table </w:t>
      </w:r>
      <w:r>
        <w:rPr>
          <w:lang w:val="en-CA"/>
        </w:rPr>
        <w:t>5 and 6 shows</w:t>
      </w:r>
      <w:r w:rsidRPr="000F0DBB">
        <w:rPr>
          <w:lang w:val="en-CA"/>
        </w:rPr>
        <w:t xml:space="preserve"> the results of CE8</w:t>
      </w:r>
      <w:r>
        <w:rPr>
          <w:lang w:val="en-CA"/>
        </w:rPr>
        <w:t>-</w:t>
      </w:r>
      <w:r w:rsidRPr="000F0DBB">
        <w:rPr>
          <w:lang w:val="en-CA"/>
        </w:rPr>
        <w:t>2.</w:t>
      </w:r>
      <w:r>
        <w:rPr>
          <w:lang w:val="en-CA"/>
        </w:rPr>
        <w:t>2e</w:t>
      </w:r>
      <w:r w:rsidRPr="000F0DBB">
        <w:rPr>
          <w:lang w:val="en-CA"/>
        </w:rPr>
        <w:t xml:space="preserve"> compared with VTM</w:t>
      </w:r>
      <w:r>
        <w:rPr>
          <w:lang w:val="en-CA"/>
        </w:rPr>
        <w:t>4</w:t>
      </w:r>
      <w:r w:rsidRPr="000F0DBB">
        <w:rPr>
          <w:lang w:val="en-CA"/>
        </w:rPr>
        <w:t>.0 w</w:t>
      </w:r>
      <w:r>
        <w:rPr>
          <w:lang w:val="en-CA"/>
        </w:rPr>
        <w:t>hen</w:t>
      </w:r>
      <w:r w:rsidRPr="000F0DBB">
        <w:rPr>
          <w:lang w:val="en-CA"/>
        </w:rPr>
        <w:t xml:space="preserve"> </w:t>
      </w:r>
      <w:r>
        <w:rPr>
          <w:lang w:val="en-CA"/>
        </w:rPr>
        <w:t>IBC</w:t>
      </w:r>
      <w:r w:rsidRPr="000F0DBB">
        <w:rPr>
          <w:lang w:val="en-CA"/>
        </w:rPr>
        <w:t xml:space="preserve"> </w:t>
      </w:r>
      <w:r>
        <w:t xml:space="preserve">is turned </w:t>
      </w:r>
      <w:r w:rsidRPr="005A7D61">
        <w:rPr>
          <w:b/>
        </w:rPr>
        <w:t>on</w:t>
      </w:r>
      <w:r>
        <w:rPr>
          <w:b/>
        </w:rPr>
        <w:t xml:space="preserve"> and off</w:t>
      </w:r>
      <w:r>
        <w:t xml:space="preserve"> in the setting</w:t>
      </w:r>
      <w:r>
        <w:rPr>
          <w:lang w:val="en-CA"/>
        </w:rPr>
        <w:t xml:space="preserve"> for CTC QP range. </w:t>
      </w:r>
    </w:p>
    <w:p w14:paraId="6E4F21F3" w14:textId="77777777" w:rsidR="00805F53" w:rsidRPr="00805F53" w:rsidRDefault="00805F53" w:rsidP="00805F53">
      <w:pPr>
        <w:rPr>
          <w:lang w:val="en-CA"/>
        </w:rPr>
      </w:pPr>
    </w:p>
    <w:p w14:paraId="6CD65891" w14:textId="52DBC6D0" w:rsidR="00805F53" w:rsidRPr="00164E31" w:rsidRDefault="00805F53" w:rsidP="00805F53">
      <w:pPr>
        <w:pStyle w:val="a6"/>
        <w:keepNext/>
        <w:jc w:val="center"/>
        <w:rPr>
          <w:sz w:val="22"/>
          <w:szCs w:val="22"/>
        </w:rPr>
      </w:pPr>
      <w:r w:rsidRPr="00164E31">
        <w:rPr>
          <w:sz w:val="22"/>
          <w:szCs w:val="22"/>
        </w:rPr>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5669FD">
        <w:rPr>
          <w:noProof/>
          <w:sz w:val="22"/>
          <w:szCs w:val="22"/>
        </w:rPr>
        <w:t>5</w:t>
      </w:r>
      <w:r w:rsidRPr="00164E31">
        <w:rPr>
          <w:sz w:val="22"/>
          <w:szCs w:val="22"/>
        </w:rPr>
        <w:fldChar w:fldCharType="end"/>
      </w:r>
      <w:r w:rsidRPr="00164E31">
        <w:rPr>
          <w:sz w:val="22"/>
          <w:szCs w:val="22"/>
        </w:rPr>
        <w:t>:Results of the CE8</w:t>
      </w:r>
      <w:r>
        <w:rPr>
          <w:sz w:val="22"/>
          <w:szCs w:val="22"/>
        </w:rPr>
        <w:t>-</w:t>
      </w:r>
      <w:r w:rsidRPr="00164E31">
        <w:rPr>
          <w:sz w:val="22"/>
          <w:szCs w:val="22"/>
        </w:rPr>
        <w:t>2.</w:t>
      </w:r>
      <w:r>
        <w:rPr>
          <w:sz w:val="22"/>
          <w:szCs w:val="22"/>
        </w:rPr>
        <w:t>2</w:t>
      </w:r>
      <w:r w:rsidR="00701ECE">
        <w:rPr>
          <w:sz w:val="22"/>
          <w:szCs w:val="22"/>
        </w:rPr>
        <w:t>e</w:t>
      </w:r>
      <w:r w:rsidRPr="00164E31">
        <w:rPr>
          <w:sz w:val="22"/>
          <w:szCs w:val="22"/>
        </w:rPr>
        <w:t xml:space="preserve"> </w:t>
      </w:r>
      <w:r>
        <w:rPr>
          <w:sz w:val="22"/>
          <w:szCs w:val="22"/>
        </w:rPr>
        <w:t xml:space="preserve">for QP range in CTC </w:t>
      </w:r>
      <w:r w:rsidRPr="00164E31">
        <w:rPr>
          <w:sz w:val="22"/>
          <w:szCs w:val="22"/>
        </w:rPr>
        <w:t>(IBC is turned on)</w:t>
      </w:r>
    </w:p>
    <w:tbl>
      <w:tblPr>
        <w:tblW w:w="7941" w:type="dxa"/>
        <w:jc w:val="center"/>
        <w:tblCellMar>
          <w:left w:w="28" w:type="dxa"/>
          <w:right w:w="28" w:type="dxa"/>
        </w:tblCellMar>
        <w:tblLook w:val="04A0" w:firstRow="1" w:lastRow="0" w:firstColumn="1" w:lastColumn="0" w:noHBand="0" w:noVBand="1"/>
      </w:tblPr>
      <w:tblGrid>
        <w:gridCol w:w="1640"/>
        <w:gridCol w:w="1361"/>
        <w:gridCol w:w="1360"/>
        <w:gridCol w:w="1360"/>
        <w:gridCol w:w="1110"/>
        <w:gridCol w:w="1110"/>
      </w:tblGrid>
      <w:tr w:rsidR="001B13B3" w:rsidRPr="001B13B3" w14:paraId="71E25385"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2AAB46C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C6D4E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 xml:space="preserve">All Intra Main10 </w:t>
            </w:r>
          </w:p>
        </w:tc>
      </w:tr>
      <w:tr w:rsidR="001B13B3" w:rsidRPr="001B13B3" w14:paraId="2E1DD960"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12AAF899"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0FD2F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Over [</w:t>
            </w:r>
            <w:proofErr w:type="gramStart"/>
            <w:r w:rsidRPr="001B13B3">
              <w:rPr>
                <w:rFonts w:ascii="Arial" w:eastAsia="新細明體" w:hAnsi="Arial" w:cs="Arial"/>
                <w:b/>
                <w:bCs/>
                <w:color w:val="000000"/>
                <w:sz w:val="18"/>
                <w:szCs w:val="18"/>
                <w:lang w:eastAsia="zh-TW"/>
              </w:rPr>
              <w:t>vcgit.hhi.fraunhofer.de][</w:t>
            </w:r>
            <w:proofErr w:type="gramEnd"/>
            <w:r w:rsidRPr="001B13B3">
              <w:rPr>
                <w:rFonts w:ascii="Arial" w:eastAsia="新細明體" w:hAnsi="Arial" w:cs="Arial"/>
                <w:b/>
                <w:bCs/>
                <w:color w:val="000000"/>
                <w:sz w:val="18"/>
                <w:szCs w:val="18"/>
                <w:lang w:eastAsia="zh-TW"/>
              </w:rPr>
              <w:t>jvet][VVCSoftware_BMS.git][599ab8f][VTM]</w:t>
            </w:r>
          </w:p>
        </w:tc>
      </w:tr>
      <w:tr w:rsidR="001B13B3" w:rsidRPr="001B13B3" w14:paraId="14D864E9"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4A290AD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2390F70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0B62829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5D39B985"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0A8F002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1B13B3">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2B05B40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1B13B3">
              <w:rPr>
                <w:rFonts w:ascii="Arial" w:eastAsia="新細明體" w:hAnsi="Arial" w:cs="Arial"/>
                <w:color w:val="000000"/>
                <w:sz w:val="18"/>
                <w:szCs w:val="18"/>
                <w:lang w:eastAsia="zh-TW"/>
              </w:rPr>
              <w:t>DecT</w:t>
            </w:r>
            <w:proofErr w:type="spellEnd"/>
          </w:p>
        </w:tc>
      </w:tr>
      <w:tr w:rsidR="001B13B3" w:rsidRPr="001B13B3" w14:paraId="7D4FBB39" w14:textId="77777777" w:rsidTr="001B13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3F57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490DBB1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0.05%</w:t>
            </w:r>
          </w:p>
        </w:tc>
        <w:tc>
          <w:tcPr>
            <w:tcW w:w="1360" w:type="dxa"/>
            <w:tcBorders>
              <w:top w:val="nil"/>
              <w:left w:val="nil"/>
              <w:bottom w:val="nil"/>
              <w:right w:val="nil"/>
            </w:tcBorders>
            <w:shd w:val="clear" w:color="auto" w:fill="auto"/>
            <w:noWrap/>
            <w:vAlign w:val="center"/>
            <w:hideMark/>
          </w:tcPr>
          <w:p w14:paraId="2ED0274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0.00%</w:t>
            </w:r>
          </w:p>
        </w:tc>
        <w:tc>
          <w:tcPr>
            <w:tcW w:w="1360" w:type="dxa"/>
            <w:tcBorders>
              <w:top w:val="nil"/>
              <w:left w:val="nil"/>
              <w:bottom w:val="nil"/>
              <w:right w:val="single" w:sz="4" w:space="0" w:color="auto"/>
            </w:tcBorders>
            <w:shd w:val="clear" w:color="auto" w:fill="auto"/>
            <w:noWrap/>
            <w:vAlign w:val="center"/>
            <w:hideMark/>
          </w:tcPr>
          <w:p w14:paraId="0280475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0.02%</w:t>
            </w:r>
          </w:p>
        </w:tc>
        <w:tc>
          <w:tcPr>
            <w:tcW w:w="1110" w:type="dxa"/>
            <w:tcBorders>
              <w:top w:val="nil"/>
              <w:left w:val="nil"/>
              <w:bottom w:val="nil"/>
              <w:right w:val="nil"/>
            </w:tcBorders>
            <w:shd w:val="clear" w:color="auto" w:fill="auto"/>
            <w:noWrap/>
            <w:vAlign w:val="center"/>
            <w:hideMark/>
          </w:tcPr>
          <w:p w14:paraId="0E3D4E9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105%</w:t>
            </w:r>
          </w:p>
        </w:tc>
        <w:tc>
          <w:tcPr>
            <w:tcW w:w="1110" w:type="dxa"/>
            <w:tcBorders>
              <w:top w:val="nil"/>
              <w:left w:val="nil"/>
              <w:bottom w:val="nil"/>
              <w:right w:val="single" w:sz="8" w:space="0" w:color="auto"/>
            </w:tcBorders>
            <w:shd w:val="clear" w:color="auto" w:fill="auto"/>
            <w:noWrap/>
            <w:vAlign w:val="center"/>
            <w:hideMark/>
          </w:tcPr>
          <w:p w14:paraId="60FDA27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106%</w:t>
            </w:r>
          </w:p>
        </w:tc>
      </w:tr>
      <w:tr w:rsidR="001B13B3" w:rsidRPr="001B13B3" w14:paraId="5B80D50D"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E78C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69FC934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19AA158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nil"/>
              <w:left w:val="nil"/>
              <w:bottom w:val="nil"/>
              <w:right w:val="single" w:sz="4" w:space="0" w:color="auto"/>
            </w:tcBorders>
            <w:shd w:val="clear" w:color="auto" w:fill="auto"/>
            <w:noWrap/>
            <w:vAlign w:val="center"/>
            <w:hideMark/>
          </w:tcPr>
          <w:p w14:paraId="2D08D1F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0.03%</w:t>
            </w:r>
          </w:p>
        </w:tc>
        <w:tc>
          <w:tcPr>
            <w:tcW w:w="1110" w:type="dxa"/>
            <w:tcBorders>
              <w:top w:val="nil"/>
              <w:left w:val="nil"/>
              <w:bottom w:val="nil"/>
              <w:right w:val="nil"/>
            </w:tcBorders>
            <w:shd w:val="clear" w:color="auto" w:fill="auto"/>
            <w:noWrap/>
            <w:vAlign w:val="center"/>
            <w:hideMark/>
          </w:tcPr>
          <w:p w14:paraId="466C604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106%</w:t>
            </w:r>
          </w:p>
        </w:tc>
        <w:tc>
          <w:tcPr>
            <w:tcW w:w="1110" w:type="dxa"/>
            <w:tcBorders>
              <w:top w:val="nil"/>
              <w:left w:val="nil"/>
              <w:bottom w:val="nil"/>
              <w:right w:val="single" w:sz="8" w:space="0" w:color="auto"/>
            </w:tcBorders>
            <w:shd w:val="clear" w:color="auto" w:fill="auto"/>
            <w:noWrap/>
            <w:vAlign w:val="center"/>
            <w:hideMark/>
          </w:tcPr>
          <w:p w14:paraId="46B6525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100%</w:t>
            </w:r>
          </w:p>
        </w:tc>
      </w:tr>
      <w:tr w:rsidR="001B13B3" w:rsidRPr="001B13B3" w14:paraId="18E3A335"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A359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0366512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0743E55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0.06%</w:t>
            </w:r>
          </w:p>
        </w:tc>
        <w:tc>
          <w:tcPr>
            <w:tcW w:w="1360" w:type="dxa"/>
            <w:tcBorders>
              <w:top w:val="nil"/>
              <w:left w:val="nil"/>
              <w:bottom w:val="nil"/>
              <w:right w:val="single" w:sz="4" w:space="0" w:color="auto"/>
            </w:tcBorders>
            <w:shd w:val="clear" w:color="auto" w:fill="auto"/>
            <w:noWrap/>
            <w:vAlign w:val="center"/>
            <w:hideMark/>
          </w:tcPr>
          <w:p w14:paraId="52C104F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0.03%</w:t>
            </w:r>
          </w:p>
        </w:tc>
        <w:tc>
          <w:tcPr>
            <w:tcW w:w="1110" w:type="dxa"/>
            <w:tcBorders>
              <w:top w:val="nil"/>
              <w:left w:val="nil"/>
              <w:bottom w:val="nil"/>
              <w:right w:val="nil"/>
            </w:tcBorders>
            <w:shd w:val="clear" w:color="auto" w:fill="auto"/>
            <w:noWrap/>
            <w:vAlign w:val="center"/>
            <w:hideMark/>
          </w:tcPr>
          <w:p w14:paraId="51E8DFA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106%</w:t>
            </w:r>
          </w:p>
        </w:tc>
        <w:tc>
          <w:tcPr>
            <w:tcW w:w="1110" w:type="dxa"/>
            <w:tcBorders>
              <w:top w:val="nil"/>
              <w:left w:val="nil"/>
              <w:bottom w:val="nil"/>
              <w:right w:val="single" w:sz="8" w:space="0" w:color="auto"/>
            </w:tcBorders>
            <w:shd w:val="clear" w:color="auto" w:fill="auto"/>
            <w:noWrap/>
            <w:vAlign w:val="center"/>
            <w:hideMark/>
          </w:tcPr>
          <w:p w14:paraId="6DD82A8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102%</w:t>
            </w:r>
          </w:p>
        </w:tc>
      </w:tr>
      <w:tr w:rsidR="001B13B3" w:rsidRPr="001B13B3" w14:paraId="3946D248"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8E3F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3A4E986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0.06%</w:t>
            </w:r>
          </w:p>
        </w:tc>
        <w:tc>
          <w:tcPr>
            <w:tcW w:w="1360" w:type="dxa"/>
            <w:tcBorders>
              <w:top w:val="nil"/>
              <w:left w:val="nil"/>
              <w:bottom w:val="nil"/>
              <w:right w:val="nil"/>
            </w:tcBorders>
            <w:shd w:val="clear" w:color="auto" w:fill="auto"/>
            <w:noWrap/>
            <w:vAlign w:val="center"/>
            <w:hideMark/>
          </w:tcPr>
          <w:p w14:paraId="7438A1A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0.02%</w:t>
            </w:r>
          </w:p>
        </w:tc>
        <w:tc>
          <w:tcPr>
            <w:tcW w:w="1360" w:type="dxa"/>
            <w:tcBorders>
              <w:top w:val="nil"/>
              <w:left w:val="nil"/>
              <w:bottom w:val="nil"/>
              <w:right w:val="single" w:sz="4" w:space="0" w:color="auto"/>
            </w:tcBorders>
            <w:shd w:val="clear" w:color="auto" w:fill="auto"/>
            <w:noWrap/>
            <w:vAlign w:val="center"/>
            <w:hideMark/>
          </w:tcPr>
          <w:p w14:paraId="3B9F148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-0.02%</w:t>
            </w:r>
          </w:p>
        </w:tc>
        <w:tc>
          <w:tcPr>
            <w:tcW w:w="1110" w:type="dxa"/>
            <w:tcBorders>
              <w:top w:val="nil"/>
              <w:left w:val="nil"/>
              <w:bottom w:val="nil"/>
              <w:right w:val="nil"/>
            </w:tcBorders>
            <w:shd w:val="clear" w:color="auto" w:fill="auto"/>
            <w:noWrap/>
            <w:vAlign w:val="center"/>
            <w:hideMark/>
          </w:tcPr>
          <w:p w14:paraId="60E47A1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107%</w:t>
            </w:r>
          </w:p>
        </w:tc>
        <w:tc>
          <w:tcPr>
            <w:tcW w:w="1110" w:type="dxa"/>
            <w:tcBorders>
              <w:top w:val="nil"/>
              <w:left w:val="nil"/>
              <w:bottom w:val="nil"/>
              <w:right w:val="single" w:sz="8" w:space="0" w:color="auto"/>
            </w:tcBorders>
            <w:shd w:val="clear" w:color="auto" w:fill="auto"/>
            <w:noWrap/>
            <w:vAlign w:val="center"/>
            <w:hideMark/>
          </w:tcPr>
          <w:p w14:paraId="382D349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r>
      <w:tr w:rsidR="001B13B3" w:rsidRPr="001B13B3" w14:paraId="58749122"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FDD6B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6122298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0.07%</w:t>
            </w:r>
          </w:p>
        </w:tc>
        <w:tc>
          <w:tcPr>
            <w:tcW w:w="1360" w:type="dxa"/>
            <w:tcBorders>
              <w:top w:val="nil"/>
              <w:left w:val="nil"/>
              <w:bottom w:val="nil"/>
              <w:right w:val="nil"/>
            </w:tcBorders>
            <w:shd w:val="clear" w:color="auto" w:fill="auto"/>
            <w:noWrap/>
            <w:vAlign w:val="center"/>
            <w:hideMark/>
          </w:tcPr>
          <w:p w14:paraId="76A0092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-0.03%</w:t>
            </w:r>
          </w:p>
        </w:tc>
        <w:tc>
          <w:tcPr>
            <w:tcW w:w="1360" w:type="dxa"/>
            <w:tcBorders>
              <w:top w:val="nil"/>
              <w:left w:val="nil"/>
              <w:bottom w:val="nil"/>
              <w:right w:val="single" w:sz="4" w:space="0" w:color="auto"/>
            </w:tcBorders>
            <w:shd w:val="clear" w:color="auto" w:fill="auto"/>
            <w:noWrap/>
            <w:vAlign w:val="center"/>
            <w:hideMark/>
          </w:tcPr>
          <w:p w14:paraId="748C8A6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0.18%</w:t>
            </w:r>
          </w:p>
        </w:tc>
        <w:tc>
          <w:tcPr>
            <w:tcW w:w="1110" w:type="dxa"/>
            <w:tcBorders>
              <w:top w:val="nil"/>
              <w:left w:val="nil"/>
              <w:bottom w:val="nil"/>
              <w:right w:val="nil"/>
            </w:tcBorders>
            <w:shd w:val="clear" w:color="auto" w:fill="auto"/>
            <w:noWrap/>
            <w:vAlign w:val="center"/>
            <w:hideMark/>
          </w:tcPr>
          <w:p w14:paraId="4EA5FB2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106%</w:t>
            </w:r>
          </w:p>
        </w:tc>
        <w:tc>
          <w:tcPr>
            <w:tcW w:w="1110" w:type="dxa"/>
            <w:tcBorders>
              <w:top w:val="nil"/>
              <w:left w:val="nil"/>
              <w:bottom w:val="nil"/>
              <w:right w:val="single" w:sz="8" w:space="0" w:color="auto"/>
            </w:tcBorders>
            <w:shd w:val="clear" w:color="auto" w:fill="auto"/>
            <w:noWrap/>
            <w:vAlign w:val="center"/>
            <w:hideMark/>
          </w:tcPr>
          <w:p w14:paraId="50A1563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r>
      <w:tr w:rsidR="001B13B3" w:rsidRPr="001B13B3" w14:paraId="0CDCB645" w14:textId="77777777" w:rsidTr="001B13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09E7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 xml:space="preserve">Overall </w:t>
            </w:r>
          </w:p>
        </w:tc>
        <w:tc>
          <w:tcPr>
            <w:tcW w:w="1361" w:type="dxa"/>
            <w:tcBorders>
              <w:top w:val="single" w:sz="8" w:space="0" w:color="auto"/>
              <w:left w:val="nil"/>
              <w:bottom w:val="nil"/>
              <w:right w:val="nil"/>
            </w:tcBorders>
            <w:shd w:val="clear" w:color="auto" w:fill="auto"/>
            <w:noWrap/>
            <w:vAlign w:val="center"/>
            <w:hideMark/>
          </w:tcPr>
          <w:p w14:paraId="4BFB2DC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0.06%</w:t>
            </w:r>
          </w:p>
        </w:tc>
        <w:tc>
          <w:tcPr>
            <w:tcW w:w="1360" w:type="dxa"/>
            <w:tcBorders>
              <w:top w:val="single" w:sz="8" w:space="0" w:color="auto"/>
              <w:left w:val="nil"/>
              <w:bottom w:val="nil"/>
              <w:right w:val="nil"/>
            </w:tcBorders>
            <w:shd w:val="clear" w:color="auto" w:fill="auto"/>
            <w:noWrap/>
            <w:vAlign w:val="center"/>
            <w:hideMark/>
          </w:tcPr>
          <w:p w14:paraId="7E17947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0.02%</w:t>
            </w:r>
          </w:p>
        </w:tc>
        <w:tc>
          <w:tcPr>
            <w:tcW w:w="1360" w:type="dxa"/>
            <w:tcBorders>
              <w:top w:val="single" w:sz="8" w:space="0" w:color="auto"/>
              <w:left w:val="nil"/>
              <w:bottom w:val="nil"/>
              <w:right w:val="single" w:sz="4" w:space="0" w:color="auto"/>
            </w:tcBorders>
            <w:shd w:val="clear" w:color="auto" w:fill="auto"/>
            <w:noWrap/>
            <w:vAlign w:val="center"/>
            <w:hideMark/>
          </w:tcPr>
          <w:p w14:paraId="69A67D8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110" w:type="dxa"/>
            <w:tcBorders>
              <w:top w:val="single" w:sz="8" w:space="0" w:color="auto"/>
              <w:left w:val="nil"/>
              <w:bottom w:val="nil"/>
              <w:right w:val="nil"/>
            </w:tcBorders>
            <w:shd w:val="clear" w:color="auto" w:fill="auto"/>
            <w:noWrap/>
            <w:vAlign w:val="center"/>
            <w:hideMark/>
          </w:tcPr>
          <w:p w14:paraId="332A932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106%</w:t>
            </w:r>
          </w:p>
        </w:tc>
        <w:tc>
          <w:tcPr>
            <w:tcW w:w="1110" w:type="dxa"/>
            <w:tcBorders>
              <w:top w:val="single" w:sz="8" w:space="0" w:color="auto"/>
              <w:left w:val="nil"/>
              <w:bottom w:val="nil"/>
              <w:right w:val="single" w:sz="8" w:space="0" w:color="auto"/>
            </w:tcBorders>
            <w:shd w:val="clear" w:color="auto" w:fill="auto"/>
            <w:noWrap/>
            <w:vAlign w:val="center"/>
            <w:hideMark/>
          </w:tcPr>
          <w:p w14:paraId="035C740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102%</w:t>
            </w:r>
          </w:p>
        </w:tc>
      </w:tr>
      <w:tr w:rsidR="001B13B3" w:rsidRPr="001B13B3" w14:paraId="50A8D30B" w14:textId="77777777" w:rsidTr="001B13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493A9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3659EF0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0.08%</w:t>
            </w:r>
          </w:p>
        </w:tc>
        <w:tc>
          <w:tcPr>
            <w:tcW w:w="1360" w:type="dxa"/>
            <w:tcBorders>
              <w:top w:val="single" w:sz="8" w:space="0" w:color="auto"/>
              <w:left w:val="nil"/>
              <w:bottom w:val="nil"/>
              <w:right w:val="nil"/>
            </w:tcBorders>
            <w:shd w:val="clear" w:color="auto" w:fill="auto"/>
            <w:noWrap/>
            <w:vAlign w:val="center"/>
            <w:hideMark/>
          </w:tcPr>
          <w:p w14:paraId="3332B0A9"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0.07%</w:t>
            </w:r>
          </w:p>
        </w:tc>
        <w:tc>
          <w:tcPr>
            <w:tcW w:w="1360" w:type="dxa"/>
            <w:tcBorders>
              <w:top w:val="single" w:sz="8" w:space="0" w:color="auto"/>
              <w:left w:val="nil"/>
              <w:bottom w:val="nil"/>
              <w:right w:val="single" w:sz="4" w:space="0" w:color="auto"/>
            </w:tcBorders>
            <w:shd w:val="clear" w:color="auto" w:fill="auto"/>
            <w:noWrap/>
            <w:vAlign w:val="center"/>
            <w:hideMark/>
          </w:tcPr>
          <w:p w14:paraId="3AB01F2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0.07%</w:t>
            </w:r>
          </w:p>
        </w:tc>
        <w:tc>
          <w:tcPr>
            <w:tcW w:w="1110" w:type="dxa"/>
            <w:tcBorders>
              <w:top w:val="single" w:sz="8" w:space="0" w:color="auto"/>
              <w:left w:val="nil"/>
              <w:bottom w:val="nil"/>
              <w:right w:val="nil"/>
            </w:tcBorders>
            <w:shd w:val="clear" w:color="auto" w:fill="auto"/>
            <w:noWrap/>
            <w:vAlign w:val="center"/>
            <w:hideMark/>
          </w:tcPr>
          <w:p w14:paraId="11A9151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107%</w:t>
            </w:r>
          </w:p>
        </w:tc>
        <w:tc>
          <w:tcPr>
            <w:tcW w:w="1110" w:type="dxa"/>
            <w:tcBorders>
              <w:top w:val="single" w:sz="8" w:space="0" w:color="auto"/>
              <w:left w:val="nil"/>
              <w:bottom w:val="nil"/>
              <w:right w:val="single" w:sz="8" w:space="0" w:color="auto"/>
            </w:tcBorders>
            <w:shd w:val="clear" w:color="auto" w:fill="auto"/>
            <w:noWrap/>
            <w:vAlign w:val="center"/>
            <w:hideMark/>
          </w:tcPr>
          <w:p w14:paraId="1E9B8E25"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105%</w:t>
            </w:r>
          </w:p>
        </w:tc>
      </w:tr>
      <w:tr w:rsidR="001B13B3" w:rsidRPr="001B13B3" w14:paraId="470900B3" w14:textId="77777777" w:rsidTr="001B13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7B5304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7D09E11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-2.63%</w:t>
            </w:r>
          </w:p>
        </w:tc>
        <w:tc>
          <w:tcPr>
            <w:tcW w:w="1360" w:type="dxa"/>
            <w:tcBorders>
              <w:top w:val="nil"/>
              <w:left w:val="nil"/>
              <w:bottom w:val="single" w:sz="8" w:space="0" w:color="auto"/>
              <w:right w:val="nil"/>
            </w:tcBorders>
            <w:shd w:val="clear" w:color="auto" w:fill="auto"/>
            <w:noWrap/>
            <w:vAlign w:val="center"/>
            <w:hideMark/>
          </w:tcPr>
          <w:p w14:paraId="7F0E271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-2.73%</w:t>
            </w:r>
          </w:p>
        </w:tc>
        <w:tc>
          <w:tcPr>
            <w:tcW w:w="1360" w:type="dxa"/>
            <w:tcBorders>
              <w:top w:val="nil"/>
              <w:left w:val="nil"/>
              <w:bottom w:val="single" w:sz="8" w:space="0" w:color="auto"/>
              <w:right w:val="single" w:sz="4" w:space="0" w:color="auto"/>
            </w:tcBorders>
            <w:shd w:val="clear" w:color="auto" w:fill="auto"/>
            <w:noWrap/>
            <w:vAlign w:val="center"/>
            <w:hideMark/>
          </w:tcPr>
          <w:p w14:paraId="5CFFA76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-2.87%</w:t>
            </w:r>
          </w:p>
        </w:tc>
        <w:tc>
          <w:tcPr>
            <w:tcW w:w="1110" w:type="dxa"/>
            <w:tcBorders>
              <w:top w:val="nil"/>
              <w:left w:val="nil"/>
              <w:bottom w:val="single" w:sz="8" w:space="0" w:color="auto"/>
              <w:right w:val="nil"/>
            </w:tcBorders>
            <w:shd w:val="clear" w:color="auto" w:fill="auto"/>
            <w:noWrap/>
            <w:vAlign w:val="center"/>
            <w:hideMark/>
          </w:tcPr>
          <w:p w14:paraId="56C5FDD9"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106%</w:t>
            </w:r>
          </w:p>
        </w:tc>
        <w:tc>
          <w:tcPr>
            <w:tcW w:w="1110" w:type="dxa"/>
            <w:tcBorders>
              <w:top w:val="nil"/>
              <w:left w:val="nil"/>
              <w:bottom w:val="single" w:sz="8" w:space="0" w:color="auto"/>
              <w:right w:val="single" w:sz="8" w:space="0" w:color="auto"/>
            </w:tcBorders>
            <w:shd w:val="clear" w:color="auto" w:fill="auto"/>
            <w:noWrap/>
            <w:vAlign w:val="center"/>
            <w:hideMark/>
          </w:tcPr>
          <w:p w14:paraId="04A84919"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96%</w:t>
            </w:r>
          </w:p>
        </w:tc>
      </w:tr>
      <w:tr w:rsidR="001B13B3" w:rsidRPr="001B13B3" w14:paraId="660A05C1" w14:textId="77777777" w:rsidTr="001B13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F6CAAD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46E2F5D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1B13B3">
              <w:rPr>
                <w:rFonts w:ascii="Arial" w:eastAsia="新細明體" w:hAnsi="Arial" w:cs="Arial"/>
                <w:sz w:val="18"/>
                <w:szCs w:val="18"/>
                <w:lang w:eastAsia="zh-TW"/>
              </w:rPr>
              <w:t>-8.09%</w:t>
            </w:r>
          </w:p>
        </w:tc>
        <w:tc>
          <w:tcPr>
            <w:tcW w:w="1360" w:type="dxa"/>
            <w:tcBorders>
              <w:top w:val="nil"/>
              <w:left w:val="nil"/>
              <w:bottom w:val="single" w:sz="8" w:space="0" w:color="auto"/>
              <w:right w:val="nil"/>
            </w:tcBorders>
            <w:shd w:val="clear" w:color="000000" w:fill="CCFFCC"/>
            <w:noWrap/>
            <w:vAlign w:val="center"/>
            <w:hideMark/>
          </w:tcPr>
          <w:p w14:paraId="0BFD022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1B13B3">
              <w:rPr>
                <w:rFonts w:ascii="Arial" w:eastAsia="新細明體" w:hAnsi="Arial" w:cs="Arial"/>
                <w:sz w:val="18"/>
                <w:szCs w:val="18"/>
                <w:lang w:eastAsia="zh-TW"/>
              </w:rPr>
              <w:t>-6.55%</w:t>
            </w:r>
          </w:p>
        </w:tc>
        <w:tc>
          <w:tcPr>
            <w:tcW w:w="1360" w:type="dxa"/>
            <w:tcBorders>
              <w:top w:val="nil"/>
              <w:left w:val="nil"/>
              <w:bottom w:val="single" w:sz="8" w:space="0" w:color="auto"/>
              <w:right w:val="single" w:sz="4" w:space="0" w:color="auto"/>
            </w:tcBorders>
            <w:shd w:val="clear" w:color="000000" w:fill="CCFFCC"/>
            <w:noWrap/>
            <w:vAlign w:val="center"/>
            <w:hideMark/>
          </w:tcPr>
          <w:p w14:paraId="0447967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1B13B3">
              <w:rPr>
                <w:rFonts w:ascii="Arial" w:eastAsia="新細明體" w:hAnsi="Arial" w:cs="Arial"/>
                <w:sz w:val="18"/>
                <w:szCs w:val="18"/>
                <w:lang w:eastAsia="zh-TW"/>
              </w:rPr>
              <w:t>-6.16%</w:t>
            </w:r>
          </w:p>
        </w:tc>
        <w:tc>
          <w:tcPr>
            <w:tcW w:w="1110" w:type="dxa"/>
            <w:tcBorders>
              <w:top w:val="nil"/>
              <w:left w:val="nil"/>
              <w:bottom w:val="single" w:sz="8" w:space="0" w:color="auto"/>
              <w:right w:val="nil"/>
            </w:tcBorders>
            <w:shd w:val="clear" w:color="auto" w:fill="auto"/>
            <w:noWrap/>
            <w:vAlign w:val="center"/>
            <w:hideMark/>
          </w:tcPr>
          <w:p w14:paraId="49640AF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99%</w:t>
            </w:r>
          </w:p>
        </w:tc>
        <w:tc>
          <w:tcPr>
            <w:tcW w:w="1110" w:type="dxa"/>
            <w:tcBorders>
              <w:top w:val="nil"/>
              <w:left w:val="nil"/>
              <w:bottom w:val="single" w:sz="8" w:space="0" w:color="auto"/>
              <w:right w:val="single" w:sz="8" w:space="0" w:color="auto"/>
            </w:tcBorders>
            <w:shd w:val="clear" w:color="auto" w:fill="auto"/>
            <w:noWrap/>
            <w:vAlign w:val="center"/>
            <w:hideMark/>
          </w:tcPr>
          <w:p w14:paraId="1E05F80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91%</w:t>
            </w:r>
          </w:p>
        </w:tc>
      </w:tr>
      <w:tr w:rsidR="001B13B3" w:rsidRPr="001B13B3" w14:paraId="66ADFC3C"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298BA0B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A08F7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Random Access Main 10</w:t>
            </w:r>
          </w:p>
        </w:tc>
      </w:tr>
      <w:tr w:rsidR="001B13B3" w:rsidRPr="001B13B3" w14:paraId="167E48A0"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3BB288C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36F5B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Over [</w:t>
            </w:r>
            <w:proofErr w:type="gramStart"/>
            <w:r w:rsidRPr="001B13B3">
              <w:rPr>
                <w:rFonts w:ascii="Arial" w:eastAsia="新細明體" w:hAnsi="Arial" w:cs="Arial"/>
                <w:b/>
                <w:bCs/>
                <w:color w:val="000000"/>
                <w:sz w:val="18"/>
                <w:szCs w:val="18"/>
                <w:lang w:eastAsia="zh-TW"/>
              </w:rPr>
              <w:t>vcgit.hhi.fraunhofer.de][</w:t>
            </w:r>
            <w:proofErr w:type="gramEnd"/>
            <w:r w:rsidRPr="001B13B3">
              <w:rPr>
                <w:rFonts w:ascii="Arial" w:eastAsia="新細明體" w:hAnsi="Arial" w:cs="Arial"/>
                <w:b/>
                <w:bCs/>
                <w:color w:val="000000"/>
                <w:sz w:val="18"/>
                <w:szCs w:val="18"/>
                <w:lang w:eastAsia="zh-TW"/>
              </w:rPr>
              <w:t>jvet][VVCSoftware_BMS.git][599ab8f][VTM]</w:t>
            </w:r>
          </w:p>
        </w:tc>
      </w:tr>
      <w:tr w:rsidR="001B13B3" w:rsidRPr="001B13B3" w14:paraId="067EEF13"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05B4EA5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088F82C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0499888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11167FC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2730B0A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1B13B3">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11F531A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1B13B3">
              <w:rPr>
                <w:rFonts w:ascii="Arial" w:eastAsia="新細明體" w:hAnsi="Arial" w:cs="Arial"/>
                <w:color w:val="000000"/>
                <w:sz w:val="18"/>
                <w:szCs w:val="18"/>
                <w:lang w:eastAsia="zh-TW"/>
              </w:rPr>
              <w:t>DecT</w:t>
            </w:r>
            <w:proofErr w:type="spellEnd"/>
          </w:p>
        </w:tc>
      </w:tr>
      <w:tr w:rsidR="001B13B3" w:rsidRPr="001B13B3" w14:paraId="1B7392CA" w14:textId="77777777" w:rsidTr="001B13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654B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5E0DB04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0.03%</w:t>
            </w:r>
          </w:p>
        </w:tc>
        <w:tc>
          <w:tcPr>
            <w:tcW w:w="1360" w:type="dxa"/>
            <w:tcBorders>
              <w:top w:val="nil"/>
              <w:left w:val="nil"/>
              <w:bottom w:val="nil"/>
              <w:right w:val="nil"/>
            </w:tcBorders>
            <w:shd w:val="clear" w:color="auto" w:fill="auto"/>
            <w:noWrap/>
            <w:vAlign w:val="center"/>
            <w:hideMark/>
          </w:tcPr>
          <w:p w14:paraId="4E30508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-0.19%</w:t>
            </w:r>
          </w:p>
        </w:tc>
        <w:tc>
          <w:tcPr>
            <w:tcW w:w="1360" w:type="dxa"/>
            <w:tcBorders>
              <w:top w:val="nil"/>
              <w:left w:val="nil"/>
              <w:bottom w:val="nil"/>
              <w:right w:val="single" w:sz="4" w:space="0" w:color="auto"/>
            </w:tcBorders>
            <w:shd w:val="clear" w:color="auto" w:fill="auto"/>
            <w:noWrap/>
            <w:vAlign w:val="center"/>
            <w:hideMark/>
          </w:tcPr>
          <w:p w14:paraId="2E8F63B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-0.03%</w:t>
            </w:r>
          </w:p>
        </w:tc>
        <w:tc>
          <w:tcPr>
            <w:tcW w:w="1110" w:type="dxa"/>
            <w:tcBorders>
              <w:top w:val="nil"/>
              <w:left w:val="nil"/>
              <w:bottom w:val="nil"/>
              <w:right w:val="nil"/>
            </w:tcBorders>
            <w:shd w:val="clear" w:color="auto" w:fill="auto"/>
            <w:noWrap/>
            <w:vAlign w:val="center"/>
            <w:hideMark/>
          </w:tcPr>
          <w:p w14:paraId="4DF0BD7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100%</w:t>
            </w:r>
          </w:p>
        </w:tc>
        <w:tc>
          <w:tcPr>
            <w:tcW w:w="1110" w:type="dxa"/>
            <w:tcBorders>
              <w:top w:val="nil"/>
              <w:left w:val="nil"/>
              <w:bottom w:val="nil"/>
              <w:right w:val="single" w:sz="8" w:space="0" w:color="auto"/>
            </w:tcBorders>
            <w:shd w:val="clear" w:color="auto" w:fill="auto"/>
            <w:noWrap/>
            <w:vAlign w:val="center"/>
            <w:hideMark/>
          </w:tcPr>
          <w:p w14:paraId="27A2611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99%</w:t>
            </w:r>
          </w:p>
        </w:tc>
      </w:tr>
      <w:tr w:rsidR="001B13B3" w:rsidRPr="001B13B3" w14:paraId="649752AA"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D3044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2958212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0.03%</w:t>
            </w:r>
          </w:p>
        </w:tc>
        <w:tc>
          <w:tcPr>
            <w:tcW w:w="1360" w:type="dxa"/>
            <w:tcBorders>
              <w:top w:val="nil"/>
              <w:left w:val="nil"/>
              <w:bottom w:val="nil"/>
              <w:right w:val="nil"/>
            </w:tcBorders>
            <w:shd w:val="clear" w:color="auto" w:fill="auto"/>
            <w:noWrap/>
            <w:vAlign w:val="center"/>
            <w:hideMark/>
          </w:tcPr>
          <w:p w14:paraId="34FC138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-0.02%</w:t>
            </w:r>
          </w:p>
        </w:tc>
        <w:tc>
          <w:tcPr>
            <w:tcW w:w="1360" w:type="dxa"/>
            <w:tcBorders>
              <w:top w:val="nil"/>
              <w:left w:val="nil"/>
              <w:bottom w:val="nil"/>
              <w:right w:val="single" w:sz="4" w:space="0" w:color="auto"/>
            </w:tcBorders>
            <w:shd w:val="clear" w:color="auto" w:fill="auto"/>
            <w:noWrap/>
            <w:vAlign w:val="center"/>
            <w:hideMark/>
          </w:tcPr>
          <w:p w14:paraId="45861DC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-0.01%</w:t>
            </w:r>
          </w:p>
        </w:tc>
        <w:tc>
          <w:tcPr>
            <w:tcW w:w="1110" w:type="dxa"/>
            <w:tcBorders>
              <w:top w:val="nil"/>
              <w:left w:val="nil"/>
              <w:bottom w:val="nil"/>
              <w:right w:val="nil"/>
            </w:tcBorders>
            <w:shd w:val="clear" w:color="auto" w:fill="auto"/>
            <w:noWrap/>
            <w:vAlign w:val="center"/>
            <w:hideMark/>
          </w:tcPr>
          <w:p w14:paraId="4530245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62EE21E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99%</w:t>
            </w:r>
          </w:p>
        </w:tc>
      </w:tr>
      <w:tr w:rsidR="001B13B3" w:rsidRPr="001B13B3" w14:paraId="6188474E"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B22F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098A3EF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nil"/>
              <w:left w:val="nil"/>
              <w:bottom w:val="nil"/>
              <w:right w:val="nil"/>
            </w:tcBorders>
            <w:shd w:val="clear" w:color="auto" w:fill="auto"/>
            <w:noWrap/>
            <w:vAlign w:val="center"/>
            <w:hideMark/>
          </w:tcPr>
          <w:p w14:paraId="179D872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-0.18%</w:t>
            </w:r>
          </w:p>
        </w:tc>
        <w:tc>
          <w:tcPr>
            <w:tcW w:w="1360" w:type="dxa"/>
            <w:tcBorders>
              <w:top w:val="nil"/>
              <w:left w:val="nil"/>
              <w:bottom w:val="nil"/>
              <w:right w:val="single" w:sz="4" w:space="0" w:color="auto"/>
            </w:tcBorders>
            <w:shd w:val="clear" w:color="auto" w:fill="auto"/>
            <w:noWrap/>
            <w:vAlign w:val="center"/>
            <w:hideMark/>
          </w:tcPr>
          <w:p w14:paraId="1155E63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-0.21%</w:t>
            </w:r>
          </w:p>
        </w:tc>
        <w:tc>
          <w:tcPr>
            <w:tcW w:w="1110" w:type="dxa"/>
            <w:tcBorders>
              <w:top w:val="nil"/>
              <w:left w:val="nil"/>
              <w:bottom w:val="nil"/>
              <w:right w:val="nil"/>
            </w:tcBorders>
            <w:shd w:val="clear" w:color="auto" w:fill="auto"/>
            <w:noWrap/>
            <w:vAlign w:val="center"/>
            <w:hideMark/>
          </w:tcPr>
          <w:p w14:paraId="276C9A2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0C6388E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98%</w:t>
            </w:r>
          </w:p>
        </w:tc>
      </w:tr>
      <w:tr w:rsidR="001B13B3" w:rsidRPr="001B13B3" w14:paraId="71C1EA0C"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4746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45931B1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nil"/>
              <w:left w:val="nil"/>
              <w:bottom w:val="nil"/>
              <w:right w:val="nil"/>
            </w:tcBorders>
            <w:shd w:val="clear" w:color="auto" w:fill="auto"/>
            <w:noWrap/>
            <w:vAlign w:val="center"/>
            <w:hideMark/>
          </w:tcPr>
          <w:p w14:paraId="3783229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0.23%</w:t>
            </w:r>
          </w:p>
        </w:tc>
        <w:tc>
          <w:tcPr>
            <w:tcW w:w="1360" w:type="dxa"/>
            <w:tcBorders>
              <w:top w:val="nil"/>
              <w:left w:val="nil"/>
              <w:bottom w:val="nil"/>
              <w:right w:val="single" w:sz="4" w:space="0" w:color="auto"/>
            </w:tcBorders>
            <w:shd w:val="clear" w:color="auto" w:fill="auto"/>
            <w:noWrap/>
            <w:vAlign w:val="center"/>
            <w:hideMark/>
          </w:tcPr>
          <w:p w14:paraId="3CD3B20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0.21%</w:t>
            </w:r>
          </w:p>
        </w:tc>
        <w:tc>
          <w:tcPr>
            <w:tcW w:w="1110" w:type="dxa"/>
            <w:tcBorders>
              <w:top w:val="nil"/>
              <w:left w:val="nil"/>
              <w:bottom w:val="nil"/>
              <w:right w:val="nil"/>
            </w:tcBorders>
            <w:shd w:val="clear" w:color="auto" w:fill="auto"/>
            <w:noWrap/>
            <w:vAlign w:val="center"/>
            <w:hideMark/>
          </w:tcPr>
          <w:p w14:paraId="2061C44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104%</w:t>
            </w:r>
          </w:p>
        </w:tc>
        <w:tc>
          <w:tcPr>
            <w:tcW w:w="1110" w:type="dxa"/>
            <w:tcBorders>
              <w:top w:val="nil"/>
              <w:left w:val="nil"/>
              <w:bottom w:val="nil"/>
              <w:right w:val="single" w:sz="8" w:space="0" w:color="auto"/>
            </w:tcBorders>
            <w:shd w:val="clear" w:color="auto" w:fill="auto"/>
            <w:noWrap/>
            <w:vAlign w:val="center"/>
            <w:hideMark/>
          </w:tcPr>
          <w:p w14:paraId="61B4D7A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98%</w:t>
            </w:r>
          </w:p>
        </w:tc>
      </w:tr>
      <w:tr w:rsidR="001B13B3" w:rsidRPr="001B13B3" w14:paraId="03DF36CA"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3CBA0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2FB99F7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7F2895C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60" w:type="dxa"/>
            <w:tcBorders>
              <w:top w:val="nil"/>
              <w:left w:val="nil"/>
              <w:bottom w:val="nil"/>
              <w:right w:val="single" w:sz="4" w:space="0" w:color="auto"/>
            </w:tcBorders>
            <w:shd w:val="clear" w:color="auto" w:fill="auto"/>
            <w:noWrap/>
            <w:vAlign w:val="center"/>
            <w:hideMark/>
          </w:tcPr>
          <w:p w14:paraId="530656B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353AAF6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27690B3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r>
      <w:tr w:rsidR="001B13B3" w:rsidRPr="001B13B3" w14:paraId="32E58AB4" w14:textId="77777777" w:rsidTr="001B13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58AA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Overall</w:t>
            </w:r>
          </w:p>
        </w:tc>
        <w:tc>
          <w:tcPr>
            <w:tcW w:w="1361" w:type="dxa"/>
            <w:tcBorders>
              <w:top w:val="single" w:sz="8" w:space="0" w:color="auto"/>
              <w:left w:val="nil"/>
              <w:bottom w:val="nil"/>
              <w:right w:val="nil"/>
            </w:tcBorders>
            <w:shd w:val="clear" w:color="auto" w:fill="auto"/>
            <w:noWrap/>
            <w:vAlign w:val="center"/>
            <w:hideMark/>
          </w:tcPr>
          <w:p w14:paraId="77E4BCA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single" w:sz="8" w:space="0" w:color="auto"/>
              <w:left w:val="nil"/>
              <w:bottom w:val="nil"/>
              <w:right w:val="nil"/>
            </w:tcBorders>
            <w:shd w:val="clear" w:color="auto" w:fill="auto"/>
            <w:noWrap/>
            <w:vAlign w:val="center"/>
            <w:hideMark/>
          </w:tcPr>
          <w:p w14:paraId="1D26FF6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single" w:sz="8" w:space="0" w:color="auto"/>
              <w:left w:val="nil"/>
              <w:bottom w:val="nil"/>
              <w:right w:val="single" w:sz="4" w:space="0" w:color="auto"/>
            </w:tcBorders>
            <w:shd w:val="clear" w:color="auto" w:fill="auto"/>
            <w:noWrap/>
            <w:vAlign w:val="center"/>
            <w:hideMark/>
          </w:tcPr>
          <w:p w14:paraId="7C21FCF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-0.02%</w:t>
            </w:r>
          </w:p>
        </w:tc>
        <w:tc>
          <w:tcPr>
            <w:tcW w:w="1110" w:type="dxa"/>
            <w:tcBorders>
              <w:top w:val="single" w:sz="8" w:space="0" w:color="auto"/>
              <w:left w:val="nil"/>
              <w:bottom w:val="nil"/>
              <w:right w:val="nil"/>
            </w:tcBorders>
            <w:shd w:val="clear" w:color="auto" w:fill="auto"/>
            <w:noWrap/>
            <w:vAlign w:val="center"/>
            <w:hideMark/>
          </w:tcPr>
          <w:p w14:paraId="3EF39AE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c>
          <w:tcPr>
            <w:tcW w:w="1110" w:type="dxa"/>
            <w:tcBorders>
              <w:top w:val="single" w:sz="8" w:space="0" w:color="auto"/>
              <w:left w:val="nil"/>
              <w:bottom w:val="nil"/>
              <w:right w:val="single" w:sz="8" w:space="0" w:color="auto"/>
            </w:tcBorders>
            <w:shd w:val="clear" w:color="auto" w:fill="auto"/>
            <w:noWrap/>
            <w:vAlign w:val="center"/>
            <w:hideMark/>
          </w:tcPr>
          <w:p w14:paraId="228A68D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98%</w:t>
            </w:r>
          </w:p>
        </w:tc>
      </w:tr>
      <w:tr w:rsidR="001B13B3" w:rsidRPr="001B13B3" w14:paraId="6AF705A3" w14:textId="77777777" w:rsidTr="001B13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06D98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D</w:t>
            </w:r>
          </w:p>
        </w:tc>
        <w:tc>
          <w:tcPr>
            <w:tcW w:w="1361" w:type="dxa"/>
            <w:tcBorders>
              <w:top w:val="single" w:sz="8" w:space="0" w:color="auto"/>
              <w:left w:val="nil"/>
              <w:bottom w:val="nil"/>
              <w:right w:val="nil"/>
            </w:tcBorders>
            <w:shd w:val="clear" w:color="auto" w:fill="auto"/>
            <w:noWrap/>
            <w:vAlign w:val="center"/>
            <w:hideMark/>
          </w:tcPr>
          <w:p w14:paraId="40D319F5"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single" w:sz="8" w:space="0" w:color="auto"/>
              <w:left w:val="nil"/>
              <w:bottom w:val="nil"/>
              <w:right w:val="nil"/>
            </w:tcBorders>
            <w:shd w:val="clear" w:color="auto" w:fill="auto"/>
            <w:noWrap/>
            <w:vAlign w:val="center"/>
            <w:hideMark/>
          </w:tcPr>
          <w:p w14:paraId="7D979BA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0.09%</w:t>
            </w:r>
          </w:p>
        </w:tc>
        <w:tc>
          <w:tcPr>
            <w:tcW w:w="1360" w:type="dxa"/>
            <w:tcBorders>
              <w:top w:val="single" w:sz="8" w:space="0" w:color="auto"/>
              <w:left w:val="nil"/>
              <w:bottom w:val="nil"/>
              <w:right w:val="single" w:sz="4" w:space="0" w:color="auto"/>
            </w:tcBorders>
            <w:shd w:val="clear" w:color="auto" w:fill="auto"/>
            <w:noWrap/>
            <w:vAlign w:val="center"/>
            <w:hideMark/>
          </w:tcPr>
          <w:p w14:paraId="3C3B32B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110" w:type="dxa"/>
            <w:tcBorders>
              <w:top w:val="single" w:sz="8" w:space="0" w:color="auto"/>
              <w:left w:val="nil"/>
              <w:bottom w:val="nil"/>
              <w:right w:val="nil"/>
            </w:tcBorders>
            <w:shd w:val="clear" w:color="auto" w:fill="auto"/>
            <w:noWrap/>
            <w:vAlign w:val="center"/>
            <w:hideMark/>
          </w:tcPr>
          <w:p w14:paraId="4615FA7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105%</w:t>
            </w:r>
          </w:p>
        </w:tc>
        <w:tc>
          <w:tcPr>
            <w:tcW w:w="1110" w:type="dxa"/>
            <w:tcBorders>
              <w:top w:val="single" w:sz="8" w:space="0" w:color="auto"/>
              <w:left w:val="nil"/>
              <w:bottom w:val="nil"/>
              <w:right w:val="single" w:sz="8" w:space="0" w:color="auto"/>
            </w:tcBorders>
            <w:shd w:val="clear" w:color="auto" w:fill="auto"/>
            <w:noWrap/>
            <w:vAlign w:val="center"/>
            <w:hideMark/>
          </w:tcPr>
          <w:p w14:paraId="54375CF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100%</w:t>
            </w:r>
          </w:p>
        </w:tc>
      </w:tr>
      <w:tr w:rsidR="001B13B3" w:rsidRPr="001B13B3" w14:paraId="3F89B95F" w14:textId="77777777" w:rsidTr="001B13B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A0331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F (optional)</w:t>
            </w:r>
          </w:p>
        </w:tc>
        <w:tc>
          <w:tcPr>
            <w:tcW w:w="1361" w:type="dxa"/>
            <w:tcBorders>
              <w:top w:val="nil"/>
              <w:left w:val="nil"/>
              <w:bottom w:val="single" w:sz="8" w:space="0" w:color="auto"/>
              <w:right w:val="nil"/>
            </w:tcBorders>
            <w:shd w:val="clear" w:color="auto" w:fill="auto"/>
            <w:noWrap/>
            <w:vAlign w:val="center"/>
            <w:hideMark/>
          </w:tcPr>
          <w:p w14:paraId="19D5541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-1.75%</w:t>
            </w:r>
          </w:p>
        </w:tc>
        <w:tc>
          <w:tcPr>
            <w:tcW w:w="1360" w:type="dxa"/>
            <w:tcBorders>
              <w:top w:val="nil"/>
              <w:left w:val="nil"/>
              <w:bottom w:val="single" w:sz="8" w:space="0" w:color="auto"/>
              <w:right w:val="nil"/>
            </w:tcBorders>
            <w:shd w:val="clear" w:color="auto" w:fill="auto"/>
            <w:noWrap/>
            <w:vAlign w:val="center"/>
            <w:hideMark/>
          </w:tcPr>
          <w:p w14:paraId="2807186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-2.44%</w:t>
            </w:r>
          </w:p>
        </w:tc>
        <w:tc>
          <w:tcPr>
            <w:tcW w:w="1360" w:type="dxa"/>
            <w:tcBorders>
              <w:top w:val="nil"/>
              <w:left w:val="nil"/>
              <w:bottom w:val="single" w:sz="8" w:space="0" w:color="auto"/>
              <w:right w:val="single" w:sz="4" w:space="0" w:color="auto"/>
            </w:tcBorders>
            <w:shd w:val="clear" w:color="auto" w:fill="auto"/>
            <w:noWrap/>
            <w:vAlign w:val="center"/>
            <w:hideMark/>
          </w:tcPr>
          <w:p w14:paraId="333FBD1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-2.30%</w:t>
            </w:r>
          </w:p>
        </w:tc>
        <w:tc>
          <w:tcPr>
            <w:tcW w:w="1110" w:type="dxa"/>
            <w:tcBorders>
              <w:top w:val="nil"/>
              <w:left w:val="nil"/>
              <w:bottom w:val="single" w:sz="8" w:space="0" w:color="auto"/>
              <w:right w:val="nil"/>
            </w:tcBorders>
            <w:shd w:val="clear" w:color="auto" w:fill="auto"/>
            <w:noWrap/>
            <w:vAlign w:val="center"/>
            <w:hideMark/>
          </w:tcPr>
          <w:p w14:paraId="2F45485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105%</w:t>
            </w:r>
          </w:p>
        </w:tc>
        <w:tc>
          <w:tcPr>
            <w:tcW w:w="1110" w:type="dxa"/>
            <w:tcBorders>
              <w:top w:val="nil"/>
              <w:left w:val="nil"/>
              <w:bottom w:val="single" w:sz="8" w:space="0" w:color="auto"/>
              <w:right w:val="single" w:sz="8" w:space="0" w:color="auto"/>
            </w:tcBorders>
            <w:shd w:val="clear" w:color="auto" w:fill="auto"/>
            <w:noWrap/>
            <w:vAlign w:val="center"/>
            <w:hideMark/>
          </w:tcPr>
          <w:p w14:paraId="0FF4DB3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r>
      <w:tr w:rsidR="001B13B3" w:rsidRPr="001B13B3" w14:paraId="37BF1152" w14:textId="77777777" w:rsidTr="001B13B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9951C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000000" w:fill="CCFFCC"/>
            <w:noWrap/>
            <w:vAlign w:val="center"/>
            <w:hideMark/>
          </w:tcPr>
          <w:p w14:paraId="11E3C24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1B13B3">
              <w:rPr>
                <w:rFonts w:ascii="Arial" w:eastAsia="新細明體" w:hAnsi="Arial" w:cs="Arial"/>
                <w:sz w:val="18"/>
                <w:szCs w:val="18"/>
                <w:lang w:eastAsia="zh-TW"/>
              </w:rPr>
              <w:t>-3.68%</w:t>
            </w:r>
          </w:p>
        </w:tc>
        <w:tc>
          <w:tcPr>
            <w:tcW w:w="1360" w:type="dxa"/>
            <w:tcBorders>
              <w:top w:val="nil"/>
              <w:left w:val="nil"/>
              <w:bottom w:val="single" w:sz="8" w:space="0" w:color="auto"/>
              <w:right w:val="nil"/>
            </w:tcBorders>
            <w:shd w:val="clear" w:color="000000" w:fill="CCFFCC"/>
            <w:noWrap/>
            <w:vAlign w:val="center"/>
            <w:hideMark/>
          </w:tcPr>
          <w:p w14:paraId="699FBB2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1B13B3">
              <w:rPr>
                <w:rFonts w:ascii="Arial" w:eastAsia="新細明體" w:hAnsi="Arial" w:cs="Arial"/>
                <w:sz w:val="18"/>
                <w:szCs w:val="18"/>
                <w:lang w:eastAsia="zh-TW"/>
              </w:rPr>
              <w:t>-3.36%</w:t>
            </w:r>
          </w:p>
        </w:tc>
        <w:tc>
          <w:tcPr>
            <w:tcW w:w="1360" w:type="dxa"/>
            <w:tcBorders>
              <w:top w:val="nil"/>
              <w:left w:val="nil"/>
              <w:bottom w:val="single" w:sz="8" w:space="0" w:color="auto"/>
              <w:right w:val="single" w:sz="4" w:space="0" w:color="auto"/>
            </w:tcBorders>
            <w:shd w:val="clear" w:color="000000" w:fill="CCFFCC"/>
            <w:noWrap/>
            <w:vAlign w:val="center"/>
            <w:hideMark/>
          </w:tcPr>
          <w:p w14:paraId="2FDAF5C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1B13B3">
              <w:rPr>
                <w:rFonts w:ascii="Arial" w:eastAsia="新細明體" w:hAnsi="Arial" w:cs="Arial"/>
                <w:sz w:val="18"/>
                <w:szCs w:val="18"/>
                <w:lang w:eastAsia="zh-TW"/>
              </w:rPr>
              <w:t>-3.01%</w:t>
            </w:r>
          </w:p>
        </w:tc>
        <w:tc>
          <w:tcPr>
            <w:tcW w:w="1110" w:type="dxa"/>
            <w:tcBorders>
              <w:top w:val="nil"/>
              <w:left w:val="nil"/>
              <w:bottom w:val="single" w:sz="8" w:space="0" w:color="auto"/>
              <w:right w:val="nil"/>
            </w:tcBorders>
            <w:shd w:val="clear" w:color="auto" w:fill="auto"/>
            <w:noWrap/>
            <w:vAlign w:val="center"/>
            <w:hideMark/>
          </w:tcPr>
          <w:p w14:paraId="7E1462E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c>
          <w:tcPr>
            <w:tcW w:w="1110" w:type="dxa"/>
            <w:tcBorders>
              <w:top w:val="nil"/>
              <w:left w:val="nil"/>
              <w:bottom w:val="single" w:sz="8" w:space="0" w:color="auto"/>
              <w:right w:val="single" w:sz="8" w:space="0" w:color="auto"/>
            </w:tcBorders>
            <w:shd w:val="clear" w:color="auto" w:fill="auto"/>
            <w:noWrap/>
            <w:vAlign w:val="center"/>
            <w:hideMark/>
          </w:tcPr>
          <w:p w14:paraId="6F23494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98%</w:t>
            </w:r>
          </w:p>
        </w:tc>
      </w:tr>
      <w:tr w:rsidR="001B13B3" w:rsidRPr="001B13B3" w14:paraId="5F30AA65"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3808394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892A83"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 xml:space="preserve">Low delay B Main10 </w:t>
            </w:r>
          </w:p>
        </w:tc>
      </w:tr>
      <w:tr w:rsidR="001B13B3" w:rsidRPr="001B13B3" w14:paraId="4A114B3F"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6905D77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286E0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Over [</w:t>
            </w:r>
            <w:proofErr w:type="gramStart"/>
            <w:r w:rsidRPr="001B13B3">
              <w:rPr>
                <w:rFonts w:ascii="Arial" w:eastAsia="新細明體" w:hAnsi="Arial" w:cs="Arial"/>
                <w:b/>
                <w:bCs/>
                <w:color w:val="000000"/>
                <w:sz w:val="18"/>
                <w:szCs w:val="18"/>
                <w:lang w:eastAsia="zh-TW"/>
              </w:rPr>
              <w:t>vcgit.hhi.fraunhofer.de][</w:t>
            </w:r>
            <w:proofErr w:type="gramEnd"/>
            <w:r w:rsidRPr="001B13B3">
              <w:rPr>
                <w:rFonts w:ascii="Arial" w:eastAsia="新細明體" w:hAnsi="Arial" w:cs="Arial"/>
                <w:b/>
                <w:bCs/>
                <w:color w:val="000000"/>
                <w:sz w:val="18"/>
                <w:szCs w:val="18"/>
                <w:lang w:eastAsia="zh-TW"/>
              </w:rPr>
              <w:t>jvet][VVCSoftware_BMS.git][599ab8f][VTM]</w:t>
            </w:r>
          </w:p>
        </w:tc>
      </w:tr>
      <w:tr w:rsidR="001B13B3" w:rsidRPr="001B13B3" w14:paraId="61CE1764" w14:textId="77777777" w:rsidTr="001B13B3">
        <w:trPr>
          <w:trHeight w:val="255"/>
          <w:jc w:val="center"/>
        </w:trPr>
        <w:tc>
          <w:tcPr>
            <w:tcW w:w="1640" w:type="dxa"/>
            <w:tcBorders>
              <w:top w:val="nil"/>
              <w:left w:val="nil"/>
              <w:bottom w:val="nil"/>
              <w:right w:val="nil"/>
            </w:tcBorders>
            <w:shd w:val="clear" w:color="auto" w:fill="auto"/>
            <w:noWrap/>
            <w:vAlign w:val="center"/>
            <w:hideMark/>
          </w:tcPr>
          <w:p w14:paraId="148087C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1" w:type="dxa"/>
            <w:tcBorders>
              <w:top w:val="nil"/>
              <w:left w:val="single" w:sz="8" w:space="0" w:color="auto"/>
              <w:bottom w:val="single" w:sz="8" w:space="0" w:color="auto"/>
              <w:right w:val="nil"/>
            </w:tcBorders>
            <w:shd w:val="clear" w:color="auto" w:fill="auto"/>
            <w:noWrap/>
            <w:vAlign w:val="center"/>
            <w:hideMark/>
          </w:tcPr>
          <w:p w14:paraId="21E5B99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Y</w:t>
            </w:r>
          </w:p>
        </w:tc>
        <w:tc>
          <w:tcPr>
            <w:tcW w:w="1360" w:type="dxa"/>
            <w:tcBorders>
              <w:top w:val="nil"/>
              <w:left w:val="nil"/>
              <w:bottom w:val="single" w:sz="8" w:space="0" w:color="auto"/>
              <w:right w:val="nil"/>
            </w:tcBorders>
            <w:shd w:val="clear" w:color="auto" w:fill="auto"/>
            <w:noWrap/>
            <w:vAlign w:val="center"/>
            <w:hideMark/>
          </w:tcPr>
          <w:p w14:paraId="050E40C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U</w:t>
            </w:r>
          </w:p>
        </w:tc>
        <w:tc>
          <w:tcPr>
            <w:tcW w:w="1360" w:type="dxa"/>
            <w:tcBorders>
              <w:top w:val="nil"/>
              <w:left w:val="nil"/>
              <w:bottom w:val="single" w:sz="8" w:space="0" w:color="auto"/>
              <w:right w:val="single" w:sz="4" w:space="0" w:color="auto"/>
            </w:tcBorders>
            <w:shd w:val="clear" w:color="auto" w:fill="auto"/>
            <w:noWrap/>
            <w:vAlign w:val="center"/>
            <w:hideMark/>
          </w:tcPr>
          <w:p w14:paraId="0ED716F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V</w:t>
            </w:r>
          </w:p>
        </w:tc>
        <w:tc>
          <w:tcPr>
            <w:tcW w:w="1110" w:type="dxa"/>
            <w:tcBorders>
              <w:top w:val="nil"/>
              <w:left w:val="nil"/>
              <w:bottom w:val="single" w:sz="8" w:space="0" w:color="auto"/>
              <w:right w:val="nil"/>
            </w:tcBorders>
            <w:shd w:val="clear" w:color="auto" w:fill="auto"/>
            <w:noWrap/>
            <w:vAlign w:val="center"/>
            <w:hideMark/>
          </w:tcPr>
          <w:p w14:paraId="6C98B5F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1B13B3">
              <w:rPr>
                <w:rFonts w:ascii="Arial" w:eastAsia="新細明體" w:hAnsi="Arial" w:cs="Arial"/>
                <w:color w:val="000000"/>
                <w:sz w:val="18"/>
                <w:szCs w:val="18"/>
                <w:lang w:eastAsia="zh-TW"/>
              </w:rPr>
              <w:t>EncT</w:t>
            </w:r>
            <w:proofErr w:type="spellEnd"/>
          </w:p>
        </w:tc>
        <w:tc>
          <w:tcPr>
            <w:tcW w:w="1110" w:type="dxa"/>
            <w:tcBorders>
              <w:top w:val="nil"/>
              <w:left w:val="nil"/>
              <w:bottom w:val="single" w:sz="8" w:space="0" w:color="auto"/>
              <w:right w:val="single" w:sz="8" w:space="0" w:color="auto"/>
            </w:tcBorders>
            <w:shd w:val="clear" w:color="auto" w:fill="auto"/>
            <w:noWrap/>
            <w:vAlign w:val="center"/>
            <w:hideMark/>
          </w:tcPr>
          <w:p w14:paraId="398942A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1B13B3">
              <w:rPr>
                <w:rFonts w:ascii="Arial" w:eastAsia="新細明體" w:hAnsi="Arial" w:cs="Arial"/>
                <w:color w:val="000000"/>
                <w:sz w:val="18"/>
                <w:szCs w:val="18"/>
                <w:lang w:eastAsia="zh-TW"/>
              </w:rPr>
              <w:t>DecT</w:t>
            </w:r>
            <w:proofErr w:type="spellEnd"/>
          </w:p>
        </w:tc>
      </w:tr>
      <w:tr w:rsidR="001B13B3" w:rsidRPr="001B13B3" w14:paraId="3329AE33" w14:textId="77777777" w:rsidTr="001B13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44FA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A1</w:t>
            </w:r>
          </w:p>
        </w:tc>
        <w:tc>
          <w:tcPr>
            <w:tcW w:w="1361" w:type="dxa"/>
            <w:tcBorders>
              <w:top w:val="nil"/>
              <w:left w:val="nil"/>
              <w:bottom w:val="nil"/>
              <w:right w:val="nil"/>
            </w:tcBorders>
            <w:shd w:val="clear" w:color="auto" w:fill="auto"/>
            <w:noWrap/>
            <w:vAlign w:val="center"/>
            <w:hideMark/>
          </w:tcPr>
          <w:p w14:paraId="3550FBA9"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7ED3402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360" w:type="dxa"/>
            <w:tcBorders>
              <w:top w:val="nil"/>
              <w:left w:val="nil"/>
              <w:bottom w:val="nil"/>
              <w:right w:val="single" w:sz="4" w:space="0" w:color="auto"/>
            </w:tcBorders>
            <w:shd w:val="clear" w:color="auto" w:fill="auto"/>
            <w:noWrap/>
            <w:vAlign w:val="center"/>
            <w:hideMark/>
          </w:tcPr>
          <w:p w14:paraId="09504BF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687F270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710A4C9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r>
      <w:tr w:rsidR="001B13B3" w:rsidRPr="001B13B3" w14:paraId="4AC15E75"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0CB6E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A2</w:t>
            </w:r>
          </w:p>
        </w:tc>
        <w:tc>
          <w:tcPr>
            <w:tcW w:w="1361" w:type="dxa"/>
            <w:tcBorders>
              <w:top w:val="nil"/>
              <w:left w:val="nil"/>
              <w:bottom w:val="nil"/>
              <w:right w:val="nil"/>
            </w:tcBorders>
            <w:shd w:val="clear" w:color="auto" w:fill="auto"/>
            <w:noWrap/>
            <w:vAlign w:val="center"/>
            <w:hideMark/>
          </w:tcPr>
          <w:p w14:paraId="3FD2076C"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360" w:type="dxa"/>
            <w:tcBorders>
              <w:top w:val="nil"/>
              <w:left w:val="nil"/>
              <w:bottom w:val="nil"/>
              <w:right w:val="nil"/>
            </w:tcBorders>
            <w:shd w:val="clear" w:color="auto" w:fill="auto"/>
            <w:noWrap/>
            <w:vAlign w:val="center"/>
            <w:hideMark/>
          </w:tcPr>
          <w:p w14:paraId="7773A0F5"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60" w:type="dxa"/>
            <w:tcBorders>
              <w:top w:val="nil"/>
              <w:left w:val="nil"/>
              <w:bottom w:val="nil"/>
              <w:right w:val="single" w:sz="4" w:space="0" w:color="auto"/>
            </w:tcBorders>
            <w:shd w:val="clear" w:color="auto" w:fill="auto"/>
            <w:noWrap/>
            <w:vAlign w:val="center"/>
            <w:hideMark/>
          </w:tcPr>
          <w:p w14:paraId="29F2D855"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110" w:type="dxa"/>
            <w:tcBorders>
              <w:top w:val="nil"/>
              <w:left w:val="nil"/>
              <w:bottom w:val="nil"/>
              <w:right w:val="nil"/>
            </w:tcBorders>
            <w:shd w:val="clear" w:color="auto" w:fill="auto"/>
            <w:noWrap/>
            <w:vAlign w:val="center"/>
            <w:hideMark/>
          </w:tcPr>
          <w:p w14:paraId="6461FC2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c>
          <w:tcPr>
            <w:tcW w:w="1110" w:type="dxa"/>
            <w:tcBorders>
              <w:top w:val="nil"/>
              <w:left w:val="nil"/>
              <w:bottom w:val="nil"/>
              <w:right w:val="single" w:sz="8" w:space="0" w:color="auto"/>
            </w:tcBorders>
            <w:shd w:val="clear" w:color="auto" w:fill="auto"/>
            <w:noWrap/>
            <w:vAlign w:val="center"/>
            <w:hideMark/>
          </w:tcPr>
          <w:p w14:paraId="1E129A9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 xml:space="preserve">　</w:t>
            </w:r>
          </w:p>
        </w:tc>
      </w:tr>
      <w:tr w:rsidR="001B13B3" w:rsidRPr="001B13B3" w14:paraId="585785FC"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192E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B</w:t>
            </w:r>
          </w:p>
        </w:tc>
        <w:tc>
          <w:tcPr>
            <w:tcW w:w="1361" w:type="dxa"/>
            <w:tcBorders>
              <w:top w:val="nil"/>
              <w:left w:val="nil"/>
              <w:bottom w:val="nil"/>
              <w:right w:val="nil"/>
            </w:tcBorders>
            <w:shd w:val="clear" w:color="auto" w:fill="auto"/>
            <w:noWrap/>
            <w:vAlign w:val="center"/>
            <w:hideMark/>
          </w:tcPr>
          <w:p w14:paraId="0F7DB769"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nil"/>
              <w:left w:val="nil"/>
              <w:bottom w:val="nil"/>
              <w:right w:val="nil"/>
            </w:tcBorders>
            <w:shd w:val="clear" w:color="auto" w:fill="auto"/>
            <w:noWrap/>
            <w:vAlign w:val="center"/>
            <w:hideMark/>
          </w:tcPr>
          <w:p w14:paraId="64F1E4A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0.26%</w:t>
            </w:r>
          </w:p>
        </w:tc>
        <w:tc>
          <w:tcPr>
            <w:tcW w:w="1360" w:type="dxa"/>
            <w:tcBorders>
              <w:top w:val="nil"/>
              <w:left w:val="nil"/>
              <w:bottom w:val="nil"/>
              <w:right w:val="single" w:sz="4" w:space="0" w:color="auto"/>
            </w:tcBorders>
            <w:shd w:val="clear" w:color="auto" w:fill="auto"/>
            <w:noWrap/>
            <w:vAlign w:val="center"/>
            <w:hideMark/>
          </w:tcPr>
          <w:p w14:paraId="2EDCB1C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0.28%</w:t>
            </w:r>
          </w:p>
        </w:tc>
        <w:tc>
          <w:tcPr>
            <w:tcW w:w="1110" w:type="dxa"/>
            <w:tcBorders>
              <w:top w:val="nil"/>
              <w:left w:val="nil"/>
              <w:bottom w:val="nil"/>
              <w:right w:val="nil"/>
            </w:tcBorders>
            <w:shd w:val="clear" w:color="auto" w:fill="auto"/>
            <w:noWrap/>
            <w:vAlign w:val="center"/>
            <w:hideMark/>
          </w:tcPr>
          <w:p w14:paraId="639D0F75"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103%</w:t>
            </w:r>
          </w:p>
        </w:tc>
        <w:tc>
          <w:tcPr>
            <w:tcW w:w="1110" w:type="dxa"/>
            <w:tcBorders>
              <w:top w:val="nil"/>
              <w:left w:val="nil"/>
              <w:bottom w:val="nil"/>
              <w:right w:val="single" w:sz="8" w:space="0" w:color="auto"/>
            </w:tcBorders>
            <w:shd w:val="clear" w:color="auto" w:fill="auto"/>
            <w:noWrap/>
            <w:vAlign w:val="center"/>
            <w:hideMark/>
          </w:tcPr>
          <w:p w14:paraId="1B66F87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100%</w:t>
            </w:r>
          </w:p>
        </w:tc>
      </w:tr>
      <w:tr w:rsidR="001B13B3" w:rsidRPr="001B13B3" w14:paraId="63822FF3"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BC05B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C</w:t>
            </w:r>
          </w:p>
        </w:tc>
        <w:tc>
          <w:tcPr>
            <w:tcW w:w="1361" w:type="dxa"/>
            <w:tcBorders>
              <w:top w:val="nil"/>
              <w:left w:val="nil"/>
              <w:bottom w:val="nil"/>
              <w:right w:val="nil"/>
            </w:tcBorders>
            <w:shd w:val="clear" w:color="auto" w:fill="auto"/>
            <w:noWrap/>
            <w:vAlign w:val="center"/>
            <w:hideMark/>
          </w:tcPr>
          <w:p w14:paraId="3833156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0.04%</w:t>
            </w:r>
          </w:p>
        </w:tc>
        <w:tc>
          <w:tcPr>
            <w:tcW w:w="1360" w:type="dxa"/>
            <w:tcBorders>
              <w:top w:val="nil"/>
              <w:left w:val="nil"/>
              <w:bottom w:val="nil"/>
              <w:right w:val="nil"/>
            </w:tcBorders>
            <w:shd w:val="clear" w:color="auto" w:fill="auto"/>
            <w:noWrap/>
            <w:vAlign w:val="center"/>
            <w:hideMark/>
          </w:tcPr>
          <w:p w14:paraId="1AC9739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-0.13%</w:t>
            </w:r>
          </w:p>
        </w:tc>
        <w:tc>
          <w:tcPr>
            <w:tcW w:w="1360" w:type="dxa"/>
            <w:tcBorders>
              <w:top w:val="nil"/>
              <w:left w:val="nil"/>
              <w:bottom w:val="nil"/>
              <w:right w:val="single" w:sz="4" w:space="0" w:color="auto"/>
            </w:tcBorders>
            <w:shd w:val="clear" w:color="auto" w:fill="auto"/>
            <w:noWrap/>
            <w:vAlign w:val="center"/>
            <w:hideMark/>
          </w:tcPr>
          <w:p w14:paraId="3D64AA98"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-0.01%</w:t>
            </w:r>
          </w:p>
        </w:tc>
        <w:tc>
          <w:tcPr>
            <w:tcW w:w="1110" w:type="dxa"/>
            <w:tcBorders>
              <w:top w:val="nil"/>
              <w:left w:val="nil"/>
              <w:bottom w:val="nil"/>
              <w:right w:val="nil"/>
            </w:tcBorders>
            <w:shd w:val="clear" w:color="auto" w:fill="auto"/>
            <w:noWrap/>
            <w:vAlign w:val="center"/>
            <w:hideMark/>
          </w:tcPr>
          <w:p w14:paraId="59F1664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105%</w:t>
            </w:r>
          </w:p>
        </w:tc>
        <w:tc>
          <w:tcPr>
            <w:tcW w:w="1110" w:type="dxa"/>
            <w:tcBorders>
              <w:top w:val="nil"/>
              <w:left w:val="nil"/>
              <w:bottom w:val="nil"/>
              <w:right w:val="single" w:sz="8" w:space="0" w:color="auto"/>
            </w:tcBorders>
            <w:shd w:val="clear" w:color="auto" w:fill="auto"/>
            <w:noWrap/>
            <w:vAlign w:val="center"/>
            <w:hideMark/>
          </w:tcPr>
          <w:p w14:paraId="1CEDA29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r>
      <w:tr w:rsidR="001B13B3" w:rsidRPr="001B13B3" w14:paraId="559CF371" w14:textId="77777777" w:rsidTr="001B13B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765B9D"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E</w:t>
            </w:r>
          </w:p>
        </w:tc>
        <w:tc>
          <w:tcPr>
            <w:tcW w:w="1361" w:type="dxa"/>
            <w:tcBorders>
              <w:top w:val="nil"/>
              <w:left w:val="nil"/>
              <w:bottom w:val="nil"/>
              <w:right w:val="nil"/>
            </w:tcBorders>
            <w:shd w:val="clear" w:color="auto" w:fill="auto"/>
            <w:noWrap/>
            <w:vAlign w:val="center"/>
            <w:hideMark/>
          </w:tcPr>
          <w:p w14:paraId="1BA563D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0.00%</w:t>
            </w:r>
          </w:p>
        </w:tc>
        <w:tc>
          <w:tcPr>
            <w:tcW w:w="1360" w:type="dxa"/>
            <w:tcBorders>
              <w:top w:val="nil"/>
              <w:left w:val="nil"/>
              <w:bottom w:val="nil"/>
              <w:right w:val="nil"/>
            </w:tcBorders>
            <w:shd w:val="clear" w:color="auto" w:fill="auto"/>
            <w:noWrap/>
            <w:vAlign w:val="center"/>
            <w:hideMark/>
          </w:tcPr>
          <w:p w14:paraId="32F2EAD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-0.52%</w:t>
            </w:r>
          </w:p>
        </w:tc>
        <w:tc>
          <w:tcPr>
            <w:tcW w:w="1360" w:type="dxa"/>
            <w:tcBorders>
              <w:top w:val="nil"/>
              <w:left w:val="nil"/>
              <w:bottom w:val="nil"/>
              <w:right w:val="single" w:sz="4" w:space="0" w:color="auto"/>
            </w:tcBorders>
            <w:shd w:val="clear" w:color="auto" w:fill="auto"/>
            <w:noWrap/>
            <w:vAlign w:val="center"/>
            <w:hideMark/>
          </w:tcPr>
          <w:p w14:paraId="2C292B5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0.66%</w:t>
            </w:r>
          </w:p>
        </w:tc>
        <w:tc>
          <w:tcPr>
            <w:tcW w:w="1110" w:type="dxa"/>
            <w:tcBorders>
              <w:top w:val="nil"/>
              <w:left w:val="nil"/>
              <w:bottom w:val="nil"/>
              <w:right w:val="nil"/>
            </w:tcBorders>
            <w:shd w:val="clear" w:color="auto" w:fill="auto"/>
            <w:noWrap/>
            <w:vAlign w:val="center"/>
            <w:hideMark/>
          </w:tcPr>
          <w:p w14:paraId="4270FA5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101%</w:t>
            </w:r>
          </w:p>
        </w:tc>
        <w:tc>
          <w:tcPr>
            <w:tcW w:w="1110" w:type="dxa"/>
            <w:tcBorders>
              <w:top w:val="nil"/>
              <w:left w:val="nil"/>
              <w:bottom w:val="nil"/>
              <w:right w:val="single" w:sz="8" w:space="0" w:color="auto"/>
            </w:tcBorders>
            <w:shd w:val="clear" w:color="auto" w:fill="auto"/>
            <w:noWrap/>
            <w:vAlign w:val="center"/>
            <w:hideMark/>
          </w:tcPr>
          <w:p w14:paraId="0340522B"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96%</w:t>
            </w:r>
          </w:p>
        </w:tc>
      </w:tr>
      <w:tr w:rsidR="001B13B3" w:rsidRPr="001B13B3" w14:paraId="27E3DA4D" w14:textId="77777777" w:rsidTr="001B13B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341C4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1B13B3">
              <w:rPr>
                <w:rFonts w:ascii="Arial" w:eastAsia="新細明體" w:hAnsi="Arial" w:cs="Arial"/>
                <w:b/>
                <w:bCs/>
                <w:color w:val="000000"/>
                <w:sz w:val="18"/>
                <w:szCs w:val="18"/>
                <w:lang w:eastAsia="zh-TW"/>
              </w:rPr>
              <w:t>Overall</w:t>
            </w:r>
          </w:p>
        </w:tc>
        <w:tc>
          <w:tcPr>
            <w:tcW w:w="1361" w:type="dxa"/>
            <w:tcBorders>
              <w:top w:val="single" w:sz="8" w:space="0" w:color="auto"/>
              <w:left w:val="nil"/>
              <w:bottom w:val="nil"/>
              <w:right w:val="nil"/>
            </w:tcBorders>
            <w:shd w:val="clear" w:color="auto" w:fill="auto"/>
            <w:noWrap/>
            <w:vAlign w:val="center"/>
            <w:hideMark/>
          </w:tcPr>
          <w:p w14:paraId="472CD12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0.03%</w:t>
            </w:r>
          </w:p>
        </w:tc>
        <w:tc>
          <w:tcPr>
            <w:tcW w:w="1360" w:type="dxa"/>
            <w:tcBorders>
              <w:top w:val="single" w:sz="8" w:space="0" w:color="auto"/>
              <w:left w:val="nil"/>
              <w:bottom w:val="nil"/>
              <w:right w:val="nil"/>
            </w:tcBorders>
            <w:shd w:val="clear" w:color="auto" w:fill="auto"/>
            <w:noWrap/>
            <w:vAlign w:val="center"/>
            <w:hideMark/>
          </w:tcPr>
          <w:p w14:paraId="1D61132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-0.06%</w:t>
            </w:r>
          </w:p>
        </w:tc>
        <w:tc>
          <w:tcPr>
            <w:tcW w:w="1360" w:type="dxa"/>
            <w:tcBorders>
              <w:top w:val="single" w:sz="8" w:space="0" w:color="auto"/>
              <w:left w:val="nil"/>
              <w:bottom w:val="nil"/>
              <w:right w:val="single" w:sz="4" w:space="0" w:color="auto"/>
            </w:tcBorders>
            <w:shd w:val="clear" w:color="auto" w:fill="auto"/>
            <w:noWrap/>
            <w:vAlign w:val="center"/>
            <w:hideMark/>
          </w:tcPr>
          <w:p w14:paraId="30286469"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0.28%</w:t>
            </w:r>
          </w:p>
        </w:tc>
        <w:tc>
          <w:tcPr>
            <w:tcW w:w="1110" w:type="dxa"/>
            <w:tcBorders>
              <w:top w:val="single" w:sz="8" w:space="0" w:color="auto"/>
              <w:left w:val="nil"/>
              <w:bottom w:val="nil"/>
              <w:right w:val="nil"/>
            </w:tcBorders>
            <w:shd w:val="clear" w:color="auto" w:fill="auto"/>
            <w:noWrap/>
            <w:vAlign w:val="center"/>
            <w:hideMark/>
          </w:tcPr>
          <w:p w14:paraId="18A0CE3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103%</w:t>
            </w:r>
          </w:p>
        </w:tc>
        <w:tc>
          <w:tcPr>
            <w:tcW w:w="1110" w:type="dxa"/>
            <w:tcBorders>
              <w:top w:val="single" w:sz="8" w:space="0" w:color="auto"/>
              <w:left w:val="nil"/>
              <w:bottom w:val="nil"/>
              <w:right w:val="single" w:sz="8" w:space="0" w:color="auto"/>
            </w:tcBorders>
            <w:shd w:val="clear" w:color="auto" w:fill="auto"/>
            <w:noWrap/>
            <w:vAlign w:val="center"/>
            <w:hideMark/>
          </w:tcPr>
          <w:p w14:paraId="6C12CA3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99%</w:t>
            </w:r>
          </w:p>
        </w:tc>
      </w:tr>
      <w:tr w:rsidR="001B13B3" w:rsidRPr="001B13B3" w14:paraId="72540F64" w14:textId="77777777" w:rsidTr="001B13B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3A727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D</w:t>
            </w:r>
          </w:p>
        </w:tc>
        <w:tc>
          <w:tcPr>
            <w:tcW w:w="1361" w:type="dxa"/>
            <w:tcBorders>
              <w:top w:val="single" w:sz="8" w:space="0" w:color="auto"/>
              <w:left w:val="single" w:sz="8" w:space="0" w:color="auto"/>
              <w:bottom w:val="nil"/>
              <w:right w:val="nil"/>
            </w:tcBorders>
            <w:shd w:val="clear" w:color="auto" w:fill="auto"/>
            <w:noWrap/>
            <w:vAlign w:val="center"/>
            <w:hideMark/>
          </w:tcPr>
          <w:p w14:paraId="3C455B4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-0.02%</w:t>
            </w:r>
          </w:p>
        </w:tc>
        <w:tc>
          <w:tcPr>
            <w:tcW w:w="1360" w:type="dxa"/>
            <w:tcBorders>
              <w:top w:val="single" w:sz="8" w:space="0" w:color="auto"/>
              <w:left w:val="nil"/>
              <w:bottom w:val="nil"/>
              <w:right w:val="nil"/>
            </w:tcBorders>
            <w:shd w:val="clear" w:color="auto" w:fill="auto"/>
            <w:noWrap/>
            <w:vAlign w:val="center"/>
            <w:hideMark/>
          </w:tcPr>
          <w:p w14:paraId="4BCB80F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0.51%</w:t>
            </w:r>
          </w:p>
        </w:tc>
        <w:tc>
          <w:tcPr>
            <w:tcW w:w="1360" w:type="dxa"/>
            <w:tcBorders>
              <w:top w:val="single" w:sz="8" w:space="0" w:color="auto"/>
              <w:left w:val="nil"/>
              <w:bottom w:val="nil"/>
              <w:right w:val="single" w:sz="4" w:space="0" w:color="auto"/>
            </w:tcBorders>
            <w:shd w:val="clear" w:color="auto" w:fill="auto"/>
            <w:noWrap/>
            <w:vAlign w:val="center"/>
            <w:hideMark/>
          </w:tcPr>
          <w:p w14:paraId="591E88B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0.39%</w:t>
            </w:r>
          </w:p>
        </w:tc>
        <w:tc>
          <w:tcPr>
            <w:tcW w:w="1110" w:type="dxa"/>
            <w:tcBorders>
              <w:top w:val="single" w:sz="8" w:space="0" w:color="auto"/>
              <w:left w:val="nil"/>
              <w:bottom w:val="nil"/>
              <w:right w:val="nil"/>
            </w:tcBorders>
            <w:shd w:val="clear" w:color="auto" w:fill="auto"/>
            <w:noWrap/>
            <w:vAlign w:val="center"/>
            <w:hideMark/>
          </w:tcPr>
          <w:p w14:paraId="036F0B21"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104%</w:t>
            </w:r>
          </w:p>
        </w:tc>
        <w:tc>
          <w:tcPr>
            <w:tcW w:w="1110" w:type="dxa"/>
            <w:tcBorders>
              <w:top w:val="single" w:sz="8" w:space="0" w:color="auto"/>
              <w:left w:val="nil"/>
              <w:bottom w:val="nil"/>
              <w:right w:val="single" w:sz="8" w:space="0" w:color="auto"/>
            </w:tcBorders>
            <w:shd w:val="clear" w:color="auto" w:fill="auto"/>
            <w:noWrap/>
            <w:vAlign w:val="center"/>
            <w:hideMark/>
          </w:tcPr>
          <w:p w14:paraId="560AAB2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98%</w:t>
            </w:r>
          </w:p>
        </w:tc>
      </w:tr>
      <w:tr w:rsidR="001B13B3" w:rsidRPr="001B13B3" w14:paraId="24F80516" w14:textId="77777777" w:rsidTr="001B13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DF599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Class F (optional)</w:t>
            </w:r>
          </w:p>
        </w:tc>
        <w:tc>
          <w:tcPr>
            <w:tcW w:w="1361" w:type="dxa"/>
            <w:tcBorders>
              <w:top w:val="nil"/>
              <w:left w:val="single" w:sz="8" w:space="0" w:color="auto"/>
              <w:bottom w:val="single" w:sz="8" w:space="0" w:color="auto"/>
              <w:right w:val="nil"/>
            </w:tcBorders>
            <w:shd w:val="clear" w:color="auto" w:fill="auto"/>
            <w:noWrap/>
            <w:vAlign w:val="center"/>
            <w:hideMark/>
          </w:tcPr>
          <w:p w14:paraId="1C7C4C1F"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-1.12%</w:t>
            </w:r>
          </w:p>
        </w:tc>
        <w:tc>
          <w:tcPr>
            <w:tcW w:w="1360" w:type="dxa"/>
            <w:tcBorders>
              <w:top w:val="nil"/>
              <w:left w:val="nil"/>
              <w:bottom w:val="single" w:sz="8" w:space="0" w:color="auto"/>
              <w:right w:val="nil"/>
            </w:tcBorders>
            <w:shd w:val="clear" w:color="auto" w:fill="auto"/>
            <w:noWrap/>
            <w:vAlign w:val="center"/>
            <w:hideMark/>
          </w:tcPr>
          <w:p w14:paraId="6781146E"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-1.73%</w:t>
            </w:r>
          </w:p>
        </w:tc>
        <w:tc>
          <w:tcPr>
            <w:tcW w:w="1360" w:type="dxa"/>
            <w:tcBorders>
              <w:top w:val="nil"/>
              <w:left w:val="nil"/>
              <w:bottom w:val="single" w:sz="8" w:space="0" w:color="auto"/>
              <w:right w:val="single" w:sz="4" w:space="0" w:color="auto"/>
            </w:tcBorders>
            <w:shd w:val="clear" w:color="auto" w:fill="auto"/>
            <w:noWrap/>
            <w:vAlign w:val="center"/>
            <w:hideMark/>
          </w:tcPr>
          <w:p w14:paraId="5DF9B1A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-1.72%</w:t>
            </w:r>
          </w:p>
        </w:tc>
        <w:tc>
          <w:tcPr>
            <w:tcW w:w="1110" w:type="dxa"/>
            <w:tcBorders>
              <w:top w:val="nil"/>
              <w:left w:val="nil"/>
              <w:bottom w:val="single" w:sz="8" w:space="0" w:color="auto"/>
              <w:right w:val="nil"/>
            </w:tcBorders>
            <w:shd w:val="clear" w:color="auto" w:fill="auto"/>
            <w:noWrap/>
            <w:vAlign w:val="center"/>
            <w:hideMark/>
          </w:tcPr>
          <w:p w14:paraId="4F203605"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108%</w:t>
            </w:r>
          </w:p>
        </w:tc>
        <w:tc>
          <w:tcPr>
            <w:tcW w:w="1110" w:type="dxa"/>
            <w:tcBorders>
              <w:top w:val="nil"/>
              <w:left w:val="nil"/>
              <w:bottom w:val="single" w:sz="8" w:space="0" w:color="auto"/>
              <w:right w:val="single" w:sz="8" w:space="0" w:color="auto"/>
            </w:tcBorders>
            <w:shd w:val="clear" w:color="auto" w:fill="auto"/>
            <w:noWrap/>
            <w:vAlign w:val="center"/>
            <w:hideMark/>
          </w:tcPr>
          <w:p w14:paraId="21C5311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102%</w:t>
            </w:r>
          </w:p>
        </w:tc>
      </w:tr>
      <w:tr w:rsidR="001B13B3" w:rsidRPr="001B13B3" w14:paraId="638186DF" w14:textId="77777777" w:rsidTr="001B13B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9E7E167"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TGM</w:t>
            </w:r>
          </w:p>
        </w:tc>
        <w:tc>
          <w:tcPr>
            <w:tcW w:w="1361" w:type="dxa"/>
            <w:tcBorders>
              <w:top w:val="nil"/>
              <w:left w:val="single" w:sz="8" w:space="0" w:color="auto"/>
              <w:bottom w:val="single" w:sz="8" w:space="0" w:color="auto"/>
              <w:right w:val="nil"/>
            </w:tcBorders>
            <w:shd w:val="clear" w:color="auto" w:fill="auto"/>
            <w:noWrap/>
            <w:vAlign w:val="center"/>
            <w:hideMark/>
          </w:tcPr>
          <w:p w14:paraId="2FBF000A"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-1.26%</w:t>
            </w:r>
          </w:p>
        </w:tc>
        <w:tc>
          <w:tcPr>
            <w:tcW w:w="1360" w:type="dxa"/>
            <w:tcBorders>
              <w:top w:val="nil"/>
              <w:left w:val="nil"/>
              <w:bottom w:val="single" w:sz="8" w:space="0" w:color="auto"/>
              <w:right w:val="nil"/>
            </w:tcBorders>
            <w:shd w:val="clear" w:color="auto" w:fill="auto"/>
            <w:noWrap/>
            <w:vAlign w:val="center"/>
            <w:hideMark/>
          </w:tcPr>
          <w:p w14:paraId="4D714E62"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-1.03%</w:t>
            </w:r>
          </w:p>
        </w:tc>
        <w:tc>
          <w:tcPr>
            <w:tcW w:w="1360" w:type="dxa"/>
            <w:tcBorders>
              <w:top w:val="nil"/>
              <w:left w:val="nil"/>
              <w:bottom w:val="single" w:sz="8" w:space="0" w:color="auto"/>
              <w:right w:val="single" w:sz="4" w:space="0" w:color="auto"/>
            </w:tcBorders>
            <w:shd w:val="clear" w:color="auto" w:fill="auto"/>
            <w:noWrap/>
            <w:vAlign w:val="center"/>
            <w:hideMark/>
          </w:tcPr>
          <w:p w14:paraId="0ED8DBC6"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-0.87%</w:t>
            </w:r>
          </w:p>
        </w:tc>
        <w:tc>
          <w:tcPr>
            <w:tcW w:w="1110" w:type="dxa"/>
            <w:tcBorders>
              <w:top w:val="nil"/>
              <w:left w:val="nil"/>
              <w:bottom w:val="single" w:sz="8" w:space="0" w:color="auto"/>
              <w:right w:val="nil"/>
            </w:tcBorders>
            <w:shd w:val="clear" w:color="auto" w:fill="auto"/>
            <w:noWrap/>
            <w:vAlign w:val="center"/>
            <w:hideMark/>
          </w:tcPr>
          <w:p w14:paraId="3073EA10"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99%</w:t>
            </w:r>
          </w:p>
        </w:tc>
        <w:tc>
          <w:tcPr>
            <w:tcW w:w="1110" w:type="dxa"/>
            <w:tcBorders>
              <w:top w:val="nil"/>
              <w:left w:val="nil"/>
              <w:bottom w:val="single" w:sz="8" w:space="0" w:color="auto"/>
              <w:right w:val="single" w:sz="8" w:space="0" w:color="auto"/>
            </w:tcBorders>
            <w:shd w:val="clear" w:color="auto" w:fill="auto"/>
            <w:noWrap/>
            <w:vAlign w:val="center"/>
            <w:hideMark/>
          </w:tcPr>
          <w:p w14:paraId="69E724F4" w14:textId="77777777" w:rsidR="001B13B3" w:rsidRPr="001B13B3" w:rsidRDefault="001B13B3" w:rsidP="001B1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1B13B3">
              <w:rPr>
                <w:rFonts w:ascii="Arial" w:eastAsia="新細明體" w:hAnsi="Arial" w:cs="Arial"/>
                <w:color w:val="000000"/>
                <w:sz w:val="18"/>
                <w:szCs w:val="18"/>
                <w:lang w:eastAsia="zh-TW"/>
              </w:rPr>
              <w:t>98%</w:t>
            </w:r>
          </w:p>
        </w:tc>
      </w:tr>
    </w:tbl>
    <w:p w14:paraId="1D839FBD" w14:textId="77777777" w:rsidR="00805F53" w:rsidRDefault="00805F53" w:rsidP="00805F53">
      <w:pPr>
        <w:jc w:val="center"/>
        <w:rPr>
          <w:lang w:val="en-CA"/>
        </w:rPr>
      </w:pPr>
    </w:p>
    <w:p w14:paraId="5D93D533" w14:textId="0F12AB62" w:rsidR="00805F53" w:rsidRPr="00164E31" w:rsidRDefault="00805F53" w:rsidP="00805F53">
      <w:pPr>
        <w:pStyle w:val="a6"/>
        <w:keepNext/>
        <w:jc w:val="center"/>
        <w:rPr>
          <w:sz w:val="22"/>
          <w:szCs w:val="22"/>
        </w:rPr>
      </w:pPr>
      <w:r w:rsidRPr="00164E31">
        <w:rPr>
          <w:sz w:val="22"/>
          <w:szCs w:val="22"/>
        </w:rPr>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5669FD">
        <w:rPr>
          <w:noProof/>
          <w:sz w:val="22"/>
          <w:szCs w:val="22"/>
        </w:rPr>
        <w:t>6</w:t>
      </w:r>
      <w:r w:rsidRPr="00164E31">
        <w:rPr>
          <w:sz w:val="22"/>
          <w:szCs w:val="22"/>
        </w:rPr>
        <w:fldChar w:fldCharType="end"/>
      </w:r>
      <w:r w:rsidRPr="00164E31">
        <w:rPr>
          <w:sz w:val="22"/>
          <w:szCs w:val="22"/>
        </w:rPr>
        <w:t>:Results of the CE8</w:t>
      </w:r>
      <w:r>
        <w:rPr>
          <w:sz w:val="22"/>
          <w:szCs w:val="22"/>
        </w:rPr>
        <w:t>-</w:t>
      </w:r>
      <w:r w:rsidRPr="00164E31">
        <w:rPr>
          <w:sz w:val="22"/>
          <w:szCs w:val="22"/>
        </w:rPr>
        <w:t>2.</w:t>
      </w:r>
      <w:r>
        <w:rPr>
          <w:sz w:val="22"/>
          <w:szCs w:val="22"/>
        </w:rPr>
        <w:t>2</w:t>
      </w:r>
      <w:r w:rsidR="00701ECE">
        <w:rPr>
          <w:sz w:val="22"/>
          <w:szCs w:val="22"/>
        </w:rPr>
        <w:t>e</w:t>
      </w:r>
      <w:r w:rsidRPr="00164E31">
        <w:rPr>
          <w:sz w:val="22"/>
          <w:szCs w:val="22"/>
        </w:rPr>
        <w:t xml:space="preserve"> for QP range in CTC (IBC is turned off)</w:t>
      </w:r>
    </w:p>
    <w:tbl>
      <w:tblPr>
        <w:tblW w:w="7941" w:type="dxa"/>
        <w:jc w:val="center"/>
        <w:tblCellMar>
          <w:left w:w="28" w:type="dxa"/>
          <w:right w:w="28" w:type="dxa"/>
        </w:tblCellMar>
        <w:tblLook w:val="04A0" w:firstRow="1" w:lastRow="0" w:firstColumn="1" w:lastColumn="0" w:noHBand="0" w:noVBand="1"/>
      </w:tblPr>
      <w:tblGrid>
        <w:gridCol w:w="1640"/>
        <w:gridCol w:w="1432"/>
        <w:gridCol w:w="1432"/>
        <w:gridCol w:w="1431"/>
        <w:gridCol w:w="1003"/>
        <w:gridCol w:w="1003"/>
      </w:tblGrid>
      <w:tr w:rsidR="00834796" w:rsidRPr="00834796" w14:paraId="5E5FB111"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00C5F66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8A1BF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 xml:space="preserve">All Intra Main10 </w:t>
            </w:r>
          </w:p>
        </w:tc>
      </w:tr>
      <w:tr w:rsidR="00834796" w:rsidRPr="00834796" w14:paraId="2F2BBFE4"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1818B26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81732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Over [</w:t>
            </w:r>
            <w:proofErr w:type="gramStart"/>
            <w:r w:rsidRPr="00834796">
              <w:rPr>
                <w:rFonts w:ascii="Arial" w:eastAsia="新細明體" w:hAnsi="Arial" w:cs="Arial"/>
                <w:b/>
                <w:bCs/>
                <w:color w:val="000000"/>
                <w:sz w:val="18"/>
                <w:szCs w:val="18"/>
                <w:lang w:eastAsia="zh-TW"/>
              </w:rPr>
              <w:t>vcgit.hhi.fraunhofer.de][</w:t>
            </w:r>
            <w:proofErr w:type="gramEnd"/>
            <w:r w:rsidRPr="00834796">
              <w:rPr>
                <w:rFonts w:ascii="Arial" w:eastAsia="新細明體" w:hAnsi="Arial" w:cs="Arial"/>
                <w:b/>
                <w:bCs/>
                <w:color w:val="000000"/>
                <w:sz w:val="18"/>
                <w:szCs w:val="18"/>
                <w:lang w:eastAsia="zh-TW"/>
              </w:rPr>
              <w:t>jvet][VVCSoftware_BMS.git][599ab8f][VTM]</w:t>
            </w:r>
          </w:p>
        </w:tc>
      </w:tr>
      <w:tr w:rsidR="00834796" w:rsidRPr="00834796" w14:paraId="55C5B9D3"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3C6D590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49FE560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3D36887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701DC26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40B7B15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34796">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621B8B8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34796">
              <w:rPr>
                <w:rFonts w:ascii="Arial" w:eastAsia="新細明體" w:hAnsi="Arial" w:cs="Arial"/>
                <w:color w:val="000000"/>
                <w:sz w:val="18"/>
                <w:szCs w:val="18"/>
                <w:lang w:eastAsia="zh-TW"/>
              </w:rPr>
              <w:t>DecT</w:t>
            </w:r>
            <w:proofErr w:type="spellEnd"/>
          </w:p>
        </w:tc>
      </w:tr>
      <w:tr w:rsidR="00834796" w:rsidRPr="00834796" w14:paraId="743C064C" w14:textId="77777777" w:rsidTr="008347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76BB6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6F01346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1C43BA7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0.05%</w:t>
            </w:r>
          </w:p>
        </w:tc>
        <w:tc>
          <w:tcPr>
            <w:tcW w:w="1431" w:type="dxa"/>
            <w:tcBorders>
              <w:top w:val="nil"/>
              <w:left w:val="nil"/>
              <w:bottom w:val="nil"/>
              <w:right w:val="single" w:sz="4" w:space="0" w:color="auto"/>
            </w:tcBorders>
            <w:shd w:val="clear" w:color="auto" w:fill="auto"/>
            <w:noWrap/>
            <w:vAlign w:val="center"/>
            <w:hideMark/>
          </w:tcPr>
          <w:p w14:paraId="6D5554D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7DA4FF1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3DDA214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101%</w:t>
            </w:r>
          </w:p>
        </w:tc>
      </w:tr>
      <w:tr w:rsidR="00834796" w:rsidRPr="00834796" w14:paraId="1B98D92D"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A797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1BA2746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4258EA7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0.13%</w:t>
            </w:r>
          </w:p>
        </w:tc>
        <w:tc>
          <w:tcPr>
            <w:tcW w:w="1431" w:type="dxa"/>
            <w:tcBorders>
              <w:top w:val="nil"/>
              <w:left w:val="nil"/>
              <w:bottom w:val="nil"/>
              <w:right w:val="single" w:sz="4" w:space="0" w:color="auto"/>
            </w:tcBorders>
            <w:shd w:val="clear" w:color="auto" w:fill="auto"/>
            <w:noWrap/>
            <w:vAlign w:val="center"/>
            <w:hideMark/>
          </w:tcPr>
          <w:p w14:paraId="6827968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0.02%</w:t>
            </w:r>
          </w:p>
        </w:tc>
        <w:tc>
          <w:tcPr>
            <w:tcW w:w="1003" w:type="dxa"/>
            <w:tcBorders>
              <w:top w:val="nil"/>
              <w:left w:val="nil"/>
              <w:bottom w:val="nil"/>
              <w:right w:val="nil"/>
            </w:tcBorders>
            <w:shd w:val="clear" w:color="auto" w:fill="auto"/>
            <w:noWrap/>
            <w:vAlign w:val="center"/>
            <w:hideMark/>
          </w:tcPr>
          <w:p w14:paraId="51C73EF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63C870B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101%</w:t>
            </w:r>
          </w:p>
        </w:tc>
      </w:tr>
      <w:tr w:rsidR="00834796" w:rsidRPr="00834796" w14:paraId="0DADED0C"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D04BC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3EF795C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3B3A3C5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0.04%</w:t>
            </w:r>
          </w:p>
        </w:tc>
        <w:tc>
          <w:tcPr>
            <w:tcW w:w="1431" w:type="dxa"/>
            <w:tcBorders>
              <w:top w:val="nil"/>
              <w:left w:val="nil"/>
              <w:bottom w:val="nil"/>
              <w:right w:val="single" w:sz="4" w:space="0" w:color="auto"/>
            </w:tcBorders>
            <w:shd w:val="clear" w:color="auto" w:fill="auto"/>
            <w:noWrap/>
            <w:vAlign w:val="center"/>
            <w:hideMark/>
          </w:tcPr>
          <w:p w14:paraId="4429231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0.04%</w:t>
            </w:r>
          </w:p>
        </w:tc>
        <w:tc>
          <w:tcPr>
            <w:tcW w:w="1003" w:type="dxa"/>
            <w:tcBorders>
              <w:top w:val="nil"/>
              <w:left w:val="nil"/>
              <w:bottom w:val="nil"/>
              <w:right w:val="nil"/>
            </w:tcBorders>
            <w:shd w:val="clear" w:color="auto" w:fill="auto"/>
            <w:noWrap/>
            <w:vAlign w:val="center"/>
            <w:hideMark/>
          </w:tcPr>
          <w:p w14:paraId="79348C4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6FF7BA2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104%</w:t>
            </w:r>
          </w:p>
        </w:tc>
      </w:tr>
      <w:tr w:rsidR="00834796" w:rsidRPr="00834796" w14:paraId="395C023F"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BAEB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121A75A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0.08%</w:t>
            </w:r>
          </w:p>
        </w:tc>
        <w:tc>
          <w:tcPr>
            <w:tcW w:w="1432" w:type="dxa"/>
            <w:tcBorders>
              <w:top w:val="nil"/>
              <w:left w:val="nil"/>
              <w:bottom w:val="nil"/>
              <w:right w:val="nil"/>
            </w:tcBorders>
            <w:shd w:val="clear" w:color="auto" w:fill="auto"/>
            <w:noWrap/>
            <w:vAlign w:val="center"/>
            <w:hideMark/>
          </w:tcPr>
          <w:p w14:paraId="1C2052F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0.03%</w:t>
            </w:r>
          </w:p>
        </w:tc>
        <w:tc>
          <w:tcPr>
            <w:tcW w:w="1431" w:type="dxa"/>
            <w:tcBorders>
              <w:top w:val="nil"/>
              <w:left w:val="nil"/>
              <w:bottom w:val="nil"/>
              <w:right w:val="single" w:sz="4" w:space="0" w:color="auto"/>
            </w:tcBorders>
            <w:shd w:val="clear" w:color="auto" w:fill="auto"/>
            <w:noWrap/>
            <w:vAlign w:val="center"/>
            <w:hideMark/>
          </w:tcPr>
          <w:p w14:paraId="1F1BE2F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0.03%</w:t>
            </w:r>
          </w:p>
        </w:tc>
        <w:tc>
          <w:tcPr>
            <w:tcW w:w="1003" w:type="dxa"/>
            <w:tcBorders>
              <w:top w:val="nil"/>
              <w:left w:val="nil"/>
              <w:bottom w:val="nil"/>
              <w:right w:val="nil"/>
            </w:tcBorders>
            <w:shd w:val="clear" w:color="auto" w:fill="auto"/>
            <w:noWrap/>
            <w:vAlign w:val="center"/>
            <w:hideMark/>
          </w:tcPr>
          <w:p w14:paraId="0BDFD72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254DEBC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109%</w:t>
            </w:r>
          </w:p>
        </w:tc>
      </w:tr>
      <w:tr w:rsidR="00834796" w:rsidRPr="00834796" w14:paraId="29C95197"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CEFE82"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35068FF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0.09%</w:t>
            </w:r>
          </w:p>
        </w:tc>
        <w:tc>
          <w:tcPr>
            <w:tcW w:w="1432" w:type="dxa"/>
            <w:tcBorders>
              <w:top w:val="nil"/>
              <w:left w:val="nil"/>
              <w:bottom w:val="nil"/>
              <w:right w:val="nil"/>
            </w:tcBorders>
            <w:shd w:val="clear" w:color="auto" w:fill="auto"/>
            <w:noWrap/>
            <w:vAlign w:val="center"/>
            <w:hideMark/>
          </w:tcPr>
          <w:p w14:paraId="57CE3FF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0.07%</w:t>
            </w:r>
          </w:p>
        </w:tc>
        <w:tc>
          <w:tcPr>
            <w:tcW w:w="1431" w:type="dxa"/>
            <w:tcBorders>
              <w:top w:val="nil"/>
              <w:left w:val="nil"/>
              <w:bottom w:val="nil"/>
              <w:right w:val="single" w:sz="4" w:space="0" w:color="auto"/>
            </w:tcBorders>
            <w:shd w:val="clear" w:color="auto" w:fill="auto"/>
            <w:noWrap/>
            <w:vAlign w:val="center"/>
            <w:hideMark/>
          </w:tcPr>
          <w:p w14:paraId="1E79A26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3B582CE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103%</w:t>
            </w:r>
          </w:p>
        </w:tc>
        <w:tc>
          <w:tcPr>
            <w:tcW w:w="1003" w:type="dxa"/>
            <w:tcBorders>
              <w:top w:val="nil"/>
              <w:left w:val="nil"/>
              <w:bottom w:val="nil"/>
              <w:right w:val="single" w:sz="8" w:space="0" w:color="auto"/>
            </w:tcBorders>
            <w:shd w:val="clear" w:color="auto" w:fill="auto"/>
            <w:noWrap/>
            <w:vAlign w:val="center"/>
            <w:hideMark/>
          </w:tcPr>
          <w:p w14:paraId="40C03BF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107%</w:t>
            </w:r>
          </w:p>
        </w:tc>
      </w:tr>
      <w:tr w:rsidR="00834796" w:rsidRPr="00834796" w14:paraId="362EDC4F" w14:textId="77777777" w:rsidTr="008347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4BE60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 xml:space="preserve">Overall </w:t>
            </w:r>
          </w:p>
        </w:tc>
        <w:tc>
          <w:tcPr>
            <w:tcW w:w="1432" w:type="dxa"/>
            <w:tcBorders>
              <w:top w:val="single" w:sz="8" w:space="0" w:color="auto"/>
              <w:left w:val="nil"/>
              <w:bottom w:val="nil"/>
              <w:right w:val="nil"/>
            </w:tcBorders>
            <w:shd w:val="clear" w:color="auto" w:fill="auto"/>
            <w:noWrap/>
            <w:vAlign w:val="center"/>
            <w:hideMark/>
          </w:tcPr>
          <w:p w14:paraId="19C52C2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0.06%</w:t>
            </w:r>
          </w:p>
        </w:tc>
        <w:tc>
          <w:tcPr>
            <w:tcW w:w="1432" w:type="dxa"/>
            <w:tcBorders>
              <w:top w:val="single" w:sz="8" w:space="0" w:color="auto"/>
              <w:left w:val="nil"/>
              <w:bottom w:val="nil"/>
              <w:right w:val="nil"/>
            </w:tcBorders>
            <w:shd w:val="clear" w:color="auto" w:fill="auto"/>
            <w:noWrap/>
            <w:vAlign w:val="center"/>
            <w:hideMark/>
          </w:tcPr>
          <w:p w14:paraId="3C3CC80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0.06%</w:t>
            </w:r>
          </w:p>
        </w:tc>
        <w:tc>
          <w:tcPr>
            <w:tcW w:w="1431" w:type="dxa"/>
            <w:tcBorders>
              <w:top w:val="single" w:sz="8" w:space="0" w:color="auto"/>
              <w:left w:val="nil"/>
              <w:bottom w:val="nil"/>
              <w:right w:val="single" w:sz="4" w:space="0" w:color="auto"/>
            </w:tcBorders>
            <w:shd w:val="clear" w:color="auto" w:fill="auto"/>
            <w:noWrap/>
            <w:vAlign w:val="center"/>
            <w:hideMark/>
          </w:tcPr>
          <w:p w14:paraId="02D2ED9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0.04%</w:t>
            </w:r>
          </w:p>
        </w:tc>
        <w:tc>
          <w:tcPr>
            <w:tcW w:w="1003" w:type="dxa"/>
            <w:tcBorders>
              <w:top w:val="single" w:sz="8" w:space="0" w:color="auto"/>
              <w:left w:val="nil"/>
              <w:bottom w:val="nil"/>
              <w:right w:val="nil"/>
            </w:tcBorders>
            <w:shd w:val="clear" w:color="auto" w:fill="auto"/>
            <w:noWrap/>
            <w:vAlign w:val="center"/>
            <w:hideMark/>
          </w:tcPr>
          <w:p w14:paraId="70F292E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single" w:sz="8" w:space="0" w:color="auto"/>
              <w:left w:val="nil"/>
              <w:bottom w:val="nil"/>
              <w:right w:val="single" w:sz="8" w:space="0" w:color="auto"/>
            </w:tcBorders>
            <w:shd w:val="clear" w:color="auto" w:fill="auto"/>
            <w:noWrap/>
            <w:vAlign w:val="center"/>
            <w:hideMark/>
          </w:tcPr>
          <w:p w14:paraId="24FA6CD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105%</w:t>
            </w:r>
          </w:p>
        </w:tc>
      </w:tr>
      <w:tr w:rsidR="00834796" w:rsidRPr="00834796" w14:paraId="6921AA27" w14:textId="77777777" w:rsidTr="008347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C698D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63E3522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0.08%</w:t>
            </w:r>
          </w:p>
        </w:tc>
        <w:tc>
          <w:tcPr>
            <w:tcW w:w="1432" w:type="dxa"/>
            <w:tcBorders>
              <w:top w:val="single" w:sz="8" w:space="0" w:color="auto"/>
              <w:left w:val="nil"/>
              <w:bottom w:val="nil"/>
              <w:right w:val="nil"/>
            </w:tcBorders>
            <w:shd w:val="clear" w:color="auto" w:fill="auto"/>
            <w:noWrap/>
            <w:vAlign w:val="center"/>
            <w:hideMark/>
          </w:tcPr>
          <w:p w14:paraId="22D3129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-0.09%</w:t>
            </w:r>
          </w:p>
        </w:tc>
        <w:tc>
          <w:tcPr>
            <w:tcW w:w="1431" w:type="dxa"/>
            <w:tcBorders>
              <w:top w:val="single" w:sz="8" w:space="0" w:color="auto"/>
              <w:left w:val="nil"/>
              <w:bottom w:val="nil"/>
              <w:right w:val="single" w:sz="4" w:space="0" w:color="auto"/>
            </w:tcBorders>
            <w:shd w:val="clear" w:color="auto" w:fill="auto"/>
            <w:noWrap/>
            <w:vAlign w:val="center"/>
            <w:hideMark/>
          </w:tcPr>
          <w:p w14:paraId="167CC05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-0.07%</w:t>
            </w:r>
          </w:p>
        </w:tc>
        <w:tc>
          <w:tcPr>
            <w:tcW w:w="1003" w:type="dxa"/>
            <w:tcBorders>
              <w:top w:val="single" w:sz="8" w:space="0" w:color="auto"/>
              <w:left w:val="nil"/>
              <w:bottom w:val="nil"/>
              <w:right w:val="nil"/>
            </w:tcBorders>
            <w:shd w:val="clear" w:color="auto" w:fill="auto"/>
            <w:noWrap/>
            <w:vAlign w:val="center"/>
            <w:hideMark/>
          </w:tcPr>
          <w:p w14:paraId="4AEC684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104%</w:t>
            </w:r>
          </w:p>
        </w:tc>
        <w:tc>
          <w:tcPr>
            <w:tcW w:w="1003" w:type="dxa"/>
            <w:tcBorders>
              <w:top w:val="single" w:sz="8" w:space="0" w:color="auto"/>
              <w:left w:val="nil"/>
              <w:bottom w:val="nil"/>
              <w:right w:val="single" w:sz="8" w:space="0" w:color="auto"/>
            </w:tcBorders>
            <w:shd w:val="clear" w:color="auto" w:fill="auto"/>
            <w:noWrap/>
            <w:vAlign w:val="center"/>
            <w:hideMark/>
          </w:tcPr>
          <w:p w14:paraId="6A696A5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108%</w:t>
            </w:r>
          </w:p>
        </w:tc>
      </w:tr>
      <w:tr w:rsidR="00834796" w:rsidRPr="00834796" w14:paraId="256E6886" w14:textId="77777777" w:rsidTr="008347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89817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7539AB1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-8.79%</w:t>
            </w:r>
          </w:p>
        </w:tc>
        <w:tc>
          <w:tcPr>
            <w:tcW w:w="1432" w:type="dxa"/>
            <w:tcBorders>
              <w:top w:val="nil"/>
              <w:left w:val="nil"/>
              <w:bottom w:val="single" w:sz="8" w:space="0" w:color="auto"/>
              <w:right w:val="nil"/>
            </w:tcBorders>
            <w:shd w:val="clear" w:color="000000" w:fill="CCFFCC"/>
            <w:noWrap/>
            <w:vAlign w:val="center"/>
            <w:hideMark/>
          </w:tcPr>
          <w:p w14:paraId="406690C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-7.85%</w:t>
            </w:r>
          </w:p>
        </w:tc>
        <w:tc>
          <w:tcPr>
            <w:tcW w:w="1431" w:type="dxa"/>
            <w:tcBorders>
              <w:top w:val="nil"/>
              <w:left w:val="nil"/>
              <w:bottom w:val="single" w:sz="8" w:space="0" w:color="auto"/>
              <w:right w:val="single" w:sz="4" w:space="0" w:color="auto"/>
            </w:tcBorders>
            <w:shd w:val="clear" w:color="000000" w:fill="CCFFCC"/>
            <w:noWrap/>
            <w:vAlign w:val="center"/>
            <w:hideMark/>
          </w:tcPr>
          <w:p w14:paraId="39CC743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-8.08%</w:t>
            </w:r>
          </w:p>
        </w:tc>
        <w:tc>
          <w:tcPr>
            <w:tcW w:w="1003" w:type="dxa"/>
            <w:tcBorders>
              <w:top w:val="nil"/>
              <w:left w:val="nil"/>
              <w:bottom w:val="single" w:sz="8" w:space="0" w:color="auto"/>
              <w:right w:val="nil"/>
            </w:tcBorders>
            <w:shd w:val="clear" w:color="auto" w:fill="auto"/>
            <w:noWrap/>
            <w:vAlign w:val="center"/>
            <w:hideMark/>
          </w:tcPr>
          <w:p w14:paraId="7393209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103%</w:t>
            </w:r>
          </w:p>
        </w:tc>
        <w:tc>
          <w:tcPr>
            <w:tcW w:w="1003" w:type="dxa"/>
            <w:tcBorders>
              <w:top w:val="nil"/>
              <w:left w:val="nil"/>
              <w:bottom w:val="single" w:sz="8" w:space="0" w:color="auto"/>
              <w:right w:val="single" w:sz="8" w:space="0" w:color="auto"/>
            </w:tcBorders>
            <w:shd w:val="clear" w:color="auto" w:fill="auto"/>
            <w:noWrap/>
            <w:vAlign w:val="center"/>
            <w:hideMark/>
          </w:tcPr>
          <w:p w14:paraId="6E5747E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98%</w:t>
            </w:r>
          </w:p>
        </w:tc>
      </w:tr>
      <w:tr w:rsidR="00834796" w:rsidRPr="00834796" w14:paraId="2786B6B8" w14:textId="77777777" w:rsidTr="008347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AC9D0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541189F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-29.14%</w:t>
            </w:r>
          </w:p>
        </w:tc>
        <w:tc>
          <w:tcPr>
            <w:tcW w:w="1432" w:type="dxa"/>
            <w:tcBorders>
              <w:top w:val="nil"/>
              <w:left w:val="nil"/>
              <w:bottom w:val="single" w:sz="8" w:space="0" w:color="auto"/>
              <w:right w:val="nil"/>
            </w:tcBorders>
            <w:shd w:val="clear" w:color="000000" w:fill="CCFFCC"/>
            <w:noWrap/>
            <w:vAlign w:val="center"/>
            <w:hideMark/>
          </w:tcPr>
          <w:p w14:paraId="3FE6697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-26.79%</w:t>
            </w:r>
          </w:p>
        </w:tc>
        <w:tc>
          <w:tcPr>
            <w:tcW w:w="1431" w:type="dxa"/>
            <w:tcBorders>
              <w:top w:val="nil"/>
              <w:left w:val="nil"/>
              <w:bottom w:val="single" w:sz="8" w:space="0" w:color="auto"/>
              <w:right w:val="single" w:sz="4" w:space="0" w:color="auto"/>
            </w:tcBorders>
            <w:shd w:val="clear" w:color="000000" w:fill="CCFFCC"/>
            <w:noWrap/>
            <w:vAlign w:val="center"/>
            <w:hideMark/>
          </w:tcPr>
          <w:p w14:paraId="05692F4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-26.63%</w:t>
            </w:r>
          </w:p>
        </w:tc>
        <w:tc>
          <w:tcPr>
            <w:tcW w:w="1003" w:type="dxa"/>
            <w:tcBorders>
              <w:top w:val="nil"/>
              <w:left w:val="nil"/>
              <w:bottom w:val="single" w:sz="8" w:space="0" w:color="auto"/>
              <w:right w:val="nil"/>
            </w:tcBorders>
            <w:shd w:val="clear" w:color="auto" w:fill="auto"/>
            <w:noWrap/>
            <w:vAlign w:val="center"/>
            <w:hideMark/>
          </w:tcPr>
          <w:p w14:paraId="2F46CAD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87%</w:t>
            </w:r>
          </w:p>
        </w:tc>
        <w:tc>
          <w:tcPr>
            <w:tcW w:w="1003" w:type="dxa"/>
            <w:tcBorders>
              <w:top w:val="nil"/>
              <w:left w:val="nil"/>
              <w:bottom w:val="single" w:sz="8" w:space="0" w:color="auto"/>
              <w:right w:val="single" w:sz="8" w:space="0" w:color="auto"/>
            </w:tcBorders>
            <w:shd w:val="clear" w:color="auto" w:fill="auto"/>
            <w:noWrap/>
            <w:vAlign w:val="center"/>
            <w:hideMark/>
          </w:tcPr>
          <w:p w14:paraId="49DFBDF2"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81%</w:t>
            </w:r>
          </w:p>
        </w:tc>
      </w:tr>
      <w:tr w:rsidR="00834796" w:rsidRPr="00834796" w14:paraId="025DDA0F"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761C877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8592C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Random Access Main 10</w:t>
            </w:r>
          </w:p>
        </w:tc>
      </w:tr>
      <w:tr w:rsidR="00834796" w:rsidRPr="00834796" w14:paraId="37B2073F"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6583102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102D9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Over [</w:t>
            </w:r>
            <w:proofErr w:type="gramStart"/>
            <w:r w:rsidRPr="00834796">
              <w:rPr>
                <w:rFonts w:ascii="Arial" w:eastAsia="新細明體" w:hAnsi="Arial" w:cs="Arial"/>
                <w:b/>
                <w:bCs/>
                <w:color w:val="000000"/>
                <w:sz w:val="18"/>
                <w:szCs w:val="18"/>
                <w:lang w:eastAsia="zh-TW"/>
              </w:rPr>
              <w:t>vcgit.hhi.fraunhofer.de][</w:t>
            </w:r>
            <w:proofErr w:type="gramEnd"/>
            <w:r w:rsidRPr="00834796">
              <w:rPr>
                <w:rFonts w:ascii="Arial" w:eastAsia="新細明體" w:hAnsi="Arial" w:cs="Arial"/>
                <w:b/>
                <w:bCs/>
                <w:color w:val="000000"/>
                <w:sz w:val="18"/>
                <w:szCs w:val="18"/>
                <w:lang w:eastAsia="zh-TW"/>
              </w:rPr>
              <w:t>jvet][VVCSoftware_BMS.git][599ab8f][VTM]</w:t>
            </w:r>
          </w:p>
        </w:tc>
      </w:tr>
      <w:tr w:rsidR="00834796" w:rsidRPr="00834796" w14:paraId="5C12D420"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43CCCC6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22CBA24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791D637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777DDF1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32E44FC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34796">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7BD601D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34796">
              <w:rPr>
                <w:rFonts w:ascii="Arial" w:eastAsia="新細明體" w:hAnsi="Arial" w:cs="Arial"/>
                <w:color w:val="000000"/>
                <w:sz w:val="18"/>
                <w:szCs w:val="18"/>
                <w:lang w:eastAsia="zh-TW"/>
              </w:rPr>
              <w:t>DecT</w:t>
            </w:r>
            <w:proofErr w:type="spellEnd"/>
          </w:p>
        </w:tc>
      </w:tr>
      <w:tr w:rsidR="00834796" w:rsidRPr="00834796" w14:paraId="35F5CA47" w14:textId="77777777" w:rsidTr="008347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0C33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702EDF6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0.01%</w:t>
            </w:r>
          </w:p>
        </w:tc>
        <w:tc>
          <w:tcPr>
            <w:tcW w:w="1432" w:type="dxa"/>
            <w:tcBorders>
              <w:top w:val="nil"/>
              <w:left w:val="nil"/>
              <w:bottom w:val="nil"/>
              <w:right w:val="nil"/>
            </w:tcBorders>
            <w:shd w:val="clear" w:color="auto" w:fill="auto"/>
            <w:noWrap/>
            <w:vAlign w:val="center"/>
            <w:hideMark/>
          </w:tcPr>
          <w:p w14:paraId="513DC0B2"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0.10%</w:t>
            </w:r>
          </w:p>
        </w:tc>
        <w:tc>
          <w:tcPr>
            <w:tcW w:w="1431" w:type="dxa"/>
            <w:tcBorders>
              <w:top w:val="nil"/>
              <w:left w:val="nil"/>
              <w:bottom w:val="nil"/>
              <w:right w:val="single" w:sz="4" w:space="0" w:color="auto"/>
            </w:tcBorders>
            <w:shd w:val="clear" w:color="auto" w:fill="auto"/>
            <w:noWrap/>
            <w:vAlign w:val="center"/>
            <w:hideMark/>
          </w:tcPr>
          <w:p w14:paraId="491648C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0.04%</w:t>
            </w:r>
          </w:p>
        </w:tc>
        <w:tc>
          <w:tcPr>
            <w:tcW w:w="1003" w:type="dxa"/>
            <w:tcBorders>
              <w:top w:val="nil"/>
              <w:left w:val="nil"/>
              <w:bottom w:val="nil"/>
              <w:right w:val="nil"/>
            </w:tcBorders>
            <w:shd w:val="clear" w:color="auto" w:fill="auto"/>
            <w:noWrap/>
            <w:vAlign w:val="center"/>
            <w:hideMark/>
          </w:tcPr>
          <w:p w14:paraId="76F1D0A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35DE8DE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100%</w:t>
            </w:r>
          </w:p>
        </w:tc>
      </w:tr>
      <w:tr w:rsidR="00834796" w:rsidRPr="00834796" w14:paraId="726483AB"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DE1F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79B2378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0.02%</w:t>
            </w:r>
          </w:p>
        </w:tc>
        <w:tc>
          <w:tcPr>
            <w:tcW w:w="1432" w:type="dxa"/>
            <w:tcBorders>
              <w:top w:val="nil"/>
              <w:left w:val="nil"/>
              <w:bottom w:val="nil"/>
              <w:right w:val="nil"/>
            </w:tcBorders>
            <w:shd w:val="clear" w:color="auto" w:fill="auto"/>
            <w:noWrap/>
            <w:vAlign w:val="center"/>
            <w:hideMark/>
          </w:tcPr>
          <w:p w14:paraId="45088FA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0.03%</w:t>
            </w:r>
          </w:p>
        </w:tc>
        <w:tc>
          <w:tcPr>
            <w:tcW w:w="1431" w:type="dxa"/>
            <w:tcBorders>
              <w:top w:val="nil"/>
              <w:left w:val="nil"/>
              <w:bottom w:val="nil"/>
              <w:right w:val="single" w:sz="4" w:space="0" w:color="auto"/>
            </w:tcBorders>
            <w:shd w:val="clear" w:color="auto" w:fill="auto"/>
            <w:noWrap/>
            <w:vAlign w:val="center"/>
            <w:hideMark/>
          </w:tcPr>
          <w:p w14:paraId="747CE00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0.02%</w:t>
            </w:r>
          </w:p>
        </w:tc>
        <w:tc>
          <w:tcPr>
            <w:tcW w:w="1003" w:type="dxa"/>
            <w:tcBorders>
              <w:top w:val="nil"/>
              <w:left w:val="nil"/>
              <w:bottom w:val="nil"/>
              <w:right w:val="nil"/>
            </w:tcBorders>
            <w:shd w:val="clear" w:color="auto" w:fill="auto"/>
            <w:noWrap/>
            <w:vAlign w:val="center"/>
            <w:hideMark/>
          </w:tcPr>
          <w:p w14:paraId="75AC246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103%</w:t>
            </w:r>
          </w:p>
        </w:tc>
        <w:tc>
          <w:tcPr>
            <w:tcW w:w="1003" w:type="dxa"/>
            <w:tcBorders>
              <w:top w:val="nil"/>
              <w:left w:val="nil"/>
              <w:bottom w:val="nil"/>
              <w:right w:val="single" w:sz="8" w:space="0" w:color="auto"/>
            </w:tcBorders>
            <w:shd w:val="clear" w:color="auto" w:fill="auto"/>
            <w:noWrap/>
            <w:vAlign w:val="center"/>
            <w:hideMark/>
          </w:tcPr>
          <w:p w14:paraId="67FD103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r>
      <w:tr w:rsidR="00834796" w:rsidRPr="00834796" w14:paraId="126E315F"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C27F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7435F77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0.04%</w:t>
            </w:r>
          </w:p>
        </w:tc>
        <w:tc>
          <w:tcPr>
            <w:tcW w:w="1432" w:type="dxa"/>
            <w:tcBorders>
              <w:top w:val="nil"/>
              <w:left w:val="nil"/>
              <w:bottom w:val="nil"/>
              <w:right w:val="nil"/>
            </w:tcBorders>
            <w:shd w:val="clear" w:color="auto" w:fill="auto"/>
            <w:noWrap/>
            <w:vAlign w:val="center"/>
            <w:hideMark/>
          </w:tcPr>
          <w:p w14:paraId="55643832"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-0.02%</w:t>
            </w:r>
          </w:p>
        </w:tc>
        <w:tc>
          <w:tcPr>
            <w:tcW w:w="1431" w:type="dxa"/>
            <w:tcBorders>
              <w:top w:val="nil"/>
              <w:left w:val="nil"/>
              <w:bottom w:val="nil"/>
              <w:right w:val="single" w:sz="4" w:space="0" w:color="auto"/>
            </w:tcBorders>
            <w:shd w:val="clear" w:color="auto" w:fill="auto"/>
            <w:noWrap/>
            <w:vAlign w:val="center"/>
            <w:hideMark/>
          </w:tcPr>
          <w:p w14:paraId="00CCC29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0.09%</w:t>
            </w:r>
          </w:p>
        </w:tc>
        <w:tc>
          <w:tcPr>
            <w:tcW w:w="1003" w:type="dxa"/>
            <w:tcBorders>
              <w:top w:val="nil"/>
              <w:left w:val="nil"/>
              <w:bottom w:val="nil"/>
              <w:right w:val="nil"/>
            </w:tcBorders>
            <w:shd w:val="clear" w:color="auto" w:fill="auto"/>
            <w:noWrap/>
            <w:vAlign w:val="center"/>
            <w:hideMark/>
          </w:tcPr>
          <w:p w14:paraId="4A51C7F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103%</w:t>
            </w:r>
          </w:p>
        </w:tc>
        <w:tc>
          <w:tcPr>
            <w:tcW w:w="1003" w:type="dxa"/>
            <w:tcBorders>
              <w:top w:val="nil"/>
              <w:left w:val="nil"/>
              <w:bottom w:val="nil"/>
              <w:right w:val="single" w:sz="8" w:space="0" w:color="auto"/>
            </w:tcBorders>
            <w:shd w:val="clear" w:color="auto" w:fill="auto"/>
            <w:noWrap/>
            <w:vAlign w:val="center"/>
            <w:hideMark/>
          </w:tcPr>
          <w:p w14:paraId="3E710F8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r>
      <w:tr w:rsidR="00834796" w:rsidRPr="00834796" w14:paraId="0B6DE936"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68D63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58EFBBF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0.05%</w:t>
            </w:r>
          </w:p>
        </w:tc>
        <w:tc>
          <w:tcPr>
            <w:tcW w:w="1432" w:type="dxa"/>
            <w:tcBorders>
              <w:top w:val="nil"/>
              <w:left w:val="nil"/>
              <w:bottom w:val="nil"/>
              <w:right w:val="nil"/>
            </w:tcBorders>
            <w:shd w:val="clear" w:color="auto" w:fill="auto"/>
            <w:noWrap/>
            <w:vAlign w:val="center"/>
            <w:hideMark/>
          </w:tcPr>
          <w:p w14:paraId="000C1DA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-0.06%</w:t>
            </w:r>
          </w:p>
        </w:tc>
        <w:tc>
          <w:tcPr>
            <w:tcW w:w="1431" w:type="dxa"/>
            <w:tcBorders>
              <w:top w:val="nil"/>
              <w:left w:val="nil"/>
              <w:bottom w:val="nil"/>
              <w:right w:val="single" w:sz="4" w:space="0" w:color="auto"/>
            </w:tcBorders>
            <w:shd w:val="clear" w:color="auto" w:fill="auto"/>
            <w:noWrap/>
            <w:vAlign w:val="center"/>
            <w:hideMark/>
          </w:tcPr>
          <w:p w14:paraId="6BDB28D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-0.06%</w:t>
            </w:r>
          </w:p>
        </w:tc>
        <w:tc>
          <w:tcPr>
            <w:tcW w:w="1003" w:type="dxa"/>
            <w:tcBorders>
              <w:top w:val="nil"/>
              <w:left w:val="nil"/>
              <w:bottom w:val="nil"/>
              <w:right w:val="nil"/>
            </w:tcBorders>
            <w:shd w:val="clear" w:color="auto" w:fill="auto"/>
            <w:noWrap/>
            <w:vAlign w:val="center"/>
            <w:hideMark/>
          </w:tcPr>
          <w:p w14:paraId="51BBE79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104%</w:t>
            </w:r>
          </w:p>
        </w:tc>
        <w:tc>
          <w:tcPr>
            <w:tcW w:w="1003" w:type="dxa"/>
            <w:tcBorders>
              <w:top w:val="nil"/>
              <w:left w:val="nil"/>
              <w:bottom w:val="nil"/>
              <w:right w:val="single" w:sz="8" w:space="0" w:color="auto"/>
            </w:tcBorders>
            <w:shd w:val="clear" w:color="auto" w:fill="auto"/>
            <w:noWrap/>
            <w:vAlign w:val="center"/>
            <w:hideMark/>
          </w:tcPr>
          <w:p w14:paraId="30B0D87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106%</w:t>
            </w:r>
          </w:p>
        </w:tc>
      </w:tr>
      <w:tr w:rsidR="00834796" w:rsidRPr="00834796" w14:paraId="1AE66BEC"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8802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7F783EB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430ACC52"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hideMark/>
          </w:tcPr>
          <w:p w14:paraId="104D378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7D58632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42DFB31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r>
      <w:tr w:rsidR="00834796" w:rsidRPr="00834796" w14:paraId="6DFFA0F7" w14:textId="77777777" w:rsidTr="008347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70C2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lastRenderedPageBreak/>
              <w:t>Overall</w:t>
            </w:r>
          </w:p>
        </w:tc>
        <w:tc>
          <w:tcPr>
            <w:tcW w:w="1432" w:type="dxa"/>
            <w:tcBorders>
              <w:top w:val="single" w:sz="8" w:space="0" w:color="auto"/>
              <w:left w:val="nil"/>
              <w:bottom w:val="nil"/>
              <w:right w:val="nil"/>
            </w:tcBorders>
            <w:shd w:val="clear" w:color="auto" w:fill="auto"/>
            <w:noWrap/>
            <w:vAlign w:val="center"/>
            <w:hideMark/>
          </w:tcPr>
          <w:p w14:paraId="332A490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0.03%</w:t>
            </w:r>
          </w:p>
        </w:tc>
        <w:tc>
          <w:tcPr>
            <w:tcW w:w="1432" w:type="dxa"/>
            <w:tcBorders>
              <w:top w:val="single" w:sz="8" w:space="0" w:color="auto"/>
              <w:left w:val="nil"/>
              <w:bottom w:val="nil"/>
              <w:right w:val="nil"/>
            </w:tcBorders>
            <w:shd w:val="clear" w:color="auto" w:fill="auto"/>
            <w:noWrap/>
            <w:vAlign w:val="center"/>
            <w:hideMark/>
          </w:tcPr>
          <w:p w14:paraId="78414E7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0.00%</w:t>
            </w:r>
          </w:p>
        </w:tc>
        <w:tc>
          <w:tcPr>
            <w:tcW w:w="1431" w:type="dxa"/>
            <w:tcBorders>
              <w:top w:val="single" w:sz="8" w:space="0" w:color="auto"/>
              <w:left w:val="nil"/>
              <w:bottom w:val="nil"/>
              <w:right w:val="single" w:sz="4" w:space="0" w:color="auto"/>
            </w:tcBorders>
            <w:shd w:val="clear" w:color="auto" w:fill="auto"/>
            <w:noWrap/>
            <w:vAlign w:val="center"/>
            <w:hideMark/>
          </w:tcPr>
          <w:p w14:paraId="7C6CF84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0.02%</w:t>
            </w:r>
          </w:p>
        </w:tc>
        <w:tc>
          <w:tcPr>
            <w:tcW w:w="1003" w:type="dxa"/>
            <w:tcBorders>
              <w:top w:val="single" w:sz="8" w:space="0" w:color="auto"/>
              <w:left w:val="nil"/>
              <w:bottom w:val="nil"/>
              <w:right w:val="nil"/>
            </w:tcBorders>
            <w:shd w:val="clear" w:color="auto" w:fill="auto"/>
            <w:noWrap/>
            <w:vAlign w:val="center"/>
            <w:hideMark/>
          </w:tcPr>
          <w:p w14:paraId="7B7DF17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103%</w:t>
            </w:r>
          </w:p>
        </w:tc>
        <w:tc>
          <w:tcPr>
            <w:tcW w:w="1003" w:type="dxa"/>
            <w:tcBorders>
              <w:top w:val="single" w:sz="8" w:space="0" w:color="auto"/>
              <w:left w:val="nil"/>
              <w:bottom w:val="nil"/>
              <w:right w:val="single" w:sz="8" w:space="0" w:color="auto"/>
            </w:tcBorders>
            <w:shd w:val="clear" w:color="auto" w:fill="auto"/>
            <w:noWrap/>
            <w:vAlign w:val="center"/>
            <w:hideMark/>
          </w:tcPr>
          <w:p w14:paraId="29A65B0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r>
      <w:tr w:rsidR="00834796" w:rsidRPr="00834796" w14:paraId="5750949A" w14:textId="77777777" w:rsidTr="008347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F1A1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D</w:t>
            </w:r>
          </w:p>
        </w:tc>
        <w:tc>
          <w:tcPr>
            <w:tcW w:w="1432" w:type="dxa"/>
            <w:tcBorders>
              <w:top w:val="single" w:sz="8" w:space="0" w:color="auto"/>
              <w:left w:val="nil"/>
              <w:bottom w:val="nil"/>
              <w:right w:val="nil"/>
            </w:tcBorders>
            <w:shd w:val="clear" w:color="auto" w:fill="auto"/>
            <w:noWrap/>
            <w:vAlign w:val="center"/>
            <w:hideMark/>
          </w:tcPr>
          <w:p w14:paraId="5E29CA7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0.05%</w:t>
            </w:r>
          </w:p>
        </w:tc>
        <w:tc>
          <w:tcPr>
            <w:tcW w:w="1432" w:type="dxa"/>
            <w:tcBorders>
              <w:top w:val="single" w:sz="8" w:space="0" w:color="auto"/>
              <w:left w:val="nil"/>
              <w:bottom w:val="nil"/>
              <w:right w:val="nil"/>
            </w:tcBorders>
            <w:shd w:val="clear" w:color="auto" w:fill="auto"/>
            <w:noWrap/>
            <w:vAlign w:val="center"/>
            <w:hideMark/>
          </w:tcPr>
          <w:p w14:paraId="044806D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-0.25%</w:t>
            </w:r>
          </w:p>
        </w:tc>
        <w:tc>
          <w:tcPr>
            <w:tcW w:w="1431" w:type="dxa"/>
            <w:tcBorders>
              <w:top w:val="single" w:sz="8" w:space="0" w:color="auto"/>
              <w:left w:val="nil"/>
              <w:bottom w:val="nil"/>
              <w:right w:val="single" w:sz="4" w:space="0" w:color="auto"/>
            </w:tcBorders>
            <w:shd w:val="clear" w:color="auto" w:fill="auto"/>
            <w:noWrap/>
            <w:vAlign w:val="center"/>
            <w:hideMark/>
          </w:tcPr>
          <w:p w14:paraId="5A3BB3B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0.08%</w:t>
            </w:r>
          </w:p>
        </w:tc>
        <w:tc>
          <w:tcPr>
            <w:tcW w:w="1003" w:type="dxa"/>
            <w:tcBorders>
              <w:top w:val="single" w:sz="8" w:space="0" w:color="auto"/>
              <w:left w:val="nil"/>
              <w:bottom w:val="nil"/>
              <w:right w:val="nil"/>
            </w:tcBorders>
            <w:shd w:val="clear" w:color="auto" w:fill="auto"/>
            <w:noWrap/>
            <w:vAlign w:val="center"/>
            <w:hideMark/>
          </w:tcPr>
          <w:p w14:paraId="3F6A10C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106%</w:t>
            </w:r>
          </w:p>
        </w:tc>
        <w:tc>
          <w:tcPr>
            <w:tcW w:w="1003" w:type="dxa"/>
            <w:tcBorders>
              <w:top w:val="single" w:sz="8" w:space="0" w:color="auto"/>
              <w:left w:val="nil"/>
              <w:bottom w:val="nil"/>
              <w:right w:val="single" w:sz="8" w:space="0" w:color="auto"/>
            </w:tcBorders>
            <w:shd w:val="clear" w:color="auto" w:fill="auto"/>
            <w:noWrap/>
            <w:vAlign w:val="center"/>
            <w:hideMark/>
          </w:tcPr>
          <w:p w14:paraId="63127CF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107%</w:t>
            </w:r>
          </w:p>
        </w:tc>
      </w:tr>
      <w:tr w:rsidR="00834796" w:rsidRPr="00834796" w14:paraId="28EF31CC" w14:textId="77777777" w:rsidTr="008347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61AA5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42D1AA7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-7.21%</w:t>
            </w:r>
          </w:p>
        </w:tc>
        <w:tc>
          <w:tcPr>
            <w:tcW w:w="1432" w:type="dxa"/>
            <w:tcBorders>
              <w:top w:val="nil"/>
              <w:left w:val="nil"/>
              <w:bottom w:val="single" w:sz="8" w:space="0" w:color="auto"/>
              <w:right w:val="nil"/>
            </w:tcBorders>
            <w:shd w:val="clear" w:color="000000" w:fill="CCFFCC"/>
            <w:noWrap/>
            <w:vAlign w:val="center"/>
            <w:hideMark/>
          </w:tcPr>
          <w:p w14:paraId="0086958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-7.96%</w:t>
            </w:r>
          </w:p>
        </w:tc>
        <w:tc>
          <w:tcPr>
            <w:tcW w:w="1431" w:type="dxa"/>
            <w:tcBorders>
              <w:top w:val="nil"/>
              <w:left w:val="nil"/>
              <w:bottom w:val="single" w:sz="8" w:space="0" w:color="auto"/>
              <w:right w:val="single" w:sz="4" w:space="0" w:color="auto"/>
            </w:tcBorders>
            <w:shd w:val="clear" w:color="000000" w:fill="CCFFCC"/>
            <w:noWrap/>
            <w:vAlign w:val="center"/>
            <w:hideMark/>
          </w:tcPr>
          <w:p w14:paraId="4622B87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-7.75%</w:t>
            </w:r>
          </w:p>
        </w:tc>
        <w:tc>
          <w:tcPr>
            <w:tcW w:w="1003" w:type="dxa"/>
            <w:tcBorders>
              <w:top w:val="nil"/>
              <w:left w:val="nil"/>
              <w:bottom w:val="single" w:sz="8" w:space="0" w:color="auto"/>
              <w:right w:val="nil"/>
            </w:tcBorders>
            <w:shd w:val="clear" w:color="auto" w:fill="auto"/>
            <w:noWrap/>
            <w:vAlign w:val="center"/>
            <w:hideMark/>
          </w:tcPr>
          <w:p w14:paraId="3D0B094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105%</w:t>
            </w:r>
          </w:p>
        </w:tc>
        <w:tc>
          <w:tcPr>
            <w:tcW w:w="1003" w:type="dxa"/>
            <w:tcBorders>
              <w:top w:val="nil"/>
              <w:left w:val="nil"/>
              <w:bottom w:val="single" w:sz="8" w:space="0" w:color="auto"/>
              <w:right w:val="single" w:sz="8" w:space="0" w:color="auto"/>
            </w:tcBorders>
            <w:shd w:val="clear" w:color="auto" w:fill="auto"/>
            <w:noWrap/>
            <w:vAlign w:val="center"/>
            <w:hideMark/>
          </w:tcPr>
          <w:p w14:paraId="6B6F53D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101%</w:t>
            </w:r>
          </w:p>
        </w:tc>
      </w:tr>
      <w:tr w:rsidR="00834796" w:rsidRPr="00834796" w14:paraId="5B81AC36" w14:textId="77777777" w:rsidTr="0083479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5633D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35101CB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-14.55%</w:t>
            </w:r>
          </w:p>
        </w:tc>
        <w:tc>
          <w:tcPr>
            <w:tcW w:w="1432" w:type="dxa"/>
            <w:tcBorders>
              <w:top w:val="nil"/>
              <w:left w:val="nil"/>
              <w:bottom w:val="single" w:sz="8" w:space="0" w:color="auto"/>
              <w:right w:val="nil"/>
            </w:tcBorders>
            <w:shd w:val="clear" w:color="000000" w:fill="CCFFCC"/>
            <w:noWrap/>
            <w:vAlign w:val="center"/>
            <w:hideMark/>
          </w:tcPr>
          <w:p w14:paraId="462B8A4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-13.85%</w:t>
            </w:r>
          </w:p>
        </w:tc>
        <w:tc>
          <w:tcPr>
            <w:tcW w:w="1431" w:type="dxa"/>
            <w:tcBorders>
              <w:top w:val="nil"/>
              <w:left w:val="nil"/>
              <w:bottom w:val="single" w:sz="8" w:space="0" w:color="auto"/>
              <w:right w:val="single" w:sz="4" w:space="0" w:color="auto"/>
            </w:tcBorders>
            <w:shd w:val="clear" w:color="000000" w:fill="CCFFCC"/>
            <w:noWrap/>
            <w:vAlign w:val="center"/>
            <w:hideMark/>
          </w:tcPr>
          <w:p w14:paraId="0F63A24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-13.47%</w:t>
            </w:r>
          </w:p>
        </w:tc>
        <w:tc>
          <w:tcPr>
            <w:tcW w:w="1003" w:type="dxa"/>
            <w:tcBorders>
              <w:top w:val="nil"/>
              <w:left w:val="nil"/>
              <w:bottom w:val="single" w:sz="8" w:space="0" w:color="auto"/>
              <w:right w:val="nil"/>
            </w:tcBorders>
            <w:shd w:val="clear" w:color="auto" w:fill="auto"/>
            <w:noWrap/>
            <w:vAlign w:val="center"/>
            <w:hideMark/>
          </w:tcPr>
          <w:p w14:paraId="7C5630C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101%</w:t>
            </w:r>
          </w:p>
        </w:tc>
        <w:tc>
          <w:tcPr>
            <w:tcW w:w="1003" w:type="dxa"/>
            <w:tcBorders>
              <w:top w:val="nil"/>
              <w:left w:val="nil"/>
              <w:bottom w:val="single" w:sz="8" w:space="0" w:color="auto"/>
              <w:right w:val="single" w:sz="8" w:space="0" w:color="auto"/>
            </w:tcBorders>
            <w:shd w:val="clear" w:color="auto" w:fill="auto"/>
            <w:noWrap/>
            <w:vAlign w:val="center"/>
            <w:hideMark/>
          </w:tcPr>
          <w:p w14:paraId="1199FCB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98%</w:t>
            </w:r>
          </w:p>
        </w:tc>
      </w:tr>
      <w:tr w:rsidR="00834796" w:rsidRPr="00834796" w14:paraId="6C7674D8"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18B86D62"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49134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 xml:space="preserve">Low delay B Main10 </w:t>
            </w:r>
          </w:p>
        </w:tc>
      </w:tr>
      <w:tr w:rsidR="00834796" w:rsidRPr="00834796" w14:paraId="029DD34A"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176D76A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6EE6E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Over [</w:t>
            </w:r>
            <w:proofErr w:type="gramStart"/>
            <w:r w:rsidRPr="00834796">
              <w:rPr>
                <w:rFonts w:ascii="Arial" w:eastAsia="新細明體" w:hAnsi="Arial" w:cs="Arial"/>
                <w:b/>
                <w:bCs/>
                <w:color w:val="000000"/>
                <w:sz w:val="18"/>
                <w:szCs w:val="18"/>
                <w:lang w:eastAsia="zh-TW"/>
              </w:rPr>
              <w:t>vcgit.hhi.fraunhofer.de][</w:t>
            </w:r>
            <w:proofErr w:type="gramEnd"/>
            <w:r w:rsidRPr="00834796">
              <w:rPr>
                <w:rFonts w:ascii="Arial" w:eastAsia="新細明體" w:hAnsi="Arial" w:cs="Arial"/>
                <w:b/>
                <w:bCs/>
                <w:color w:val="000000"/>
                <w:sz w:val="18"/>
                <w:szCs w:val="18"/>
                <w:lang w:eastAsia="zh-TW"/>
              </w:rPr>
              <w:t>jvet][VVCSoftware_BMS.git][599ab8f][VTM]</w:t>
            </w:r>
          </w:p>
        </w:tc>
      </w:tr>
      <w:tr w:rsidR="00834796" w:rsidRPr="00834796" w14:paraId="3A5DCA3F" w14:textId="77777777" w:rsidTr="00834796">
        <w:trPr>
          <w:trHeight w:val="255"/>
          <w:jc w:val="center"/>
        </w:trPr>
        <w:tc>
          <w:tcPr>
            <w:tcW w:w="1640" w:type="dxa"/>
            <w:tcBorders>
              <w:top w:val="nil"/>
              <w:left w:val="nil"/>
              <w:bottom w:val="nil"/>
              <w:right w:val="nil"/>
            </w:tcBorders>
            <w:shd w:val="clear" w:color="auto" w:fill="auto"/>
            <w:noWrap/>
            <w:vAlign w:val="center"/>
            <w:hideMark/>
          </w:tcPr>
          <w:p w14:paraId="7BBF726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432" w:type="dxa"/>
            <w:tcBorders>
              <w:top w:val="nil"/>
              <w:left w:val="single" w:sz="8" w:space="0" w:color="auto"/>
              <w:bottom w:val="single" w:sz="8" w:space="0" w:color="auto"/>
              <w:right w:val="nil"/>
            </w:tcBorders>
            <w:shd w:val="clear" w:color="auto" w:fill="auto"/>
            <w:noWrap/>
            <w:vAlign w:val="center"/>
            <w:hideMark/>
          </w:tcPr>
          <w:p w14:paraId="7A94E64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Y</w:t>
            </w:r>
          </w:p>
        </w:tc>
        <w:tc>
          <w:tcPr>
            <w:tcW w:w="1432" w:type="dxa"/>
            <w:tcBorders>
              <w:top w:val="nil"/>
              <w:left w:val="nil"/>
              <w:bottom w:val="single" w:sz="8" w:space="0" w:color="auto"/>
              <w:right w:val="nil"/>
            </w:tcBorders>
            <w:shd w:val="clear" w:color="auto" w:fill="auto"/>
            <w:noWrap/>
            <w:vAlign w:val="center"/>
            <w:hideMark/>
          </w:tcPr>
          <w:p w14:paraId="3D535BA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41F00D7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V</w:t>
            </w:r>
          </w:p>
        </w:tc>
        <w:tc>
          <w:tcPr>
            <w:tcW w:w="1003" w:type="dxa"/>
            <w:tcBorders>
              <w:top w:val="nil"/>
              <w:left w:val="nil"/>
              <w:bottom w:val="single" w:sz="8" w:space="0" w:color="auto"/>
              <w:right w:val="nil"/>
            </w:tcBorders>
            <w:shd w:val="clear" w:color="auto" w:fill="auto"/>
            <w:noWrap/>
            <w:vAlign w:val="center"/>
            <w:hideMark/>
          </w:tcPr>
          <w:p w14:paraId="3141EC2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34796">
              <w:rPr>
                <w:rFonts w:ascii="Arial" w:eastAsia="新細明體" w:hAnsi="Arial" w:cs="Arial"/>
                <w:color w:val="000000"/>
                <w:sz w:val="18"/>
                <w:szCs w:val="18"/>
                <w:lang w:eastAsia="zh-TW"/>
              </w:rPr>
              <w:t>EncT</w:t>
            </w:r>
            <w:proofErr w:type="spellEnd"/>
          </w:p>
        </w:tc>
        <w:tc>
          <w:tcPr>
            <w:tcW w:w="1003" w:type="dxa"/>
            <w:tcBorders>
              <w:top w:val="nil"/>
              <w:left w:val="nil"/>
              <w:bottom w:val="single" w:sz="8" w:space="0" w:color="auto"/>
              <w:right w:val="single" w:sz="8" w:space="0" w:color="auto"/>
            </w:tcBorders>
            <w:shd w:val="clear" w:color="auto" w:fill="auto"/>
            <w:noWrap/>
            <w:vAlign w:val="center"/>
            <w:hideMark/>
          </w:tcPr>
          <w:p w14:paraId="490E083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34796">
              <w:rPr>
                <w:rFonts w:ascii="Arial" w:eastAsia="新細明體" w:hAnsi="Arial" w:cs="Arial"/>
                <w:color w:val="000000"/>
                <w:sz w:val="18"/>
                <w:szCs w:val="18"/>
                <w:lang w:eastAsia="zh-TW"/>
              </w:rPr>
              <w:t>DecT</w:t>
            </w:r>
            <w:proofErr w:type="spellEnd"/>
          </w:p>
        </w:tc>
      </w:tr>
      <w:tr w:rsidR="00834796" w:rsidRPr="00834796" w14:paraId="0BCFFFC4" w14:textId="77777777" w:rsidTr="008347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24A96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A1</w:t>
            </w:r>
          </w:p>
        </w:tc>
        <w:tc>
          <w:tcPr>
            <w:tcW w:w="1432" w:type="dxa"/>
            <w:tcBorders>
              <w:top w:val="nil"/>
              <w:left w:val="nil"/>
              <w:bottom w:val="nil"/>
              <w:right w:val="nil"/>
            </w:tcBorders>
            <w:shd w:val="clear" w:color="auto" w:fill="auto"/>
            <w:noWrap/>
            <w:vAlign w:val="center"/>
            <w:hideMark/>
          </w:tcPr>
          <w:p w14:paraId="0884B2F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65D149B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431" w:type="dxa"/>
            <w:tcBorders>
              <w:top w:val="nil"/>
              <w:left w:val="nil"/>
              <w:bottom w:val="nil"/>
              <w:right w:val="single" w:sz="4" w:space="0" w:color="auto"/>
            </w:tcBorders>
            <w:shd w:val="clear" w:color="auto" w:fill="auto"/>
            <w:noWrap/>
            <w:vAlign w:val="center"/>
            <w:hideMark/>
          </w:tcPr>
          <w:p w14:paraId="2906225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6B5F245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3C00F55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r>
      <w:tr w:rsidR="00834796" w:rsidRPr="00834796" w14:paraId="64B08772"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3C5C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A2</w:t>
            </w:r>
          </w:p>
        </w:tc>
        <w:tc>
          <w:tcPr>
            <w:tcW w:w="1432" w:type="dxa"/>
            <w:tcBorders>
              <w:top w:val="nil"/>
              <w:left w:val="nil"/>
              <w:bottom w:val="nil"/>
              <w:right w:val="nil"/>
            </w:tcBorders>
            <w:shd w:val="clear" w:color="auto" w:fill="auto"/>
            <w:noWrap/>
            <w:vAlign w:val="center"/>
            <w:hideMark/>
          </w:tcPr>
          <w:p w14:paraId="5117AA1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432" w:type="dxa"/>
            <w:tcBorders>
              <w:top w:val="nil"/>
              <w:left w:val="nil"/>
              <w:bottom w:val="nil"/>
              <w:right w:val="nil"/>
            </w:tcBorders>
            <w:shd w:val="clear" w:color="auto" w:fill="auto"/>
            <w:noWrap/>
            <w:vAlign w:val="center"/>
            <w:hideMark/>
          </w:tcPr>
          <w:p w14:paraId="13E496F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hideMark/>
          </w:tcPr>
          <w:p w14:paraId="4381139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003" w:type="dxa"/>
            <w:tcBorders>
              <w:top w:val="nil"/>
              <w:left w:val="nil"/>
              <w:bottom w:val="nil"/>
              <w:right w:val="nil"/>
            </w:tcBorders>
            <w:shd w:val="clear" w:color="auto" w:fill="auto"/>
            <w:noWrap/>
            <w:vAlign w:val="center"/>
            <w:hideMark/>
          </w:tcPr>
          <w:p w14:paraId="49D9841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c>
          <w:tcPr>
            <w:tcW w:w="1003" w:type="dxa"/>
            <w:tcBorders>
              <w:top w:val="nil"/>
              <w:left w:val="nil"/>
              <w:bottom w:val="nil"/>
              <w:right w:val="single" w:sz="8" w:space="0" w:color="auto"/>
            </w:tcBorders>
            <w:shd w:val="clear" w:color="auto" w:fill="auto"/>
            <w:noWrap/>
            <w:vAlign w:val="center"/>
            <w:hideMark/>
          </w:tcPr>
          <w:p w14:paraId="38AD1FF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 xml:space="preserve">　</w:t>
            </w:r>
          </w:p>
        </w:tc>
      </w:tr>
      <w:tr w:rsidR="00834796" w:rsidRPr="00834796" w14:paraId="72F3534F"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49012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B</w:t>
            </w:r>
          </w:p>
        </w:tc>
        <w:tc>
          <w:tcPr>
            <w:tcW w:w="1432" w:type="dxa"/>
            <w:tcBorders>
              <w:top w:val="nil"/>
              <w:left w:val="nil"/>
              <w:bottom w:val="nil"/>
              <w:right w:val="nil"/>
            </w:tcBorders>
            <w:shd w:val="clear" w:color="auto" w:fill="auto"/>
            <w:noWrap/>
            <w:vAlign w:val="center"/>
            <w:hideMark/>
          </w:tcPr>
          <w:p w14:paraId="02BDD56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0.02%</w:t>
            </w:r>
          </w:p>
        </w:tc>
        <w:tc>
          <w:tcPr>
            <w:tcW w:w="1432" w:type="dxa"/>
            <w:tcBorders>
              <w:top w:val="nil"/>
              <w:left w:val="nil"/>
              <w:bottom w:val="nil"/>
              <w:right w:val="nil"/>
            </w:tcBorders>
            <w:shd w:val="clear" w:color="auto" w:fill="auto"/>
            <w:noWrap/>
            <w:vAlign w:val="center"/>
            <w:hideMark/>
          </w:tcPr>
          <w:p w14:paraId="47B014D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-0.33%</w:t>
            </w:r>
          </w:p>
        </w:tc>
        <w:tc>
          <w:tcPr>
            <w:tcW w:w="1431" w:type="dxa"/>
            <w:tcBorders>
              <w:top w:val="nil"/>
              <w:left w:val="nil"/>
              <w:bottom w:val="nil"/>
              <w:right w:val="single" w:sz="4" w:space="0" w:color="auto"/>
            </w:tcBorders>
            <w:shd w:val="clear" w:color="auto" w:fill="auto"/>
            <w:noWrap/>
            <w:vAlign w:val="center"/>
            <w:hideMark/>
          </w:tcPr>
          <w:p w14:paraId="491CB98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0.01%</w:t>
            </w:r>
          </w:p>
        </w:tc>
        <w:tc>
          <w:tcPr>
            <w:tcW w:w="1003" w:type="dxa"/>
            <w:tcBorders>
              <w:top w:val="nil"/>
              <w:left w:val="nil"/>
              <w:bottom w:val="nil"/>
              <w:right w:val="nil"/>
            </w:tcBorders>
            <w:shd w:val="clear" w:color="auto" w:fill="auto"/>
            <w:noWrap/>
            <w:vAlign w:val="center"/>
            <w:hideMark/>
          </w:tcPr>
          <w:p w14:paraId="6E0641B6"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nil"/>
              <w:left w:val="nil"/>
              <w:bottom w:val="nil"/>
              <w:right w:val="single" w:sz="8" w:space="0" w:color="auto"/>
            </w:tcBorders>
            <w:shd w:val="clear" w:color="auto" w:fill="auto"/>
            <w:noWrap/>
            <w:vAlign w:val="center"/>
            <w:hideMark/>
          </w:tcPr>
          <w:p w14:paraId="0113E2E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100%</w:t>
            </w:r>
          </w:p>
        </w:tc>
      </w:tr>
      <w:tr w:rsidR="00834796" w:rsidRPr="00834796" w14:paraId="292F9C4C"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CFF6C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C</w:t>
            </w:r>
          </w:p>
        </w:tc>
        <w:tc>
          <w:tcPr>
            <w:tcW w:w="1432" w:type="dxa"/>
            <w:tcBorders>
              <w:top w:val="nil"/>
              <w:left w:val="nil"/>
              <w:bottom w:val="nil"/>
              <w:right w:val="nil"/>
            </w:tcBorders>
            <w:shd w:val="clear" w:color="auto" w:fill="auto"/>
            <w:noWrap/>
            <w:vAlign w:val="center"/>
            <w:hideMark/>
          </w:tcPr>
          <w:p w14:paraId="743B506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0.04%</w:t>
            </w:r>
          </w:p>
        </w:tc>
        <w:tc>
          <w:tcPr>
            <w:tcW w:w="1432" w:type="dxa"/>
            <w:tcBorders>
              <w:top w:val="nil"/>
              <w:left w:val="nil"/>
              <w:bottom w:val="nil"/>
              <w:right w:val="nil"/>
            </w:tcBorders>
            <w:shd w:val="clear" w:color="auto" w:fill="auto"/>
            <w:noWrap/>
            <w:vAlign w:val="center"/>
            <w:hideMark/>
          </w:tcPr>
          <w:p w14:paraId="2288D2CB"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0.38%</w:t>
            </w:r>
          </w:p>
        </w:tc>
        <w:tc>
          <w:tcPr>
            <w:tcW w:w="1431" w:type="dxa"/>
            <w:tcBorders>
              <w:top w:val="nil"/>
              <w:left w:val="nil"/>
              <w:bottom w:val="nil"/>
              <w:right w:val="single" w:sz="4" w:space="0" w:color="auto"/>
            </w:tcBorders>
            <w:shd w:val="clear" w:color="auto" w:fill="auto"/>
            <w:noWrap/>
            <w:vAlign w:val="center"/>
            <w:hideMark/>
          </w:tcPr>
          <w:p w14:paraId="760B78F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-0.15%</w:t>
            </w:r>
          </w:p>
        </w:tc>
        <w:tc>
          <w:tcPr>
            <w:tcW w:w="1003" w:type="dxa"/>
            <w:tcBorders>
              <w:top w:val="nil"/>
              <w:left w:val="nil"/>
              <w:bottom w:val="nil"/>
              <w:right w:val="nil"/>
            </w:tcBorders>
            <w:shd w:val="clear" w:color="auto" w:fill="auto"/>
            <w:noWrap/>
            <w:vAlign w:val="center"/>
            <w:hideMark/>
          </w:tcPr>
          <w:p w14:paraId="312C263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101%</w:t>
            </w:r>
          </w:p>
        </w:tc>
        <w:tc>
          <w:tcPr>
            <w:tcW w:w="1003" w:type="dxa"/>
            <w:tcBorders>
              <w:top w:val="nil"/>
              <w:left w:val="nil"/>
              <w:bottom w:val="nil"/>
              <w:right w:val="single" w:sz="8" w:space="0" w:color="auto"/>
            </w:tcBorders>
            <w:shd w:val="clear" w:color="auto" w:fill="auto"/>
            <w:noWrap/>
            <w:vAlign w:val="center"/>
            <w:hideMark/>
          </w:tcPr>
          <w:p w14:paraId="05C31CA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96%</w:t>
            </w:r>
          </w:p>
        </w:tc>
      </w:tr>
      <w:tr w:rsidR="00834796" w:rsidRPr="00834796" w14:paraId="7D299180" w14:textId="77777777" w:rsidTr="0083479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8BD0B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E</w:t>
            </w:r>
          </w:p>
        </w:tc>
        <w:tc>
          <w:tcPr>
            <w:tcW w:w="1432" w:type="dxa"/>
            <w:tcBorders>
              <w:top w:val="nil"/>
              <w:left w:val="nil"/>
              <w:bottom w:val="nil"/>
              <w:right w:val="nil"/>
            </w:tcBorders>
            <w:shd w:val="clear" w:color="auto" w:fill="auto"/>
            <w:noWrap/>
            <w:vAlign w:val="center"/>
            <w:hideMark/>
          </w:tcPr>
          <w:p w14:paraId="68D31D2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0.03%</w:t>
            </w:r>
          </w:p>
        </w:tc>
        <w:tc>
          <w:tcPr>
            <w:tcW w:w="1432" w:type="dxa"/>
            <w:tcBorders>
              <w:top w:val="nil"/>
              <w:left w:val="nil"/>
              <w:bottom w:val="nil"/>
              <w:right w:val="nil"/>
            </w:tcBorders>
            <w:shd w:val="clear" w:color="auto" w:fill="auto"/>
            <w:noWrap/>
            <w:vAlign w:val="center"/>
            <w:hideMark/>
          </w:tcPr>
          <w:p w14:paraId="06113F4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-0.11%</w:t>
            </w:r>
          </w:p>
        </w:tc>
        <w:tc>
          <w:tcPr>
            <w:tcW w:w="1431" w:type="dxa"/>
            <w:tcBorders>
              <w:top w:val="nil"/>
              <w:left w:val="nil"/>
              <w:bottom w:val="nil"/>
              <w:right w:val="single" w:sz="4" w:space="0" w:color="auto"/>
            </w:tcBorders>
            <w:shd w:val="clear" w:color="auto" w:fill="auto"/>
            <w:noWrap/>
            <w:vAlign w:val="center"/>
            <w:hideMark/>
          </w:tcPr>
          <w:p w14:paraId="5EB43FE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-0.80%</w:t>
            </w:r>
          </w:p>
        </w:tc>
        <w:tc>
          <w:tcPr>
            <w:tcW w:w="1003" w:type="dxa"/>
            <w:tcBorders>
              <w:top w:val="nil"/>
              <w:left w:val="nil"/>
              <w:bottom w:val="nil"/>
              <w:right w:val="nil"/>
            </w:tcBorders>
            <w:shd w:val="clear" w:color="auto" w:fill="auto"/>
            <w:noWrap/>
            <w:vAlign w:val="center"/>
            <w:hideMark/>
          </w:tcPr>
          <w:p w14:paraId="44058AD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101%</w:t>
            </w:r>
          </w:p>
        </w:tc>
        <w:tc>
          <w:tcPr>
            <w:tcW w:w="1003" w:type="dxa"/>
            <w:tcBorders>
              <w:top w:val="nil"/>
              <w:left w:val="nil"/>
              <w:bottom w:val="nil"/>
              <w:right w:val="single" w:sz="8" w:space="0" w:color="auto"/>
            </w:tcBorders>
            <w:shd w:val="clear" w:color="auto" w:fill="auto"/>
            <w:noWrap/>
            <w:vAlign w:val="center"/>
            <w:hideMark/>
          </w:tcPr>
          <w:p w14:paraId="23AB4959"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95%</w:t>
            </w:r>
          </w:p>
        </w:tc>
      </w:tr>
      <w:tr w:rsidR="00834796" w:rsidRPr="00834796" w14:paraId="1EEB9C6F" w14:textId="77777777" w:rsidTr="0083479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BFE83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34796">
              <w:rPr>
                <w:rFonts w:ascii="Arial" w:eastAsia="新細明體" w:hAnsi="Arial" w:cs="Arial"/>
                <w:b/>
                <w:bCs/>
                <w:color w:val="000000"/>
                <w:sz w:val="18"/>
                <w:szCs w:val="18"/>
                <w:lang w:eastAsia="zh-TW"/>
              </w:rPr>
              <w:t>Overall</w:t>
            </w:r>
          </w:p>
        </w:tc>
        <w:tc>
          <w:tcPr>
            <w:tcW w:w="1432" w:type="dxa"/>
            <w:tcBorders>
              <w:top w:val="single" w:sz="8" w:space="0" w:color="auto"/>
              <w:left w:val="nil"/>
              <w:bottom w:val="nil"/>
              <w:right w:val="nil"/>
            </w:tcBorders>
            <w:shd w:val="clear" w:color="auto" w:fill="auto"/>
            <w:noWrap/>
            <w:vAlign w:val="center"/>
            <w:hideMark/>
          </w:tcPr>
          <w:p w14:paraId="633C649D"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0.03%</w:t>
            </w:r>
          </w:p>
        </w:tc>
        <w:tc>
          <w:tcPr>
            <w:tcW w:w="1432" w:type="dxa"/>
            <w:tcBorders>
              <w:top w:val="single" w:sz="8" w:space="0" w:color="auto"/>
              <w:left w:val="nil"/>
              <w:bottom w:val="nil"/>
              <w:right w:val="nil"/>
            </w:tcBorders>
            <w:shd w:val="clear" w:color="auto" w:fill="auto"/>
            <w:noWrap/>
            <w:vAlign w:val="center"/>
            <w:hideMark/>
          </w:tcPr>
          <w:p w14:paraId="1EECC4B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-0.04%</w:t>
            </w:r>
          </w:p>
        </w:tc>
        <w:tc>
          <w:tcPr>
            <w:tcW w:w="1431" w:type="dxa"/>
            <w:tcBorders>
              <w:top w:val="single" w:sz="8" w:space="0" w:color="auto"/>
              <w:left w:val="nil"/>
              <w:bottom w:val="nil"/>
              <w:right w:val="single" w:sz="4" w:space="0" w:color="auto"/>
            </w:tcBorders>
            <w:shd w:val="clear" w:color="auto" w:fill="auto"/>
            <w:noWrap/>
            <w:vAlign w:val="center"/>
            <w:hideMark/>
          </w:tcPr>
          <w:p w14:paraId="7C424BC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-0.25%</w:t>
            </w:r>
          </w:p>
        </w:tc>
        <w:tc>
          <w:tcPr>
            <w:tcW w:w="1003" w:type="dxa"/>
            <w:tcBorders>
              <w:top w:val="single" w:sz="8" w:space="0" w:color="auto"/>
              <w:left w:val="nil"/>
              <w:bottom w:val="nil"/>
              <w:right w:val="nil"/>
            </w:tcBorders>
            <w:shd w:val="clear" w:color="auto" w:fill="auto"/>
            <w:noWrap/>
            <w:vAlign w:val="center"/>
            <w:hideMark/>
          </w:tcPr>
          <w:p w14:paraId="166137AE"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101%</w:t>
            </w:r>
          </w:p>
        </w:tc>
        <w:tc>
          <w:tcPr>
            <w:tcW w:w="1003" w:type="dxa"/>
            <w:tcBorders>
              <w:top w:val="single" w:sz="8" w:space="0" w:color="auto"/>
              <w:left w:val="nil"/>
              <w:bottom w:val="nil"/>
              <w:right w:val="single" w:sz="8" w:space="0" w:color="auto"/>
            </w:tcBorders>
            <w:shd w:val="clear" w:color="auto" w:fill="auto"/>
            <w:noWrap/>
            <w:vAlign w:val="center"/>
            <w:hideMark/>
          </w:tcPr>
          <w:p w14:paraId="2AA1DEC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98%</w:t>
            </w:r>
          </w:p>
        </w:tc>
      </w:tr>
      <w:tr w:rsidR="00834796" w:rsidRPr="00834796" w14:paraId="4F7AADDF" w14:textId="77777777" w:rsidTr="0083479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DD0DA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D</w:t>
            </w:r>
          </w:p>
        </w:tc>
        <w:tc>
          <w:tcPr>
            <w:tcW w:w="1432" w:type="dxa"/>
            <w:tcBorders>
              <w:top w:val="single" w:sz="8" w:space="0" w:color="auto"/>
              <w:left w:val="single" w:sz="8" w:space="0" w:color="auto"/>
              <w:bottom w:val="nil"/>
              <w:right w:val="nil"/>
            </w:tcBorders>
            <w:shd w:val="clear" w:color="auto" w:fill="auto"/>
            <w:noWrap/>
            <w:vAlign w:val="center"/>
            <w:hideMark/>
          </w:tcPr>
          <w:p w14:paraId="6E6112B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0.05%</w:t>
            </w:r>
          </w:p>
        </w:tc>
        <w:tc>
          <w:tcPr>
            <w:tcW w:w="1432" w:type="dxa"/>
            <w:tcBorders>
              <w:top w:val="single" w:sz="8" w:space="0" w:color="auto"/>
              <w:left w:val="nil"/>
              <w:bottom w:val="nil"/>
              <w:right w:val="nil"/>
            </w:tcBorders>
            <w:shd w:val="clear" w:color="auto" w:fill="auto"/>
            <w:noWrap/>
            <w:vAlign w:val="center"/>
            <w:hideMark/>
          </w:tcPr>
          <w:p w14:paraId="1D17AA8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-0.38%</w:t>
            </w:r>
          </w:p>
        </w:tc>
        <w:tc>
          <w:tcPr>
            <w:tcW w:w="1431" w:type="dxa"/>
            <w:tcBorders>
              <w:top w:val="single" w:sz="8" w:space="0" w:color="auto"/>
              <w:left w:val="nil"/>
              <w:bottom w:val="nil"/>
              <w:right w:val="single" w:sz="4" w:space="0" w:color="auto"/>
            </w:tcBorders>
            <w:shd w:val="clear" w:color="auto" w:fill="auto"/>
            <w:noWrap/>
            <w:vAlign w:val="center"/>
            <w:hideMark/>
          </w:tcPr>
          <w:p w14:paraId="2FF6ECB8"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-0.28%</w:t>
            </w:r>
          </w:p>
        </w:tc>
        <w:tc>
          <w:tcPr>
            <w:tcW w:w="1003" w:type="dxa"/>
            <w:tcBorders>
              <w:top w:val="single" w:sz="8" w:space="0" w:color="auto"/>
              <w:left w:val="nil"/>
              <w:bottom w:val="nil"/>
              <w:right w:val="nil"/>
            </w:tcBorders>
            <w:shd w:val="clear" w:color="auto" w:fill="auto"/>
            <w:noWrap/>
            <w:vAlign w:val="center"/>
            <w:hideMark/>
          </w:tcPr>
          <w:p w14:paraId="2EE40E3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103%</w:t>
            </w:r>
          </w:p>
        </w:tc>
        <w:tc>
          <w:tcPr>
            <w:tcW w:w="1003" w:type="dxa"/>
            <w:tcBorders>
              <w:top w:val="single" w:sz="8" w:space="0" w:color="auto"/>
              <w:left w:val="nil"/>
              <w:bottom w:val="nil"/>
              <w:right w:val="single" w:sz="8" w:space="0" w:color="auto"/>
            </w:tcBorders>
            <w:shd w:val="clear" w:color="auto" w:fill="auto"/>
            <w:noWrap/>
            <w:vAlign w:val="center"/>
            <w:hideMark/>
          </w:tcPr>
          <w:p w14:paraId="7E02E0E5"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98%</w:t>
            </w:r>
          </w:p>
        </w:tc>
      </w:tr>
      <w:tr w:rsidR="00834796" w:rsidRPr="00834796" w14:paraId="535E31D8" w14:textId="77777777" w:rsidTr="008347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6D277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Class F (optional)</w:t>
            </w:r>
          </w:p>
        </w:tc>
        <w:tc>
          <w:tcPr>
            <w:tcW w:w="1432" w:type="dxa"/>
            <w:tcBorders>
              <w:top w:val="nil"/>
              <w:left w:val="single" w:sz="8" w:space="0" w:color="auto"/>
              <w:bottom w:val="single" w:sz="8" w:space="0" w:color="auto"/>
              <w:right w:val="nil"/>
            </w:tcBorders>
            <w:shd w:val="clear" w:color="000000" w:fill="CCFFCC"/>
            <w:noWrap/>
            <w:vAlign w:val="center"/>
            <w:hideMark/>
          </w:tcPr>
          <w:p w14:paraId="668EF550"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-3.44%</w:t>
            </w:r>
          </w:p>
        </w:tc>
        <w:tc>
          <w:tcPr>
            <w:tcW w:w="1432" w:type="dxa"/>
            <w:tcBorders>
              <w:top w:val="nil"/>
              <w:left w:val="nil"/>
              <w:bottom w:val="single" w:sz="8" w:space="0" w:color="auto"/>
              <w:right w:val="nil"/>
            </w:tcBorders>
            <w:shd w:val="clear" w:color="000000" w:fill="CCFFCC"/>
            <w:noWrap/>
            <w:vAlign w:val="center"/>
            <w:hideMark/>
          </w:tcPr>
          <w:p w14:paraId="1565E10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-3.73%</w:t>
            </w:r>
          </w:p>
        </w:tc>
        <w:tc>
          <w:tcPr>
            <w:tcW w:w="1431" w:type="dxa"/>
            <w:tcBorders>
              <w:top w:val="nil"/>
              <w:left w:val="nil"/>
              <w:bottom w:val="single" w:sz="8" w:space="0" w:color="auto"/>
              <w:right w:val="single" w:sz="4" w:space="0" w:color="auto"/>
            </w:tcBorders>
            <w:shd w:val="clear" w:color="000000" w:fill="CCFFCC"/>
            <w:noWrap/>
            <w:vAlign w:val="center"/>
            <w:hideMark/>
          </w:tcPr>
          <w:p w14:paraId="00773AD1"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-3.07%</w:t>
            </w:r>
          </w:p>
        </w:tc>
        <w:tc>
          <w:tcPr>
            <w:tcW w:w="1003" w:type="dxa"/>
            <w:tcBorders>
              <w:top w:val="nil"/>
              <w:left w:val="nil"/>
              <w:bottom w:val="single" w:sz="8" w:space="0" w:color="auto"/>
              <w:right w:val="nil"/>
            </w:tcBorders>
            <w:shd w:val="clear" w:color="auto" w:fill="auto"/>
            <w:noWrap/>
            <w:vAlign w:val="center"/>
            <w:hideMark/>
          </w:tcPr>
          <w:p w14:paraId="791812E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102%</w:t>
            </w:r>
          </w:p>
        </w:tc>
        <w:tc>
          <w:tcPr>
            <w:tcW w:w="1003" w:type="dxa"/>
            <w:tcBorders>
              <w:top w:val="nil"/>
              <w:left w:val="nil"/>
              <w:bottom w:val="single" w:sz="8" w:space="0" w:color="auto"/>
              <w:right w:val="single" w:sz="8" w:space="0" w:color="auto"/>
            </w:tcBorders>
            <w:shd w:val="clear" w:color="auto" w:fill="auto"/>
            <w:noWrap/>
            <w:vAlign w:val="center"/>
            <w:hideMark/>
          </w:tcPr>
          <w:p w14:paraId="2B9A23DA"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97%</w:t>
            </w:r>
          </w:p>
        </w:tc>
      </w:tr>
      <w:tr w:rsidR="00834796" w:rsidRPr="00834796" w14:paraId="5A63C358" w14:textId="77777777" w:rsidTr="0083479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AB0887"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TGM</w:t>
            </w:r>
          </w:p>
        </w:tc>
        <w:tc>
          <w:tcPr>
            <w:tcW w:w="1432" w:type="dxa"/>
            <w:tcBorders>
              <w:top w:val="nil"/>
              <w:left w:val="single" w:sz="8" w:space="0" w:color="auto"/>
              <w:bottom w:val="single" w:sz="8" w:space="0" w:color="auto"/>
              <w:right w:val="nil"/>
            </w:tcBorders>
            <w:shd w:val="clear" w:color="000000" w:fill="CCFFCC"/>
            <w:noWrap/>
            <w:vAlign w:val="center"/>
            <w:hideMark/>
          </w:tcPr>
          <w:p w14:paraId="3F7313C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-4.16%</w:t>
            </w:r>
          </w:p>
        </w:tc>
        <w:tc>
          <w:tcPr>
            <w:tcW w:w="1432" w:type="dxa"/>
            <w:tcBorders>
              <w:top w:val="nil"/>
              <w:left w:val="nil"/>
              <w:bottom w:val="single" w:sz="8" w:space="0" w:color="auto"/>
              <w:right w:val="nil"/>
            </w:tcBorders>
            <w:shd w:val="clear" w:color="000000" w:fill="CCFFCC"/>
            <w:noWrap/>
            <w:vAlign w:val="center"/>
            <w:hideMark/>
          </w:tcPr>
          <w:p w14:paraId="3CCBD433"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-3.74%</w:t>
            </w:r>
          </w:p>
        </w:tc>
        <w:tc>
          <w:tcPr>
            <w:tcW w:w="1431" w:type="dxa"/>
            <w:tcBorders>
              <w:top w:val="nil"/>
              <w:left w:val="nil"/>
              <w:bottom w:val="single" w:sz="8" w:space="0" w:color="auto"/>
              <w:right w:val="single" w:sz="4" w:space="0" w:color="auto"/>
            </w:tcBorders>
            <w:shd w:val="clear" w:color="000000" w:fill="CCFFCC"/>
            <w:noWrap/>
            <w:vAlign w:val="center"/>
            <w:hideMark/>
          </w:tcPr>
          <w:p w14:paraId="729886DC"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834796">
              <w:rPr>
                <w:rFonts w:ascii="Arial" w:eastAsia="新細明體" w:hAnsi="Arial" w:cs="Arial"/>
                <w:sz w:val="18"/>
                <w:szCs w:val="18"/>
                <w:lang w:eastAsia="zh-TW"/>
              </w:rPr>
              <w:t>-3.29%</w:t>
            </w:r>
          </w:p>
        </w:tc>
        <w:tc>
          <w:tcPr>
            <w:tcW w:w="1003" w:type="dxa"/>
            <w:tcBorders>
              <w:top w:val="nil"/>
              <w:left w:val="nil"/>
              <w:bottom w:val="single" w:sz="8" w:space="0" w:color="auto"/>
              <w:right w:val="nil"/>
            </w:tcBorders>
            <w:shd w:val="clear" w:color="auto" w:fill="auto"/>
            <w:noWrap/>
            <w:vAlign w:val="center"/>
            <w:hideMark/>
          </w:tcPr>
          <w:p w14:paraId="607A9A0F"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103%</w:t>
            </w:r>
          </w:p>
        </w:tc>
        <w:tc>
          <w:tcPr>
            <w:tcW w:w="1003" w:type="dxa"/>
            <w:tcBorders>
              <w:top w:val="nil"/>
              <w:left w:val="nil"/>
              <w:bottom w:val="single" w:sz="8" w:space="0" w:color="auto"/>
              <w:right w:val="single" w:sz="8" w:space="0" w:color="auto"/>
            </w:tcBorders>
            <w:shd w:val="clear" w:color="auto" w:fill="auto"/>
            <w:noWrap/>
            <w:vAlign w:val="center"/>
            <w:hideMark/>
          </w:tcPr>
          <w:p w14:paraId="5A752044" w14:textId="77777777" w:rsidR="00834796" w:rsidRPr="00834796" w:rsidRDefault="00834796" w:rsidP="00834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34796">
              <w:rPr>
                <w:rFonts w:ascii="Arial" w:eastAsia="新細明體" w:hAnsi="Arial" w:cs="Arial"/>
                <w:color w:val="000000"/>
                <w:sz w:val="18"/>
                <w:szCs w:val="18"/>
                <w:lang w:eastAsia="zh-TW"/>
              </w:rPr>
              <w:t>98%</w:t>
            </w:r>
          </w:p>
        </w:tc>
      </w:tr>
    </w:tbl>
    <w:p w14:paraId="709A5C0E" w14:textId="65A25CC7" w:rsidR="005A7D61" w:rsidRDefault="005A7D61" w:rsidP="00BC150D"/>
    <w:p w14:paraId="22436B31" w14:textId="5F74BE2A" w:rsidR="005669FD" w:rsidRPr="0041215A" w:rsidRDefault="005669FD" w:rsidP="005669FD">
      <w:pPr>
        <w:pStyle w:val="2"/>
      </w:pPr>
      <w:r>
        <w:rPr>
          <w:rFonts w:hint="eastAsia"/>
        </w:rPr>
        <w:t>C</w:t>
      </w:r>
      <w:r>
        <w:t>E8-2.2</w:t>
      </w:r>
      <w:r w:rsidR="00255596">
        <w:t>c (Low QP range)</w:t>
      </w:r>
    </w:p>
    <w:p w14:paraId="732B9D23" w14:textId="3448C450" w:rsidR="005669FD" w:rsidRDefault="005669FD" w:rsidP="00BC150D">
      <w:pPr>
        <w:rPr>
          <w:lang w:val="en-CA"/>
        </w:rPr>
      </w:pPr>
      <w:r w:rsidRPr="000F0DBB">
        <w:rPr>
          <w:lang w:val="en-CA"/>
        </w:rPr>
        <w:t xml:space="preserve">Table </w:t>
      </w:r>
      <w:r w:rsidR="00766619">
        <w:rPr>
          <w:lang w:val="en-CA"/>
        </w:rPr>
        <w:t>7</w:t>
      </w:r>
      <w:r>
        <w:rPr>
          <w:lang w:val="en-CA"/>
        </w:rPr>
        <w:t xml:space="preserve"> shows</w:t>
      </w:r>
      <w:r w:rsidRPr="000F0DBB">
        <w:rPr>
          <w:lang w:val="en-CA"/>
        </w:rPr>
        <w:t xml:space="preserve"> the results of CE8</w:t>
      </w:r>
      <w:r w:rsidR="00766619">
        <w:rPr>
          <w:lang w:val="en-CA"/>
        </w:rPr>
        <w:t>-</w:t>
      </w:r>
      <w:r w:rsidRPr="000F0DBB">
        <w:rPr>
          <w:lang w:val="en-CA"/>
        </w:rPr>
        <w:t>2.</w:t>
      </w:r>
      <w:r w:rsidR="00766619">
        <w:rPr>
          <w:lang w:val="en-CA"/>
        </w:rPr>
        <w:t>2c</w:t>
      </w:r>
      <w:r w:rsidRPr="000F0DBB">
        <w:rPr>
          <w:lang w:val="en-CA"/>
        </w:rPr>
        <w:t xml:space="preserve"> compared with VTM</w:t>
      </w:r>
      <w:r>
        <w:rPr>
          <w:lang w:val="en-CA"/>
        </w:rPr>
        <w:t>4</w:t>
      </w:r>
      <w:r w:rsidRPr="000F0DBB">
        <w:rPr>
          <w:lang w:val="en-CA"/>
        </w:rPr>
        <w:t>.0 w</w:t>
      </w:r>
      <w:r>
        <w:rPr>
          <w:lang w:val="en-CA"/>
        </w:rPr>
        <w:t>hen</w:t>
      </w:r>
      <w:r w:rsidRPr="000F0DBB">
        <w:rPr>
          <w:lang w:val="en-CA"/>
        </w:rPr>
        <w:t xml:space="preserve"> </w:t>
      </w:r>
      <w:r>
        <w:rPr>
          <w:lang w:val="en-CA"/>
        </w:rPr>
        <w:t>IBC</w:t>
      </w:r>
      <w:r w:rsidRPr="000F0DBB">
        <w:rPr>
          <w:lang w:val="en-CA"/>
        </w:rPr>
        <w:t xml:space="preserve"> </w:t>
      </w:r>
      <w:r>
        <w:t xml:space="preserve">is turned </w:t>
      </w:r>
      <w:r w:rsidRPr="005A7D61">
        <w:rPr>
          <w:b/>
        </w:rPr>
        <w:t>on</w:t>
      </w:r>
      <w:r>
        <w:t xml:space="preserve"> in the setting</w:t>
      </w:r>
      <w:r>
        <w:rPr>
          <w:lang w:val="en-CA"/>
        </w:rPr>
        <w:t xml:space="preserve"> for low QP range</w:t>
      </w:r>
    </w:p>
    <w:p w14:paraId="669FFDF0" w14:textId="77777777" w:rsidR="002419CA" w:rsidRDefault="002419CA" w:rsidP="00BC150D">
      <w:pPr>
        <w:rPr>
          <w:lang w:val="en-CA"/>
        </w:rPr>
      </w:pPr>
    </w:p>
    <w:p w14:paraId="130C5179" w14:textId="72FBE0EE" w:rsidR="009E59C7" w:rsidRPr="009E59C7" w:rsidRDefault="009E59C7" w:rsidP="009E59C7">
      <w:pPr>
        <w:pStyle w:val="a6"/>
        <w:keepNext/>
        <w:jc w:val="center"/>
        <w:rPr>
          <w:sz w:val="22"/>
          <w:szCs w:val="22"/>
        </w:rPr>
      </w:pPr>
      <w:r w:rsidRPr="009E59C7">
        <w:rPr>
          <w:sz w:val="22"/>
          <w:szCs w:val="22"/>
        </w:rPr>
        <w:t xml:space="preserve">Table </w:t>
      </w:r>
      <w:r w:rsidRPr="009E59C7">
        <w:rPr>
          <w:sz w:val="22"/>
          <w:szCs w:val="22"/>
        </w:rPr>
        <w:fldChar w:fldCharType="begin"/>
      </w:r>
      <w:r w:rsidRPr="009E59C7">
        <w:rPr>
          <w:sz w:val="22"/>
          <w:szCs w:val="22"/>
        </w:rPr>
        <w:instrText xml:space="preserve"> SEQ Table \* ARABIC </w:instrText>
      </w:r>
      <w:r w:rsidRPr="009E59C7">
        <w:rPr>
          <w:sz w:val="22"/>
          <w:szCs w:val="22"/>
        </w:rPr>
        <w:fldChar w:fldCharType="separate"/>
      </w:r>
      <w:r w:rsidR="005669FD">
        <w:rPr>
          <w:noProof/>
          <w:sz w:val="22"/>
          <w:szCs w:val="22"/>
        </w:rPr>
        <w:t>7</w:t>
      </w:r>
      <w:r w:rsidRPr="009E59C7">
        <w:rPr>
          <w:sz w:val="22"/>
          <w:szCs w:val="22"/>
        </w:rPr>
        <w:fldChar w:fldCharType="end"/>
      </w:r>
      <w:r w:rsidRPr="009E59C7">
        <w:rPr>
          <w:sz w:val="22"/>
          <w:szCs w:val="22"/>
        </w:rPr>
        <w:t>: Results of the CE8.2.1 for low QP (IBC is turned on)</w:t>
      </w:r>
    </w:p>
    <w:tbl>
      <w:tblPr>
        <w:tblW w:w="7942" w:type="dxa"/>
        <w:jc w:val="center"/>
        <w:tblCellMar>
          <w:left w:w="28" w:type="dxa"/>
          <w:right w:w="28" w:type="dxa"/>
        </w:tblCellMar>
        <w:tblLook w:val="04A0" w:firstRow="1" w:lastRow="0" w:firstColumn="1" w:lastColumn="0" w:noHBand="0" w:noVBand="1"/>
      </w:tblPr>
      <w:tblGrid>
        <w:gridCol w:w="1640"/>
        <w:gridCol w:w="1360"/>
        <w:gridCol w:w="1359"/>
        <w:gridCol w:w="1359"/>
        <w:gridCol w:w="1112"/>
        <w:gridCol w:w="1112"/>
      </w:tblGrid>
      <w:tr w:rsidR="00CB7BA5" w:rsidRPr="00CB7BA5" w14:paraId="67D7F871"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5200343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6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DFFC1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 xml:space="preserve">All Intra Main10 </w:t>
            </w:r>
          </w:p>
        </w:tc>
      </w:tr>
      <w:tr w:rsidR="00CB7BA5" w:rsidRPr="00CB7BA5" w14:paraId="2BD29467"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6362F67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96374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Over [</w:t>
            </w:r>
            <w:proofErr w:type="gramStart"/>
            <w:r w:rsidRPr="00CB7BA5">
              <w:rPr>
                <w:rFonts w:ascii="Arial" w:eastAsia="新細明體" w:hAnsi="Arial" w:cs="Arial"/>
                <w:b/>
                <w:bCs/>
                <w:color w:val="000000"/>
                <w:sz w:val="18"/>
                <w:szCs w:val="18"/>
                <w:lang w:eastAsia="zh-TW"/>
              </w:rPr>
              <w:t>vcgit.hhi.fraunhofer.de][</w:t>
            </w:r>
            <w:proofErr w:type="gramEnd"/>
            <w:r w:rsidRPr="00CB7BA5">
              <w:rPr>
                <w:rFonts w:ascii="Arial" w:eastAsia="新細明體" w:hAnsi="Arial" w:cs="Arial"/>
                <w:b/>
                <w:bCs/>
                <w:color w:val="000000"/>
                <w:sz w:val="18"/>
                <w:szCs w:val="18"/>
                <w:lang w:eastAsia="zh-TW"/>
              </w:rPr>
              <w:t>jvet][VVCSoftware_BMS.git][599ab8f][VTM]</w:t>
            </w:r>
          </w:p>
        </w:tc>
      </w:tr>
      <w:tr w:rsidR="00CB7BA5" w:rsidRPr="00CB7BA5" w14:paraId="61982D67"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4893FA7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0" w:type="dxa"/>
            <w:tcBorders>
              <w:top w:val="nil"/>
              <w:left w:val="single" w:sz="8" w:space="0" w:color="auto"/>
              <w:bottom w:val="single" w:sz="8" w:space="0" w:color="auto"/>
              <w:right w:val="nil"/>
            </w:tcBorders>
            <w:shd w:val="clear" w:color="auto" w:fill="auto"/>
            <w:noWrap/>
            <w:vAlign w:val="center"/>
            <w:hideMark/>
          </w:tcPr>
          <w:p w14:paraId="6FFBEF1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Y</w:t>
            </w:r>
          </w:p>
        </w:tc>
        <w:tc>
          <w:tcPr>
            <w:tcW w:w="1359" w:type="dxa"/>
            <w:tcBorders>
              <w:top w:val="nil"/>
              <w:left w:val="nil"/>
              <w:bottom w:val="single" w:sz="8" w:space="0" w:color="auto"/>
              <w:right w:val="nil"/>
            </w:tcBorders>
            <w:shd w:val="clear" w:color="auto" w:fill="auto"/>
            <w:noWrap/>
            <w:vAlign w:val="center"/>
            <w:hideMark/>
          </w:tcPr>
          <w:p w14:paraId="2F10DD2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U</w:t>
            </w:r>
          </w:p>
        </w:tc>
        <w:tc>
          <w:tcPr>
            <w:tcW w:w="1359" w:type="dxa"/>
            <w:tcBorders>
              <w:top w:val="nil"/>
              <w:left w:val="nil"/>
              <w:bottom w:val="single" w:sz="8" w:space="0" w:color="auto"/>
              <w:right w:val="single" w:sz="4" w:space="0" w:color="auto"/>
            </w:tcBorders>
            <w:shd w:val="clear" w:color="auto" w:fill="auto"/>
            <w:noWrap/>
            <w:vAlign w:val="center"/>
            <w:hideMark/>
          </w:tcPr>
          <w:p w14:paraId="35006B2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w:t>
            </w:r>
          </w:p>
        </w:tc>
        <w:tc>
          <w:tcPr>
            <w:tcW w:w="1112" w:type="dxa"/>
            <w:tcBorders>
              <w:top w:val="nil"/>
              <w:left w:val="nil"/>
              <w:bottom w:val="single" w:sz="8" w:space="0" w:color="auto"/>
              <w:right w:val="nil"/>
            </w:tcBorders>
            <w:shd w:val="clear" w:color="auto" w:fill="auto"/>
            <w:noWrap/>
            <w:vAlign w:val="center"/>
            <w:hideMark/>
          </w:tcPr>
          <w:p w14:paraId="6C1B45B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B7BA5">
              <w:rPr>
                <w:rFonts w:ascii="Arial" w:eastAsia="新細明體" w:hAnsi="Arial" w:cs="Arial"/>
                <w:color w:val="000000"/>
                <w:sz w:val="18"/>
                <w:szCs w:val="18"/>
                <w:lang w:eastAsia="zh-TW"/>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6D4DED5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B7BA5">
              <w:rPr>
                <w:rFonts w:ascii="Arial" w:eastAsia="新細明體" w:hAnsi="Arial" w:cs="Arial"/>
                <w:color w:val="000000"/>
                <w:sz w:val="18"/>
                <w:szCs w:val="18"/>
                <w:lang w:eastAsia="zh-TW"/>
              </w:rPr>
              <w:t>DecT</w:t>
            </w:r>
            <w:proofErr w:type="spellEnd"/>
          </w:p>
        </w:tc>
      </w:tr>
      <w:tr w:rsidR="00CB7BA5" w:rsidRPr="00CB7BA5" w14:paraId="2112D9BA" w14:textId="77777777" w:rsidTr="00CB7B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2A4C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A1</w:t>
            </w:r>
          </w:p>
        </w:tc>
        <w:tc>
          <w:tcPr>
            <w:tcW w:w="1360" w:type="dxa"/>
            <w:tcBorders>
              <w:top w:val="nil"/>
              <w:left w:val="nil"/>
              <w:bottom w:val="nil"/>
              <w:right w:val="nil"/>
            </w:tcBorders>
            <w:shd w:val="clear" w:color="auto" w:fill="auto"/>
            <w:noWrap/>
            <w:vAlign w:val="center"/>
            <w:hideMark/>
          </w:tcPr>
          <w:p w14:paraId="34494B4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0.00%</w:t>
            </w:r>
          </w:p>
        </w:tc>
        <w:tc>
          <w:tcPr>
            <w:tcW w:w="1359" w:type="dxa"/>
            <w:tcBorders>
              <w:top w:val="nil"/>
              <w:left w:val="nil"/>
              <w:bottom w:val="nil"/>
              <w:right w:val="nil"/>
            </w:tcBorders>
            <w:shd w:val="clear" w:color="auto" w:fill="auto"/>
            <w:noWrap/>
            <w:vAlign w:val="center"/>
            <w:hideMark/>
          </w:tcPr>
          <w:p w14:paraId="7AD8BCF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-0.03%</w:t>
            </w:r>
          </w:p>
        </w:tc>
        <w:tc>
          <w:tcPr>
            <w:tcW w:w="1359" w:type="dxa"/>
            <w:tcBorders>
              <w:top w:val="nil"/>
              <w:left w:val="nil"/>
              <w:bottom w:val="nil"/>
              <w:right w:val="single" w:sz="4" w:space="0" w:color="auto"/>
            </w:tcBorders>
            <w:shd w:val="clear" w:color="auto" w:fill="auto"/>
            <w:noWrap/>
            <w:vAlign w:val="center"/>
            <w:hideMark/>
          </w:tcPr>
          <w:p w14:paraId="67D69DC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-0.05%</w:t>
            </w:r>
          </w:p>
        </w:tc>
        <w:tc>
          <w:tcPr>
            <w:tcW w:w="1112" w:type="dxa"/>
            <w:tcBorders>
              <w:top w:val="nil"/>
              <w:left w:val="nil"/>
              <w:bottom w:val="nil"/>
              <w:right w:val="nil"/>
            </w:tcBorders>
            <w:shd w:val="clear" w:color="auto" w:fill="auto"/>
            <w:noWrap/>
            <w:vAlign w:val="center"/>
            <w:hideMark/>
          </w:tcPr>
          <w:p w14:paraId="2F6FEF4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105%</w:t>
            </w:r>
          </w:p>
        </w:tc>
        <w:tc>
          <w:tcPr>
            <w:tcW w:w="1112" w:type="dxa"/>
            <w:tcBorders>
              <w:top w:val="nil"/>
              <w:left w:val="nil"/>
              <w:bottom w:val="nil"/>
              <w:right w:val="single" w:sz="8" w:space="0" w:color="auto"/>
            </w:tcBorders>
            <w:shd w:val="clear" w:color="auto" w:fill="auto"/>
            <w:noWrap/>
            <w:vAlign w:val="center"/>
            <w:hideMark/>
          </w:tcPr>
          <w:p w14:paraId="743B46A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105%</w:t>
            </w:r>
          </w:p>
        </w:tc>
      </w:tr>
      <w:tr w:rsidR="00CB7BA5" w:rsidRPr="00CB7BA5" w14:paraId="69115B21"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3772A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A2</w:t>
            </w:r>
          </w:p>
        </w:tc>
        <w:tc>
          <w:tcPr>
            <w:tcW w:w="1360" w:type="dxa"/>
            <w:tcBorders>
              <w:top w:val="nil"/>
              <w:left w:val="nil"/>
              <w:bottom w:val="nil"/>
              <w:right w:val="nil"/>
            </w:tcBorders>
            <w:shd w:val="clear" w:color="auto" w:fill="auto"/>
            <w:noWrap/>
            <w:vAlign w:val="center"/>
            <w:hideMark/>
          </w:tcPr>
          <w:p w14:paraId="493793A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0.01%</w:t>
            </w:r>
          </w:p>
        </w:tc>
        <w:tc>
          <w:tcPr>
            <w:tcW w:w="1359" w:type="dxa"/>
            <w:tcBorders>
              <w:top w:val="nil"/>
              <w:left w:val="nil"/>
              <w:bottom w:val="nil"/>
              <w:right w:val="nil"/>
            </w:tcBorders>
            <w:shd w:val="clear" w:color="auto" w:fill="auto"/>
            <w:noWrap/>
            <w:vAlign w:val="center"/>
            <w:hideMark/>
          </w:tcPr>
          <w:p w14:paraId="7428D6C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0.01%</w:t>
            </w:r>
          </w:p>
        </w:tc>
        <w:tc>
          <w:tcPr>
            <w:tcW w:w="1359" w:type="dxa"/>
            <w:tcBorders>
              <w:top w:val="nil"/>
              <w:left w:val="nil"/>
              <w:bottom w:val="nil"/>
              <w:right w:val="single" w:sz="4" w:space="0" w:color="auto"/>
            </w:tcBorders>
            <w:shd w:val="clear" w:color="auto" w:fill="auto"/>
            <w:noWrap/>
            <w:vAlign w:val="center"/>
            <w:hideMark/>
          </w:tcPr>
          <w:p w14:paraId="5DC420A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0.01%</w:t>
            </w:r>
          </w:p>
        </w:tc>
        <w:tc>
          <w:tcPr>
            <w:tcW w:w="1112" w:type="dxa"/>
            <w:tcBorders>
              <w:top w:val="nil"/>
              <w:left w:val="nil"/>
              <w:bottom w:val="nil"/>
              <w:right w:val="nil"/>
            </w:tcBorders>
            <w:shd w:val="clear" w:color="auto" w:fill="auto"/>
            <w:noWrap/>
            <w:vAlign w:val="center"/>
            <w:hideMark/>
          </w:tcPr>
          <w:p w14:paraId="48248B0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c>
          <w:tcPr>
            <w:tcW w:w="1112" w:type="dxa"/>
            <w:tcBorders>
              <w:top w:val="nil"/>
              <w:left w:val="nil"/>
              <w:bottom w:val="nil"/>
              <w:right w:val="single" w:sz="8" w:space="0" w:color="auto"/>
            </w:tcBorders>
            <w:shd w:val="clear" w:color="auto" w:fill="auto"/>
            <w:noWrap/>
            <w:vAlign w:val="center"/>
            <w:hideMark/>
          </w:tcPr>
          <w:p w14:paraId="3CF6F492"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104%</w:t>
            </w:r>
          </w:p>
        </w:tc>
      </w:tr>
      <w:tr w:rsidR="00CB7BA5" w:rsidRPr="00CB7BA5" w14:paraId="25149EB6"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E1F5E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B</w:t>
            </w:r>
          </w:p>
        </w:tc>
        <w:tc>
          <w:tcPr>
            <w:tcW w:w="1360" w:type="dxa"/>
            <w:tcBorders>
              <w:top w:val="nil"/>
              <w:left w:val="nil"/>
              <w:bottom w:val="nil"/>
              <w:right w:val="nil"/>
            </w:tcBorders>
            <w:shd w:val="clear" w:color="auto" w:fill="auto"/>
            <w:noWrap/>
            <w:vAlign w:val="center"/>
            <w:hideMark/>
          </w:tcPr>
          <w:p w14:paraId="4CA27A0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-0.18%</w:t>
            </w:r>
          </w:p>
        </w:tc>
        <w:tc>
          <w:tcPr>
            <w:tcW w:w="1359" w:type="dxa"/>
            <w:tcBorders>
              <w:top w:val="nil"/>
              <w:left w:val="nil"/>
              <w:bottom w:val="nil"/>
              <w:right w:val="nil"/>
            </w:tcBorders>
            <w:shd w:val="clear" w:color="auto" w:fill="auto"/>
            <w:noWrap/>
            <w:vAlign w:val="center"/>
            <w:hideMark/>
          </w:tcPr>
          <w:p w14:paraId="102F33D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-0.13%</w:t>
            </w:r>
          </w:p>
        </w:tc>
        <w:tc>
          <w:tcPr>
            <w:tcW w:w="1359" w:type="dxa"/>
            <w:tcBorders>
              <w:top w:val="nil"/>
              <w:left w:val="nil"/>
              <w:bottom w:val="nil"/>
              <w:right w:val="single" w:sz="4" w:space="0" w:color="auto"/>
            </w:tcBorders>
            <w:shd w:val="clear" w:color="auto" w:fill="auto"/>
            <w:noWrap/>
            <w:vAlign w:val="center"/>
            <w:hideMark/>
          </w:tcPr>
          <w:p w14:paraId="7DE53AF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-0.13%</w:t>
            </w:r>
          </w:p>
        </w:tc>
        <w:tc>
          <w:tcPr>
            <w:tcW w:w="1112" w:type="dxa"/>
            <w:tcBorders>
              <w:top w:val="nil"/>
              <w:left w:val="nil"/>
              <w:bottom w:val="nil"/>
              <w:right w:val="nil"/>
            </w:tcBorders>
            <w:shd w:val="clear" w:color="auto" w:fill="auto"/>
            <w:noWrap/>
            <w:vAlign w:val="center"/>
            <w:hideMark/>
          </w:tcPr>
          <w:p w14:paraId="5E12F5F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109%</w:t>
            </w:r>
          </w:p>
        </w:tc>
        <w:tc>
          <w:tcPr>
            <w:tcW w:w="1112" w:type="dxa"/>
            <w:tcBorders>
              <w:top w:val="nil"/>
              <w:left w:val="nil"/>
              <w:bottom w:val="nil"/>
              <w:right w:val="single" w:sz="8" w:space="0" w:color="auto"/>
            </w:tcBorders>
            <w:shd w:val="clear" w:color="auto" w:fill="auto"/>
            <w:noWrap/>
            <w:vAlign w:val="center"/>
            <w:hideMark/>
          </w:tcPr>
          <w:p w14:paraId="1873948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r>
      <w:tr w:rsidR="00CB7BA5" w:rsidRPr="00CB7BA5" w14:paraId="36763F28"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19660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C</w:t>
            </w:r>
          </w:p>
        </w:tc>
        <w:tc>
          <w:tcPr>
            <w:tcW w:w="1360" w:type="dxa"/>
            <w:tcBorders>
              <w:top w:val="nil"/>
              <w:left w:val="nil"/>
              <w:bottom w:val="nil"/>
              <w:right w:val="nil"/>
            </w:tcBorders>
            <w:shd w:val="clear" w:color="auto" w:fill="auto"/>
            <w:noWrap/>
            <w:vAlign w:val="center"/>
            <w:hideMark/>
          </w:tcPr>
          <w:p w14:paraId="206C50C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-0.11%</w:t>
            </w:r>
          </w:p>
        </w:tc>
        <w:tc>
          <w:tcPr>
            <w:tcW w:w="1359" w:type="dxa"/>
            <w:tcBorders>
              <w:top w:val="nil"/>
              <w:left w:val="nil"/>
              <w:bottom w:val="nil"/>
              <w:right w:val="nil"/>
            </w:tcBorders>
            <w:shd w:val="clear" w:color="auto" w:fill="auto"/>
            <w:noWrap/>
            <w:vAlign w:val="center"/>
            <w:hideMark/>
          </w:tcPr>
          <w:p w14:paraId="766365D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-0.15%</w:t>
            </w:r>
          </w:p>
        </w:tc>
        <w:tc>
          <w:tcPr>
            <w:tcW w:w="1359" w:type="dxa"/>
            <w:tcBorders>
              <w:top w:val="nil"/>
              <w:left w:val="nil"/>
              <w:bottom w:val="nil"/>
              <w:right w:val="single" w:sz="4" w:space="0" w:color="auto"/>
            </w:tcBorders>
            <w:shd w:val="clear" w:color="auto" w:fill="auto"/>
            <w:noWrap/>
            <w:vAlign w:val="center"/>
            <w:hideMark/>
          </w:tcPr>
          <w:p w14:paraId="5E45CB0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-0.11%</w:t>
            </w:r>
          </w:p>
        </w:tc>
        <w:tc>
          <w:tcPr>
            <w:tcW w:w="1112" w:type="dxa"/>
            <w:tcBorders>
              <w:top w:val="nil"/>
              <w:left w:val="nil"/>
              <w:bottom w:val="nil"/>
              <w:right w:val="nil"/>
            </w:tcBorders>
            <w:shd w:val="clear" w:color="auto" w:fill="auto"/>
            <w:noWrap/>
            <w:vAlign w:val="center"/>
            <w:hideMark/>
          </w:tcPr>
          <w:p w14:paraId="3689DBAD"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110%</w:t>
            </w:r>
          </w:p>
        </w:tc>
        <w:tc>
          <w:tcPr>
            <w:tcW w:w="1112" w:type="dxa"/>
            <w:tcBorders>
              <w:top w:val="nil"/>
              <w:left w:val="nil"/>
              <w:bottom w:val="nil"/>
              <w:right w:val="single" w:sz="8" w:space="0" w:color="auto"/>
            </w:tcBorders>
            <w:shd w:val="clear" w:color="auto" w:fill="auto"/>
            <w:noWrap/>
            <w:vAlign w:val="center"/>
            <w:hideMark/>
          </w:tcPr>
          <w:p w14:paraId="61BD4E6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105%</w:t>
            </w:r>
          </w:p>
        </w:tc>
      </w:tr>
      <w:tr w:rsidR="00CB7BA5" w:rsidRPr="00CB7BA5" w14:paraId="0C07ED18"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61A4A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E</w:t>
            </w:r>
          </w:p>
        </w:tc>
        <w:tc>
          <w:tcPr>
            <w:tcW w:w="1360" w:type="dxa"/>
            <w:tcBorders>
              <w:top w:val="nil"/>
              <w:left w:val="nil"/>
              <w:bottom w:val="nil"/>
              <w:right w:val="nil"/>
            </w:tcBorders>
            <w:shd w:val="clear" w:color="auto" w:fill="auto"/>
            <w:noWrap/>
            <w:vAlign w:val="center"/>
            <w:hideMark/>
          </w:tcPr>
          <w:p w14:paraId="49F7045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-1.00%</w:t>
            </w:r>
          </w:p>
        </w:tc>
        <w:tc>
          <w:tcPr>
            <w:tcW w:w="1359" w:type="dxa"/>
            <w:tcBorders>
              <w:top w:val="nil"/>
              <w:left w:val="nil"/>
              <w:bottom w:val="nil"/>
              <w:right w:val="nil"/>
            </w:tcBorders>
            <w:shd w:val="clear" w:color="auto" w:fill="auto"/>
            <w:noWrap/>
            <w:vAlign w:val="center"/>
            <w:hideMark/>
          </w:tcPr>
          <w:p w14:paraId="246F78A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-1.82%</w:t>
            </w:r>
          </w:p>
        </w:tc>
        <w:tc>
          <w:tcPr>
            <w:tcW w:w="1359" w:type="dxa"/>
            <w:tcBorders>
              <w:top w:val="nil"/>
              <w:left w:val="nil"/>
              <w:bottom w:val="nil"/>
              <w:right w:val="single" w:sz="4" w:space="0" w:color="auto"/>
            </w:tcBorders>
            <w:shd w:val="clear" w:color="auto" w:fill="auto"/>
            <w:noWrap/>
            <w:vAlign w:val="center"/>
            <w:hideMark/>
          </w:tcPr>
          <w:p w14:paraId="63750EE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-2.13%</w:t>
            </w:r>
          </w:p>
        </w:tc>
        <w:tc>
          <w:tcPr>
            <w:tcW w:w="1112" w:type="dxa"/>
            <w:tcBorders>
              <w:top w:val="nil"/>
              <w:left w:val="nil"/>
              <w:bottom w:val="nil"/>
              <w:right w:val="nil"/>
            </w:tcBorders>
            <w:shd w:val="clear" w:color="auto" w:fill="auto"/>
            <w:noWrap/>
            <w:vAlign w:val="center"/>
            <w:hideMark/>
          </w:tcPr>
          <w:p w14:paraId="1CC9015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105%</w:t>
            </w:r>
          </w:p>
        </w:tc>
        <w:tc>
          <w:tcPr>
            <w:tcW w:w="1112" w:type="dxa"/>
            <w:tcBorders>
              <w:top w:val="nil"/>
              <w:left w:val="nil"/>
              <w:bottom w:val="nil"/>
              <w:right w:val="single" w:sz="8" w:space="0" w:color="auto"/>
            </w:tcBorders>
            <w:shd w:val="clear" w:color="auto" w:fill="auto"/>
            <w:noWrap/>
            <w:vAlign w:val="center"/>
            <w:hideMark/>
          </w:tcPr>
          <w:p w14:paraId="66454F8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95%</w:t>
            </w:r>
          </w:p>
        </w:tc>
      </w:tr>
      <w:tr w:rsidR="00CB7BA5" w:rsidRPr="00CB7BA5" w14:paraId="0490A93A" w14:textId="77777777" w:rsidTr="00CB7B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F746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 xml:space="preserve">Overall </w:t>
            </w:r>
          </w:p>
        </w:tc>
        <w:tc>
          <w:tcPr>
            <w:tcW w:w="1360" w:type="dxa"/>
            <w:tcBorders>
              <w:top w:val="single" w:sz="8" w:space="0" w:color="auto"/>
              <w:left w:val="nil"/>
              <w:bottom w:val="nil"/>
              <w:right w:val="nil"/>
            </w:tcBorders>
            <w:shd w:val="clear" w:color="auto" w:fill="auto"/>
            <w:noWrap/>
            <w:vAlign w:val="center"/>
            <w:hideMark/>
          </w:tcPr>
          <w:p w14:paraId="7CC1869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-0.24%</w:t>
            </w:r>
          </w:p>
        </w:tc>
        <w:tc>
          <w:tcPr>
            <w:tcW w:w="1359" w:type="dxa"/>
            <w:tcBorders>
              <w:top w:val="single" w:sz="8" w:space="0" w:color="auto"/>
              <w:left w:val="nil"/>
              <w:bottom w:val="nil"/>
              <w:right w:val="nil"/>
            </w:tcBorders>
            <w:shd w:val="clear" w:color="auto" w:fill="auto"/>
            <w:noWrap/>
            <w:vAlign w:val="center"/>
            <w:hideMark/>
          </w:tcPr>
          <w:p w14:paraId="2754E2F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-0.37%</w:t>
            </w:r>
          </w:p>
        </w:tc>
        <w:tc>
          <w:tcPr>
            <w:tcW w:w="1359" w:type="dxa"/>
            <w:tcBorders>
              <w:top w:val="single" w:sz="8" w:space="0" w:color="auto"/>
              <w:left w:val="nil"/>
              <w:bottom w:val="nil"/>
              <w:right w:val="single" w:sz="4" w:space="0" w:color="auto"/>
            </w:tcBorders>
            <w:shd w:val="clear" w:color="auto" w:fill="auto"/>
            <w:noWrap/>
            <w:vAlign w:val="center"/>
            <w:hideMark/>
          </w:tcPr>
          <w:p w14:paraId="7E92DEB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-0.42%</w:t>
            </w:r>
          </w:p>
        </w:tc>
        <w:tc>
          <w:tcPr>
            <w:tcW w:w="1112" w:type="dxa"/>
            <w:tcBorders>
              <w:top w:val="single" w:sz="8" w:space="0" w:color="auto"/>
              <w:left w:val="nil"/>
              <w:bottom w:val="nil"/>
              <w:right w:val="nil"/>
            </w:tcBorders>
            <w:shd w:val="clear" w:color="auto" w:fill="auto"/>
            <w:noWrap/>
            <w:vAlign w:val="center"/>
            <w:hideMark/>
          </w:tcPr>
          <w:p w14:paraId="6377D26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107%</w:t>
            </w:r>
          </w:p>
        </w:tc>
        <w:tc>
          <w:tcPr>
            <w:tcW w:w="1112" w:type="dxa"/>
            <w:tcBorders>
              <w:top w:val="single" w:sz="8" w:space="0" w:color="auto"/>
              <w:left w:val="nil"/>
              <w:bottom w:val="nil"/>
              <w:right w:val="single" w:sz="8" w:space="0" w:color="auto"/>
            </w:tcBorders>
            <w:shd w:val="clear" w:color="auto" w:fill="auto"/>
            <w:noWrap/>
            <w:vAlign w:val="center"/>
            <w:hideMark/>
          </w:tcPr>
          <w:p w14:paraId="06D06A7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r>
      <w:tr w:rsidR="00CB7BA5" w:rsidRPr="00CB7BA5" w14:paraId="5CFA1C4B" w14:textId="77777777" w:rsidTr="00CB7BA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B8DBA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D</w:t>
            </w:r>
          </w:p>
        </w:tc>
        <w:tc>
          <w:tcPr>
            <w:tcW w:w="1360" w:type="dxa"/>
            <w:tcBorders>
              <w:top w:val="single" w:sz="8" w:space="0" w:color="auto"/>
              <w:left w:val="single" w:sz="8" w:space="0" w:color="auto"/>
              <w:bottom w:val="nil"/>
              <w:right w:val="nil"/>
            </w:tcBorders>
            <w:shd w:val="clear" w:color="auto" w:fill="auto"/>
            <w:noWrap/>
            <w:vAlign w:val="center"/>
            <w:hideMark/>
          </w:tcPr>
          <w:p w14:paraId="1AD0723D"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-0.02%</w:t>
            </w:r>
          </w:p>
        </w:tc>
        <w:tc>
          <w:tcPr>
            <w:tcW w:w="1359" w:type="dxa"/>
            <w:tcBorders>
              <w:top w:val="single" w:sz="8" w:space="0" w:color="auto"/>
              <w:left w:val="nil"/>
              <w:bottom w:val="nil"/>
              <w:right w:val="nil"/>
            </w:tcBorders>
            <w:shd w:val="clear" w:color="auto" w:fill="auto"/>
            <w:noWrap/>
            <w:vAlign w:val="center"/>
            <w:hideMark/>
          </w:tcPr>
          <w:p w14:paraId="49BB415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-0.19%</w:t>
            </w:r>
          </w:p>
        </w:tc>
        <w:tc>
          <w:tcPr>
            <w:tcW w:w="1359" w:type="dxa"/>
            <w:tcBorders>
              <w:top w:val="single" w:sz="8" w:space="0" w:color="auto"/>
              <w:left w:val="nil"/>
              <w:bottom w:val="nil"/>
              <w:right w:val="single" w:sz="4" w:space="0" w:color="auto"/>
            </w:tcBorders>
            <w:shd w:val="clear" w:color="auto" w:fill="auto"/>
            <w:noWrap/>
            <w:vAlign w:val="center"/>
            <w:hideMark/>
          </w:tcPr>
          <w:p w14:paraId="2FC65C6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-0.16%</w:t>
            </w:r>
          </w:p>
        </w:tc>
        <w:tc>
          <w:tcPr>
            <w:tcW w:w="1112" w:type="dxa"/>
            <w:tcBorders>
              <w:top w:val="single" w:sz="8" w:space="0" w:color="auto"/>
              <w:left w:val="nil"/>
              <w:bottom w:val="nil"/>
              <w:right w:val="nil"/>
            </w:tcBorders>
            <w:shd w:val="clear" w:color="auto" w:fill="auto"/>
            <w:noWrap/>
            <w:vAlign w:val="center"/>
            <w:hideMark/>
          </w:tcPr>
          <w:p w14:paraId="67D3C54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109%</w:t>
            </w:r>
          </w:p>
        </w:tc>
        <w:tc>
          <w:tcPr>
            <w:tcW w:w="1112" w:type="dxa"/>
            <w:tcBorders>
              <w:top w:val="single" w:sz="8" w:space="0" w:color="auto"/>
              <w:left w:val="nil"/>
              <w:bottom w:val="nil"/>
              <w:right w:val="single" w:sz="8" w:space="0" w:color="auto"/>
            </w:tcBorders>
            <w:shd w:val="clear" w:color="auto" w:fill="auto"/>
            <w:noWrap/>
            <w:vAlign w:val="center"/>
            <w:hideMark/>
          </w:tcPr>
          <w:p w14:paraId="42449AF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104%</w:t>
            </w:r>
          </w:p>
        </w:tc>
      </w:tr>
      <w:tr w:rsidR="00CB7BA5" w:rsidRPr="00CB7BA5" w14:paraId="4C43D58B" w14:textId="77777777" w:rsidTr="00CB7BA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1C614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F (optional)</w:t>
            </w:r>
          </w:p>
        </w:tc>
        <w:tc>
          <w:tcPr>
            <w:tcW w:w="1360" w:type="dxa"/>
            <w:tcBorders>
              <w:top w:val="nil"/>
              <w:left w:val="single" w:sz="8" w:space="0" w:color="auto"/>
              <w:bottom w:val="single" w:sz="8" w:space="0" w:color="auto"/>
              <w:right w:val="nil"/>
            </w:tcBorders>
            <w:shd w:val="clear" w:color="auto" w:fill="auto"/>
            <w:noWrap/>
            <w:vAlign w:val="center"/>
            <w:hideMark/>
          </w:tcPr>
          <w:p w14:paraId="15CCE08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-1.29%</w:t>
            </w:r>
          </w:p>
        </w:tc>
        <w:tc>
          <w:tcPr>
            <w:tcW w:w="1359" w:type="dxa"/>
            <w:tcBorders>
              <w:top w:val="nil"/>
              <w:left w:val="nil"/>
              <w:bottom w:val="single" w:sz="8" w:space="0" w:color="auto"/>
              <w:right w:val="nil"/>
            </w:tcBorders>
            <w:shd w:val="clear" w:color="auto" w:fill="auto"/>
            <w:noWrap/>
            <w:vAlign w:val="center"/>
            <w:hideMark/>
          </w:tcPr>
          <w:p w14:paraId="6FCF291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-1.39%</w:t>
            </w:r>
          </w:p>
        </w:tc>
        <w:tc>
          <w:tcPr>
            <w:tcW w:w="1359" w:type="dxa"/>
            <w:tcBorders>
              <w:top w:val="nil"/>
              <w:left w:val="nil"/>
              <w:bottom w:val="single" w:sz="8" w:space="0" w:color="auto"/>
              <w:right w:val="single" w:sz="4" w:space="0" w:color="auto"/>
            </w:tcBorders>
            <w:shd w:val="clear" w:color="auto" w:fill="auto"/>
            <w:noWrap/>
            <w:vAlign w:val="center"/>
            <w:hideMark/>
          </w:tcPr>
          <w:p w14:paraId="796813B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-1.48%</w:t>
            </w:r>
          </w:p>
        </w:tc>
        <w:tc>
          <w:tcPr>
            <w:tcW w:w="1112" w:type="dxa"/>
            <w:tcBorders>
              <w:top w:val="nil"/>
              <w:left w:val="nil"/>
              <w:bottom w:val="single" w:sz="8" w:space="0" w:color="auto"/>
              <w:right w:val="nil"/>
            </w:tcBorders>
            <w:shd w:val="clear" w:color="auto" w:fill="auto"/>
            <w:noWrap/>
            <w:vAlign w:val="center"/>
            <w:hideMark/>
          </w:tcPr>
          <w:p w14:paraId="28CA6FD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109%</w:t>
            </w:r>
          </w:p>
        </w:tc>
        <w:tc>
          <w:tcPr>
            <w:tcW w:w="1112" w:type="dxa"/>
            <w:tcBorders>
              <w:top w:val="nil"/>
              <w:left w:val="nil"/>
              <w:bottom w:val="single" w:sz="8" w:space="0" w:color="auto"/>
              <w:right w:val="single" w:sz="8" w:space="0" w:color="auto"/>
            </w:tcBorders>
            <w:shd w:val="clear" w:color="auto" w:fill="auto"/>
            <w:noWrap/>
            <w:vAlign w:val="center"/>
            <w:hideMark/>
          </w:tcPr>
          <w:p w14:paraId="793047E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99%</w:t>
            </w:r>
          </w:p>
        </w:tc>
      </w:tr>
      <w:tr w:rsidR="00CB7BA5" w:rsidRPr="00CB7BA5" w14:paraId="2B2C49FD" w14:textId="77777777" w:rsidTr="00CB7BA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6400F2"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TGM</w:t>
            </w:r>
          </w:p>
        </w:tc>
        <w:tc>
          <w:tcPr>
            <w:tcW w:w="1360" w:type="dxa"/>
            <w:tcBorders>
              <w:top w:val="nil"/>
              <w:left w:val="single" w:sz="8" w:space="0" w:color="auto"/>
              <w:bottom w:val="single" w:sz="8" w:space="0" w:color="auto"/>
              <w:right w:val="nil"/>
            </w:tcBorders>
            <w:shd w:val="clear" w:color="000000" w:fill="CCFFCC"/>
            <w:noWrap/>
            <w:vAlign w:val="center"/>
            <w:hideMark/>
          </w:tcPr>
          <w:p w14:paraId="548540B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-11.86%</w:t>
            </w:r>
          </w:p>
        </w:tc>
        <w:tc>
          <w:tcPr>
            <w:tcW w:w="1359" w:type="dxa"/>
            <w:tcBorders>
              <w:top w:val="nil"/>
              <w:left w:val="nil"/>
              <w:bottom w:val="single" w:sz="8" w:space="0" w:color="auto"/>
              <w:right w:val="nil"/>
            </w:tcBorders>
            <w:shd w:val="clear" w:color="000000" w:fill="CCFFCC"/>
            <w:noWrap/>
            <w:vAlign w:val="center"/>
            <w:hideMark/>
          </w:tcPr>
          <w:p w14:paraId="1711AA6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-9.79%</w:t>
            </w:r>
          </w:p>
        </w:tc>
        <w:tc>
          <w:tcPr>
            <w:tcW w:w="1359" w:type="dxa"/>
            <w:tcBorders>
              <w:top w:val="nil"/>
              <w:left w:val="nil"/>
              <w:bottom w:val="single" w:sz="8" w:space="0" w:color="auto"/>
              <w:right w:val="single" w:sz="4" w:space="0" w:color="auto"/>
            </w:tcBorders>
            <w:shd w:val="clear" w:color="000000" w:fill="CCFFCC"/>
            <w:noWrap/>
            <w:vAlign w:val="center"/>
            <w:hideMark/>
          </w:tcPr>
          <w:p w14:paraId="1BC2915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-9.62%</w:t>
            </w:r>
          </w:p>
        </w:tc>
        <w:tc>
          <w:tcPr>
            <w:tcW w:w="1112" w:type="dxa"/>
            <w:tcBorders>
              <w:top w:val="nil"/>
              <w:left w:val="nil"/>
              <w:bottom w:val="single" w:sz="8" w:space="0" w:color="auto"/>
              <w:right w:val="nil"/>
            </w:tcBorders>
            <w:shd w:val="clear" w:color="auto" w:fill="auto"/>
            <w:noWrap/>
            <w:vAlign w:val="center"/>
            <w:hideMark/>
          </w:tcPr>
          <w:p w14:paraId="124EE71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c>
          <w:tcPr>
            <w:tcW w:w="1112" w:type="dxa"/>
            <w:tcBorders>
              <w:top w:val="nil"/>
              <w:left w:val="nil"/>
              <w:bottom w:val="single" w:sz="8" w:space="0" w:color="auto"/>
              <w:right w:val="single" w:sz="8" w:space="0" w:color="auto"/>
            </w:tcBorders>
            <w:shd w:val="clear" w:color="auto" w:fill="auto"/>
            <w:noWrap/>
            <w:vAlign w:val="center"/>
            <w:hideMark/>
          </w:tcPr>
          <w:p w14:paraId="7803219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88%</w:t>
            </w:r>
          </w:p>
        </w:tc>
      </w:tr>
      <w:tr w:rsidR="00CB7BA5" w:rsidRPr="00CB7BA5" w14:paraId="7DB3F047"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5D1F484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25803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Random Access Main 10</w:t>
            </w:r>
          </w:p>
        </w:tc>
      </w:tr>
      <w:tr w:rsidR="00CB7BA5" w:rsidRPr="00CB7BA5" w14:paraId="0CDF7D23"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7B15C62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5EE76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Over [</w:t>
            </w:r>
            <w:proofErr w:type="gramStart"/>
            <w:r w:rsidRPr="00CB7BA5">
              <w:rPr>
                <w:rFonts w:ascii="Arial" w:eastAsia="新細明體" w:hAnsi="Arial" w:cs="Arial"/>
                <w:b/>
                <w:bCs/>
                <w:color w:val="000000"/>
                <w:sz w:val="18"/>
                <w:szCs w:val="18"/>
                <w:lang w:eastAsia="zh-TW"/>
              </w:rPr>
              <w:t>vcgit.hhi.fraunhofer.de][</w:t>
            </w:r>
            <w:proofErr w:type="gramEnd"/>
            <w:r w:rsidRPr="00CB7BA5">
              <w:rPr>
                <w:rFonts w:ascii="Arial" w:eastAsia="新細明體" w:hAnsi="Arial" w:cs="Arial"/>
                <w:b/>
                <w:bCs/>
                <w:color w:val="000000"/>
                <w:sz w:val="18"/>
                <w:szCs w:val="18"/>
                <w:lang w:eastAsia="zh-TW"/>
              </w:rPr>
              <w:t>jvet][VVCSoftware_BMS.git][599ab8f][VTM]</w:t>
            </w:r>
          </w:p>
        </w:tc>
      </w:tr>
      <w:tr w:rsidR="00CB7BA5" w:rsidRPr="00CB7BA5" w14:paraId="2A018638"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74D055B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0" w:type="dxa"/>
            <w:tcBorders>
              <w:top w:val="nil"/>
              <w:left w:val="single" w:sz="8" w:space="0" w:color="auto"/>
              <w:bottom w:val="single" w:sz="8" w:space="0" w:color="auto"/>
              <w:right w:val="nil"/>
            </w:tcBorders>
            <w:shd w:val="clear" w:color="auto" w:fill="auto"/>
            <w:noWrap/>
            <w:vAlign w:val="center"/>
            <w:hideMark/>
          </w:tcPr>
          <w:p w14:paraId="777561E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Y</w:t>
            </w:r>
          </w:p>
        </w:tc>
        <w:tc>
          <w:tcPr>
            <w:tcW w:w="1359" w:type="dxa"/>
            <w:tcBorders>
              <w:top w:val="nil"/>
              <w:left w:val="nil"/>
              <w:bottom w:val="single" w:sz="8" w:space="0" w:color="auto"/>
              <w:right w:val="nil"/>
            </w:tcBorders>
            <w:shd w:val="clear" w:color="auto" w:fill="auto"/>
            <w:noWrap/>
            <w:vAlign w:val="center"/>
            <w:hideMark/>
          </w:tcPr>
          <w:p w14:paraId="6D3A216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U</w:t>
            </w:r>
          </w:p>
        </w:tc>
        <w:tc>
          <w:tcPr>
            <w:tcW w:w="1359" w:type="dxa"/>
            <w:tcBorders>
              <w:top w:val="nil"/>
              <w:left w:val="nil"/>
              <w:bottom w:val="single" w:sz="8" w:space="0" w:color="auto"/>
              <w:right w:val="single" w:sz="4" w:space="0" w:color="auto"/>
            </w:tcBorders>
            <w:shd w:val="clear" w:color="auto" w:fill="auto"/>
            <w:noWrap/>
            <w:vAlign w:val="center"/>
            <w:hideMark/>
          </w:tcPr>
          <w:p w14:paraId="6A204CB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w:t>
            </w:r>
          </w:p>
        </w:tc>
        <w:tc>
          <w:tcPr>
            <w:tcW w:w="1112" w:type="dxa"/>
            <w:tcBorders>
              <w:top w:val="nil"/>
              <w:left w:val="nil"/>
              <w:bottom w:val="single" w:sz="8" w:space="0" w:color="auto"/>
              <w:right w:val="nil"/>
            </w:tcBorders>
            <w:shd w:val="clear" w:color="auto" w:fill="auto"/>
            <w:noWrap/>
            <w:vAlign w:val="center"/>
            <w:hideMark/>
          </w:tcPr>
          <w:p w14:paraId="742B589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B7BA5">
              <w:rPr>
                <w:rFonts w:ascii="Arial" w:eastAsia="新細明體" w:hAnsi="Arial" w:cs="Arial"/>
                <w:color w:val="000000"/>
                <w:sz w:val="18"/>
                <w:szCs w:val="18"/>
                <w:lang w:eastAsia="zh-TW"/>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3DF2E32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B7BA5">
              <w:rPr>
                <w:rFonts w:ascii="Arial" w:eastAsia="新細明體" w:hAnsi="Arial" w:cs="Arial"/>
                <w:color w:val="000000"/>
                <w:sz w:val="18"/>
                <w:szCs w:val="18"/>
                <w:lang w:eastAsia="zh-TW"/>
              </w:rPr>
              <w:t>DecT</w:t>
            </w:r>
            <w:proofErr w:type="spellEnd"/>
          </w:p>
        </w:tc>
      </w:tr>
      <w:tr w:rsidR="00CB7BA5" w:rsidRPr="00CB7BA5" w14:paraId="2922DECE" w14:textId="77777777" w:rsidTr="00CB7B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86E28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A1</w:t>
            </w:r>
          </w:p>
        </w:tc>
        <w:tc>
          <w:tcPr>
            <w:tcW w:w="1360" w:type="dxa"/>
            <w:tcBorders>
              <w:top w:val="nil"/>
              <w:left w:val="nil"/>
              <w:bottom w:val="nil"/>
              <w:right w:val="nil"/>
            </w:tcBorders>
            <w:shd w:val="clear" w:color="auto" w:fill="auto"/>
            <w:noWrap/>
            <w:vAlign w:val="center"/>
            <w:hideMark/>
          </w:tcPr>
          <w:p w14:paraId="2CACC96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0.01%</w:t>
            </w:r>
          </w:p>
        </w:tc>
        <w:tc>
          <w:tcPr>
            <w:tcW w:w="1359" w:type="dxa"/>
            <w:tcBorders>
              <w:top w:val="nil"/>
              <w:left w:val="nil"/>
              <w:bottom w:val="nil"/>
              <w:right w:val="nil"/>
            </w:tcBorders>
            <w:shd w:val="clear" w:color="auto" w:fill="auto"/>
            <w:noWrap/>
            <w:vAlign w:val="center"/>
            <w:hideMark/>
          </w:tcPr>
          <w:p w14:paraId="7BB854E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-0.02%</w:t>
            </w:r>
          </w:p>
        </w:tc>
        <w:tc>
          <w:tcPr>
            <w:tcW w:w="1359" w:type="dxa"/>
            <w:tcBorders>
              <w:top w:val="nil"/>
              <w:left w:val="nil"/>
              <w:bottom w:val="nil"/>
              <w:right w:val="single" w:sz="4" w:space="0" w:color="auto"/>
            </w:tcBorders>
            <w:shd w:val="clear" w:color="auto" w:fill="auto"/>
            <w:noWrap/>
            <w:vAlign w:val="center"/>
            <w:hideMark/>
          </w:tcPr>
          <w:p w14:paraId="699D265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-0.03%</w:t>
            </w:r>
          </w:p>
        </w:tc>
        <w:tc>
          <w:tcPr>
            <w:tcW w:w="1112" w:type="dxa"/>
            <w:tcBorders>
              <w:top w:val="nil"/>
              <w:left w:val="nil"/>
              <w:bottom w:val="nil"/>
              <w:right w:val="nil"/>
            </w:tcBorders>
            <w:shd w:val="clear" w:color="auto" w:fill="auto"/>
            <w:noWrap/>
            <w:vAlign w:val="center"/>
            <w:hideMark/>
          </w:tcPr>
          <w:p w14:paraId="4CD5838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103%</w:t>
            </w:r>
          </w:p>
        </w:tc>
        <w:tc>
          <w:tcPr>
            <w:tcW w:w="1112" w:type="dxa"/>
            <w:tcBorders>
              <w:top w:val="nil"/>
              <w:left w:val="nil"/>
              <w:bottom w:val="nil"/>
              <w:right w:val="single" w:sz="8" w:space="0" w:color="auto"/>
            </w:tcBorders>
            <w:shd w:val="clear" w:color="auto" w:fill="auto"/>
            <w:noWrap/>
            <w:vAlign w:val="center"/>
            <w:hideMark/>
          </w:tcPr>
          <w:p w14:paraId="3624497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103%</w:t>
            </w:r>
          </w:p>
        </w:tc>
      </w:tr>
      <w:tr w:rsidR="00CB7BA5" w:rsidRPr="00CB7BA5" w14:paraId="56364E77"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CA3B62"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A2</w:t>
            </w:r>
          </w:p>
        </w:tc>
        <w:tc>
          <w:tcPr>
            <w:tcW w:w="1360" w:type="dxa"/>
            <w:tcBorders>
              <w:top w:val="nil"/>
              <w:left w:val="nil"/>
              <w:bottom w:val="nil"/>
              <w:right w:val="nil"/>
            </w:tcBorders>
            <w:shd w:val="clear" w:color="auto" w:fill="auto"/>
            <w:noWrap/>
            <w:vAlign w:val="center"/>
            <w:hideMark/>
          </w:tcPr>
          <w:p w14:paraId="1E55016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0.02%</w:t>
            </w:r>
          </w:p>
        </w:tc>
        <w:tc>
          <w:tcPr>
            <w:tcW w:w="1359" w:type="dxa"/>
            <w:tcBorders>
              <w:top w:val="nil"/>
              <w:left w:val="nil"/>
              <w:bottom w:val="nil"/>
              <w:right w:val="nil"/>
            </w:tcBorders>
            <w:shd w:val="clear" w:color="auto" w:fill="auto"/>
            <w:noWrap/>
            <w:vAlign w:val="center"/>
            <w:hideMark/>
          </w:tcPr>
          <w:p w14:paraId="3E24C93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0.01%</w:t>
            </w:r>
          </w:p>
        </w:tc>
        <w:tc>
          <w:tcPr>
            <w:tcW w:w="1359" w:type="dxa"/>
            <w:tcBorders>
              <w:top w:val="nil"/>
              <w:left w:val="nil"/>
              <w:bottom w:val="nil"/>
              <w:right w:val="single" w:sz="4" w:space="0" w:color="auto"/>
            </w:tcBorders>
            <w:shd w:val="clear" w:color="auto" w:fill="auto"/>
            <w:noWrap/>
            <w:vAlign w:val="center"/>
            <w:hideMark/>
          </w:tcPr>
          <w:p w14:paraId="2447AD7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0.02%</w:t>
            </w:r>
          </w:p>
        </w:tc>
        <w:tc>
          <w:tcPr>
            <w:tcW w:w="1112" w:type="dxa"/>
            <w:tcBorders>
              <w:top w:val="nil"/>
              <w:left w:val="nil"/>
              <w:bottom w:val="nil"/>
              <w:right w:val="nil"/>
            </w:tcBorders>
            <w:shd w:val="clear" w:color="auto" w:fill="auto"/>
            <w:noWrap/>
            <w:vAlign w:val="center"/>
            <w:hideMark/>
          </w:tcPr>
          <w:p w14:paraId="6CD6F62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101%</w:t>
            </w:r>
          </w:p>
        </w:tc>
        <w:tc>
          <w:tcPr>
            <w:tcW w:w="1112" w:type="dxa"/>
            <w:tcBorders>
              <w:top w:val="nil"/>
              <w:left w:val="nil"/>
              <w:bottom w:val="nil"/>
              <w:right w:val="single" w:sz="8" w:space="0" w:color="auto"/>
            </w:tcBorders>
            <w:shd w:val="clear" w:color="auto" w:fill="auto"/>
            <w:noWrap/>
            <w:vAlign w:val="center"/>
            <w:hideMark/>
          </w:tcPr>
          <w:p w14:paraId="0DAD8E3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r>
      <w:tr w:rsidR="00CB7BA5" w:rsidRPr="00CB7BA5" w14:paraId="3530A057"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6D0DA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B</w:t>
            </w:r>
          </w:p>
        </w:tc>
        <w:tc>
          <w:tcPr>
            <w:tcW w:w="1360" w:type="dxa"/>
            <w:tcBorders>
              <w:top w:val="nil"/>
              <w:left w:val="nil"/>
              <w:bottom w:val="nil"/>
              <w:right w:val="nil"/>
            </w:tcBorders>
            <w:shd w:val="clear" w:color="auto" w:fill="auto"/>
            <w:noWrap/>
            <w:vAlign w:val="center"/>
            <w:hideMark/>
          </w:tcPr>
          <w:p w14:paraId="7EB2E65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-0.03%</w:t>
            </w:r>
          </w:p>
        </w:tc>
        <w:tc>
          <w:tcPr>
            <w:tcW w:w="1359" w:type="dxa"/>
            <w:tcBorders>
              <w:top w:val="nil"/>
              <w:left w:val="nil"/>
              <w:bottom w:val="nil"/>
              <w:right w:val="nil"/>
            </w:tcBorders>
            <w:shd w:val="clear" w:color="auto" w:fill="auto"/>
            <w:noWrap/>
            <w:vAlign w:val="center"/>
            <w:hideMark/>
          </w:tcPr>
          <w:p w14:paraId="303B6382"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-0.03%</w:t>
            </w:r>
          </w:p>
        </w:tc>
        <w:tc>
          <w:tcPr>
            <w:tcW w:w="1359" w:type="dxa"/>
            <w:tcBorders>
              <w:top w:val="nil"/>
              <w:left w:val="nil"/>
              <w:bottom w:val="nil"/>
              <w:right w:val="single" w:sz="4" w:space="0" w:color="auto"/>
            </w:tcBorders>
            <w:shd w:val="clear" w:color="auto" w:fill="auto"/>
            <w:noWrap/>
            <w:vAlign w:val="center"/>
            <w:hideMark/>
          </w:tcPr>
          <w:p w14:paraId="71654C3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0.00%</w:t>
            </w:r>
          </w:p>
        </w:tc>
        <w:tc>
          <w:tcPr>
            <w:tcW w:w="1112" w:type="dxa"/>
            <w:tcBorders>
              <w:top w:val="nil"/>
              <w:left w:val="nil"/>
              <w:bottom w:val="nil"/>
              <w:right w:val="nil"/>
            </w:tcBorders>
            <w:shd w:val="clear" w:color="auto" w:fill="auto"/>
            <w:noWrap/>
            <w:vAlign w:val="center"/>
            <w:hideMark/>
          </w:tcPr>
          <w:p w14:paraId="5629B99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103%</w:t>
            </w:r>
          </w:p>
        </w:tc>
        <w:tc>
          <w:tcPr>
            <w:tcW w:w="1112" w:type="dxa"/>
            <w:tcBorders>
              <w:top w:val="nil"/>
              <w:left w:val="nil"/>
              <w:bottom w:val="nil"/>
              <w:right w:val="single" w:sz="8" w:space="0" w:color="auto"/>
            </w:tcBorders>
            <w:shd w:val="clear" w:color="auto" w:fill="auto"/>
            <w:noWrap/>
            <w:vAlign w:val="center"/>
            <w:hideMark/>
          </w:tcPr>
          <w:p w14:paraId="19C1A70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101%</w:t>
            </w:r>
          </w:p>
        </w:tc>
      </w:tr>
      <w:tr w:rsidR="00CB7BA5" w:rsidRPr="00CB7BA5" w14:paraId="25E252D3"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83EE5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C</w:t>
            </w:r>
          </w:p>
        </w:tc>
        <w:tc>
          <w:tcPr>
            <w:tcW w:w="1360" w:type="dxa"/>
            <w:tcBorders>
              <w:top w:val="nil"/>
              <w:left w:val="nil"/>
              <w:bottom w:val="nil"/>
              <w:right w:val="nil"/>
            </w:tcBorders>
            <w:shd w:val="clear" w:color="auto" w:fill="auto"/>
            <w:noWrap/>
            <w:vAlign w:val="center"/>
            <w:hideMark/>
          </w:tcPr>
          <w:p w14:paraId="515A628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-0.05%</w:t>
            </w:r>
          </w:p>
        </w:tc>
        <w:tc>
          <w:tcPr>
            <w:tcW w:w="1359" w:type="dxa"/>
            <w:tcBorders>
              <w:top w:val="nil"/>
              <w:left w:val="nil"/>
              <w:bottom w:val="nil"/>
              <w:right w:val="nil"/>
            </w:tcBorders>
            <w:shd w:val="clear" w:color="auto" w:fill="auto"/>
            <w:noWrap/>
            <w:vAlign w:val="center"/>
            <w:hideMark/>
          </w:tcPr>
          <w:p w14:paraId="1383C63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-0.08%</w:t>
            </w:r>
          </w:p>
        </w:tc>
        <w:tc>
          <w:tcPr>
            <w:tcW w:w="1359" w:type="dxa"/>
            <w:tcBorders>
              <w:top w:val="nil"/>
              <w:left w:val="nil"/>
              <w:bottom w:val="nil"/>
              <w:right w:val="single" w:sz="4" w:space="0" w:color="auto"/>
            </w:tcBorders>
            <w:shd w:val="clear" w:color="auto" w:fill="auto"/>
            <w:noWrap/>
            <w:vAlign w:val="center"/>
            <w:hideMark/>
          </w:tcPr>
          <w:p w14:paraId="415803A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-0.07%</w:t>
            </w:r>
          </w:p>
        </w:tc>
        <w:tc>
          <w:tcPr>
            <w:tcW w:w="1112" w:type="dxa"/>
            <w:tcBorders>
              <w:top w:val="nil"/>
              <w:left w:val="nil"/>
              <w:bottom w:val="nil"/>
              <w:right w:val="nil"/>
            </w:tcBorders>
            <w:shd w:val="clear" w:color="auto" w:fill="auto"/>
            <w:noWrap/>
            <w:vAlign w:val="center"/>
            <w:hideMark/>
          </w:tcPr>
          <w:p w14:paraId="6890BEB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105%</w:t>
            </w:r>
          </w:p>
        </w:tc>
        <w:tc>
          <w:tcPr>
            <w:tcW w:w="1112" w:type="dxa"/>
            <w:tcBorders>
              <w:top w:val="nil"/>
              <w:left w:val="nil"/>
              <w:bottom w:val="nil"/>
              <w:right w:val="single" w:sz="8" w:space="0" w:color="auto"/>
            </w:tcBorders>
            <w:shd w:val="clear" w:color="auto" w:fill="auto"/>
            <w:noWrap/>
            <w:vAlign w:val="center"/>
            <w:hideMark/>
          </w:tcPr>
          <w:p w14:paraId="13F129E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100%</w:t>
            </w:r>
          </w:p>
        </w:tc>
      </w:tr>
      <w:tr w:rsidR="00CB7BA5" w:rsidRPr="00CB7BA5" w14:paraId="5FC3C64F"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90277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E</w:t>
            </w:r>
          </w:p>
        </w:tc>
        <w:tc>
          <w:tcPr>
            <w:tcW w:w="1360" w:type="dxa"/>
            <w:tcBorders>
              <w:top w:val="nil"/>
              <w:left w:val="nil"/>
              <w:bottom w:val="nil"/>
              <w:right w:val="nil"/>
            </w:tcBorders>
            <w:shd w:val="clear" w:color="auto" w:fill="auto"/>
            <w:noWrap/>
            <w:vAlign w:val="center"/>
            <w:hideMark/>
          </w:tcPr>
          <w:p w14:paraId="1345FC2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359" w:type="dxa"/>
            <w:tcBorders>
              <w:top w:val="nil"/>
              <w:left w:val="nil"/>
              <w:bottom w:val="nil"/>
              <w:right w:val="nil"/>
            </w:tcBorders>
            <w:shd w:val="clear" w:color="auto" w:fill="auto"/>
            <w:noWrap/>
            <w:vAlign w:val="center"/>
            <w:hideMark/>
          </w:tcPr>
          <w:p w14:paraId="7EE6755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59" w:type="dxa"/>
            <w:tcBorders>
              <w:top w:val="nil"/>
              <w:left w:val="nil"/>
              <w:bottom w:val="nil"/>
              <w:right w:val="single" w:sz="4" w:space="0" w:color="auto"/>
            </w:tcBorders>
            <w:shd w:val="clear" w:color="auto" w:fill="auto"/>
            <w:noWrap/>
            <w:vAlign w:val="center"/>
            <w:hideMark/>
          </w:tcPr>
          <w:p w14:paraId="6A30BEB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112" w:type="dxa"/>
            <w:tcBorders>
              <w:top w:val="nil"/>
              <w:left w:val="nil"/>
              <w:bottom w:val="nil"/>
              <w:right w:val="nil"/>
            </w:tcBorders>
            <w:shd w:val="clear" w:color="auto" w:fill="auto"/>
            <w:noWrap/>
            <w:vAlign w:val="center"/>
            <w:hideMark/>
          </w:tcPr>
          <w:p w14:paraId="6B11FF3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112" w:type="dxa"/>
            <w:tcBorders>
              <w:top w:val="nil"/>
              <w:left w:val="nil"/>
              <w:bottom w:val="nil"/>
              <w:right w:val="single" w:sz="8" w:space="0" w:color="auto"/>
            </w:tcBorders>
            <w:shd w:val="clear" w:color="auto" w:fill="auto"/>
            <w:noWrap/>
            <w:vAlign w:val="center"/>
            <w:hideMark/>
          </w:tcPr>
          <w:p w14:paraId="2C7A02A2"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r>
      <w:tr w:rsidR="00CB7BA5" w:rsidRPr="00CB7BA5" w14:paraId="1CF6D95D" w14:textId="77777777" w:rsidTr="00CB7B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BAD2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Overall</w:t>
            </w:r>
          </w:p>
        </w:tc>
        <w:tc>
          <w:tcPr>
            <w:tcW w:w="1360" w:type="dxa"/>
            <w:tcBorders>
              <w:top w:val="single" w:sz="8" w:space="0" w:color="auto"/>
              <w:left w:val="nil"/>
              <w:bottom w:val="nil"/>
              <w:right w:val="nil"/>
            </w:tcBorders>
            <w:shd w:val="clear" w:color="auto" w:fill="auto"/>
            <w:noWrap/>
            <w:vAlign w:val="center"/>
            <w:hideMark/>
          </w:tcPr>
          <w:p w14:paraId="134E6C9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-0.02%</w:t>
            </w:r>
          </w:p>
        </w:tc>
        <w:tc>
          <w:tcPr>
            <w:tcW w:w="1359" w:type="dxa"/>
            <w:tcBorders>
              <w:top w:val="single" w:sz="8" w:space="0" w:color="auto"/>
              <w:left w:val="nil"/>
              <w:bottom w:val="nil"/>
              <w:right w:val="nil"/>
            </w:tcBorders>
            <w:shd w:val="clear" w:color="auto" w:fill="auto"/>
            <w:noWrap/>
            <w:vAlign w:val="center"/>
            <w:hideMark/>
          </w:tcPr>
          <w:p w14:paraId="42A891F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-0.03%</w:t>
            </w:r>
          </w:p>
        </w:tc>
        <w:tc>
          <w:tcPr>
            <w:tcW w:w="1359" w:type="dxa"/>
            <w:tcBorders>
              <w:top w:val="single" w:sz="8" w:space="0" w:color="auto"/>
              <w:left w:val="nil"/>
              <w:bottom w:val="nil"/>
              <w:right w:val="single" w:sz="4" w:space="0" w:color="auto"/>
            </w:tcBorders>
            <w:shd w:val="clear" w:color="auto" w:fill="auto"/>
            <w:noWrap/>
            <w:vAlign w:val="center"/>
            <w:hideMark/>
          </w:tcPr>
          <w:p w14:paraId="57F51BB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-0.02%</w:t>
            </w:r>
          </w:p>
        </w:tc>
        <w:tc>
          <w:tcPr>
            <w:tcW w:w="1112" w:type="dxa"/>
            <w:tcBorders>
              <w:top w:val="single" w:sz="8" w:space="0" w:color="auto"/>
              <w:left w:val="nil"/>
              <w:bottom w:val="nil"/>
              <w:right w:val="nil"/>
            </w:tcBorders>
            <w:shd w:val="clear" w:color="auto" w:fill="auto"/>
            <w:noWrap/>
            <w:vAlign w:val="center"/>
            <w:hideMark/>
          </w:tcPr>
          <w:p w14:paraId="7134BA3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103%</w:t>
            </w:r>
          </w:p>
        </w:tc>
        <w:tc>
          <w:tcPr>
            <w:tcW w:w="1112" w:type="dxa"/>
            <w:tcBorders>
              <w:top w:val="single" w:sz="8" w:space="0" w:color="auto"/>
              <w:left w:val="nil"/>
              <w:bottom w:val="nil"/>
              <w:right w:val="single" w:sz="8" w:space="0" w:color="auto"/>
            </w:tcBorders>
            <w:shd w:val="clear" w:color="auto" w:fill="auto"/>
            <w:noWrap/>
            <w:vAlign w:val="center"/>
            <w:hideMark/>
          </w:tcPr>
          <w:p w14:paraId="0ED859B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101%</w:t>
            </w:r>
          </w:p>
        </w:tc>
      </w:tr>
      <w:tr w:rsidR="00CB7BA5" w:rsidRPr="00CB7BA5" w14:paraId="65CC8576" w14:textId="77777777" w:rsidTr="00CB7B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FD7F6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lastRenderedPageBreak/>
              <w:t>Class D</w:t>
            </w:r>
          </w:p>
        </w:tc>
        <w:tc>
          <w:tcPr>
            <w:tcW w:w="1360" w:type="dxa"/>
            <w:tcBorders>
              <w:top w:val="single" w:sz="8" w:space="0" w:color="auto"/>
              <w:left w:val="nil"/>
              <w:bottom w:val="nil"/>
              <w:right w:val="nil"/>
            </w:tcBorders>
            <w:shd w:val="clear" w:color="auto" w:fill="auto"/>
            <w:noWrap/>
            <w:vAlign w:val="center"/>
            <w:hideMark/>
          </w:tcPr>
          <w:p w14:paraId="4C0C87B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-0.02%</w:t>
            </w:r>
          </w:p>
        </w:tc>
        <w:tc>
          <w:tcPr>
            <w:tcW w:w="1359" w:type="dxa"/>
            <w:tcBorders>
              <w:top w:val="single" w:sz="8" w:space="0" w:color="auto"/>
              <w:left w:val="nil"/>
              <w:bottom w:val="nil"/>
              <w:right w:val="nil"/>
            </w:tcBorders>
            <w:shd w:val="clear" w:color="auto" w:fill="auto"/>
            <w:noWrap/>
            <w:vAlign w:val="center"/>
            <w:hideMark/>
          </w:tcPr>
          <w:p w14:paraId="17BFBC1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-0.15%</w:t>
            </w:r>
          </w:p>
        </w:tc>
        <w:tc>
          <w:tcPr>
            <w:tcW w:w="1359" w:type="dxa"/>
            <w:tcBorders>
              <w:top w:val="single" w:sz="8" w:space="0" w:color="auto"/>
              <w:left w:val="nil"/>
              <w:bottom w:val="nil"/>
              <w:right w:val="single" w:sz="4" w:space="0" w:color="auto"/>
            </w:tcBorders>
            <w:shd w:val="clear" w:color="auto" w:fill="auto"/>
            <w:noWrap/>
            <w:vAlign w:val="center"/>
            <w:hideMark/>
          </w:tcPr>
          <w:p w14:paraId="319FB02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-0.04%</w:t>
            </w:r>
          </w:p>
        </w:tc>
        <w:tc>
          <w:tcPr>
            <w:tcW w:w="1112" w:type="dxa"/>
            <w:tcBorders>
              <w:top w:val="single" w:sz="8" w:space="0" w:color="auto"/>
              <w:left w:val="nil"/>
              <w:bottom w:val="nil"/>
              <w:right w:val="nil"/>
            </w:tcBorders>
            <w:shd w:val="clear" w:color="auto" w:fill="auto"/>
            <w:noWrap/>
            <w:vAlign w:val="center"/>
            <w:hideMark/>
          </w:tcPr>
          <w:p w14:paraId="56365E7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105%</w:t>
            </w:r>
          </w:p>
        </w:tc>
        <w:tc>
          <w:tcPr>
            <w:tcW w:w="1112" w:type="dxa"/>
            <w:tcBorders>
              <w:top w:val="single" w:sz="8" w:space="0" w:color="auto"/>
              <w:left w:val="nil"/>
              <w:bottom w:val="nil"/>
              <w:right w:val="single" w:sz="8" w:space="0" w:color="auto"/>
            </w:tcBorders>
            <w:shd w:val="clear" w:color="auto" w:fill="auto"/>
            <w:noWrap/>
            <w:vAlign w:val="center"/>
            <w:hideMark/>
          </w:tcPr>
          <w:p w14:paraId="7ED2532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r>
      <w:tr w:rsidR="00CB7BA5" w:rsidRPr="00CB7BA5" w14:paraId="3A3DF1D4" w14:textId="77777777" w:rsidTr="00CB7BA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28E39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F (optional)</w:t>
            </w:r>
          </w:p>
        </w:tc>
        <w:tc>
          <w:tcPr>
            <w:tcW w:w="1360" w:type="dxa"/>
            <w:tcBorders>
              <w:top w:val="nil"/>
              <w:left w:val="nil"/>
              <w:bottom w:val="single" w:sz="8" w:space="0" w:color="auto"/>
              <w:right w:val="nil"/>
            </w:tcBorders>
            <w:shd w:val="clear" w:color="auto" w:fill="auto"/>
            <w:noWrap/>
            <w:vAlign w:val="center"/>
            <w:hideMark/>
          </w:tcPr>
          <w:p w14:paraId="25B0355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-1.01%</w:t>
            </w:r>
          </w:p>
        </w:tc>
        <w:tc>
          <w:tcPr>
            <w:tcW w:w="1359" w:type="dxa"/>
            <w:tcBorders>
              <w:top w:val="nil"/>
              <w:left w:val="nil"/>
              <w:bottom w:val="single" w:sz="8" w:space="0" w:color="auto"/>
              <w:right w:val="nil"/>
            </w:tcBorders>
            <w:shd w:val="clear" w:color="auto" w:fill="auto"/>
            <w:noWrap/>
            <w:vAlign w:val="center"/>
            <w:hideMark/>
          </w:tcPr>
          <w:p w14:paraId="73FBB6B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-1.06%</w:t>
            </w:r>
          </w:p>
        </w:tc>
        <w:tc>
          <w:tcPr>
            <w:tcW w:w="1359" w:type="dxa"/>
            <w:tcBorders>
              <w:top w:val="nil"/>
              <w:left w:val="nil"/>
              <w:bottom w:val="single" w:sz="8" w:space="0" w:color="auto"/>
              <w:right w:val="single" w:sz="4" w:space="0" w:color="auto"/>
            </w:tcBorders>
            <w:shd w:val="clear" w:color="auto" w:fill="auto"/>
            <w:noWrap/>
            <w:vAlign w:val="center"/>
            <w:hideMark/>
          </w:tcPr>
          <w:p w14:paraId="1A9CFEA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-1.07%</w:t>
            </w:r>
          </w:p>
        </w:tc>
        <w:tc>
          <w:tcPr>
            <w:tcW w:w="1112" w:type="dxa"/>
            <w:tcBorders>
              <w:top w:val="nil"/>
              <w:left w:val="nil"/>
              <w:bottom w:val="single" w:sz="8" w:space="0" w:color="auto"/>
              <w:right w:val="nil"/>
            </w:tcBorders>
            <w:shd w:val="clear" w:color="auto" w:fill="auto"/>
            <w:noWrap/>
            <w:vAlign w:val="center"/>
            <w:hideMark/>
          </w:tcPr>
          <w:p w14:paraId="13E1BF1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106%</w:t>
            </w:r>
          </w:p>
        </w:tc>
        <w:tc>
          <w:tcPr>
            <w:tcW w:w="1112" w:type="dxa"/>
            <w:tcBorders>
              <w:top w:val="nil"/>
              <w:left w:val="nil"/>
              <w:bottom w:val="single" w:sz="8" w:space="0" w:color="auto"/>
              <w:right w:val="single" w:sz="8" w:space="0" w:color="auto"/>
            </w:tcBorders>
            <w:shd w:val="clear" w:color="auto" w:fill="auto"/>
            <w:noWrap/>
            <w:vAlign w:val="center"/>
            <w:hideMark/>
          </w:tcPr>
          <w:p w14:paraId="566D4D5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100%</w:t>
            </w:r>
          </w:p>
        </w:tc>
      </w:tr>
      <w:tr w:rsidR="00CB7BA5" w:rsidRPr="00CB7BA5" w14:paraId="5F47C953" w14:textId="77777777" w:rsidTr="00CB7BA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5733452"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TGM</w:t>
            </w:r>
          </w:p>
        </w:tc>
        <w:tc>
          <w:tcPr>
            <w:tcW w:w="1360" w:type="dxa"/>
            <w:tcBorders>
              <w:top w:val="nil"/>
              <w:left w:val="single" w:sz="8" w:space="0" w:color="auto"/>
              <w:bottom w:val="single" w:sz="8" w:space="0" w:color="auto"/>
              <w:right w:val="nil"/>
            </w:tcBorders>
            <w:shd w:val="clear" w:color="000000" w:fill="CCFFCC"/>
            <w:noWrap/>
            <w:vAlign w:val="center"/>
            <w:hideMark/>
          </w:tcPr>
          <w:p w14:paraId="5FAB139D"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-7.57%</w:t>
            </w:r>
          </w:p>
        </w:tc>
        <w:tc>
          <w:tcPr>
            <w:tcW w:w="1359" w:type="dxa"/>
            <w:tcBorders>
              <w:top w:val="nil"/>
              <w:left w:val="nil"/>
              <w:bottom w:val="single" w:sz="8" w:space="0" w:color="auto"/>
              <w:right w:val="nil"/>
            </w:tcBorders>
            <w:shd w:val="clear" w:color="000000" w:fill="CCFFCC"/>
            <w:noWrap/>
            <w:vAlign w:val="center"/>
            <w:hideMark/>
          </w:tcPr>
          <w:p w14:paraId="411C688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-5.26%</w:t>
            </w:r>
          </w:p>
        </w:tc>
        <w:tc>
          <w:tcPr>
            <w:tcW w:w="1359" w:type="dxa"/>
            <w:tcBorders>
              <w:top w:val="nil"/>
              <w:left w:val="nil"/>
              <w:bottom w:val="single" w:sz="8" w:space="0" w:color="auto"/>
              <w:right w:val="single" w:sz="4" w:space="0" w:color="auto"/>
            </w:tcBorders>
            <w:shd w:val="clear" w:color="000000" w:fill="CCFFCC"/>
            <w:noWrap/>
            <w:vAlign w:val="center"/>
            <w:hideMark/>
          </w:tcPr>
          <w:p w14:paraId="79E375A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-5.18%</w:t>
            </w:r>
          </w:p>
        </w:tc>
        <w:tc>
          <w:tcPr>
            <w:tcW w:w="1112" w:type="dxa"/>
            <w:tcBorders>
              <w:top w:val="nil"/>
              <w:left w:val="nil"/>
              <w:bottom w:val="single" w:sz="8" w:space="0" w:color="auto"/>
              <w:right w:val="nil"/>
            </w:tcBorders>
            <w:shd w:val="clear" w:color="auto" w:fill="auto"/>
            <w:noWrap/>
            <w:vAlign w:val="center"/>
            <w:hideMark/>
          </w:tcPr>
          <w:p w14:paraId="2625B41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101%</w:t>
            </w:r>
          </w:p>
        </w:tc>
        <w:tc>
          <w:tcPr>
            <w:tcW w:w="1112" w:type="dxa"/>
            <w:tcBorders>
              <w:top w:val="nil"/>
              <w:left w:val="nil"/>
              <w:bottom w:val="single" w:sz="8" w:space="0" w:color="auto"/>
              <w:right w:val="single" w:sz="8" w:space="0" w:color="auto"/>
            </w:tcBorders>
            <w:shd w:val="clear" w:color="auto" w:fill="auto"/>
            <w:noWrap/>
            <w:vAlign w:val="center"/>
            <w:hideMark/>
          </w:tcPr>
          <w:p w14:paraId="0F7A3B7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97%</w:t>
            </w:r>
          </w:p>
        </w:tc>
      </w:tr>
      <w:tr w:rsidR="00CB7BA5" w:rsidRPr="00CB7BA5" w14:paraId="18C38CA0"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60035C7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6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FFA0A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 xml:space="preserve">Low delay B Main10 </w:t>
            </w:r>
          </w:p>
        </w:tc>
      </w:tr>
      <w:tr w:rsidR="00CB7BA5" w:rsidRPr="00CB7BA5" w14:paraId="33401334"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20F69B2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6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AA4C5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Over [</w:t>
            </w:r>
            <w:proofErr w:type="gramStart"/>
            <w:r w:rsidRPr="00CB7BA5">
              <w:rPr>
                <w:rFonts w:ascii="Arial" w:eastAsia="新細明體" w:hAnsi="Arial" w:cs="Arial"/>
                <w:b/>
                <w:bCs/>
                <w:color w:val="000000"/>
                <w:sz w:val="18"/>
                <w:szCs w:val="18"/>
                <w:lang w:eastAsia="zh-TW"/>
              </w:rPr>
              <w:t>vcgit.hhi.fraunhofer.de][</w:t>
            </w:r>
            <w:proofErr w:type="gramEnd"/>
            <w:r w:rsidRPr="00CB7BA5">
              <w:rPr>
                <w:rFonts w:ascii="Arial" w:eastAsia="新細明體" w:hAnsi="Arial" w:cs="Arial"/>
                <w:b/>
                <w:bCs/>
                <w:color w:val="000000"/>
                <w:sz w:val="18"/>
                <w:szCs w:val="18"/>
                <w:lang w:eastAsia="zh-TW"/>
              </w:rPr>
              <w:t>jvet][VVCSoftware_BMS.git][599ab8f][VTM]</w:t>
            </w:r>
          </w:p>
        </w:tc>
      </w:tr>
      <w:tr w:rsidR="00CB7BA5" w:rsidRPr="00CB7BA5" w14:paraId="5639DC1E" w14:textId="77777777" w:rsidTr="00CB7BA5">
        <w:trPr>
          <w:trHeight w:val="255"/>
          <w:jc w:val="center"/>
        </w:trPr>
        <w:tc>
          <w:tcPr>
            <w:tcW w:w="1640" w:type="dxa"/>
            <w:tcBorders>
              <w:top w:val="nil"/>
              <w:left w:val="nil"/>
              <w:bottom w:val="nil"/>
              <w:right w:val="nil"/>
            </w:tcBorders>
            <w:shd w:val="clear" w:color="auto" w:fill="auto"/>
            <w:noWrap/>
            <w:vAlign w:val="center"/>
            <w:hideMark/>
          </w:tcPr>
          <w:p w14:paraId="3C2D8B0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360" w:type="dxa"/>
            <w:tcBorders>
              <w:top w:val="nil"/>
              <w:left w:val="single" w:sz="8" w:space="0" w:color="auto"/>
              <w:bottom w:val="single" w:sz="8" w:space="0" w:color="auto"/>
              <w:right w:val="nil"/>
            </w:tcBorders>
            <w:shd w:val="clear" w:color="auto" w:fill="auto"/>
            <w:noWrap/>
            <w:vAlign w:val="center"/>
            <w:hideMark/>
          </w:tcPr>
          <w:p w14:paraId="3A3C77C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Y</w:t>
            </w:r>
          </w:p>
        </w:tc>
        <w:tc>
          <w:tcPr>
            <w:tcW w:w="1359" w:type="dxa"/>
            <w:tcBorders>
              <w:top w:val="nil"/>
              <w:left w:val="nil"/>
              <w:bottom w:val="single" w:sz="8" w:space="0" w:color="auto"/>
              <w:right w:val="nil"/>
            </w:tcBorders>
            <w:shd w:val="clear" w:color="auto" w:fill="auto"/>
            <w:noWrap/>
            <w:vAlign w:val="center"/>
            <w:hideMark/>
          </w:tcPr>
          <w:p w14:paraId="3CCB98A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U</w:t>
            </w:r>
          </w:p>
        </w:tc>
        <w:tc>
          <w:tcPr>
            <w:tcW w:w="1359" w:type="dxa"/>
            <w:tcBorders>
              <w:top w:val="nil"/>
              <w:left w:val="nil"/>
              <w:bottom w:val="single" w:sz="8" w:space="0" w:color="auto"/>
              <w:right w:val="single" w:sz="4" w:space="0" w:color="auto"/>
            </w:tcBorders>
            <w:shd w:val="clear" w:color="auto" w:fill="auto"/>
            <w:noWrap/>
            <w:vAlign w:val="center"/>
            <w:hideMark/>
          </w:tcPr>
          <w:p w14:paraId="69AD3C6D"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w:t>
            </w:r>
          </w:p>
        </w:tc>
        <w:tc>
          <w:tcPr>
            <w:tcW w:w="1112" w:type="dxa"/>
            <w:tcBorders>
              <w:top w:val="nil"/>
              <w:left w:val="nil"/>
              <w:bottom w:val="single" w:sz="8" w:space="0" w:color="auto"/>
              <w:right w:val="nil"/>
            </w:tcBorders>
            <w:shd w:val="clear" w:color="auto" w:fill="auto"/>
            <w:noWrap/>
            <w:vAlign w:val="center"/>
            <w:hideMark/>
          </w:tcPr>
          <w:p w14:paraId="35F40D0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B7BA5">
              <w:rPr>
                <w:rFonts w:ascii="Arial" w:eastAsia="新細明體" w:hAnsi="Arial" w:cs="Arial"/>
                <w:color w:val="000000"/>
                <w:sz w:val="18"/>
                <w:szCs w:val="18"/>
                <w:lang w:eastAsia="zh-TW"/>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6EA54AF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B7BA5">
              <w:rPr>
                <w:rFonts w:ascii="Arial" w:eastAsia="新細明體" w:hAnsi="Arial" w:cs="Arial"/>
                <w:color w:val="000000"/>
                <w:sz w:val="18"/>
                <w:szCs w:val="18"/>
                <w:lang w:eastAsia="zh-TW"/>
              </w:rPr>
              <w:t>DecT</w:t>
            </w:r>
            <w:proofErr w:type="spellEnd"/>
          </w:p>
        </w:tc>
      </w:tr>
      <w:tr w:rsidR="00CB7BA5" w:rsidRPr="00CB7BA5" w14:paraId="201F4E16" w14:textId="77777777" w:rsidTr="00CB7B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E447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A1</w:t>
            </w:r>
          </w:p>
        </w:tc>
        <w:tc>
          <w:tcPr>
            <w:tcW w:w="1360" w:type="dxa"/>
            <w:tcBorders>
              <w:top w:val="nil"/>
              <w:left w:val="nil"/>
              <w:bottom w:val="nil"/>
              <w:right w:val="nil"/>
            </w:tcBorders>
            <w:shd w:val="clear" w:color="auto" w:fill="auto"/>
            <w:noWrap/>
            <w:vAlign w:val="center"/>
            <w:hideMark/>
          </w:tcPr>
          <w:p w14:paraId="125458D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359" w:type="dxa"/>
            <w:tcBorders>
              <w:top w:val="nil"/>
              <w:left w:val="nil"/>
              <w:bottom w:val="nil"/>
              <w:right w:val="nil"/>
            </w:tcBorders>
            <w:shd w:val="clear" w:color="auto" w:fill="auto"/>
            <w:noWrap/>
            <w:vAlign w:val="center"/>
            <w:hideMark/>
          </w:tcPr>
          <w:p w14:paraId="48E166B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359" w:type="dxa"/>
            <w:tcBorders>
              <w:top w:val="nil"/>
              <w:left w:val="nil"/>
              <w:bottom w:val="nil"/>
              <w:right w:val="single" w:sz="4" w:space="0" w:color="auto"/>
            </w:tcBorders>
            <w:shd w:val="clear" w:color="auto" w:fill="auto"/>
            <w:noWrap/>
            <w:vAlign w:val="center"/>
            <w:hideMark/>
          </w:tcPr>
          <w:p w14:paraId="0A2DFA7C"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112" w:type="dxa"/>
            <w:tcBorders>
              <w:top w:val="nil"/>
              <w:left w:val="nil"/>
              <w:bottom w:val="nil"/>
              <w:right w:val="nil"/>
            </w:tcBorders>
            <w:shd w:val="clear" w:color="auto" w:fill="auto"/>
            <w:noWrap/>
            <w:vAlign w:val="center"/>
            <w:hideMark/>
          </w:tcPr>
          <w:p w14:paraId="20EF1A8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112" w:type="dxa"/>
            <w:tcBorders>
              <w:top w:val="nil"/>
              <w:left w:val="nil"/>
              <w:bottom w:val="nil"/>
              <w:right w:val="single" w:sz="8" w:space="0" w:color="auto"/>
            </w:tcBorders>
            <w:shd w:val="clear" w:color="auto" w:fill="auto"/>
            <w:noWrap/>
            <w:vAlign w:val="center"/>
            <w:hideMark/>
          </w:tcPr>
          <w:p w14:paraId="0FD9585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r>
      <w:tr w:rsidR="00CB7BA5" w:rsidRPr="00CB7BA5" w14:paraId="7C0D8367"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03703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A2</w:t>
            </w:r>
          </w:p>
        </w:tc>
        <w:tc>
          <w:tcPr>
            <w:tcW w:w="1360" w:type="dxa"/>
            <w:tcBorders>
              <w:top w:val="nil"/>
              <w:left w:val="nil"/>
              <w:bottom w:val="nil"/>
              <w:right w:val="nil"/>
            </w:tcBorders>
            <w:shd w:val="clear" w:color="auto" w:fill="auto"/>
            <w:noWrap/>
            <w:vAlign w:val="center"/>
            <w:hideMark/>
          </w:tcPr>
          <w:p w14:paraId="5AF4E01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359" w:type="dxa"/>
            <w:tcBorders>
              <w:top w:val="nil"/>
              <w:left w:val="nil"/>
              <w:bottom w:val="nil"/>
              <w:right w:val="nil"/>
            </w:tcBorders>
            <w:shd w:val="clear" w:color="auto" w:fill="auto"/>
            <w:noWrap/>
            <w:vAlign w:val="center"/>
            <w:hideMark/>
          </w:tcPr>
          <w:p w14:paraId="7F45EB21"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359" w:type="dxa"/>
            <w:tcBorders>
              <w:top w:val="nil"/>
              <w:left w:val="nil"/>
              <w:bottom w:val="nil"/>
              <w:right w:val="single" w:sz="4" w:space="0" w:color="auto"/>
            </w:tcBorders>
            <w:shd w:val="clear" w:color="auto" w:fill="auto"/>
            <w:noWrap/>
            <w:vAlign w:val="center"/>
            <w:hideMark/>
          </w:tcPr>
          <w:p w14:paraId="385A5F3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112" w:type="dxa"/>
            <w:tcBorders>
              <w:top w:val="nil"/>
              <w:left w:val="nil"/>
              <w:bottom w:val="nil"/>
              <w:right w:val="nil"/>
            </w:tcBorders>
            <w:shd w:val="clear" w:color="auto" w:fill="auto"/>
            <w:noWrap/>
            <w:vAlign w:val="center"/>
            <w:hideMark/>
          </w:tcPr>
          <w:p w14:paraId="7E031E6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c>
          <w:tcPr>
            <w:tcW w:w="1112" w:type="dxa"/>
            <w:tcBorders>
              <w:top w:val="nil"/>
              <w:left w:val="nil"/>
              <w:bottom w:val="nil"/>
              <w:right w:val="single" w:sz="8" w:space="0" w:color="auto"/>
            </w:tcBorders>
            <w:shd w:val="clear" w:color="auto" w:fill="auto"/>
            <w:noWrap/>
            <w:vAlign w:val="center"/>
            <w:hideMark/>
          </w:tcPr>
          <w:p w14:paraId="58B392A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 xml:space="preserve">　</w:t>
            </w:r>
          </w:p>
        </w:tc>
      </w:tr>
      <w:tr w:rsidR="00CB7BA5" w:rsidRPr="00CB7BA5" w14:paraId="01FD97B2"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7700D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B</w:t>
            </w:r>
          </w:p>
        </w:tc>
        <w:tc>
          <w:tcPr>
            <w:tcW w:w="1360" w:type="dxa"/>
            <w:tcBorders>
              <w:top w:val="nil"/>
              <w:left w:val="nil"/>
              <w:bottom w:val="nil"/>
              <w:right w:val="nil"/>
            </w:tcBorders>
            <w:shd w:val="clear" w:color="auto" w:fill="auto"/>
            <w:noWrap/>
            <w:vAlign w:val="center"/>
            <w:hideMark/>
          </w:tcPr>
          <w:p w14:paraId="49687D8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nil"/>
              <w:left w:val="nil"/>
              <w:bottom w:val="nil"/>
              <w:right w:val="nil"/>
            </w:tcBorders>
            <w:shd w:val="clear" w:color="auto" w:fill="auto"/>
            <w:noWrap/>
            <w:vAlign w:val="center"/>
            <w:hideMark/>
          </w:tcPr>
          <w:p w14:paraId="48A508E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nil"/>
              <w:left w:val="nil"/>
              <w:bottom w:val="nil"/>
              <w:right w:val="single" w:sz="4" w:space="0" w:color="auto"/>
            </w:tcBorders>
            <w:shd w:val="clear" w:color="auto" w:fill="auto"/>
            <w:noWrap/>
            <w:vAlign w:val="center"/>
            <w:hideMark/>
          </w:tcPr>
          <w:p w14:paraId="7E5248D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112" w:type="dxa"/>
            <w:tcBorders>
              <w:top w:val="nil"/>
              <w:left w:val="nil"/>
              <w:bottom w:val="nil"/>
              <w:right w:val="nil"/>
            </w:tcBorders>
            <w:shd w:val="clear" w:color="auto" w:fill="auto"/>
            <w:noWrap/>
            <w:vAlign w:val="center"/>
            <w:hideMark/>
          </w:tcPr>
          <w:p w14:paraId="35C2888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c>
          <w:tcPr>
            <w:tcW w:w="1112" w:type="dxa"/>
            <w:tcBorders>
              <w:top w:val="nil"/>
              <w:left w:val="nil"/>
              <w:bottom w:val="nil"/>
              <w:right w:val="single" w:sz="8" w:space="0" w:color="auto"/>
            </w:tcBorders>
            <w:shd w:val="clear" w:color="auto" w:fill="auto"/>
            <w:noWrap/>
            <w:vAlign w:val="center"/>
            <w:hideMark/>
          </w:tcPr>
          <w:p w14:paraId="02FB6926"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r>
      <w:tr w:rsidR="00CB7BA5" w:rsidRPr="00CB7BA5" w14:paraId="5CDD2DA1"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146A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C</w:t>
            </w:r>
          </w:p>
        </w:tc>
        <w:tc>
          <w:tcPr>
            <w:tcW w:w="1360" w:type="dxa"/>
            <w:tcBorders>
              <w:top w:val="nil"/>
              <w:left w:val="nil"/>
              <w:bottom w:val="nil"/>
              <w:right w:val="nil"/>
            </w:tcBorders>
            <w:shd w:val="clear" w:color="auto" w:fill="auto"/>
            <w:noWrap/>
            <w:vAlign w:val="center"/>
            <w:hideMark/>
          </w:tcPr>
          <w:p w14:paraId="43F168D5"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nil"/>
              <w:left w:val="nil"/>
              <w:bottom w:val="nil"/>
              <w:right w:val="nil"/>
            </w:tcBorders>
            <w:shd w:val="clear" w:color="auto" w:fill="auto"/>
            <w:noWrap/>
            <w:vAlign w:val="center"/>
            <w:hideMark/>
          </w:tcPr>
          <w:p w14:paraId="1F4F8DA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nil"/>
              <w:left w:val="nil"/>
              <w:bottom w:val="nil"/>
              <w:right w:val="single" w:sz="4" w:space="0" w:color="auto"/>
            </w:tcBorders>
            <w:shd w:val="clear" w:color="auto" w:fill="auto"/>
            <w:noWrap/>
            <w:vAlign w:val="center"/>
            <w:hideMark/>
          </w:tcPr>
          <w:p w14:paraId="49FAAE3D"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112" w:type="dxa"/>
            <w:tcBorders>
              <w:top w:val="nil"/>
              <w:left w:val="nil"/>
              <w:bottom w:val="nil"/>
              <w:right w:val="nil"/>
            </w:tcBorders>
            <w:shd w:val="clear" w:color="auto" w:fill="auto"/>
            <w:noWrap/>
            <w:vAlign w:val="center"/>
            <w:hideMark/>
          </w:tcPr>
          <w:p w14:paraId="30FB413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c>
          <w:tcPr>
            <w:tcW w:w="1112" w:type="dxa"/>
            <w:tcBorders>
              <w:top w:val="nil"/>
              <w:left w:val="nil"/>
              <w:bottom w:val="nil"/>
              <w:right w:val="single" w:sz="8" w:space="0" w:color="auto"/>
            </w:tcBorders>
            <w:shd w:val="clear" w:color="auto" w:fill="auto"/>
            <w:noWrap/>
            <w:vAlign w:val="center"/>
            <w:hideMark/>
          </w:tcPr>
          <w:p w14:paraId="32009EE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r>
      <w:tr w:rsidR="00CB7BA5" w:rsidRPr="00CB7BA5" w14:paraId="22C34C6D" w14:textId="77777777" w:rsidTr="00CB7B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2C634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E</w:t>
            </w:r>
          </w:p>
        </w:tc>
        <w:tc>
          <w:tcPr>
            <w:tcW w:w="1360" w:type="dxa"/>
            <w:tcBorders>
              <w:top w:val="nil"/>
              <w:left w:val="nil"/>
              <w:bottom w:val="nil"/>
              <w:right w:val="nil"/>
            </w:tcBorders>
            <w:shd w:val="clear" w:color="auto" w:fill="auto"/>
            <w:noWrap/>
            <w:vAlign w:val="center"/>
            <w:hideMark/>
          </w:tcPr>
          <w:p w14:paraId="3DE9D3A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nil"/>
              <w:left w:val="nil"/>
              <w:bottom w:val="nil"/>
              <w:right w:val="nil"/>
            </w:tcBorders>
            <w:shd w:val="clear" w:color="auto" w:fill="auto"/>
            <w:noWrap/>
            <w:vAlign w:val="center"/>
            <w:hideMark/>
          </w:tcPr>
          <w:p w14:paraId="4E69188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nil"/>
              <w:left w:val="nil"/>
              <w:bottom w:val="nil"/>
              <w:right w:val="single" w:sz="4" w:space="0" w:color="auto"/>
            </w:tcBorders>
            <w:shd w:val="clear" w:color="auto" w:fill="auto"/>
            <w:noWrap/>
            <w:vAlign w:val="center"/>
            <w:hideMark/>
          </w:tcPr>
          <w:p w14:paraId="30DF376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112" w:type="dxa"/>
            <w:tcBorders>
              <w:top w:val="nil"/>
              <w:left w:val="nil"/>
              <w:bottom w:val="nil"/>
              <w:right w:val="nil"/>
            </w:tcBorders>
            <w:shd w:val="clear" w:color="auto" w:fill="auto"/>
            <w:noWrap/>
            <w:vAlign w:val="center"/>
            <w:hideMark/>
          </w:tcPr>
          <w:p w14:paraId="7E5E53D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c>
          <w:tcPr>
            <w:tcW w:w="1112" w:type="dxa"/>
            <w:tcBorders>
              <w:top w:val="nil"/>
              <w:left w:val="nil"/>
              <w:bottom w:val="nil"/>
              <w:right w:val="single" w:sz="8" w:space="0" w:color="auto"/>
            </w:tcBorders>
            <w:shd w:val="clear" w:color="auto" w:fill="auto"/>
            <w:noWrap/>
            <w:vAlign w:val="center"/>
            <w:hideMark/>
          </w:tcPr>
          <w:p w14:paraId="03C474D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r>
      <w:tr w:rsidR="00CB7BA5" w:rsidRPr="00CB7BA5" w14:paraId="22F7ED31" w14:textId="77777777" w:rsidTr="00CB7B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7AFC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B7BA5">
              <w:rPr>
                <w:rFonts w:ascii="Arial" w:eastAsia="新細明體" w:hAnsi="Arial" w:cs="Arial"/>
                <w:b/>
                <w:bCs/>
                <w:color w:val="000000"/>
                <w:sz w:val="18"/>
                <w:szCs w:val="18"/>
                <w:lang w:eastAsia="zh-TW"/>
              </w:rPr>
              <w:t>Overall</w:t>
            </w:r>
          </w:p>
        </w:tc>
        <w:tc>
          <w:tcPr>
            <w:tcW w:w="1360" w:type="dxa"/>
            <w:tcBorders>
              <w:top w:val="single" w:sz="8" w:space="0" w:color="auto"/>
              <w:left w:val="nil"/>
              <w:bottom w:val="nil"/>
              <w:right w:val="nil"/>
            </w:tcBorders>
            <w:shd w:val="clear" w:color="auto" w:fill="auto"/>
            <w:noWrap/>
            <w:vAlign w:val="center"/>
            <w:hideMark/>
          </w:tcPr>
          <w:p w14:paraId="73FFA914"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single" w:sz="8" w:space="0" w:color="auto"/>
              <w:left w:val="nil"/>
              <w:bottom w:val="nil"/>
              <w:right w:val="nil"/>
            </w:tcBorders>
            <w:shd w:val="clear" w:color="auto" w:fill="auto"/>
            <w:noWrap/>
            <w:vAlign w:val="center"/>
            <w:hideMark/>
          </w:tcPr>
          <w:p w14:paraId="3206562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single" w:sz="8" w:space="0" w:color="auto"/>
              <w:left w:val="nil"/>
              <w:bottom w:val="nil"/>
              <w:right w:val="single" w:sz="4" w:space="0" w:color="auto"/>
            </w:tcBorders>
            <w:shd w:val="clear" w:color="auto" w:fill="auto"/>
            <w:noWrap/>
            <w:vAlign w:val="center"/>
            <w:hideMark/>
          </w:tcPr>
          <w:p w14:paraId="382419F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112" w:type="dxa"/>
            <w:tcBorders>
              <w:top w:val="single" w:sz="8" w:space="0" w:color="auto"/>
              <w:left w:val="nil"/>
              <w:bottom w:val="nil"/>
              <w:right w:val="nil"/>
            </w:tcBorders>
            <w:shd w:val="clear" w:color="auto" w:fill="auto"/>
            <w:noWrap/>
            <w:vAlign w:val="center"/>
            <w:hideMark/>
          </w:tcPr>
          <w:p w14:paraId="5C0505F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c>
          <w:tcPr>
            <w:tcW w:w="1112" w:type="dxa"/>
            <w:tcBorders>
              <w:top w:val="single" w:sz="8" w:space="0" w:color="auto"/>
              <w:left w:val="nil"/>
              <w:bottom w:val="nil"/>
              <w:right w:val="single" w:sz="8" w:space="0" w:color="auto"/>
            </w:tcBorders>
            <w:shd w:val="clear" w:color="auto" w:fill="auto"/>
            <w:noWrap/>
            <w:vAlign w:val="center"/>
            <w:hideMark/>
          </w:tcPr>
          <w:p w14:paraId="47C31B3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r>
      <w:tr w:rsidR="00CB7BA5" w:rsidRPr="00CB7BA5" w14:paraId="2FB55519" w14:textId="77777777" w:rsidTr="00CB7BA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532CF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D</w:t>
            </w:r>
          </w:p>
        </w:tc>
        <w:tc>
          <w:tcPr>
            <w:tcW w:w="1360" w:type="dxa"/>
            <w:tcBorders>
              <w:top w:val="single" w:sz="8" w:space="0" w:color="auto"/>
              <w:left w:val="single" w:sz="8" w:space="0" w:color="auto"/>
              <w:bottom w:val="nil"/>
              <w:right w:val="nil"/>
            </w:tcBorders>
            <w:shd w:val="clear" w:color="auto" w:fill="auto"/>
            <w:noWrap/>
            <w:vAlign w:val="center"/>
            <w:hideMark/>
          </w:tcPr>
          <w:p w14:paraId="3DF0FA7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single" w:sz="8" w:space="0" w:color="auto"/>
              <w:left w:val="nil"/>
              <w:bottom w:val="nil"/>
              <w:right w:val="nil"/>
            </w:tcBorders>
            <w:shd w:val="clear" w:color="auto" w:fill="auto"/>
            <w:noWrap/>
            <w:vAlign w:val="center"/>
            <w:hideMark/>
          </w:tcPr>
          <w:p w14:paraId="60C56EE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359" w:type="dxa"/>
            <w:tcBorders>
              <w:top w:val="single" w:sz="8" w:space="0" w:color="auto"/>
              <w:left w:val="nil"/>
              <w:bottom w:val="nil"/>
              <w:right w:val="single" w:sz="4" w:space="0" w:color="auto"/>
            </w:tcBorders>
            <w:shd w:val="clear" w:color="auto" w:fill="auto"/>
            <w:noWrap/>
            <w:vAlign w:val="center"/>
            <w:hideMark/>
          </w:tcPr>
          <w:p w14:paraId="113DC083"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#VALUE!</w:t>
            </w:r>
          </w:p>
        </w:tc>
        <w:tc>
          <w:tcPr>
            <w:tcW w:w="1112" w:type="dxa"/>
            <w:tcBorders>
              <w:top w:val="single" w:sz="8" w:space="0" w:color="auto"/>
              <w:left w:val="nil"/>
              <w:bottom w:val="nil"/>
              <w:right w:val="nil"/>
            </w:tcBorders>
            <w:shd w:val="clear" w:color="auto" w:fill="auto"/>
            <w:noWrap/>
            <w:vAlign w:val="center"/>
            <w:hideMark/>
          </w:tcPr>
          <w:p w14:paraId="090F1478"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c>
          <w:tcPr>
            <w:tcW w:w="1112" w:type="dxa"/>
            <w:tcBorders>
              <w:top w:val="single" w:sz="8" w:space="0" w:color="auto"/>
              <w:left w:val="nil"/>
              <w:bottom w:val="nil"/>
              <w:right w:val="single" w:sz="8" w:space="0" w:color="auto"/>
            </w:tcBorders>
            <w:shd w:val="clear" w:color="auto" w:fill="auto"/>
            <w:noWrap/>
            <w:vAlign w:val="center"/>
            <w:hideMark/>
          </w:tcPr>
          <w:p w14:paraId="2290FFE2"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#DIV/0!</w:t>
            </w:r>
          </w:p>
        </w:tc>
      </w:tr>
      <w:tr w:rsidR="00CB7BA5" w:rsidRPr="00CB7BA5" w14:paraId="6D9A522C" w14:textId="77777777" w:rsidTr="00CB7BA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8E6B4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Class F (optional)</w:t>
            </w:r>
          </w:p>
        </w:tc>
        <w:tc>
          <w:tcPr>
            <w:tcW w:w="1360" w:type="dxa"/>
            <w:tcBorders>
              <w:top w:val="nil"/>
              <w:left w:val="single" w:sz="8" w:space="0" w:color="auto"/>
              <w:bottom w:val="single" w:sz="8" w:space="0" w:color="auto"/>
              <w:right w:val="nil"/>
            </w:tcBorders>
            <w:shd w:val="clear" w:color="auto" w:fill="auto"/>
            <w:noWrap/>
            <w:vAlign w:val="center"/>
            <w:hideMark/>
          </w:tcPr>
          <w:p w14:paraId="24B79DA0"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-0.52%</w:t>
            </w:r>
          </w:p>
        </w:tc>
        <w:tc>
          <w:tcPr>
            <w:tcW w:w="1359" w:type="dxa"/>
            <w:tcBorders>
              <w:top w:val="nil"/>
              <w:left w:val="nil"/>
              <w:bottom w:val="single" w:sz="8" w:space="0" w:color="auto"/>
              <w:right w:val="nil"/>
            </w:tcBorders>
            <w:shd w:val="clear" w:color="auto" w:fill="auto"/>
            <w:noWrap/>
            <w:vAlign w:val="center"/>
            <w:hideMark/>
          </w:tcPr>
          <w:p w14:paraId="3326DA7E"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-0.37%</w:t>
            </w:r>
          </w:p>
        </w:tc>
        <w:tc>
          <w:tcPr>
            <w:tcW w:w="1359" w:type="dxa"/>
            <w:tcBorders>
              <w:top w:val="nil"/>
              <w:left w:val="nil"/>
              <w:bottom w:val="single" w:sz="8" w:space="0" w:color="auto"/>
              <w:right w:val="single" w:sz="4" w:space="0" w:color="auto"/>
            </w:tcBorders>
            <w:shd w:val="clear" w:color="auto" w:fill="auto"/>
            <w:noWrap/>
            <w:vAlign w:val="center"/>
            <w:hideMark/>
          </w:tcPr>
          <w:p w14:paraId="7498E5A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-0.38%</w:t>
            </w:r>
          </w:p>
        </w:tc>
        <w:tc>
          <w:tcPr>
            <w:tcW w:w="1112" w:type="dxa"/>
            <w:tcBorders>
              <w:top w:val="nil"/>
              <w:left w:val="nil"/>
              <w:bottom w:val="single" w:sz="8" w:space="0" w:color="auto"/>
              <w:right w:val="nil"/>
            </w:tcBorders>
            <w:shd w:val="clear" w:color="auto" w:fill="auto"/>
            <w:noWrap/>
            <w:vAlign w:val="center"/>
            <w:hideMark/>
          </w:tcPr>
          <w:p w14:paraId="28AFBF6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108%</w:t>
            </w:r>
          </w:p>
        </w:tc>
        <w:tc>
          <w:tcPr>
            <w:tcW w:w="1112" w:type="dxa"/>
            <w:tcBorders>
              <w:top w:val="nil"/>
              <w:left w:val="nil"/>
              <w:bottom w:val="single" w:sz="8" w:space="0" w:color="auto"/>
              <w:right w:val="single" w:sz="8" w:space="0" w:color="auto"/>
            </w:tcBorders>
            <w:shd w:val="clear" w:color="auto" w:fill="auto"/>
            <w:noWrap/>
            <w:vAlign w:val="center"/>
            <w:hideMark/>
          </w:tcPr>
          <w:p w14:paraId="794F2DB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r>
      <w:tr w:rsidR="00CB7BA5" w:rsidRPr="00CB7BA5" w14:paraId="1485D8F1" w14:textId="77777777" w:rsidTr="00CB7BA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4F49E9"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TGM</w:t>
            </w:r>
          </w:p>
        </w:tc>
        <w:tc>
          <w:tcPr>
            <w:tcW w:w="1360" w:type="dxa"/>
            <w:tcBorders>
              <w:top w:val="nil"/>
              <w:left w:val="single" w:sz="8" w:space="0" w:color="auto"/>
              <w:bottom w:val="single" w:sz="8" w:space="0" w:color="auto"/>
              <w:right w:val="nil"/>
            </w:tcBorders>
            <w:shd w:val="clear" w:color="000000" w:fill="CCFFCC"/>
            <w:noWrap/>
            <w:vAlign w:val="center"/>
            <w:hideMark/>
          </w:tcPr>
          <w:p w14:paraId="00D34717"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-5.65%</w:t>
            </w:r>
          </w:p>
        </w:tc>
        <w:tc>
          <w:tcPr>
            <w:tcW w:w="1359" w:type="dxa"/>
            <w:tcBorders>
              <w:top w:val="nil"/>
              <w:left w:val="nil"/>
              <w:bottom w:val="single" w:sz="8" w:space="0" w:color="auto"/>
              <w:right w:val="nil"/>
            </w:tcBorders>
            <w:shd w:val="clear" w:color="000000" w:fill="CCFFCC"/>
            <w:noWrap/>
            <w:vAlign w:val="center"/>
            <w:hideMark/>
          </w:tcPr>
          <w:p w14:paraId="445AEFD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-3.61%</w:t>
            </w:r>
          </w:p>
        </w:tc>
        <w:tc>
          <w:tcPr>
            <w:tcW w:w="1359" w:type="dxa"/>
            <w:tcBorders>
              <w:top w:val="nil"/>
              <w:left w:val="nil"/>
              <w:bottom w:val="single" w:sz="8" w:space="0" w:color="auto"/>
              <w:right w:val="single" w:sz="4" w:space="0" w:color="auto"/>
            </w:tcBorders>
            <w:shd w:val="clear" w:color="000000" w:fill="CCFFCC"/>
            <w:noWrap/>
            <w:vAlign w:val="center"/>
            <w:hideMark/>
          </w:tcPr>
          <w:p w14:paraId="6FB08EBB"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sz w:val="18"/>
                <w:szCs w:val="18"/>
                <w:lang w:eastAsia="zh-TW"/>
              </w:rPr>
            </w:pPr>
            <w:r w:rsidRPr="00CB7BA5">
              <w:rPr>
                <w:rFonts w:ascii="Arial" w:eastAsia="新細明體" w:hAnsi="Arial" w:cs="Arial"/>
                <w:sz w:val="18"/>
                <w:szCs w:val="18"/>
                <w:lang w:eastAsia="zh-TW"/>
              </w:rPr>
              <w:t>-3.49%</w:t>
            </w:r>
          </w:p>
        </w:tc>
        <w:tc>
          <w:tcPr>
            <w:tcW w:w="1112" w:type="dxa"/>
            <w:tcBorders>
              <w:top w:val="nil"/>
              <w:left w:val="nil"/>
              <w:bottom w:val="single" w:sz="8" w:space="0" w:color="auto"/>
              <w:right w:val="nil"/>
            </w:tcBorders>
            <w:shd w:val="clear" w:color="auto" w:fill="auto"/>
            <w:noWrap/>
            <w:vAlign w:val="center"/>
            <w:hideMark/>
          </w:tcPr>
          <w:p w14:paraId="63608FFF"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102%</w:t>
            </w:r>
          </w:p>
        </w:tc>
        <w:tc>
          <w:tcPr>
            <w:tcW w:w="1112" w:type="dxa"/>
            <w:tcBorders>
              <w:top w:val="nil"/>
              <w:left w:val="nil"/>
              <w:bottom w:val="single" w:sz="8" w:space="0" w:color="auto"/>
              <w:right w:val="single" w:sz="8" w:space="0" w:color="auto"/>
            </w:tcBorders>
            <w:shd w:val="clear" w:color="auto" w:fill="auto"/>
            <w:noWrap/>
            <w:vAlign w:val="center"/>
            <w:hideMark/>
          </w:tcPr>
          <w:p w14:paraId="0A81116A" w14:textId="77777777" w:rsidR="00CB7BA5" w:rsidRPr="00CB7BA5" w:rsidRDefault="00CB7BA5" w:rsidP="00CB7B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B7BA5">
              <w:rPr>
                <w:rFonts w:ascii="Arial" w:eastAsia="新細明體" w:hAnsi="Arial" w:cs="Arial"/>
                <w:color w:val="000000"/>
                <w:sz w:val="18"/>
                <w:szCs w:val="18"/>
                <w:lang w:eastAsia="zh-TW"/>
              </w:rPr>
              <w:t>100%</w:t>
            </w:r>
          </w:p>
        </w:tc>
      </w:tr>
    </w:tbl>
    <w:p w14:paraId="7A1720F3" w14:textId="6458048F" w:rsidR="00164E31" w:rsidRDefault="00164E31" w:rsidP="00BC150D">
      <w:pPr>
        <w:rPr>
          <w:lang w:val="en-CA"/>
        </w:rPr>
      </w:pPr>
    </w:p>
    <w:p w14:paraId="4100F74C" w14:textId="77777777" w:rsidR="00EA6A05" w:rsidRDefault="00EA6A05" w:rsidP="00EA6A05">
      <w:pPr>
        <w:pStyle w:val="1"/>
        <w:tabs>
          <w:tab w:val="clear" w:pos="1800"/>
          <w:tab w:val="clear" w:pos="2160"/>
          <w:tab w:val="clear" w:pos="2520"/>
          <w:tab w:val="clear" w:pos="2880"/>
          <w:tab w:val="clear" w:pos="3240"/>
          <w:tab w:val="clear" w:pos="3600"/>
          <w:tab w:val="clear" w:pos="3960"/>
          <w:tab w:val="clear" w:pos="4320"/>
        </w:tabs>
        <w:jc w:val="left"/>
      </w:pPr>
      <w:r>
        <w:t>Reference</w:t>
      </w:r>
    </w:p>
    <w:bookmarkStart w:id="1" w:name="_Hlk525515367"/>
    <w:p w14:paraId="64F31BA5" w14:textId="77777777" w:rsidR="00BC150D" w:rsidRPr="00BC150D" w:rsidRDefault="00BC150D" w:rsidP="00BC150D">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BC150D">
        <w:rPr>
          <w:szCs w:val="22"/>
        </w:rPr>
        <w:fldChar w:fldCharType="begin"/>
      </w:r>
      <w:r w:rsidRPr="00BC150D">
        <w:rPr>
          <w:szCs w:val="22"/>
        </w:rPr>
        <w:instrText xml:space="preserve"> HYPERLINK "mailto:xiaozhongxu@tencent.com" </w:instrText>
      </w:r>
      <w:r w:rsidRPr="00BC150D">
        <w:rPr>
          <w:szCs w:val="22"/>
        </w:rPr>
        <w:fldChar w:fldCharType="separate"/>
      </w:r>
      <w:r w:rsidRPr="00BC150D">
        <w:rPr>
          <w:rStyle w:val="a3"/>
          <w:color w:val="auto"/>
          <w:szCs w:val="22"/>
          <w:u w:val="none"/>
        </w:rPr>
        <w:t>X. Xu</w:t>
      </w:r>
      <w:r w:rsidRPr="00BC150D">
        <w:rPr>
          <w:szCs w:val="22"/>
        </w:rPr>
        <w:fldChar w:fldCharType="end"/>
      </w:r>
      <w:r w:rsidRPr="00BC150D">
        <w:rPr>
          <w:szCs w:val="22"/>
        </w:rPr>
        <w:t xml:space="preserve">, </w:t>
      </w:r>
      <w:hyperlink r:id="rId11" w:history="1">
        <w:r w:rsidRPr="00BC150D">
          <w:rPr>
            <w:rStyle w:val="a3"/>
            <w:color w:val="auto"/>
            <w:szCs w:val="22"/>
            <w:u w:val="none"/>
          </w:rPr>
          <w:t>Y.-H. Chao</w:t>
        </w:r>
      </w:hyperlink>
      <w:r w:rsidRPr="00BC150D">
        <w:rPr>
          <w:szCs w:val="22"/>
        </w:rPr>
        <w:t xml:space="preserve">, </w:t>
      </w:r>
      <w:hyperlink r:id="rId12" w:history="1">
        <w:r w:rsidRPr="00BC150D">
          <w:rPr>
            <w:rStyle w:val="a3"/>
            <w:color w:val="auto"/>
            <w:szCs w:val="22"/>
            <w:u w:val="none"/>
          </w:rPr>
          <w:t>Y.-C. Sun</w:t>
        </w:r>
      </w:hyperlink>
      <w:r w:rsidRPr="00BC150D">
        <w:rPr>
          <w:szCs w:val="22"/>
        </w:rPr>
        <w:t xml:space="preserve">, </w:t>
      </w:r>
      <w:hyperlink r:id="rId13" w:history="1">
        <w:r w:rsidRPr="00BC150D">
          <w:rPr>
            <w:rStyle w:val="a3"/>
            <w:color w:val="auto"/>
            <w:szCs w:val="22"/>
            <w:u w:val="none"/>
          </w:rPr>
          <w:t>J. Xu</w:t>
        </w:r>
      </w:hyperlink>
      <w:r>
        <w:rPr>
          <w:szCs w:val="22"/>
        </w:rPr>
        <w:t xml:space="preserve">, </w:t>
      </w:r>
      <w:r w:rsidRPr="00BC150D">
        <w:rPr>
          <w:szCs w:val="22"/>
        </w:rPr>
        <w:t>“Description of Core Experiment 8 (CE8): Screen Content Coding Tools”</w:t>
      </w:r>
      <w:r>
        <w:rPr>
          <w:szCs w:val="22"/>
        </w:rPr>
        <w:t>,</w:t>
      </w:r>
      <w:r w:rsidRPr="00BC150D">
        <w:rPr>
          <w:szCs w:val="22"/>
          <w:lang w:val="en-CA"/>
        </w:rPr>
        <w:t xml:space="preserve"> </w:t>
      </w:r>
      <w:r w:rsidRPr="00121FED">
        <w:rPr>
          <w:szCs w:val="22"/>
          <w:lang w:val="en-CA"/>
        </w:rPr>
        <w:t>JVET-</w:t>
      </w:r>
      <w:r>
        <w:rPr>
          <w:szCs w:val="22"/>
          <w:lang w:val="en-CA"/>
        </w:rPr>
        <w:t>M10</w:t>
      </w:r>
      <w:r w:rsidRPr="00121FED">
        <w:rPr>
          <w:szCs w:val="22"/>
          <w:lang w:val="en-CA"/>
        </w:rPr>
        <w:t>2</w:t>
      </w:r>
      <w:r>
        <w:rPr>
          <w:szCs w:val="22"/>
          <w:lang w:val="en-CA"/>
        </w:rPr>
        <w:t>8</w:t>
      </w:r>
      <w:r w:rsidRPr="00121FED">
        <w:rPr>
          <w:szCs w:val="22"/>
          <w:lang w:val="en-CA"/>
        </w:rPr>
        <w:t>,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238CD9BB" w14:textId="19716A38" w:rsidR="00121FED" w:rsidRPr="00121FED" w:rsidRDefault="00121FED" w:rsidP="008073F6">
      <w:pPr>
        <w:pStyle w:val="a4"/>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lang w:val="en-CA"/>
        </w:rPr>
        <w:t>Y.-H. Chao, H. Wang, V. Seregin, M. Karczewicz, Y.-C. Sun, J. An, J. Lou, “</w:t>
      </w:r>
      <w:r w:rsidRPr="00121FED">
        <w:rPr>
          <w:szCs w:val="22"/>
          <w:lang w:val="en-CA"/>
        </w:rPr>
        <w:t>CE15-2: Palette mode of HEVC SCC”</w:t>
      </w:r>
      <w:r>
        <w:rPr>
          <w:szCs w:val="22"/>
          <w:lang w:val="en-CA"/>
        </w:rPr>
        <w:t>, JVET-L0336, 12</w:t>
      </w:r>
      <w:r w:rsidRPr="00121FED">
        <w:rPr>
          <w:szCs w:val="22"/>
          <w:vertAlign w:val="superscript"/>
          <w:lang w:val="en-CA"/>
        </w:rPr>
        <w:t>th</w:t>
      </w:r>
      <w:r>
        <w:rPr>
          <w:szCs w:val="22"/>
          <w:lang w:val="en-CA"/>
        </w:rPr>
        <w:t xml:space="preserve"> meeting, Macao, CN, October 2018.</w:t>
      </w:r>
    </w:p>
    <w:p w14:paraId="510E2459" w14:textId="77777777" w:rsidR="00121FED" w:rsidRDefault="00121FED" w:rsidP="00121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08046E4B" w14:textId="77777777" w:rsidR="00121FED" w:rsidRPr="005B217D" w:rsidRDefault="00121FED" w:rsidP="00121FED">
      <w:pPr>
        <w:pStyle w:val="1"/>
        <w:ind w:left="432" w:hanging="432"/>
        <w:rPr>
          <w:lang w:val="en-CA"/>
        </w:rPr>
      </w:pPr>
      <w:r w:rsidRPr="005B217D">
        <w:rPr>
          <w:lang w:val="en-CA"/>
        </w:rPr>
        <w:t>Patent rights declaration(s)</w:t>
      </w:r>
    </w:p>
    <w:p w14:paraId="53DEB804" w14:textId="5063B151" w:rsidR="00A02806" w:rsidRPr="005E3A29" w:rsidRDefault="00A02806" w:rsidP="00BC200F">
      <w:pPr>
        <w:rPr>
          <w:b/>
          <w:szCs w:val="22"/>
          <w:lang w:val="en-CA"/>
        </w:rPr>
      </w:pPr>
      <w:r w:rsidRPr="002704F9">
        <w:rPr>
          <w:rFonts w:hint="eastAsia"/>
          <w:b/>
          <w:szCs w:val="22"/>
          <w:lang w:val="en-CA"/>
        </w:rPr>
        <w:t>Alibaba Cloud Computing Ltd.</w:t>
      </w:r>
      <w:r w:rsidRPr="002704F9">
        <w:rPr>
          <w:b/>
          <w:szCs w:val="22"/>
          <w:lang w:val="en-CA"/>
        </w:rPr>
        <w:t xml:space="preserve"> may have current or pending patent rights relating to the technology described in this contribution and, </w:t>
      </w:r>
      <w:r w:rsidRPr="005E3A29">
        <w:rPr>
          <w:b/>
          <w:szCs w:val="22"/>
          <w:lang w:val="en-CA"/>
        </w:rPr>
        <w:t>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D2AF4C5" w14:textId="77777777" w:rsidR="00A02806" w:rsidRPr="005E3A29" w:rsidRDefault="00A02806" w:rsidP="00BC200F">
      <w:pPr>
        <w:rPr>
          <w:b/>
          <w:szCs w:val="22"/>
          <w:lang w:val="en-CA"/>
        </w:rPr>
      </w:pPr>
    </w:p>
    <w:p w14:paraId="3D44B786" w14:textId="1B602E58" w:rsidR="00BC200F" w:rsidRPr="005E3A29" w:rsidRDefault="00BC200F" w:rsidP="00BC200F">
      <w:pPr>
        <w:rPr>
          <w:szCs w:val="22"/>
          <w:lang w:val="en-CA"/>
        </w:rPr>
      </w:pPr>
      <w:r w:rsidRPr="005E3A29">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1B965D73" w:rsidR="00B537DF" w:rsidRPr="005E3A29"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4C09FE48" w14:textId="77777777" w:rsidR="00A02806" w:rsidRPr="00D61ADB" w:rsidRDefault="00A02806" w:rsidP="00A02806">
      <w:pPr>
        <w:rPr>
          <w:szCs w:val="22"/>
          <w:lang w:val="en-CA"/>
        </w:rPr>
      </w:pPr>
      <w:r w:rsidRPr="005E3A29">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66CFF47" w14:textId="77777777" w:rsidR="00A02806" w:rsidRPr="00D61ADB" w:rsidRDefault="00A02806" w:rsidP="00A02806">
      <w:pPr>
        <w:rPr>
          <w:szCs w:val="22"/>
          <w:lang w:val="en-CA"/>
        </w:rPr>
      </w:pPr>
    </w:p>
    <w:p w14:paraId="728BC344" w14:textId="77777777" w:rsidR="00A02806" w:rsidRPr="00BC200F" w:rsidRDefault="00A02806"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1"/>
    <w:p w14:paraId="38600627" w14:textId="77777777" w:rsidR="00EA6A05" w:rsidRPr="00E32F09" w:rsidRDefault="00EA6A05" w:rsidP="00EA6A05">
      <w:pPr>
        <w:rPr>
          <w:lang w:val="en-CA"/>
        </w:rPr>
      </w:pPr>
    </w:p>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3"/>
  </w:num>
  <w:num w:numId="4">
    <w:abstractNumId w:val="3"/>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2"/>
  </w:num>
  <w:num w:numId="11">
    <w:abstractNumId w:val="11"/>
  </w:num>
  <w:num w:numId="12">
    <w:abstractNumId w:val="5"/>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93D"/>
    <w:rsid w:val="00022C8E"/>
    <w:rsid w:val="00035337"/>
    <w:rsid w:val="00055C48"/>
    <w:rsid w:val="0005684D"/>
    <w:rsid w:val="00057A76"/>
    <w:rsid w:val="00072829"/>
    <w:rsid w:val="00081564"/>
    <w:rsid w:val="00083AD2"/>
    <w:rsid w:val="000B1A86"/>
    <w:rsid w:val="000C772E"/>
    <w:rsid w:val="000D34CA"/>
    <w:rsid w:val="000D51F4"/>
    <w:rsid w:val="000E472C"/>
    <w:rsid w:val="00121FED"/>
    <w:rsid w:val="00122BEA"/>
    <w:rsid w:val="001350BC"/>
    <w:rsid w:val="00145FFA"/>
    <w:rsid w:val="00164E31"/>
    <w:rsid w:val="0016571F"/>
    <w:rsid w:val="001765B4"/>
    <w:rsid w:val="00184ED2"/>
    <w:rsid w:val="00185123"/>
    <w:rsid w:val="0019484F"/>
    <w:rsid w:val="00194CC2"/>
    <w:rsid w:val="001A102B"/>
    <w:rsid w:val="001A7B74"/>
    <w:rsid w:val="001B08E9"/>
    <w:rsid w:val="001B13B3"/>
    <w:rsid w:val="001B64A1"/>
    <w:rsid w:val="001C07A2"/>
    <w:rsid w:val="001C3601"/>
    <w:rsid w:val="001D4D1E"/>
    <w:rsid w:val="001F1B5C"/>
    <w:rsid w:val="00200960"/>
    <w:rsid w:val="00215429"/>
    <w:rsid w:val="00227B01"/>
    <w:rsid w:val="00227E07"/>
    <w:rsid w:val="002376F8"/>
    <w:rsid w:val="002419CA"/>
    <w:rsid w:val="00255596"/>
    <w:rsid w:val="00265746"/>
    <w:rsid w:val="00285207"/>
    <w:rsid w:val="00286F94"/>
    <w:rsid w:val="002902DF"/>
    <w:rsid w:val="00296EBA"/>
    <w:rsid w:val="002A046E"/>
    <w:rsid w:val="002C0EB9"/>
    <w:rsid w:val="002E1189"/>
    <w:rsid w:val="002E7502"/>
    <w:rsid w:val="002F3B51"/>
    <w:rsid w:val="002F51E9"/>
    <w:rsid w:val="002F5636"/>
    <w:rsid w:val="002F5969"/>
    <w:rsid w:val="00305451"/>
    <w:rsid w:val="0031141A"/>
    <w:rsid w:val="00357FD6"/>
    <w:rsid w:val="00367139"/>
    <w:rsid w:val="00380710"/>
    <w:rsid w:val="00382982"/>
    <w:rsid w:val="00385CE6"/>
    <w:rsid w:val="003A0BB5"/>
    <w:rsid w:val="003A2002"/>
    <w:rsid w:val="003C1ED8"/>
    <w:rsid w:val="003C24DD"/>
    <w:rsid w:val="003C6E2B"/>
    <w:rsid w:val="003D3CE3"/>
    <w:rsid w:val="003E2467"/>
    <w:rsid w:val="003F4E72"/>
    <w:rsid w:val="00407029"/>
    <w:rsid w:val="0041215A"/>
    <w:rsid w:val="00427F4B"/>
    <w:rsid w:val="0043511E"/>
    <w:rsid w:val="004376E6"/>
    <w:rsid w:val="004770B5"/>
    <w:rsid w:val="004809A5"/>
    <w:rsid w:val="00487051"/>
    <w:rsid w:val="00494132"/>
    <w:rsid w:val="004A7EDD"/>
    <w:rsid w:val="004B23F2"/>
    <w:rsid w:val="004B6470"/>
    <w:rsid w:val="004D5019"/>
    <w:rsid w:val="004D5319"/>
    <w:rsid w:val="004D7ACF"/>
    <w:rsid w:val="004F18BD"/>
    <w:rsid w:val="00504523"/>
    <w:rsid w:val="00522815"/>
    <w:rsid w:val="00541A40"/>
    <w:rsid w:val="00547CF9"/>
    <w:rsid w:val="00547F79"/>
    <w:rsid w:val="005614C9"/>
    <w:rsid w:val="005669FD"/>
    <w:rsid w:val="00585F34"/>
    <w:rsid w:val="005934CB"/>
    <w:rsid w:val="005A793A"/>
    <w:rsid w:val="005A7D61"/>
    <w:rsid w:val="005B49A6"/>
    <w:rsid w:val="005E3A29"/>
    <w:rsid w:val="006053CA"/>
    <w:rsid w:val="00606510"/>
    <w:rsid w:val="00616C10"/>
    <w:rsid w:val="006179A6"/>
    <w:rsid w:val="0066231E"/>
    <w:rsid w:val="006627E1"/>
    <w:rsid w:val="0066337B"/>
    <w:rsid w:val="0068459C"/>
    <w:rsid w:val="006A233D"/>
    <w:rsid w:val="006D4EF6"/>
    <w:rsid w:val="006E4B52"/>
    <w:rsid w:val="006F1F86"/>
    <w:rsid w:val="006F254D"/>
    <w:rsid w:val="006F4313"/>
    <w:rsid w:val="006F4321"/>
    <w:rsid w:val="00701ECE"/>
    <w:rsid w:val="00706010"/>
    <w:rsid w:val="0071583E"/>
    <w:rsid w:val="00724827"/>
    <w:rsid w:val="00731CF8"/>
    <w:rsid w:val="00733381"/>
    <w:rsid w:val="0073558A"/>
    <w:rsid w:val="00746D4D"/>
    <w:rsid w:val="0075390A"/>
    <w:rsid w:val="007553D9"/>
    <w:rsid w:val="00766619"/>
    <w:rsid w:val="0079241F"/>
    <w:rsid w:val="00795B8A"/>
    <w:rsid w:val="007B1900"/>
    <w:rsid w:val="007C7270"/>
    <w:rsid w:val="007D383C"/>
    <w:rsid w:val="007E0528"/>
    <w:rsid w:val="007E782A"/>
    <w:rsid w:val="007F1D09"/>
    <w:rsid w:val="007F5ABF"/>
    <w:rsid w:val="0080161C"/>
    <w:rsid w:val="00805F53"/>
    <w:rsid w:val="00806483"/>
    <w:rsid w:val="0080732B"/>
    <w:rsid w:val="008073F6"/>
    <w:rsid w:val="00821CA5"/>
    <w:rsid w:val="00834796"/>
    <w:rsid w:val="0083621A"/>
    <w:rsid w:val="00843F1D"/>
    <w:rsid w:val="00846D1A"/>
    <w:rsid w:val="0085295C"/>
    <w:rsid w:val="0086440A"/>
    <w:rsid w:val="00873D92"/>
    <w:rsid w:val="008B091A"/>
    <w:rsid w:val="008B51A8"/>
    <w:rsid w:val="008E03BD"/>
    <w:rsid w:val="008F32F7"/>
    <w:rsid w:val="008F3895"/>
    <w:rsid w:val="00915A83"/>
    <w:rsid w:val="00932047"/>
    <w:rsid w:val="00933C7F"/>
    <w:rsid w:val="009355AD"/>
    <w:rsid w:val="009358DF"/>
    <w:rsid w:val="00947439"/>
    <w:rsid w:val="0096757A"/>
    <w:rsid w:val="00996A08"/>
    <w:rsid w:val="0099706B"/>
    <w:rsid w:val="009C186F"/>
    <w:rsid w:val="009C43C3"/>
    <w:rsid w:val="009C4FC8"/>
    <w:rsid w:val="009D08B7"/>
    <w:rsid w:val="009E59C7"/>
    <w:rsid w:val="00A02806"/>
    <w:rsid w:val="00A06D05"/>
    <w:rsid w:val="00A0794A"/>
    <w:rsid w:val="00A12FEF"/>
    <w:rsid w:val="00A2378D"/>
    <w:rsid w:val="00A36030"/>
    <w:rsid w:val="00A432CC"/>
    <w:rsid w:val="00A50D82"/>
    <w:rsid w:val="00A60024"/>
    <w:rsid w:val="00A62BFD"/>
    <w:rsid w:val="00A653D4"/>
    <w:rsid w:val="00A8013C"/>
    <w:rsid w:val="00AA0D75"/>
    <w:rsid w:val="00AA7FE1"/>
    <w:rsid w:val="00AC45C1"/>
    <w:rsid w:val="00AC6AA2"/>
    <w:rsid w:val="00AD2A74"/>
    <w:rsid w:val="00AF041F"/>
    <w:rsid w:val="00B10A07"/>
    <w:rsid w:val="00B25C38"/>
    <w:rsid w:val="00B41C07"/>
    <w:rsid w:val="00B5113F"/>
    <w:rsid w:val="00B537DF"/>
    <w:rsid w:val="00B5582E"/>
    <w:rsid w:val="00B80A0D"/>
    <w:rsid w:val="00B862FE"/>
    <w:rsid w:val="00B87F5E"/>
    <w:rsid w:val="00BB7D4C"/>
    <w:rsid w:val="00BC150D"/>
    <w:rsid w:val="00BC200F"/>
    <w:rsid w:val="00BD4A77"/>
    <w:rsid w:val="00C2231A"/>
    <w:rsid w:val="00C40BE8"/>
    <w:rsid w:val="00C568D5"/>
    <w:rsid w:val="00C7518E"/>
    <w:rsid w:val="00C81861"/>
    <w:rsid w:val="00CA7CBE"/>
    <w:rsid w:val="00CB0B3B"/>
    <w:rsid w:val="00CB29DD"/>
    <w:rsid w:val="00CB7BA5"/>
    <w:rsid w:val="00CC5F07"/>
    <w:rsid w:val="00CD6F94"/>
    <w:rsid w:val="00CD722B"/>
    <w:rsid w:val="00CF5D4E"/>
    <w:rsid w:val="00D30BA4"/>
    <w:rsid w:val="00D31D43"/>
    <w:rsid w:val="00D40F78"/>
    <w:rsid w:val="00D53889"/>
    <w:rsid w:val="00D61952"/>
    <w:rsid w:val="00D6445B"/>
    <w:rsid w:val="00D71EB3"/>
    <w:rsid w:val="00D854B8"/>
    <w:rsid w:val="00D9514A"/>
    <w:rsid w:val="00D95DCC"/>
    <w:rsid w:val="00DA178A"/>
    <w:rsid w:val="00DA2D9E"/>
    <w:rsid w:val="00DB42E6"/>
    <w:rsid w:val="00DC1153"/>
    <w:rsid w:val="00DC5CF9"/>
    <w:rsid w:val="00DD24FD"/>
    <w:rsid w:val="00DE0302"/>
    <w:rsid w:val="00DF2E13"/>
    <w:rsid w:val="00E03BAA"/>
    <w:rsid w:val="00E249F9"/>
    <w:rsid w:val="00E26242"/>
    <w:rsid w:val="00E26A63"/>
    <w:rsid w:val="00E32F09"/>
    <w:rsid w:val="00E37E1E"/>
    <w:rsid w:val="00E41C11"/>
    <w:rsid w:val="00E51993"/>
    <w:rsid w:val="00E55B9E"/>
    <w:rsid w:val="00E810BB"/>
    <w:rsid w:val="00E86F94"/>
    <w:rsid w:val="00E87B68"/>
    <w:rsid w:val="00EA6A05"/>
    <w:rsid w:val="00EC3FCD"/>
    <w:rsid w:val="00ED7CD5"/>
    <w:rsid w:val="00EE332A"/>
    <w:rsid w:val="00EF56D1"/>
    <w:rsid w:val="00F1155F"/>
    <w:rsid w:val="00F22206"/>
    <w:rsid w:val="00F2228B"/>
    <w:rsid w:val="00F26333"/>
    <w:rsid w:val="00F27E81"/>
    <w:rsid w:val="00F37A75"/>
    <w:rsid w:val="00F558D4"/>
    <w:rsid w:val="00F55E1B"/>
    <w:rsid w:val="00F66F65"/>
    <w:rsid w:val="00F76A41"/>
    <w:rsid w:val="00F80CA7"/>
    <w:rsid w:val="00F823BE"/>
    <w:rsid w:val="00F849E7"/>
    <w:rsid w:val="00F85F4B"/>
    <w:rsid w:val="00F95913"/>
    <w:rsid w:val="00F97055"/>
    <w:rsid w:val="00FA7F2B"/>
    <w:rsid w:val="00FB0C12"/>
    <w:rsid w:val="00FB5571"/>
    <w:rsid w:val="00FC6C40"/>
    <w:rsid w:val="00FC788A"/>
    <w:rsid w:val="00FD145F"/>
    <w:rsid w:val="00FD66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1">
    <w:name w:val="heading 1"/>
    <w:aliases w:val="h1,Heading U,H1,H11,Œ©o‚µ 1,?co??E 1,?co?ƒÊ 1,뙥,?c,?,Œ,Œ©,o‚µ 1,Heading"/>
    <w:basedOn w:val="a"/>
    <w:next w:val="a"/>
    <w:link w:val="10"/>
    <w:qFormat/>
    <w:rsid w:val="00EE332A"/>
    <w:pPr>
      <w:keepNext/>
      <w:numPr>
        <w:numId w:val="1"/>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0"/>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EE332A"/>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0"/>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0"/>
    <w:qFormat/>
    <w:rsid w:val="00EE332A"/>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EE332A"/>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EE332A"/>
    <w:pPr>
      <w:keepNext/>
      <w:numPr>
        <w:ilvl w:val="6"/>
        <w:numId w:val="1"/>
      </w:numPr>
      <w:spacing w:before="240" w:after="60"/>
      <w:ind w:left="1440" w:hanging="1440"/>
      <w:outlineLvl w:val="6"/>
    </w:pPr>
    <w:rPr>
      <w:szCs w:val="24"/>
    </w:rPr>
  </w:style>
  <w:style w:type="paragraph" w:styleId="8">
    <w:name w:val="heading 8"/>
    <w:basedOn w:val="a"/>
    <w:next w:val="a"/>
    <w:link w:val="80"/>
    <w:qFormat/>
    <w:rsid w:val="00EE332A"/>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87F5E"/>
    <w:rPr>
      <w:color w:val="0000FF"/>
      <w:u w:val="single"/>
    </w:rPr>
  </w:style>
  <w:style w:type="character" w:customStyle="1" w:styleId="10">
    <w:name w:val="標題 1 字元"/>
    <w:aliases w:val="h1 字元,Heading U 字元,H1 字元,H11 字元,Œ©o‚µ 1 字元,?co??E 1 字元,?co?ƒÊ 1 字元,뙥 字元,?c 字元,? 字元,Œ 字元,Œ© 字元,o‚µ 1 字元,Heading 字元"/>
    <w:basedOn w:val="a0"/>
    <w:link w:val="1"/>
    <w:rsid w:val="00EE332A"/>
    <w:rPr>
      <w:rFonts w:ascii="Times New Roman" w:eastAsia="Times New Roman" w:hAnsi="Times New Roman" w:cs="Arial"/>
      <w:b/>
      <w:bCs/>
      <w:kern w:val="32"/>
      <w:sz w:val="32"/>
      <w:szCs w:val="32"/>
      <w:lang w:eastAsia="en-US"/>
    </w:rPr>
  </w:style>
  <w:style w:type="character" w:customStyle="1" w:styleId="20">
    <w:name w:val="標題 2 字元"/>
    <w:aliases w:val="h2 字元,H2 字元,H21 字元,Œ©o‚µ 2 字元,?co??E 2 字元,?co?ƒÊ 2 字元,뙥2 字元,?c1 字元,?2 字元,Œ1 字元,Œ©1 字元"/>
    <w:basedOn w:val="a0"/>
    <w:link w:val="2"/>
    <w:rsid w:val="00EE332A"/>
    <w:rPr>
      <w:rFonts w:ascii="Times New Roman" w:eastAsia="Times New Roman" w:hAnsi="Times New Roman" w:cs="Times New Roman"/>
      <w:b/>
      <w:bCs/>
      <w:i/>
      <w:iCs/>
      <w:sz w:val="28"/>
      <w:szCs w:val="28"/>
      <w:lang w:eastAsia="en-US"/>
    </w:rPr>
  </w:style>
  <w:style w:type="character" w:customStyle="1" w:styleId="30">
    <w:name w:val="標題 3 字元"/>
    <w:aliases w:val="h3 字元,H3 字元,H31 字元"/>
    <w:basedOn w:val="a0"/>
    <w:link w:val="3"/>
    <w:rsid w:val="00EE332A"/>
    <w:rPr>
      <w:rFonts w:ascii="Times New Roman" w:eastAsia="Times New Roman" w:hAnsi="Times New Roman" w:cs="Times New Roman"/>
      <w:b/>
      <w:bCs/>
      <w:sz w:val="26"/>
      <w:szCs w:val="26"/>
      <w:lang w:eastAsia="en-US"/>
    </w:rPr>
  </w:style>
  <w:style w:type="character" w:customStyle="1" w:styleId="40">
    <w:name w:val="標題 4 字元"/>
    <w:aliases w:val="Heading 4 Char1 字元,Heading 4 Char Char 字元,h4 字元,H4 字元,H41 字元"/>
    <w:basedOn w:val="a0"/>
    <w:link w:val="4"/>
    <w:rsid w:val="00EE332A"/>
    <w:rPr>
      <w:rFonts w:ascii="Times New Roman Bold" w:eastAsia="Times New Roman" w:hAnsi="Times New Roman Bold" w:cs="Times New Roman"/>
      <w:b/>
      <w:bCs/>
      <w:sz w:val="24"/>
      <w:szCs w:val="28"/>
      <w:lang w:eastAsia="en-US"/>
    </w:rPr>
  </w:style>
  <w:style w:type="character" w:customStyle="1" w:styleId="50">
    <w:name w:val="標題 5 字元"/>
    <w:aliases w:val="h5 字元,H5 字元,H51 字元,Titre 5 字元"/>
    <w:basedOn w:val="a0"/>
    <w:link w:val="5"/>
    <w:rsid w:val="00EE332A"/>
    <w:rPr>
      <w:rFonts w:ascii="Times New Roman" w:eastAsia="Times New Roman" w:hAnsi="Times New Roman" w:cs="Times New Roman"/>
      <w:b/>
      <w:bCs/>
      <w:i/>
      <w:iCs/>
      <w:sz w:val="24"/>
      <w:szCs w:val="26"/>
      <w:lang w:eastAsia="en-US"/>
    </w:rPr>
  </w:style>
  <w:style w:type="character" w:customStyle="1" w:styleId="60">
    <w:name w:val="標題 6 字元"/>
    <w:aliases w:val="h6 字元,H6 字元,H61 字元"/>
    <w:basedOn w:val="a0"/>
    <w:link w:val="6"/>
    <w:rsid w:val="00EE332A"/>
    <w:rPr>
      <w:rFonts w:ascii="Times New Roman" w:eastAsia="Times New Roman" w:hAnsi="Times New Roman" w:cs="Times New Roman"/>
      <w:b/>
      <w:bCs/>
      <w:lang w:eastAsia="en-US"/>
    </w:rPr>
  </w:style>
  <w:style w:type="character" w:customStyle="1" w:styleId="70">
    <w:name w:val="標題 7 字元"/>
    <w:basedOn w:val="a0"/>
    <w:link w:val="7"/>
    <w:rsid w:val="00EE332A"/>
    <w:rPr>
      <w:rFonts w:ascii="Times New Roman" w:eastAsia="Times New Roman" w:hAnsi="Times New Roman" w:cs="Times New Roman"/>
      <w:szCs w:val="24"/>
      <w:lang w:eastAsia="en-US"/>
    </w:rPr>
  </w:style>
  <w:style w:type="character" w:customStyle="1" w:styleId="80">
    <w:name w:val="標題 8 字元"/>
    <w:basedOn w:val="a0"/>
    <w:link w:val="8"/>
    <w:rsid w:val="00EE332A"/>
    <w:rPr>
      <w:rFonts w:ascii="Times New Roman" w:eastAsia="Times New Roman" w:hAnsi="Times New Roman" w:cs="Times New Roman"/>
      <w:i/>
      <w:iCs/>
      <w:szCs w:val="24"/>
      <w:lang w:eastAsia="en-US"/>
    </w:rPr>
  </w:style>
  <w:style w:type="paragraph" w:styleId="a4">
    <w:name w:val="List Paragraph"/>
    <w:basedOn w:val="a"/>
    <w:link w:val="a5"/>
    <w:uiPriority w:val="34"/>
    <w:qFormat/>
    <w:rsid w:val="000C772E"/>
    <w:pPr>
      <w:ind w:left="720"/>
      <w:contextualSpacing/>
    </w:pPr>
  </w:style>
  <w:style w:type="paragraph" w:styleId="Web">
    <w:name w:val="Normal (Web)"/>
    <w:basedOn w:val="a"/>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a6">
    <w:name w:val="caption"/>
    <w:basedOn w:val="a"/>
    <w:next w:val="a"/>
    <w:unhideWhenUsed/>
    <w:qFormat/>
    <w:rsid w:val="00FA7F2B"/>
    <w:pPr>
      <w:spacing w:before="0" w:after="200"/>
    </w:pPr>
    <w:rPr>
      <w:i/>
      <w:iCs/>
      <w:color w:val="44546A" w:themeColor="text2"/>
      <w:sz w:val="18"/>
      <w:szCs w:val="18"/>
    </w:rPr>
  </w:style>
  <w:style w:type="character" w:styleId="a7">
    <w:name w:val="Placeholder Text"/>
    <w:basedOn w:val="a0"/>
    <w:uiPriority w:val="99"/>
    <w:semiHidden/>
    <w:rsid w:val="00DC5CF9"/>
    <w:rPr>
      <w:color w:val="808080"/>
    </w:rPr>
  </w:style>
  <w:style w:type="character" w:customStyle="1" w:styleId="a5">
    <w:name w:val="清單段落 字元"/>
    <w:link w:val="a4"/>
    <w:uiPriority w:val="34"/>
    <w:locked/>
    <w:rsid w:val="002F5969"/>
    <w:rPr>
      <w:rFonts w:ascii="Times New Roman" w:eastAsia="Times New Roman" w:hAnsi="Times New Roman" w:cs="Times New Roman"/>
      <w:szCs w:val="20"/>
      <w:lang w:eastAsia="en-US"/>
    </w:rPr>
  </w:style>
  <w:style w:type="paragraph" w:styleId="a8">
    <w:name w:val="Balloon Text"/>
    <w:basedOn w:val="a"/>
    <w:link w:val="a9"/>
    <w:uiPriority w:val="99"/>
    <w:semiHidden/>
    <w:unhideWhenUsed/>
    <w:rsid w:val="00C2231A"/>
    <w:pPr>
      <w:spacing w:before="0"/>
    </w:pPr>
    <w:rPr>
      <w:rFonts w:ascii="Segoe UI" w:hAnsi="Segoe UI" w:cs="Segoe UI"/>
      <w:sz w:val="18"/>
      <w:szCs w:val="18"/>
    </w:rPr>
  </w:style>
  <w:style w:type="character" w:customStyle="1" w:styleId="a9">
    <w:name w:val="註解方塊文字 字元"/>
    <w:basedOn w:val="a0"/>
    <w:link w:val="a8"/>
    <w:uiPriority w:val="99"/>
    <w:semiHidden/>
    <w:rsid w:val="00C2231A"/>
    <w:rPr>
      <w:rFonts w:ascii="Segoe UI" w:eastAsia="Times New Roman" w:hAnsi="Segoe UI" w:cs="Segoe UI"/>
      <w:sz w:val="18"/>
      <w:szCs w:val="18"/>
      <w:lang w:eastAsia="en-US"/>
    </w:rPr>
  </w:style>
  <w:style w:type="paragraph" w:styleId="aa">
    <w:name w:val="Body Text"/>
    <w:basedOn w:val="a"/>
    <w:link w:val="ab"/>
    <w:rsid w:val="00547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新細明體"/>
      <w:sz w:val="24"/>
    </w:rPr>
  </w:style>
  <w:style w:type="character" w:customStyle="1" w:styleId="ab">
    <w:name w:val="本文 字元"/>
    <w:basedOn w:val="a0"/>
    <w:link w:val="aa"/>
    <w:rsid w:val="00547F79"/>
    <w:rPr>
      <w:rFonts w:ascii="Times New Roman" w:eastAsia="新細明體" w:hAnsi="Times New Roman" w:cs="Times New Roman"/>
      <w:sz w:val="24"/>
      <w:szCs w:val="20"/>
      <w:lang w:eastAsia="en-US"/>
    </w:rPr>
  </w:style>
  <w:style w:type="character" w:styleId="ac">
    <w:name w:val="FollowedHyperlink"/>
    <w:basedOn w:val="a0"/>
    <w:uiPriority w:val="99"/>
    <w:semiHidden/>
    <w:unhideWhenUsed/>
    <w:rsid w:val="00F66F6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4901">
      <w:bodyDiv w:val="1"/>
      <w:marLeft w:val="0"/>
      <w:marRight w:val="0"/>
      <w:marTop w:val="0"/>
      <w:marBottom w:val="0"/>
      <w:divBdr>
        <w:top w:val="none" w:sz="0" w:space="0" w:color="auto"/>
        <w:left w:val="none" w:sz="0" w:space="0" w:color="auto"/>
        <w:bottom w:val="none" w:sz="0" w:space="0" w:color="auto"/>
        <w:right w:val="none" w:sz="0" w:space="0" w:color="auto"/>
      </w:divBdr>
    </w:div>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54161050">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0484337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864563533">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939412459">
      <w:bodyDiv w:val="1"/>
      <w:marLeft w:val="0"/>
      <w:marRight w:val="0"/>
      <w:marTop w:val="0"/>
      <w:marBottom w:val="0"/>
      <w:divBdr>
        <w:top w:val="none" w:sz="0" w:space="0" w:color="auto"/>
        <w:left w:val="none" w:sz="0" w:space="0" w:color="auto"/>
        <w:bottom w:val="none" w:sz="0" w:space="0" w:color="auto"/>
        <w:right w:val="none" w:sz="0" w:space="0" w:color="auto"/>
      </w:divBdr>
    </w:div>
    <w:div w:id="974413365">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279798236">
      <w:bodyDiv w:val="1"/>
      <w:marLeft w:val="0"/>
      <w:marRight w:val="0"/>
      <w:marTop w:val="0"/>
      <w:marBottom w:val="0"/>
      <w:divBdr>
        <w:top w:val="none" w:sz="0" w:space="0" w:color="auto"/>
        <w:left w:val="none" w:sz="0" w:space="0" w:color="auto"/>
        <w:bottom w:val="none" w:sz="0" w:space="0" w:color="auto"/>
        <w:right w:val="none" w:sz="0" w:space="0" w:color="auto"/>
      </w:divBdr>
    </w:div>
    <w:div w:id="1378092980">
      <w:bodyDiv w:val="1"/>
      <w:marLeft w:val="0"/>
      <w:marRight w:val="0"/>
      <w:marTop w:val="0"/>
      <w:marBottom w:val="0"/>
      <w:divBdr>
        <w:top w:val="none" w:sz="0" w:space="0" w:color="auto"/>
        <w:left w:val="none" w:sz="0" w:space="0" w:color="auto"/>
        <w:bottom w:val="none" w:sz="0" w:space="0" w:color="auto"/>
        <w:right w:val="none" w:sz="0" w:space="0" w:color="auto"/>
      </w:divBdr>
    </w:div>
    <w:div w:id="138834028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488092175">
      <w:bodyDiv w:val="1"/>
      <w:marLeft w:val="0"/>
      <w:marRight w:val="0"/>
      <w:marTop w:val="0"/>
      <w:marBottom w:val="0"/>
      <w:divBdr>
        <w:top w:val="none" w:sz="0" w:space="0" w:color="auto"/>
        <w:left w:val="none" w:sz="0" w:space="0" w:color="auto"/>
        <w:bottom w:val="none" w:sz="0" w:space="0" w:color="auto"/>
        <w:right w:val="none" w:sz="0" w:space="0" w:color="auto"/>
      </w:divBdr>
    </w:div>
    <w:div w:id="1495879363">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1993018916">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rnyak.roman@huawei.com" TargetMode="External"/><Relationship Id="rId13" Type="http://schemas.openxmlformats.org/officeDocument/2006/relationships/hyperlink" Target="mailto:xujizheng@bytedance.com" TargetMode="External"/><Relationship Id="rId3" Type="http://schemas.openxmlformats.org/officeDocument/2006/relationships/settings" Target="settings.xml"/><Relationship Id="rId7" Type="http://schemas.openxmlformats.org/officeDocument/2006/relationships/hyperlink" Target="mailto:yuchen.s@alibaba-inc.com" TargetMode="External"/><Relationship Id="rId12" Type="http://schemas.openxmlformats.org/officeDocument/2006/relationships/hyperlink" Target="mailto:yuchen.s@alibaba-in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yunghsua@qti.qualcomm.com"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10</Pages>
  <Words>2741</Words>
  <Characters>13985</Characters>
  <Application>Microsoft Office Word</Application>
  <DocSecurity>0</DocSecurity>
  <Lines>423</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Microsoft Office 使用者</cp:lastModifiedBy>
  <cp:revision>48</cp:revision>
  <dcterms:created xsi:type="dcterms:W3CDTF">2019-03-11T12:28:00Z</dcterms:created>
  <dcterms:modified xsi:type="dcterms:W3CDTF">2019-03-12T23:38:00Z</dcterms:modified>
</cp:coreProperties>
</file>