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FDB9D23" w14:textId="77777777" w:rsidTr="000962AC">
        <w:tc>
          <w:tcPr>
            <w:tcW w:w="6300" w:type="dxa"/>
          </w:tcPr>
          <w:p w14:paraId="7AD76E99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F2A4766" wp14:editId="6401DEF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6A5BADA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36D4359A" wp14:editId="061916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0B7E70BA" wp14:editId="0CB73F3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5BAD6B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5BCD3E45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BDAB195" w14:textId="08EB3A1E" w:rsidR="008A4B4C" w:rsidRPr="005B217D" w:rsidRDefault="00E61DAC" w:rsidP="002349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4964">
              <w:rPr>
                <w:lang w:val="en-CA"/>
              </w:rPr>
              <w:t>N0349</w:t>
            </w:r>
          </w:p>
        </w:tc>
      </w:tr>
    </w:tbl>
    <w:p w14:paraId="672812D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7DC96BA1" w14:textId="77777777" w:rsidTr="000962AC">
        <w:tc>
          <w:tcPr>
            <w:tcW w:w="1458" w:type="dxa"/>
          </w:tcPr>
          <w:p w14:paraId="0768AF9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625A8CC" w14:textId="43213876" w:rsidR="00E61DAC" w:rsidRPr="005B217D" w:rsidRDefault="00F83AA2" w:rsidP="00097E9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D3844">
              <w:rPr>
                <w:b/>
                <w:szCs w:val="22"/>
                <w:lang w:val="en-CA"/>
              </w:rPr>
              <w:t>1</w:t>
            </w:r>
            <w:r w:rsidR="00097E93">
              <w:rPr>
                <w:b/>
                <w:szCs w:val="22"/>
                <w:lang w:val="en-CA"/>
              </w:rPr>
              <w:t>7</w:t>
            </w:r>
            <w:r w:rsidR="00B67382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Parameter Set Design for VVC</w:t>
            </w:r>
          </w:p>
        </w:tc>
      </w:tr>
      <w:tr w:rsidR="00E61DAC" w:rsidRPr="005B217D" w14:paraId="34E770B6" w14:textId="77777777" w:rsidTr="000962AC">
        <w:tc>
          <w:tcPr>
            <w:tcW w:w="1458" w:type="dxa"/>
          </w:tcPr>
          <w:p w14:paraId="3332F14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46013E1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C955134" w14:textId="77777777" w:rsidTr="000962AC">
        <w:tc>
          <w:tcPr>
            <w:tcW w:w="1458" w:type="dxa"/>
          </w:tcPr>
          <w:p w14:paraId="2DDBC50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3220E8E" w14:textId="77777777" w:rsidR="00E61DAC" w:rsidRPr="005B217D" w:rsidRDefault="00264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8FAA2A0" w14:textId="77777777" w:rsidTr="00B67382">
        <w:tc>
          <w:tcPr>
            <w:tcW w:w="1458" w:type="dxa"/>
          </w:tcPr>
          <w:p w14:paraId="7758F5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2AD9D4D8" w14:textId="75CFE302" w:rsidR="00B67382" w:rsidRPr="005B217D" w:rsidRDefault="002558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</w:t>
            </w:r>
            <w:r w:rsidR="004F2F5F">
              <w:rPr>
                <w:szCs w:val="22"/>
                <w:lang w:val="en-CA"/>
              </w:rPr>
              <w:t>hring</w:t>
            </w:r>
            <w:r w:rsidR="004F2F5F">
              <w:rPr>
                <w:szCs w:val="22"/>
                <w:lang w:val="en-CA"/>
              </w:rPr>
              <w:br/>
            </w:r>
            <w:r w:rsidR="00B67382">
              <w:rPr>
                <w:szCs w:val="22"/>
                <w:lang w:val="en-CA"/>
              </w:rPr>
              <w:t xml:space="preserve">Robert </w:t>
            </w:r>
            <w:proofErr w:type="spellStart"/>
            <w:r w:rsidR="00B67382">
              <w:rPr>
                <w:szCs w:val="22"/>
                <w:lang w:val="en-CA"/>
              </w:rPr>
              <w:t>Skupin</w:t>
            </w:r>
            <w:proofErr w:type="spellEnd"/>
            <w:r w:rsidR="00B67382">
              <w:rPr>
                <w:szCs w:val="22"/>
                <w:lang w:val="en-CA"/>
              </w:rPr>
              <w:br/>
            </w:r>
            <w:proofErr w:type="spellStart"/>
            <w:r w:rsidR="00B67382">
              <w:rPr>
                <w:szCs w:val="22"/>
                <w:lang w:val="en-CA"/>
              </w:rPr>
              <w:t>Yago</w:t>
            </w:r>
            <w:proofErr w:type="spellEnd"/>
            <w:r w:rsidR="00B67382">
              <w:rPr>
                <w:szCs w:val="22"/>
                <w:lang w:val="en-CA"/>
              </w:rPr>
              <w:t xml:space="preserve"> Sanchez</w:t>
            </w:r>
            <w:r w:rsidR="00B67382"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 w:rsidR="00B67382"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C73E8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53B7B07E" w14:textId="71F8C162" w:rsidR="00E61DAC" w:rsidRPr="005B217D" w:rsidRDefault="00234964" w:rsidP="002558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</w:t>
            </w:r>
            <w:r w:rsidR="00B67382">
              <w:rPr>
                <w:szCs w:val="22"/>
                <w:lang w:val="en-CA"/>
              </w:rPr>
              <w:t>name.</w:t>
            </w:r>
            <w:r>
              <w:rPr>
                <w:szCs w:val="22"/>
                <w:lang w:val="en-CA"/>
              </w:rPr>
              <w:t>lastname</w:t>
            </w:r>
            <w:r w:rsidR="00B67382">
              <w:rPr>
                <w:szCs w:val="22"/>
                <w:lang w:val="en-CA"/>
              </w:rPr>
              <w:t>@hhi.fraunhofer.de</w:t>
            </w:r>
          </w:p>
        </w:tc>
      </w:tr>
      <w:tr w:rsidR="00E61DAC" w:rsidRPr="005B217D" w14:paraId="1A37A1C5" w14:textId="77777777" w:rsidTr="000962AC">
        <w:tc>
          <w:tcPr>
            <w:tcW w:w="1458" w:type="dxa"/>
          </w:tcPr>
          <w:p w14:paraId="523D9E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0EC0990" w14:textId="77777777" w:rsidR="00E61DAC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6345CED7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1D0AD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368452" w14:textId="73559849" w:rsidR="00206073" w:rsidRDefault="008308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6F1004">
        <w:rPr>
          <w:szCs w:val="22"/>
          <w:lang w:val="en-CA"/>
        </w:rPr>
        <w:t xml:space="preserve">keep </w:t>
      </w:r>
      <w:r w:rsidR="009A4005">
        <w:rPr>
          <w:szCs w:val="22"/>
          <w:lang w:val="en-CA"/>
        </w:rPr>
        <w:t>following</w:t>
      </w:r>
      <w:r>
        <w:rPr>
          <w:szCs w:val="22"/>
          <w:lang w:val="en-CA"/>
        </w:rPr>
        <w:t xml:space="preserve"> the design principle of using the same picture parameter </w:t>
      </w:r>
      <w:r w:rsidR="009A4005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for all NAL units of a picture. It also proposes to adopt the decoder parameter set (DPS) that was proposed in JVET-M0101 and discussed in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on high level syntax, but</w:t>
      </w:r>
      <w:r w:rsidR="00323A64">
        <w:rPr>
          <w:szCs w:val="22"/>
          <w:lang w:val="en-CA"/>
        </w:rPr>
        <w:t xml:space="preserve"> was</w:t>
      </w:r>
      <w:bookmarkStart w:id="0" w:name="_GoBack"/>
      <w:bookmarkEnd w:id="0"/>
      <w:r>
        <w:rPr>
          <w:szCs w:val="22"/>
          <w:lang w:val="en-CA"/>
        </w:rPr>
        <w:t xml:space="preserve"> accidentally missed in track review.</w:t>
      </w:r>
    </w:p>
    <w:p w14:paraId="0F7F14EF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52D1D2" w14:textId="77777777" w:rsidR="006F34B0" w:rsidRDefault="006F34B0" w:rsidP="006F34B0">
      <w:pPr>
        <w:rPr>
          <w:szCs w:val="22"/>
          <w:lang w:val="en-CA"/>
        </w:rPr>
      </w:pPr>
      <w:r>
        <w:rPr>
          <w:szCs w:val="22"/>
          <w:lang w:val="en-CA"/>
        </w:rPr>
        <w:t xml:space="preserve">Parameter set design in the current VVC specification resembles the design in former video coding standards in two aspects: for a single-layer coded video sequence, there is </w:t>
      </w:r>
    </w:p>
    <w:p w14:paraId="19481339" w14:textId="77777777" w:rsidR="006F34B0" w:rsidRDefault="006F34B0" w:rsidP="006F34B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F34B0">
        <w:rPr>
          <w:szCs w:val="22"/>
          <w:lang w:val="en-CA"/>
        </w:rPr>
        <w:t>one parameter set with sequence-level scope</w:t>
      </w:r>
      <w:r>
        <w:rPr>
          <w:szCs w:val="22"/>
          <w:lang w:val="en-CA"/>
        </w:rPr>
        <w:t xml:space="preserve"> (SPS)</w:t>
      </w:r>
      <w:r w:rsidRPr="006F34B0">
        <w:rPr>
          <w:szCs w:val="22"/>
          <w:lang w:val="en-CA"/>
        </w:rPr>
        <w:t xml:space="preserve">, </w:t>
      </w:r>
    </w:p>
    <w:p w14:paraId="7D163271" w14:textId="77777777" w:rsidR="00D55DC5" w:rsidRPr="006F34B0" w:rsidRDefault="006F34B0" w:rsidP="006F34B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F34B0">
        <w:rPr>
          <w:szCs w:val="22"/>
          <w:lang w:val="en-CA"/>
        </w:rPr>
        <w:t>one or more parameter sets with picture-level scope</w:t>
      </w:r>
      <w:r>
        <w:rPr>
          <w:szCs w:val="22"/>
          <w:lang w:val="en-CA"/>
        </w:rPr>
        <w:t xml:space="preserve"> (PPS)</w:t>
      </w:r>
      <w:r w:rsidRPr="006F34B0">
        <w:rPr>
          <w:szCs w:val="22"/>
          <w:lang w:val="en-CA"/>
        </w:rPr>
        <w:t>.</w:t>
      </w:r>
    </w:p>
    <w:p w14:paraId="579A16DB" w14:textId="77777777" w:rsidR="00EA3C80" w:rsidRDefault="00EA3C80" w:rsidP="00EA3C80">
      <w:pPr>
        <w:rPr>
          <w:szCs w:val="22"/>
          <w:lang w:val="en-CA"/>
        </w:rPr>
      </w:pPr>
      <w:r>
        <w:rPr>
          <w:szCs w:val="22"/>
          <w:lang w:val="en-CA"/>
        </w:rPr>
        <w:t>Although the picture parameter set has the scope of at least one picture</w:t>
      </w:r>
      <w:r w:rsidR="00F343FB">
        <w:rPr>
          <w:szCs w:val="22"/>
          <w:lang w:val="en-CA"/>
        </w:rPr>
        <w:t xml:space="preserve">, it is usually shared between multiple pictures. This is especially desirable because the PPS is a larger </w:t>
      </w:r>
      <w:r w:rsidR="004E243F">
        <w:rPr>
          <w:szCs w:val="22"/>
          <w:lang w:val="en-CA"/>
        </w:rPr>
        <w:t>structure with many parameters, which is costly in terms of bit rate.</w:t>
      </w:r>
    </w:p>
    <w:p w14:paraId="4D6BA87F" w14:textId="77777777" w:rsidR="00D55DC5" w:rsidRDefault="006F34B0" w:rsidP="00D55DC5">
      <w:pPr>
        <w:rPr>
          <w:szCs w:val="22"/>
          <w:lang w:val="en-CA"/>
        </w:rPr>
      </w:pPr>
      <w:r>
        <w:rPr>
          <w:szCs w:val="22"/>
          <w:lang w:val="en-CA"/>
        </w:rPr>
        <w:t>JVET-M</w:t>
      </w:r>
      <w:r w:rsidR="00D92B00">
        <w:rPr>
          <w:szCs w:val="22"/>
          <w:lang w:val="en-CA"/>
        </w:rPr>
        <w:t>0</w:t>
      </w:r>
      <w:r>
        <w:rPr>
          <w:szCs w:val="22"/>
          <w:lang w:val="en-CA"/>
        </w:rPr>
        <w:t xml:space="preserve">101 proposed a new parameter set, the Decoder Parameter Set (DPS) which is supposed to carry signalling related to a concatenation of CVSs or in other words on a bitstream-level. However, track review of the related HLS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report mistakenly excluded the recommendation to adopt the DPS and no track level conclusion was reached.</w:t>
      </w:r>
    </w:p>
    <w:p w14:paraId="362C0148" w14:textId="77777777" w:rsidR="00B6547A" w:rsidRDefault="006E3254" w:rsidP="00B6547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139E545" w14:textId="77777777" w:rsidR="004E243F" w:rsidRDefault="004E243F" w:rsidP="004E243F">
      <w:pPr>
        <w:pStyle w:val="Heading2"/>
        <w:rPr>
          <w:lang w:val="en-CA"/>
        </w:rPr>
      </w:pPr>
      <w:r>
        <w:rPr>
          <w:lang w:val="en-CA"/>
        </w:rPr>
        <w:t>Scope of picture parameter set</w:t>
      </w:r>
    </w:p>
    <w:p w14:paraId="351D7829" w14:textId="36724DA4" w:rsidR="004E243F" w:rsidRDefault="004E243F" w:rsidP="004F2F5F">
      <w:pPr>
        <w:rPr>
          <w:lang w:val="en-CA"/>
        </w:rPr>
      </w:pPr>
      <w:r>
        <w:rPr>
          <w:lang w:val="en-CA"/>
        </w:rPr>
        <w:t>The authors propose to limit the minimum scope of the PPS to a picture. Sub-pictures (tile groups) should not use different picture parameter sets.</w:t>
      </w:r>
    </w:p>
    <w:p w14:paraId="5A194CA4" w14:textId="6445F79A" w:rsidR="00D96A11" w:rsidRDefault="00D96A11" w:rsidP="004F2F5F">
      <w:pPr>
        <w:rPr>
          <w:lang w:val="en-CA"/>
        </w:rPr>
      </w:pPr>
      <w:r>
        <w:rPr>
          <w:lang w:val="en-CA"/>
        </w:rPr>
        <w:t>The absence of such a restriction incurs undesirable overhead, e.g. when used in context with the configurations investigated in CE12 (up to 96 tiles). Further, a value space problem arises for the identifiers of the PPSs</w:t>
      </w:r>
      <w:r w:rsidR="00111676">
        <w:rPr>
          <w:lang w:val="en-CA"/>
        </w:rPr>
        <w:t xml:space="preserve"> (</w:t>
      </w:r>
      <w:proofErr w:type="spellStart"/>
      <w:r w:rsidR="00111676" w:rsidRPr="00111676">
        <w:rPr>
          <w:lang w:val="en-CA"/>
        </w:rPr>
        <w:t>pps_pic_parameter_set_id</w:t>
      </w:r>
      <w:proofErr w:type="spellEnd"/>
      <w:r w:rsidR="00111676">
        <w:rPr>
          <w:lang w:val="en-CA"/>
        </w:rPr>
        <w:t>)</w:t>
      </w:r>
      <w:r>
        <w:rPr>
          <w:lang w:val="en-CA"/>
        </w:rPr>
        <w:t>.</w:t>
      </w:r>
    </w:p>
    <w:p w14:paraId="46978C8B" w14:textId="77777777" w:rsidR="004E243F" w:rsidRPr="00F41B81" w:rsidRDefault="004E243F" w:rsidP="004E243F">
      <w:pPr>
        <w:pStyle w:val="Heading2"/>
        <w:rPr>
          <w:lang w:val="en-CA"/>
        </w:rPr>
      </w:pPr>
      <w:r>
        <w:rPr>
          <w:lang w:val="en-CA"/>
        </w:rPr>
        <w:t>Decoder Parameter Set (DPS)</w:t>
      </w:r>
    </w:p>
    <w:p w14:paraId="3EF78D8F" w14:textId="2FA815ED" w:rsidR="004E243F" w:rsidRDefault="004E243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propose to adopt the decoder parameter set </w:t>
      </w:r>
      <w:r w:rsidR="000861DE">
        <w:rPr>
          <w:szCs w:val="22"/>
          <w:lang w:val="en-CA"/>
        </w:rPr>
        <w:t xml:space="preserve">based on JVET-M0101 </w:t>
      </w:r>
      <w:r>
        <w:rPr>
          <w:szCs w:val="22"/>
          <w:lang w:val="en-CA"/>
        </w:rPr>
        <w:t xml:space="preserve">as </w:t>
      </w:r>
      <w:r w:rsidR="00D96A11">
        <w:rPr>
          <w:szCs w:val="22"/>
          <w:lang w:val="en-CA"/>
        </w:rPr>
        <w:t>recommended for adoption</w:t>
      </w:r>
      <w:r>
        <w:rPr>
          <w:szCs w:val="22"/>
          <w:lang w:val="en-CA"/>
        </w:rPr>
        <w:t xml:space="preserve"> by the HLS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during the </w:t>
      </w:r>
      <w:r w:rsidR="000861DE">
        <w:rPr>
          <w:szCs w:val="22"/>
          <w:lang w:val="en-CA"/>
        </w:rPr>
        <w:t>previous meeting:</w:t>
      </w:r>
    </w:p>
    <w:p w14:paraId="39FE715B" w14:textId="77777777" w:rsidR="000861DE" w:rsidRPr="002B2C27" w:rsidRDefault="000861DE" w:rsidP="000861DE">
      <w:pPr>
        <w:rPr>
          <w:bCs/>
          <w:lang w:val="en-CA"/>
        </w:rPr>
      </w:pPr>
      <w:r w:rsidRPr="002B2C27">
        <w:rPr>
          <w:lang w:val="en-CA"/>
        </w:rPr>
        <w:lastRenderedPageBreak/>
        <w:t xml:space="preserve">At this point of time, the syntax structure is proposed to contain the maximum number of sub-layers (as in HEVC) and a </w:t>
      </w:r>
      <w:proofErr w:type="spellStart"/>
      <w:r w:rsidRPr="002B2C27">
        <w:rPr>
          <w:lang w:val="en-CA"/>
        </w:rPr>
        <w:t>profile_</w:t>
      </w:r>
      <w:proofErr w:type="gramStart"/>
      <w:r w:rsidRPr="002B2C27">
        <w:rPr>
          <w:lang w:val="en-CA"/>
        </w:rPr>
        <w:t>level</w:t>
      </w:r>
      <w:proofErr w:type="spellEnd"/>
      <w:r w:rsidRPr="002B2C27">
        <w:rPr>
          <w:lang w:val="en-CA"/>
        </w:rPr>
        <w:t>(</w:t>
      </w:r>
      <w:proofErr w:type="gramEnd"/>
      <w:r w:rsidRPr="002B2C27">
        <w:rPr>
          <w:lang w:val="en-CA"/>
        </w:rPr>
        <w:t xml:space="preserve"> ) syntax structure, which indicates a </w:t>
      </w:r>
      <w:r w:rsidRPr="002B2C27">
        <w:rPr>
          <w:bCs/>
          <w:lang w:val="en-CA"/>
        </w:rPr>
        <w:t>profile and a level of a decoder that is capable of decoding the bitstream and includes the constraints that apply to the bitstream.</w:t>
      </w:r>
    </w:p>
    <w:p w14:paraId="714F71B1" w14:textId="77777777" w:rsidR="000861DE" w:rsidRPr="002B2C27" w:rsidRDefault="000861DE" w:rsidP="000861DE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861DE" w:rsidRPr="002B2C27" w14:paraId="77C24B77" w14:textId="77777777" w:rsidTr="00B4678F">
        <w:trPr>
          <w:cantSplit/>
          <w:jc w:val="center"/>
        </w:trPr>
        <w:tc>
          <w:tcPr>
            <w:tcW w:w="7920" w:type="dxa"/>
          </w:tcPr>
          <w:p w14:paraId="0FC99801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decoding_parameter_set_rbsp( ) {</w:t>
            </w:r>
          </w:p>
        </w:tc>
        <w:tc>
          <w:tcPr>
            <w:tcW w:w="1152" w:type="dxa"/>
          </w:tcPr>
          <w:p w14:paraId="43D905DA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b/>
                <w:noProof/>
                <w:lang w:val="en-CA"/>
              </w:rPr>
              <w:t>Descriptor</w:t>
            </w:r>
          </w:p>
        </w:tc>
      </w:tr>
      <w:tr w:rsidR="000861DE" w:rsidRPr="002B2C27" w14:paraId="0495A523" w14:textId="77777777" w:rsidTr="00B4678F">
        <w:trPr>
          <w:cantSplit/>
          <w:jc w:val="center"/>
        </w:trPr>
        <w:tc>
          <w:tcPr>
            <w:tcW w:w="7920" w:type="dxa"/>
          </w:tcPr>
          <w:p w14:paraId="73D61B2C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b/>
                <w:noProof/>
                <w:lang w:val="en-CA"/>
              </w:rPr>
              <w:t>dps_decoding_parameter_set_id</w:t>
            </w:r>
          </w:p>
        </w:tc>
        <w:tc>
          <w:tcPr>
            <w:tcW w:w="1152" w:type="dxa"/>
          </w:tcPr>
          <w:p w14:paraId="77DD6C6E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u(4)</w:t>
            </w:r>
          </w:p>
        </w:tc>
      </w:tr>
      <w:tr w:rsidR="000861DE" w:rsidRPr="002B2C27" w14:paraId="50277ACF" w14:textId="77777777" w:rsidTr="00B4678F">
        <w:trPr>
          <w:cantSplit/>
          <w:jc w:val="center"/>
        </w:trPr>
        <w:tc>
          <w:tcPr>
            <w:tcW w:w="7920" w:type="dxa"/>
          </w:tcPr>
          <w:p w14:paraId="7BECD5DA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b/>
                <w:noProof/>
                <w:lang w:val="en-CA"/>
              </w:rPr>
              <w:tab/>
              <w:t>dps_reserved_three_2bits</w:t>
            </w:r>
          </w:p>
        </w:tc>
        <w:tc>
          <w:tcPr>
            <w:tcW w:w="1152" w:type="dxa"/>
          </w:tcPr>
          <w:p w14:paraId="47D4F77E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u(2)</w:t>
            </w:r>
          </w:p>
        </w:tc>
      </w:tr>
      <w:tr w:rsidR="000861DE" w:rsidRPr="002B2C27" w14:paraId="13B5C006" w14:textId="77777777" w:rsidTr="00B4678F">
        <w:trPr>
          <w:cantSplit/>
          <w:jc w:val="center"/>
        </w:trPr>
        <w:tc>
          <w:tcPr>
            <w:tcW w:w="7920" w:type="dxa"/>
          </w:tcPr>
          <w:p w14:paraId="159F2F78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b/>
                <w:noProof/>
                <w:lang w:val="en-CA"/>
              </w:rPr>
              <w:tab/>
              <w:t>dps_max_sub_layers_minus1</w:t>
            </w:r>
          </w:p>
        </w:tc>
        <w:tc>
          <w:tcPr>
            <w:tcW w:w="1152" w:type="dxa"/>
          </w:tcPr>
          <w:p w14:paraId="16ECC106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u(3)</w:t>
            </w:r>
          </w:p>
        </w:tc>
      </w:tr>
      <w:tr w:rsidR="000861DE" w:rsidRPr="002B2C27" w14:paraId="3828363A" w14:textId="77777777" w:rsidTr="00B4678F">
        <w:trPr>
          <w:cantSplit/>
          <w:jc w:val="center"/>
        </w:trPr>
        <w:tc>
          <w:tcPr>
            <w:tcW w:w="7920" w:type="dxa"/>
          </w:tcPr>
          <w:p w14:paraId="3E946C8A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bCs/>
                <w:lang w:val="en-CA"/>
              </w:rPr>
              <w:tab/>
            </w:r>
            <w:r w:rsidRPr="002B2C27">
              <w:rPr>
                <w:rFonts w:eastAsia="Malgun Gothic"/>
                <w:b/>
                <w:noProof/>
                <w:lang w:val="en-CA"/>
              </w:rPr>
              <w:t>dps_reserved_zero_7bits</w:t>
            </w:r>
          </w:p>
        </w:tc>
        <w:tc>
          <w:tcPr>
            <w:tcW w:w="1152" w:type="dxa"/>
          </w:tcPr>
          <w:p w14:paraId="5F14B31D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u(7)</w:t>
            </w:r>
          </w:p>
        </w:tc>
      </w:tr>
      <w:tr w:rsidR="000861DE" w:rsidRPr="002B2C27" w14:paraId="1B643209" w14:textId="77777777" w:rsidTr="00B4678F">
        <w:trPr>
          <w:cantSplit/>
          <w:jc w:val="center"/>
        </w:trPr>
        <w:tc>
          <w:tcPr>
            <w:tcW w:w="7920" w:type="dxa"/>
          </w:tcPr>
          <w:p w14:paraId="79B52EFA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b/>
                <w:noProof/>
                <w:lang w:val="en-CA"/>
              </w:rPr>
              <w:tab/>
            </w:r>
            <w:r w:rsidRPr="002B2C27">
              <w:rPr>
                <w:rFonts w:eastAsia="Malgun Gothic"/>
                <w:noProof/>
                <w:lang w:val="en-CA"/>
              </w:rPr>
              <w:t xml:space="preserve">profile_level( dps_max_sub_layers_minus1 ) </w:t>
            </w:r>
          </w:p>
        </w:tc>
        <w:tc>
          <w:tcPr>
            <w:tcW w:w="1152" w:type="dxa"/>
          </w:tcPr>
          <w:p w14:paraId="36D819D8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0861DE" w:rsidRPr="002B2C27" w14:paraId="77236C68" w14:textId="77777777" w:rsidTr="00B467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071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b/>
                <w:noProof/>
                <w:lang w:val="en-CA"/>
              </w:rPr>
              <w:t>dps_extension_flag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2B3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0861DE" w:rsidRPr="002B2C27" w14:paraId="7744DCF0" w14:textId="77777777" w:rsidTr="00B467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AC1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  <w:t>if( dps_extension_flag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316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0861DE" w:rsidRPr="002B2C27" w14:paraId="5BC1B301" w14:textId="77777777" w:rsidTr="00B467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D66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F6B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0861DE" w:rsidRPr="002B2C27" w14:paraId="547BD770" w14:textId="77777777" w:rsidTr="00B467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2639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noProof/>
                <w:lang w:val="en-CA"/>
              </w:rPr>
              <w:tab/>
            </w:r>
            <w:r w:rsidRPr="002B2C27">
              <w:rPr>
                <w:rFonts w:eastAsia="Malgun Gothic"/>
                <w:b/>
                <w:noProof/>
                <w:lang w:val="en-CA"/>
              </w:rPr>
              <w:t>dps_extension_data_flag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3205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u(1)</w:t>
            </w:r>
          </w:p>
        </w:tc>
      </w:tr>
      <w:tr w:rsidR="000861DE" w:rsidRPr="002B2C27" w14:paraId="25E46D4E" w14:textId="77777777" w:rsidTr="00B467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3A3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46CA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0861DE" w:rsidRPr="002B2C27" w14:paraId="36F60F56" w14:textId="77777777" w:rsidTr="00B4678F">
        <w:trPr>
          <w:cantSplit/>
          <w:jc w:val="center"/>
        </w:trPr>
        <w:tc>
          <w:tcPr>
            <w:tcW w:w="7920" w:type="dxa"/>
          </w:tcPr>
          <w:p w14:paraId="47420C79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/>
              </w:rPr>
            </w:pPr>
            <w:r w:rsidRPr="002B2C27">
              <w:rPr>
                <w:rFonts w:eastAsia="Malgun Gothic"/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BE54E34" w14:textId="77777777" w:rsidR="000861DE" w:rsidRPr="002B2C27" w:rsidRDefault="000861DE" w:rsidP="00B46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</w:tbl>
    <w:p w14:paraId="18B7260B" w14:textId="77777777" w:rsidR="004F2F5F" w:rsidRDefault="004F2F5F" w:rsidP="009234A5">
      <w:pPr>
        <w:rPr>
          <w:szCs w:val="22"/>
          <w:lang w:val="en-CA"/>
        </w:rPr>
      </w:pPr>
    </w:p>
    <w:p w14:paraId="453B38A1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BF86104" w14:textId="77777777" w:rsidR="00F60DFE" w:rsidRPr="00D735DF" w:rsidRDefault="00F60DFE" w:rsidP="00F60DFE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AE98D7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95A4B" w14:textId="77777777" w:rsidR="00AD3C7E" w:rsidRDefault="00AD3C7E">
      <w:r>
        <w:separator/>
      </w:r>
    </w:p>
  </w:endnote>
  <w:endnote w:type="continuationSeparator" w:id="0">
    <w:p w14:paraId="49C10B0E" w14:textId="77777777" w:rsidR="00AD3C7E" w:rsidRDefault="00AD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42A79" w14:textId="782C7A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3A6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100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F6771" w14:textId="77777777" w:rsidR="00AD3C7E" w:rsidRDefault="00AD3C7E">
      <w:r>
        <w:separator/>
      </w:r>
    </w:p>
  </w:footnote>
  <w:footnote w:type="continuationSeparator" w:id="0">
    <w:p w14:paraId="2341094E" w14:textId="77777777" w:rsidR="00AD3C7E" w:rsidRDefault="00AD3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071F0"/>
    <w:multiLevelType w:val="hybridMultilevel"/>
    <w:tmpl w:val="B56A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6309A"/>
    <w:multiLevelType w:val="hybridMultilevel"/>
    <w:tmpl w:val="75E2B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AAE"/>
    <w:rsid w:val="000308A3"/>
    <w:rsid w:val="000458BC"/>
    <w:rsid w:val="00045C41"/>
    <w:rsid w:val="00046C03"/>
    <w:rsid w:val="00065039"/>
    <w:rsid w:val="0007614F"/>
    <w:rsid w:val="00081398"/>
    <w:rsid w:val="000861DE"/>
    <w:rsid w:val="00094479"/>
    <w:rsid w:val="000953ED"/>
    <w:rsid w:val="000962AC"/>
    <w:rsid w:val="00097E93"/>
    <w:rsid w:val="000B0C0F"/>
    <w:rsid w:val="000B1C6B"/>
    <w:rsid w:val="000B4FF9"/>
    <w:rsid w:val="000C09AC"/>
    <w:rsid w:val="000E00F3"/>
    <w:rsid w:val="000F158C"/>
    <w:rsid w:val="00102F3D"/>
    <w:rsid w:val="00111676"/>
    <w:rsid w:val="001152E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0B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07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964"/>
    <w:rsid w:val="002375C1"/>
    <w:rsid w:val="00255879"/>
    <w:rsid w:val="00263398"/>
    <w:rsid w:val="00263B99"/>
    <w:rsid w:val="00264BEE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E42"/>
    <w:rsid w:val="002F164D"/>
    <w:rsid w:val="003021BC"/>
    <w:rsid w:val="00306206"/>
    <w:rsid w:val="00317D85"/>
    <w:rsid w:val="00323A6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F8A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984"/>
    <w:rsid w:val="0049445A"/>
    <w:rsid w:val="004A2A63"/>
    <w:rsid w:val="004B210C"/>
    <w:rsid w:val="004D405F"/>
    <w:rsid w:val="004E243F"/>
    <w:rsid w:val="004E4F4F"/>
    <w:rsid w:val="004E6789"/>
    <w:rsid w:val="004F2F5F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1FE7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BB1"/>
    <w:rsid w:val="006D6D9B"/>
    <w:rsid w:val="006E2810"/>
    <w:rsid w:val="006E3254"/>
    <w:rsid w:val="006E5417"/>
    <w:rsid w:val="006F0794"/>
    <w:rsid w:val="006F1004"/>
    <w:rsid w:val="006F215B"/>
    <w:rsid w:val="006F34B0"/>
    <w:rsid w:val="006F7528"/>
    <w:rsid w:val="007023DE"/>
    <w:rsid w:val="0070727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1A7E"/>
    <w:rsid w:val="007E01A3"/>
    <w:rsid w:val="007F1F8B"/>
    <w:rsid w:val="007F67A1"/>
    <w:rsid w:val="00800558"/>
    <w:rsid w:val="00811C05"/>
    <w:rsid w:val="008206C8"/>
    <w:rsid w:val="008308EE"/>
    <w:rsid w:val="00830963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4005"/>
    <w:rsid w:val="009A523D"/>
    <w:rsid w:val="009B02A1"/>
    <w:rsid w:val="009B3361"/>
    <w:rsid w:val="009B7F3F"/>
    <w:rsid w:val="009D7BEF"/>
    <w:rsid w:val="009D7CE6"/>
    <w:rsid w:val="009F496B"/>
    <w:rsid w:val="00A01439"/>
    <w:rsid w:val="00A02E61"/>
    <w:rsid w:val="00A05CFF"/>
    <w:rsid w:val="00A13048"/>
    <w:rsid w:val="00A25136"/>
    <w:rsid w:val="00A46843"/>
    <w:rsid w:val="00A56B97"/>
    <w:rsid w:val="00A6093D"/>
    <w:rsid w:val="00A706AD"/>
    <w:rsid w:val="00A767DC"/>
    <w:rsid w:val="00A76A6D"/>
    <w:rsid w:val="00A83253"/>
    <w:rsid w:val="00AA6E84"/>
    <w:rsid w:val="00AB1A1C"/>
    <w:rsid w:val="00AC7782"/>
    <w:rsid w:val="00AD05A8"/>
    <w:rsid w:val="00AD3C7E"/>
    <w:rsid w:val="00AE341B"/>
    <w:rsid w:val="00B010C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7A"/>
    <w:rsid w:val="00B67382"/>
    <w:rsid w:val="00B73A2A"/>
    <w:rsid w:val="00B75A51"/>
    <w:rsid w:val="00B827C6"/>
    <w:rsid w:val="00B94B06"/>
    <w:rsid w:val="00B94C28"/>
    <w:rsid w:val="00B94C2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33C"/>
    <w:rsid w:val="00CB49A8"/>
    <w:rsid w:val="00CC0E74"/>
    <w:rsid w:val="00CC2AAE"/>
    <w:rsid w:val="00CC5A42"/>
    <w:rsid w:val="00CD0EAB"/>
    <w:rsid w:val="00CD3847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DC5"/>
    <w:rsid w:val="00D807BF"/>
    <w:rsid w:val="00D82FCC"/>
    <w:rsid w:val="00D92B00"/>
    <w:rsid w:val="00D96A11"/>
    <w:rsid w:val="00DA17FC"/>
    <w:rsid w:val="00DA7887"/>
    <w:rsid w:val="00DB2C26"/>
    <w:rsid w:val="00DD02F4"/>
    <w:rsid w:val="00DD6622"/>
    <w:rsid w:val="00DE1C7C"/>
    <w:rsid w:val="00DE4695"/>
    <w:rsid w:val="00DE6B43"/>
    <w:rsid w:val="00DF55C6"/>
    <w:rsid w:val="00E105F7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C80"/>
    <w:rsid w:val="00EA5AE0"/>
    <w:rsid w:val="00EB2B30"/>
    <w:rsid w:val="00EB56E1"/>
    <w:rsid w:val="00EB7AB1"/>
    <w:rsid w:val="00EC7515"/>
    <w:rsid w:val="00EE7CD8"/>
    <w:rsid w:val="00EF37F6"/>
    <w:rsid w:val="00EF48CC"/>
    <w:rsid w:val="00F00801"/>
    <w:rsid w:val="00F2488D"/>
    <w:rsid w:val="00F31B30"/>
    <w:rsid w:val="00F343FB"/>
    <w:rsid w:val="00F41B81"/>
    <w:rsid w:val="00F51A56"/>
    <w:rsid w:val="00F601A0"/>
    <w:rsid w:val="00F60DFE"/>
    <w:rsid w:val="00F712E9"/>
    <w:rsid w:val="00F73032"/>
    <w:rsid w:val="00F83AA2"/>
    <w:rsid w:val="00F848FC"/>
    <w:rsid w:val="00F906F6"/>
    <w:rsid w:val="00F9282A"/>
    <w:rsid w:val="00F96BAD"/>
    <w:rsid w:val="00FA139D"/>
    <w:rsid w:val="00FA60F5"/>
    <w:rsid w:val="00FB0E84"/>
    <w:rsid w:val="00FB1743"/>
    <w:rsid w:val="00FC2405"/>
    <w:rsid w:val="00FD01C2"/>
    <w:rsid w:val="00FD38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8E0C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13</cp:revision>
  <cp:lastPrinted>1900-01-01T08:00:00Z</cp:lastPrinted>
  <dcterms:created xsi:type="dcterms:W3CDTF">2019-03-12T16:33:00Z</dcterms:created>
  <dcterms:modified xsi:type="dcterms:W3CDTF">2019-03-12T21:25:00Z</dcterms:modified>
</cp:coreProperties>
</file>