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C3C21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53439">
              <w:rPr>
                <w:lang w:val="en-CA"/>
              </w:rPr>
              <w:t>0307-v1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5B217D" w14:paraId="188D2B50" w14:textId="77777777" w:rsidTr="0053278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B6C176" w:rsidR="00E61DAC" w:rsidRPr="005B217D" w:rsidRDefault="004F7DD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CE1-related</w:t>
            </w:r>
            <w:r w:rsidR="0053278F">
              <w:rPr>
                <w:b/>
                <w:szCs w:val="22"/>
                <w:lang w:val="en-CA"/>
              </w:rPr>
              <w:t xml:space="preserve">: </w:t>
            </w:r>
            <w:r w:rsidR="00436A34" w:rsidRPr="00436A34">
              <w:rPr>
                <w:b/>
                <w:szCs w:val="22"/>
                <w:lang w:val="en-CA"/>
              </w:rPr>
              <w:t>on</w:t>
            </w:r>
            <w:r w:rsidR="00436A34">
              <w:rPr>
                <w:b/>
                <w:szCs w:val="22"/>
                <w:lang w:val="en-CA"/>
              </w:rPr>
              <w:t xml:space="preserve"> </w:t>
            </w:r>
            <w:r w:rsidR="00436A34" w:rsidRPr="00436A34">
              <w:rPr>
                <w:b/>
                <w:szCs w:val="22"/>
                <w:lang w:val="en-CA"/>
              </w:rPr>
              <w:t>LIC</w:t>
            </w:r>
            <w:r w:rsidR="00436A34">
              <w:rPr>
                <w:b/>
                <w:szCs w:val="22"/>
                <w:lang w:val="en-CA"/>
              </w:rPr>
              <w:t xml:space="preserve"> </w:t>
            </w:r>
            <w:r w:rsidR="00436A34" w:rsidRPr="00436A34">
              <w:rPr>
                <w:b/>
                <w:szCs w:val="22"/>
                <w:lang w:val="en-CA"/>
              </w:rPr>
              <w:t>reference</w:t>
            </w:r>
            <w:r w:rsidR="00436A34">
              <w:rPr>
                <w:b/>
                <w:szCs w:val="22"/>
                <w:lang w:val="en-CA"/>
              </w:rPr>
              <w:t xml:space="preserve"> </w:t>
            </w:r>
            <w:r w:rsidR="00436A34" w:rsidRPr="00436A34">
              <w:rPr>
                <w:b/>
                <w:szCs w:val="22"/>
                <w:lang w:val="en-CA"/>
              </w:rPr>
              <w:t>samples</w:t>
            </w:r>
            <w:r w:rsidR="00436A34">
              <w:rPr>
                <w:b/>
                <w:szCs w:val="22"/>
                <w:lang w:val="en-CA"/>
              </w:rPr>
              <w:t xml:space="preserve"> </w:t>
            </w:r>
            <w:r w:rsidR="00436A34" w:rsidRPr="00436A34">
              <w:rPr>
                <w:b/>
                <w:szCs w:val="22"/>
                <w:lang w:val="en-CA"/>
              </w:rPr>
              <w:t>selection</w:t>
            </w:r>
          </w:p>
        </w:tc>
      </w:tr>
      <w:tr w:rsidR="00E61DAC" w:rsidRPr="005B217D" w14:paraId="3D8B01B2" w14:textId="77777777" w:rsidTr="0053278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1313DA" w:rsidR="00E61DAC" w:rsidRPr="005B217D" w:rsidRDefault="0053278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3278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7CE269" w:rsidR="00E61DAC" w:rsidRPr="005B217D" w:rsidRDefault="0053278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3278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09131B5D" w:rsidR="00E61DAC" w:rsidRPr="0053278F" w:rsidRDefault="0053278F">
            <w:pPr>
              <w:spacing w:before="60" w:after="60"/>
              <w:rPr>
                <w:szCs w:val="22"/>
                <w:lang w:val="fr-FR"/>
              </w:rPr>
            </w:pPr>
            <w:r w:rsidRPr="00B223EA">
              <w:rPr>
                <w:szCs w:val="22"/>
                <w:lang w:val="fr-FR"/>
              </w:rPr>
              <w:t>Philippe Bordes,</w:t>
            </w:r>
            <w:r w:rsidRPr="00B223EA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Fabrice Urban</w:t>
            </w:r>
            <w:r w:rsidRPr="00B223EA">
              <w:rPr>
                <w:szCs w:val="22"/>
                <w:lang w:val="fr-FR"/>
              </w:rPr>
              <w:t>,</w:t>
            </w:r>
            <w:r w:rsidRPr="00B223EA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Franck Galpin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3278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43BF3AE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3278F">
              <w:rPr>
                <w:szCs w:val="22"/>
                <w:lang w:val="en-CA"/>
              </w:rPr>
              <w:t>+33.2.99.27.32.42</w:t>
            </w:r>
            <w:r w:rsidR="0053278F" w:rsidRPr="005B217D">
              <w:rPr>
                <w:szCs w:val="22"/>
                <w:lang w:val="en-CA"/>
              </w:rPr>
              <w:br/>
            </w:r>
            <w:hyperlink r:id="rId10" w:history="1">
              <w:r w:rsidR="0053278F" w:rsidRPr="00686225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</w:p>
        </w:tc>
      </w:tr>
      <w:tr w:rsidR="00E61DAC" w:rsidRPr="005B217D" w14:paraId="49AFAA61" w14:textId="77777777" w:rsidTr="0053278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724B2E" w:rsidR="00E61DAC" w:rsidRPr="005B217D" w:rsidRDefault="005327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85A342" w14:textId="77777777" w:rsidR="00467175" w:rsidRDefault="00295BD6" w:rsidP="009234A5">
      <w:pPr>
        <w:rPr>
          <w:lang w:val="en-CA"/>
        </w:rPr>
      </w:pPr>
      <w:r>
        <w:rPr>
          <w:lang w:val="en-CA"/>
        </w:rPr>
        <w:t>This contribution proposes to</w:t>
      </w:r>
      <w:r w:rsidR="007E4309">
        <w:rPr>
          <w:lang w:val="en-CA"/>
        </w:rPr>
        <w:t xml:space="preserve"> adapt the selection of the reconstructed samples values used to derive the LIC parameters to follow the constraint of </w:t>
      </w:r>
      <w:r w:rsidR="007E4309">
        <w:rPr>
          <w:lang w:eastAsia="de-DE"/>
        </w:rPr>
        <w:t>not using reconstructed intra coded samples</w:t>
      </w:r>
      <w:r>
        <w:rPr>
          <w:lang w:val="en-CA"/>
        </w:rPr>
        <w:t>.</w:t>
      </w:r>
      <w:r w:rsidR="00467175">
        <w:rPr>
          <w:lang w:val="en-CA"/>
        </w:rPr>
        <w:t xml:space="preserve"> </w:t>
      </w:r>
    </w:p>
    <w:p w14:paraId="39AD832E" w14:textId="5ADD6876" w:rsidR="00110FE1" w:rsidRDefault="00110FE1" w:rsidP="009234A5">
      <w:pPr>
        <w:rPr>
          <w:szCs w:val="22"/>
        </w:rPr>
      </w:pPr>
      <w:r>
        <w:rPr>
          <w:szCs w:val="22"/>
        </w:rPr>
        <w:t xml:space="preserve">In the common LIC software used in CE1 experiments (CE1-5.1b), the </w:t>
      </w:r>
      <w:r>
        <w:rPr>
          <w:lang w:eastAsia="de-DE"/>
        </w:rPr>
        <w:t xml:space="preserve">reconstructed intra coded samples in the L-shape are replaced with the co-located reference sample values. However, </w:t>
      </w:r>
      <w:r>
        <w:rPr>
          <w:szCs w:val="22"/>
          <w:lang w:val="en-CA"/>
        </w:rPr>
        <w:t>this may reduce the LIC efficiency by biasing the LIC parameters to default (1:0) LIC values.</w:t>
      </w:r>
    </w:p>
    <w:p w14:paraId="723883F2" w14:textId="5E24FD63" w:rsidR="00263398" w:rsidRPr="005B217D" w:rsidRDefault="00467175" w:rsidP="009234A5">
      <w:pPr>
        <w:rPr>
          <w:szCs w:val="22"/>
          <w:lang w:val="en-CA"/>
        </w:rPr>
      </w:pPr>
      <w:r>
        <w:rPr>
          <w:lang w:val="en-CA"/>
        </w:rPr>
        <w:t>I</w:t>
      </w:r>
      <w:r w:rsidR="00110FE1">
        <w:rPr>
          <w:lang w:val="en-CA"/>
        </w:rPr>
        <w:t xml:space="preserve">n this proposal, it is proposed to replace the </w:t>
      </w:r>
      <w:r>
        <w:rPr>
          <w:lang w:val="en-CA"/>
        </w:rPr>
        <w:t xml:space="preserve">reconstructed samples of the L-shape </w:t>
      </w:r>
      <w:r w:rsidR="00110FE1">
        <w:rPr>
          <w:lang w:val="en-CA"/>
        </w:rPr>
        <w:t xml:space="preserve">which </w:t>
      </w:r>
      <w:r>
        <w:rPr>
          <w:lang w:val="en-CA"/>
        </w:rPr>
        <w:t>are intra coded, with inter-coded reconstructed samples of the L-shape.</w:t>
      </w:r>
    </w:p>
    <w:p w14:paraId="7D2AC1F0" w14:textId="5F34C4F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713DBDB2" w:rsidR="00E61DAC" w:rsidRDefault="00295BD6" w:rsidP="004234F0">
      <w:pPr>
        <w:rPr>
          <w:szCs w:val="22"/>
          <w:lang w:val="en-CA"/>
        </w:rPr>
      </w:pPr>
      <w:r>
        <w:rPr>
          <w:szCs w:val="22"/>
          <w:lang w:val="en-CA"/>
        </w:rPr>
        <w:t>During the last JVET Meeting (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>
        <w:rPr>
          <w:szCs w:val="22"/>
          <w:lang w:val="en-CA"/>
        </w:rPr>
        <w:t>)</w:t>
      </w:r>
      <w:r w:rsidR="0082737A">
        <w:rPr>
          <w:szCs w:val="22"/>
          <w:lang w:val="en-CA"/>
        </w:rPr>
        <w:t xml:space="preserve">, to minimize implementation complexity of LIC, it was recommended to follow some constraints when applying to current CU: </w:t>
      </w:r>
    </w:p>
    <w:p w14:paraId="18618BA1" w14:textId="27445E5D" w:rsidR="0082737A" w:rsidRDefault="0082737A" w:rsidP="007E43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Not using reconstructed intra coded, CIIP and IBC blocks, as this would have impact on complexity and parallel implementation pipelining (test with and without, and further study the impact)</w:t>
      </w:r>
    </w:p>
    <w:p w14:paraId="4DEAEE7A" w14:textId="77777777" w:rsidR="0082737A" w:rsidRDefault="0082737A" w:rsidP="007E43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Disable for CIIP blocks</w:t>
      </w:r>
    </w:p>
    <w:p w14:paraId="48CB9CF4" w14:textId="77777777" w:rsidR="0082737A" w:rsidRDefault="0082737A" w:rsidP="007E43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 temporal inheritance of LIC flag</w:t>
      </w:r>
    </w:p>
    <w:p w14:paraId="4651264A" w14:textId="77777777" w:rsidR="0082737A" w:rsidRDefault="0082737A" w:rsidP="007E43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 pruning based on LIC flag in merging candidate list generation</w:t>
      </w:r>
    </w:p>
    <w:p w14:paraId="3236C312" w14:textId="77777777" w:rsidR="0082737A" w:rsidRDefault="0082737A" w:rsidP="007E43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Disable LIC for all subblock modes</w:t>
      </w:r>
    </w:p>
    <w:p w14:paraId="79E64960" w14:textId="77777777" w:rsidR="0082737A" w:rsidRDefault="0082737A" w:rsidP="007E43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The VPDU issue should be solved (e.g., disabling for 128xN or by other method which avoids violating VPDU constraint).</w:t>
      </w:r>
    </w:p>
    <w:p w14:paraId="1299DECA" w14:textId="008FA2C2" w:rsidR="0082737A" w:rsidRDefault="0082737A" w:rsidP="007E43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Bi-Prediction issue should be solved (LIC should not have to be applied twice, i.e. for each L0/</w:t>
      </w:r>
      <w:r w:rsidR="00467175">
        <w:rPr>
          <w:lang w:eastAsia="de-DE"/>
        </w:rPr>
        <w:t>L1</w:t>
      </w:r>
      <w:r>
        <w:rPr>
          <w:lang w:eastAsia="de-DE"/>
        </w:rPr>
        <w:t xml:space="preserve">). </w:t>
      </w:r>
      <w:r w:rsidR="00467175">
        <w:rPr>
          <w:lang w:eastAsia="de-DE"/>
        </w:rPr>
        <w:t xml:space="preserve">In CE1-5.3, CE1-5.4 and CE1-5.5, the LIC is applied after </w:t>
      </w:r>
      <w:r>
        <w:rPr>
          <w:lang w:eastAsia="de-DE"/>
        </w:rPr>
        <w:t>bi-predictive combination.</w:t>
      </w:r>
    </w:p>
    <w:p w14:paraId="15908BB4" w14:textId="16E10C0C" w:rsidR="009730EF" w:rsidRDefault="004D40C7" w:rsidP="004234F0">
      <w:pPr>
        <w:rPr>
          <w:szCs w:val="22"/>
        </w:rPr>
      </w:pPr>
      <w:r>
        <w:rPr>
          <w:szCs w:val="22"/>
        </w:rPr>
        <w:t xml:space="preserve">In CE1, the LIC parameters </w:t>
      </w:r>
      <w:r w:rsidR="009730EF">
        <w:rPr>
          <w:szCs w:val="22"/>
        </w:rPr>
        <w:t>(</w:t>
      </w:r>
      <w:proofErr w:type="spellStart"/>
      <w:r w:rsidR="009730EF">
        <w:rPr>
          <w:szCs w:val="22"/>
        </w:rPr>
        <w:t>a;b</w:t>
      </w:r>
      <w:proofErr w:type="spellEnd"/>
      <w:r w:rsidR="009730EF">
        <w:rPr>
          <w:szCs w:val="22"/>
        </w:rPr>
        <w:t xml:space="preserve">) of (eq.1) </w:t>
      </w:r>
      <w:r>
        <w:rPr>
          <w:szCs w:val="22"/>
        </w:rPr>
        <w:t xml:space="preserve">are derived through LSM method </w:t>
      </w:r>
      <w:r w:rsidR="00FE6BD4">
        <w:rPr>
          <w:szCs w:val="22"/>
        </w:rPr>
        <w:t>(</w:t>
      </w:r>
      <w:r w:rsidR="00FE6BD4">
        <w:rPr>
          <w:szCs w:val="22"/>
        </w:rPr>
        <w:fldChar w:fldCharType="begin"/>
      </w:r>
      <w:r w:rsidR="00FE6BD4">
        <w:rPr>
          <w:szCs w:val="22"/>
        </w:rPr>
        <w:instrText xml:space="preserve"> REF _Ref3303942 \h </w:instrText>
      </w:r>
      <w:r w:rsidR="00FE6BD4">
        <w:rPr>
          <w:szCs w:val="22"/>
        </w:rPr>
      </w:r>
      <w:r w:rsidR="00FE6BD4">
        <w:rPr>
          <w:szCs w:val="22"/>
        </w:rPr>
        <w:fldChar w:fldCharType="separate"/>
      </w:r>
      <w:r w:rsidR="00FE6BD4">
        <w:t xml:space="preserve">Figure </w:t>
      </w:r>
      <w:r w:rsidR="00FE6BD4">
        <w:rPr>
          <w:noProof/>
        </w:rPr>
        <w:t>1</w:t>
      </w:r>
      <w:r w:rsidR="00FE6BD4">
        <w:rPr>
          <w:szCs w:val="22"/>
        </w:rPr>
        <w:fldChar w:fldCharType="end"/>
      </w:r>
      <w:r w:rsidR="00FE6BD4">
        <w:rPr>
          <w:szCs w:val="22"/>
        </w:rPr>
        <w:t xml:space="preserve">) </w:t>
      </w:r>
      <w:r>
        <w:rPr>
          <w:szCs w:val="22"/>
        </w:rPr>
        <w:t>with the reference and reconstructed samples of the L-shape around the current block (</w:t>
      </w:r>
      <w:r>
        <w:rPr>
          <w:szCs w:val="22"/>
        </w:rPr>
        <w:fldChar w:fldCharType="begin"/>
      </w:r>
      <w:r>
        <w:rPr>
          <w:szCs w:val="22"/>
        </w:rPr>
        <w:instrText xml:space="preserve"> REF _Ref3285240 \h </w:instrText>
      </w:r>
      <w:r>
        <w:rPr>
          <w:szCs w:val="22"/>
        </w:rPr>
      </w:r>
      <w:r>
        <w:rPr>
          <w:szCs w:val="22"/>
        </w:rPr>
        <w:fldChar w:fldCharType="separate"/>
      </w:r>
      <w:r w:rsidR="00FE6BD4">
        <w:t xml:space="preserve">Figure </w:t>
      </w:r>
      <w:r w:rsidR="00FE6BD4">
        <w:rPr>
          <w:noProof/>
        </w:rPr>
        <w:t>2</w:t>
      </w:r>
      <w:r>
        <w:rPr>
          <w:szCs w:val="22"/>
        </w:rPr>
        <w:fldChar w:fldCharType="end"/>
      </w:r>
      <w:r>
        <w:rPr>
          <w:szCs w:val="22"/>
        </w:rPr>
        <w:t>). To avoid integer division</w:t>
      </w:r>
      <w:r w:rsidR="009730EF">
        <w:rPr>
          <w:szCs w:val="22"/>
        </w:rPr>
        <w:t>s</w:t>
      </w:r>
      <w:r>
        <w:rPr>
          <w:szCs w:val="22"/>
        </w:rPr>
        <w:t xml:space="preserve">, the number of samples should be a power of 2 so that the divisions are carried out with right shifting. The size of the L-shape is </w:t>
      </w:r>
      <w:proofErr w:type="spellStart"/>
      <w:r w:rsidR="00467175">
        <w:rPr>
          <w:szCs w:val="22"/>
        </w:rPr>
        <w:t>size</w:t>
      </w:r>
      <w:r w:rsidR="00467175" w:rsidRPr="00467175">
        <w:rPr>
          <w:szCs w:val="22"/>
          <w:vertAlign w:val="subscript"/>
        </w:rPr>
        <w:t>L</w:t>
      </w:r>
      <w:proofErr w:type="spellEnd"/>
      <w:r w:rsidR="00467175">
        <w:rPr>
          <w:szCs w:val="22"/>
        </w:rPr>
        <w:t xml:space="preserve"> = </w:t>
      </w:r>
      <w:r w:rsidR="00401D4C">
        <w:rPr>
          <w:szCs w:val="22"/>
        </w:rPr>
        <w:t xml:space="preserve">2 x </w:t>
      </w:r>
      <w:r>
        <w:rPr>
          <w:szCs w:val="22"/>
        </w:rPr>
        <w:t>min(</w:t>
      </w:r>
      <w:proofErr w:type="spellStart"/>
      <w:proofErr w:type="gramStart"/>
      <w:r>
        <w:rPr>
          <w:szCs w:val="22"/>
        </w:rPr>
        <w:t>cuWidth;cuHeight</w:t>
      </w:r>
      <w:proofErr w:type="spellEnd"/>
      <w:proofErr w:type="gramEnd"/>
      <w:r>
        <w:rPr>
          <w:szCs w:val="22"/>
        </w:rPr>
        <w:t>).</w:t>
      </w:r>
    </w:p>
    <w:p w14:paraId="44551297" w14:textId="1DE771BA" w:rsidR="009730EF" w:rsidRDefault="009730EF" w:rsidP="009730EF">
      <w:pPr>
        <w:jc w:val="center"/>
        <w:rPr>
          <w:szCs w:val="22"/>
        </w:rPr>
      </w:pPr>
      <w:proofErr w:type="spellStart"/>
      <w:r>
        <w:rPr>
          <w:szCs w:val="22"/>
        </w:rPr>
        <w:t>pred</w:t>
      </w:r>
      <w:r w:rsidRPr="009730EF">
        <w:rPr>
          <w:szCs w:val="22"/>
          <w:vertAlign w:val="subscript"/>
        </w:rPr>
        <w:t>corr</w:t>
      </w:r>
      <w:proofErr w:type="spellEnd"/>
      <w:r>
        <w:rPr>
          <w:szCs w:val="22"/>
        </w:rPr>
        <w:t xml:space="preserve">(s) = </w:t>
      </w:r>
      <w:proofErr w:type="gramStart"/>
      <w:r>
        <w:rPr>
          <w:szCs w:val="22"/>
        </w:rPr>
        <w:t>a .</w:t>
      </w:r>
      <w:proofErr w:type="gramEnd"/>
      <w:r>
        <w:rPr>
          <w:szCs w:val="22"/>
        </w:rPr>
        <w:t xml:space="preserve"> </w:t>
      </w:r>
      <w:proofErr w:type="spellStart"/>
      <w:r>
        <w:rPr>
          <w:szCs w:val="22"/>
        </w:rPr>
        <w:t>pred</w:t>
      </w:r>
      <w:proofErr w:type="spellEnd"/>
      <w:r>
        <w:rPr>
          <w:szCs w:val="22"/>
        </w:rPr>
        <w:t>(s) + b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(eq.1)</w:t>
      </w:r>
    </w:p>
    <w:p w14:paraId="435517D2" w14:textId="27D2C01E" w:rsidR="005E5415" w:rsidRDefault="007E4309" w:rsidP="004234F0">
      <w:pPr>
        <w:rPr>
          <w:szCs w:val="22"/>
          <w:lang w:val="en-CA"/>
        </w:rPr>
      </w:pPr>
      <w:r>
        <w:rPr>
          <w:szCs w:val="22"/>
        </w:rPr>
        <w:t xml:space="preserve">In the </w:t>
      </w:r>
      <w:r w:rsidR="00DD159D">
        <w:rPr>
          <w:szCs w:val="22"/>
        </w:rPr>
        <w:t>common</w:t>
      </w:r>
      <w:r>
        <w:rPr>
          <w:szCs w:val="22"/>
        </w:rPr>
        <w:t xml:space="preserve"> LIC software used in CE1 experiments (CE1-5.1b), the constraint 1) has been fulfilled </w:t>
      </w:r>
      <w:r w:rsidR="00EC424B">
        <w:rPr>
          <w:szCs w:val="22"/>
        </w:rPr>
        <w:t>by replacing</w:t>
      </w:r>
      <w:r>
        <w:rPr>
          <w:szCs w:val="22"/>
        </w:rPr>
        <w:t xml:space="preserve"> the values of the </w:t>
      </w:r>
      <w:r>
        <w:rPr>
          <w:lang w:eastAsia="de-DE"/>
        </w:rPr>
        <w:t xml:space="preserve">reconstructed intra coded samples in the L-shape </w:t>
      </w:r>
      <w:r w:rsidR="009730EF">
        <w:rPr>
          <w:lang w:eastAsia="de-DE"/>
        </w:rPr>
        <w:t>with</w:t>
      </w:r>
      <w:r>
        <w:rPr>
          <w:lang w:eastAsia="de-DE"/>
        </w:rPr>
        <w:t xml:space="preserve"> the co-located reference </w:t>
      </w:r>
      <w:r w:rsidR="00EC424B">
        <w:rPr>
          <w:lang w:eastAsia="de-DE"/>
        </w:rPr>
        <w:t xml:space="preserve">sample </w:t>
      </w:r>
      <w:r>
        <w:rPr>
          <w:lang w:eastAsia="de-DE"/>
        </w:rPr>
        <w:t>values as depicted in</w:t>
      </w:r>
      <w:r>
        <w:rPr>
          <w:szCs w:val="22"/>
        </w:rPr>
        <w:t xml:space="preserve"> </w:t>
      </w:r>
      <w:r w:rsidR="00EC424B">
        <w:rPr>
          <w:szCs w:val="22"/>
        </w:rPr>
        <w:fldChar w:fldCharType="begin"/>
      </w:r>
      <w:r w:rsidR="00EC424B">
        <w:rPr>
          <w:szCs w:val="22"/>
        </w:rPr>
        <w:instrText xml:space="preserve"> REF _Ref3285240 \h </w:instrText>
      </w:r>
      <w:r w:rsidR="00EC424B">
        <w:rPr>
          <w:szCs w:val="22"/>
        </w:rPr>
      </w:r>
      <w:r w:rsidR="00EC424B">
        <w:rPr>
          <w:szCs w:val="22"/>
        </w:rPr>
        <w:fldChar w:fldCharType="separate"/>
      </w:r>
      <w:r w:rsidR="00FE6BD4">
        <w:t xml:space="preserve">Figure </w:t>
      </w:r>
      <w:r w:rsidR="00FE6BD4">
        <w:rPr>
          <w:noProof/>
        </w:rPr>
        <w:t>2</w:t>
      </w:r>
      <w:r w:rsidR="00EC424B">
        <w:rPr>
          <w:szCs w:val="22"/>
        </w:rPr>
        <w:fldChar w:fldCharType="end"/>
      </w:r>
      <w:r w:rsidR="0042511C">
        <w:rPr>
          <w:szCs w:val="22"/>
          <w:lang w:val="en-CA"/>
        </w:rPr>
        <w:t>.</w:t>
      </w:r>
      <w:r w:rsidR="004D40C7">
        <w:rPr>
          <w:szCs w:val="22"/>
          <w:lang w:val="en-CA"/>
        </w:rPr>
        <w:t xml:space="preserve"> However, this </w:t>
      </w:r>
      <w:r w:rsidR="00401D4C">
        <w:rPr>
          <w:szCs w:val="22"/>
          <w:lang w:val="en-CA"/>
        </w:rPr>
        <w:t xml:space="preserve">may reduce the LIC efficiency by </w:t>
      </w:r>
      <w:r w:rsidR="009730EF">
        <w:rPr>
          <w:szCs w:val="22"/>
          <w:lang w:val="en-CA"/>
        </w:rPr>
        <w:t>bias</w:t>
      </w:r>
      <w:r w:rsidR="00401D4C">
        <w:rPr>
          <w:szCs w:val="22"/>
          <w:lang w:val="en-CA"/>
        </w:rPr>
        <w:t>ing</w:t>
      </w:r>
      <w:r w:rsidR="009730EF">
        <w:rPr>
          <w:szCs w:val="22"/>
          <w:lang w:val="en-CA"/>
        </w:rPr>
        <w:t xml:space="preserve"> the LIC parameters to (1:0) values.</w:t>
      </w:r>
    </w:p>
    <w:p w14:paraId="55C22F3D" w14:textId="77777777" w:rsidR="00FE6BD4" w:rsidRDefault="00253439" w:rsidP="00FE6BD4">
      <w:pPr>
        <w:keepNext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/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ref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×cur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</m:d>
                    </m:e>
                  </m:nary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ref(s)</m:t>
                          </m:r>
                        </m:e>
                      </m:nary>
                      <m:r>
                        <w:rPr>
                          <w:rFonts w:ascii="Cambria Math" w:hAnsi="Cambria Math"/>
                        </w:rPr>
                        <m:t>×</m:t>
                      </m:r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cur(r)</m:t>
                          </m:r>
                        </m:e>
                      </m:nary>
                    </m:num>
                    <m:den>
                      <m:r>
                        <w:rPr>
                          <w:rFonts w:ascii="Cambria Math" w:hAnsi="Cambria Math"/>
                        </w:rPr>
                        <m:t>N</m:t>
                      </m:r>
                    </m:den>
                  </m:f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cur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²</m:t>
                      </m:r>
                    </m:e>
                  </m:nary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ref(s)</m:t>
                          </m:r>
                        </m:e>
                      </m:nary>
                      <m:r>
                        <w:rPr>
                          <w:rFonts w:ascii="Cambria Math" w:hAnsi="Cambria Math"/>
                        </w:rPr>
                        <m:t>×</m:t>
                      </m:r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ref(s)</m:t>
                          </m:r>
                        </m:e>
                      </m:nary>
                    </m:num>
                    <m:den>
                      <m:r>
                        <w:rPr>
                          <w:rFonts w:ascii="Cambria Math" w:hAnsi="Cambria Math"/>
                        </w:rPr>
                        <m:t>N</m:t>
                      </m:r>
                    </m:den>
                  </m:f>
                </m:den>
              </m:f>
            </m:e>
          </m:d>
        </m:oMath>
      </m:oMathPara>
    </w:p>
    <w:p w14:paraId="159B25FB" w14:textId="77777777" w:rsidR="00FE6BD4" w:rsidRDefault="00253439" w:rsidP="00FE6BD4">
      <w:pPr>
        <w:keepNext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/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cur(r)</m:t>
                  </m:r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/>
          </m:sSub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ref(s)</m:t>
                  </m:r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</m:oMath>
      </m:oMathPara>
    </w:p>
    <w:p w14:paraId="0A6FBFA3" w14:textId="6827516B" w:rsidR="00FE6BD4" w:rsidRDefault="00FE6BD4" w:rsidP="00FE6BD4">
      <w:pPr>
        <w:pStyle w:val="Caption"/>
      </w:pPr>
      <w:bookmarkStart w:id="1" w:name="_Ref3303942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>: the LIC parameters (</w:t>
      </w:r>
      <w:proofErr w:type="spellStart"/>
      <w:proofErr w:type="gramStart"/>
      <w:r>
        <w:t>a;b</w:t>
      </w:r>
      <w:proofErr w:type="spellEnd"/>
      <w:proofErr w:type="gramEnd"/>
      <w:r>
        <w:t>) are derived with LSM method.</w:t>
      </w:r>
    </w:p>
    <w:p w14:paraId="49A4E3C1" w14:textId="77777777" w:rsidR="00FE6BD4" w:rsidRPr="00FE6BD4" w:rsidRDefault="00FE6BD4" w:rsidP="004234F0">
      <w:pPr>
        <w:rPr>
          <w:szCs w:val="22"/>
        </w:rPr>
      </w:pPr>
    </w:p>
    <w:p w14:paraId="7255B847" w14:textId="4250D9E4" w:rsidR="007E4309" w:rsidRDefault="00EC424B" w:rsidP="004234F0">
      <w:r>
        <w:object w:dxaOrig="12854" w:dyaOrig="4754" w14:anchorId="6EB635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73.25pt" o:ole="">
            <v:imagedata r:id="rId11" o:title=""/>
          </v:shape>
          <o:OLEObject Type="Embed" ProgID="Visio.Drawing.11" ShapeID="_x0000_i1025" DrawAspect="Content" ObjectID="_1613923184" r:id="rId12"/>
        </w:object>
      </w:r>
    </w:p>
    <w:p w14:paraId="395A9326" w14:textId="7BE27ECA" w:rsidR="00EC424B" w:rsidRDefault="00EC424B" w:rsidP="00EC424B">
      <w:pPr>
        <w:pStyle w:val="Caption"/>
      </w:pPr>
      <w:bookmarkStart w:id="2" w:name="_Ref3285240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FE6BD4">
        <w:rPr>
          <w:noProof/>
        </w:rPr>
        <w:t>2</w:t>
      </w:r>
      <w:r>
        <w:rPr>
          <w:noProof/>
        </w:rPr>
        <w:fldChar w:fldCharType="end"/>
      </w:r>
      <w:bookmarkEnd w:id="2"/>
      <w:r>
        <w:t xml:space="preserve">: </w:t>
      </w:r>
      <w:r w:rsidR="00B513C7">
        <w:t>reference (left) and reconstructed (right) L-shapes</w:t>
      </w:r>
      <w:r>
        <w:t>.</w:t>
      </w:r>
      <w:r w:rsidR="009730EF">
        <w:t xml:space="preserve"> The reconstructed intra coded samples are replaced with reference sample values.</w:t>
      </w:r>
    </w:p>
    <w:p w14:paraId="2DE448A7" w14:textId="77777777" w:rsidR="00401D4C" w:rsidRPr="00401D4C" w:rsidRDefault="00401D4C" w:rsidP="00401D4C"/>
    <w:p w14:paraId="77C31173" w14:textId="6A60CB6B" w:rsidR="00401D4C" w:rsidRPr="005B217D" w:rsidRDefault="00401D4C" w:rsidP="00401D4C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2C3DF4A" w14:textId="34B5973D" w:rsidR="00EC424B" w:rsidRDefault="00942859" w:rsidP="004234F0">
      <w:pPr>
        <w:rPr>
          <w:szCs w:val="22"/>
        </w:rPr>
      </w:pPr>
      <w:r>
        <w:rPr>
          <w:szCs w:val="22"/>
          <w:lang w:val="en-CA"/>
        </w:rPr>
        <w:t xml:space="preserve">It is proposed to reduce the bias induced by the method implemented in </w:t>
      </w:r>
      <w:r>
        <w:rPr>
          <w:szCs w:val="22"/>
        </w:rPr>
        <w:t>(CE1-5.1b)</w:t>
      </w:r>
      <w:r w:rsidR="00467175">
        <w:rPr>
          <w:szCs w:val="22"/>
        </w:rPr>
        <w:t xml:space="preserve"> by replacing the intra coded samples of the L-shape with other reconstructed inter-coded of the L-shape. If the L-shape does not contain any inter-coded samples, LIC is disabled.</w:t>
      </w:r>
    </w:p>
    <w:p w14:paraId="3577D7CD" w14:textId="48D5A430" w:rsidR="00467175" w:rsidRDefault="00467175" w:rsidP="004234F0">
      <w:pPr>
        <w:rPr>
          <w:szCs w:val="22"/>
        </w:rPr>
      </w:pPr>
      <w:r>
        <w:rPr>
          <w:szCs w:val="22"/>
        </w:rPr>
        <w:t>First the N</w:t>
      </w:r>
      <w:r w:rsidRPr="00467175">
        <w:rPr>
          <w:szCs w:val="22"/>
          <w:vertAlign w:val="subscript"/>
        </w:rPr>
        <w:t>I</w:t>
      </w:r>
      <w:r>
        <w:rPr>
          <w:szCs w:val="22"/>
        </w:rPr>
        <w:t xml:space="preserve"> </w:t>
      </w:r>
      <w:r w:rsidR="00FE6BD4">
        <w:rPr>
          <w:szCs w:val="22"/>
        </w:rPr>
        <w:t xml:space="preserve">reference and </w:t>
      </w:r>
      <w:r>
        <w:rPr>
          <w:szCs w:val="22"/>
        </w:rPr>
        <w:t>reconstructed inter-coded sample values of the L-shape are collected</w:t>
      </w:r>
      <w:r w:rsidR="00FE6BD4">
        <w:rPr>
          <w:szCs w:val="22"/>
        </w:rPr>
        <w:t xml:space="preserve"> and the sum terms (</w:t>
      </w:r>
      <w:r w:rsidR="00FE6BD4">
        <w:rPr>
          <w:szCs w:val="22"/>
        </w:rPr>
        <w:fldChar w:fldCharType="begin"/>
      </w:r>
      <w:r w:rsidR="00FE6BD4">
        <w:rPr>
          <w:szCs w:val="22"/>
        </w:rPr>
        <w:instrText xml:space="preserve"> REF _Ref3303942 \h </w:instrText>
      </w:r>
      <w:r w:rsidR="00FE6BD4">
        <w:rPr>
          <w:szCs w:val="22"/>
        </w:rPr>
      </w:r>
      <w:r w:rsidR="00FE6BD4">
        <w:rPr>
          <w:szCs w:val="22"/>
        </w:rPr>
        <w:fldChar w:fldCharType="separate"/>
      </w:r>
      <w:r w:rsidR="00FE6BD4">
        <w:t xml:space="preserve">Figure </w:t>
      </w:r>
      <w:r w:rsidR="00FE6BD4">
        <w:rPr>
          <w:noProof/>
        </w:rPr>
        <w:t>1</w:t>
      </w:r>
      <w:r w:rsidR="00FE6BD4">
        <w:rPr>
          <w:szCs w:val="22"/>
        </w:rPr>
        <w:fldChar w:fldCharType="end"/>
      </w:r>
      <w:r w:rsidR="00FE6BD4">
        <w:rPr>
          <w:szCs w:val="22"/>
        </w:rPr>
        <w:t>) are accumulated</w:t>
      </w:r>
      <w:r>
        <w:rPr>
          <w:szCs w:val="22"/>
        </w:rPr>
        <w:t>. In a second step, if N</w:t>
      </w:r>
      <w:r w:rsidRPr="00467175">
        <w:rPr>
          <w:szCs w:val="22"/>
          <w:vertAlign w:val="subscript"/>
        </w:rPr>
        <w:t>I</w:t>
      </w:r>
      <w:r>
        <w:rPr>
          <w:szCs w:val="22"/>
        </w:rPr>
        <w:t xml:space="preserve"> &lt; </w:t>
      </w:r>
      <w:proofErr w:type="spellStart"/>
      <w:r>
        <w:rPr>
          <w:szCs w:val="22"/>
        </w:rPr>
        <w:t>size</w:t>
      </w:r>
      <w:r w:rsidRPr="00467175">
        <w:rPr>
          <w:szCs w:val="22"/>
          <w:vertAlign w:val="subscript"/>
        </w:rPr>
        <w:t>L</w:t>
      </w:r>
      <w:proofErr w:type="spellEnd"/>
      <w:r>
        <w:rPr>
          <w:szCs w:val="22"/>
        </w:rPr>
        <w:t xml:space="preserve">, then </w:t>
      </w:r>
      <w:r w:rsidR="00FE6BD4">
        <w:rPr>
          <w:szCs w:val="22"/>
        </w:rPr>
        <w:t>the sum terms are completed with the collected reference and reconstructed inter-coded sample values</w:t>
      </w:r>
      <w:r w:rsidR="00871BE5">
        <w:rPr>
          <w:szCs w:val="22"/>
        </w:rPr>
        <w:t>, from 0 to N</w:t>
      </w:r>
      <w:r w:rsidR="00871BE5" w:rsidRPr="00871BE5">
        <w:rPr>
          <w:szCs w:val="22"/>
          <w:vertAlign w:val="subscript"/>
        </w:rPr>
        <w:t>I</w:t>
      </w:r>
      <w:r w:rsidR="00871BE5">
        <w:rPr>
          <w:szCs w:val="22"/>
        </w:rPr>
        <w:t xml:space="preserve"> until </w:t>
      </w:r>
      <w:proofErr w:type="spellStart"/>
      <w:r w:rsidR="00871BE5">
        <w:rPr>
          <w:szCs w:val="22"/>
        </w:rPr>
        <w:t>size</w:t>
      </w:r>
      <w:r w:rsidR="00871BE5" w:rsidRPr="00871BE5">
        <w:rPr>
          <w:szCs w:val="22"/>
          <w:vertAlign w:val="subscript"/>
        </w:rPr>
        <w:t>L</w:t>
      </w:r>
      <w:proofErr w:type="spellEnd"/>
      <w:r w:rsidR="00871BE5">
        <w:rPr>
          <w:szCs w:val="22"/>
        </w:rPr>
        <w:t xml:space="preserve"> samples have been collected</w:t>
      </w:r>
      <w:r w:rsidR="00FE6BD4">
        <w:rPr>
          <w:szCs w:val="22"/>
        </w:rPr>
        <w:t xml:space="preserve">. </w:t>
      </w:r>
      <w:r w:rsidR="007F4B5D">
        <w:rPr>
          <w:szCs w:val="22"/>
        </w:rPr>
        <w:t>Then i</w:t>
      </w:r>
      <w:r w:rsidR="00FE6BD4">
        <w:rPr>
          <w:szCs w:val="22"/>
        </w:rPr>
        <w:t>t may happen that some reference and reconstructed inter-coded sample values are used several times</w:t>
      </w:r>
      <w:r w:rsidR="007F4B5D">
        <w:rPr>
          <w:szCs w:val="22"/>
        </w:rPr>
        <w:t>.</w:t>
      </w:r>
    </w:p>
    <w:p w14:paraId="73A9C31D" w14:textId="18C79BD7" w:rsidR="00FE6BD4" w:rsidRPr="00EC424B" w:rsidRDefault="00FE6BD4" w:rsidP="004234F0">
      <w:pPr>
        <w:rPr>
          <w:szCs w:val="22"/>
          <w:lang w:val="en-CA"/>
        </w:rPr>
      </w:pPr>
      <w:r>
        <w:object w:dxaOrig="12854" w:dyaOrig="4754" w14:anchorId="380E0331">
          <v:shape id="_x0000_i1026" type="#_x0000_t75" style="width:468pt;height:173.25pt" o:ole="">
            <v:imagedata r:id="rId13" o:title=""/>
          </v:shape>
          <o:OLEObject Type="Embed" ProgID="Visio.Drawing.11" ShapeID="_x0000_i1026" DrawAspect="Content" ObjectID="_1613923185" r:id="rId14"/>
        </w:object>
      </w:r>
    </w:p>
    <w:p w14:paraId="6AE6CA4A" w14:textId="2457938F" w:rsidR="00295BD6" w:rsidRPr="00FE6BD4" w:rsidRDefault="00FE6BD4" w:rsidP="00FE6BD4">
      <w:pPr>
        <w:pStyle w:val="Caption"/>
      </w:pPr>
      <w:r>
        <w:lastRenderedPageBreak/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>: reference (left) and reconstructed (right) L-shapes. The reconstructed intra coded samples are replaced with reference sample values.</w:t>
      </w:r>
    </w:p>
    <w:p w14:paraId="18D3C5DC" w14:textId="77777777" w:rsidR="00295BD6" w:rsidRPr="005B217D" w:rsidRDefault="00295BD6" w:rsidP="004234F0">
      <w:pPr>
        <w:rPr>
          <w:szCs w:val="22"/>
          <w:lang w:val="en-CA"/>
        </w:rPr>
      </w:pPr>
    </w:p>
    <w:p w14:paraId="0523F136" w14:textId="225DB9D0" w:rsidR="00237A66" w:rsidRDefault="00401D4C" w:rsidP="00237A6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2305FC9" w14:textId="7745A60C" w:rsidR="00237A66" w:rsidRDefault="00237A66" w:rsidP="00237A66">
      <w:pPr>
        <w:rPr>
          <w:lang w:val="en-CA"/>
        </w:rPr>
      </w:pPr>
      <w:r>
        <w:rPr>
          <w:lang w:val="en-CA"/>
        </w:rPr>
        <w:t xml:space="preserve">The </w:t>
      </w:r>
      <w:r w:rsidR="00401D4C">
        <w:rPr>
          <w:lang w:val="en-CA"/>
        </w:rPr>
        <w:t>proposal is implemented based on</w:t>
      </w:r>
      <w:r>
        <w:rPr>
          <w:lang w:val="en-CA"/>
        </w:rPr>
        <w:t xml:space="preserve"> </w:t>
      </w:r>
      <w:r w:rsidR="00401D4C">
        <w:rPr>
          <w:lang w:val="en-CA"/>
        </w:rPr>
        <w:t xml:space="preserve">CE1-5.1b </w:t>
      </w:r>
      <w:r w:rsidR="00110FE1">
        <w:rPr>
          <w:lang w:val="en-CA"/>
        </w:rPr>
        <w:t>(</w:t>
      </w:r>
      <w:proofErr w:type="spellStart"/>
      <w:r w:rsidR="00110FE1">
        <w:rPr>
          <w:lang w:val="en-CA"/>
        </w:rPr>
        <w:t>uni-dir</w:t>
      </w:r>
      <w:proofErr w:type="spellEnd"/>
      <w:r w:rsidR="00110FE1">
        <w:rPr>
          <w:lang w:val="en-CA"/>
        </w:rPr>
        <w:t xml:space="preserve"> LIC) </w:t>
      </w:r>
      <w:r w:rsidR="00401D4C">
        <w:rPr>
          <w:lang w:val="en-CA"/>
        </w:rPr>
        <w:t xml:space="preserve">and </w:t>
      </w:r>
      <w:r>
        <w:rPr>
          <w:lang w:val="en-CA"/>
        </w:rPr>
        <w:t>CE1-5.4b</w:t>
      </w:r>
      <w:r w:rsidR="00401D4C">
        <w:rPr>
          <w:lang w:val="en-CA"/>
        </w:rPr>
        <w:t xml:space="preserve"> </w:t>
      </w:r>
      <w:r w:rsidR="00110FE1">
        <w:rPr>
          <w:lang w:val="en-CA"/>
        </w:rPr>
        <w:t>(bi-</w:t>
      </w:r>
      <w:proofErr w:type="spellStart"/>
      <w:r w:rsidR="00110FE1">
        <w:rPr>
          <w:lang w:val="en-CA"/>
        </w:rPr>
        <w:t>pred</w:t>
      </w:r>
      <w:proofErr w:type="spellEnd"/>
      <w:r w:rsidR="00110FE1">
        <w:rPr>
          <w:lang w:val="en-CA"/>
        </w:rPr>
        <w:t xml:space="preserve"> LIC) </w:t>
      </w:r>
      <w:r w:rsidR="00401D4C">
        <w:rPr>
          <w:lang w:val="en-CA"/>
        </w:rPr>
        <w:t>common software of CE1-</w:t>
      </w:r>
      <w:proofErr w:type="gramStart"/>
      <w:r w:rsidR="00401D4C">
        <w:rPr>
          <w:lang w:val="en-CA"/>
        </w:rPr>
        <w:t xml:space="preserve">5 </w:t>
      </w:r>
      <w:r>
        <w:rPr>
          <w:lang w:val="en-CA"/>
        </w:rPr>
        <w:t>.</w:t>
      </w:r>
      <w:proofErr w:type="gramEnd"/>
    </w:p>
    <w:p w14:paraId="16BF9B16" w14:textId="754B1FA2" w:rsidR="00C779EF" w:rsidRDefault="00130A49" w:rsidP="00130A49">
      <w:pPr>
        <w:pStyle w:val="Caption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proposal implementation based </w:t>
      </w:r>
      <w:r w:rsidRPr="00130A49">
        <w:t>on CE1-5.1</w:t>
      </w:r>
      <w:proofErr w:type="gramStart"/>
      <w:r w:rsidRPr="00130A49">
        <w:t>b</w:t>
      </w:r>
      <w:r>
        <w:t xml:space="preserve">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304798" w14:paraId="2F54E9A5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496B075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3FC40F5" w14:textId="028C1C61" w:rsidR="00304798" w:rsidRDefault="00401D4C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based on</w:t>
            </w:r>
            <w:r w:rsidR="00304798" w:rsidRPr="00304798">
              <w:rPr>
                <w:rFonts w:eastAsia="SimSun"/>
                <w:b/>
                <w:szCs w:val="22"/>
                <w:lang w:val="de-DE" w:eastAsia="ja-JP"/>
              </w:rPr>
              <w:t xml:space="preserve"> (</w:t>
            </w:r>
            <w:r w:rsidR="00304798" w:rsidRPr="00304798">
              <w:rPr>
                <w:b/>
                <w:lang w:val="en-CA"/>
              </w:rPr>
              <w:t>CE1-5.</w:t>
            </w:r>
            <w:r>
              <w:rPr>
                <w:b/>
                <w:lang w:val="en-CA"/>
              </w:rPr>
              <w:t>1</w:t>
            </w:r>
            <w:r w:rsidR="00304798" w:rsidRPr="00304798">
              <w:rPr>
                <w:b/>
                <w:lang w:val="en-CA"/>
              </w:rPr>
              <w:t>b</w:t>
            </w:r>
            <w:r w:rsidR="00304798" w:rsidRPr="00304798">
              <w:rPr>
                <w:rFonts w:eastAsia="SimSun"/>
                <w:b/>
                <w:szCs w:val="22"/>
                <w:lang w:val="de-DE" w:eastAsia="ja-JP"/>
              </w:rPr>
              <w:t xml:space="preserve">) </w:t>
            </w:r>
          </w:p>
        </w:tc>
      </w:tr>
      <w:tr w:rsidR="00304798" w:rsidRPr="00787980" w14:paraId="4428CE96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794357B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3BD4A805" w14:textId="08C41248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83E96B7" w14:textId="63C905FC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304798" w14:paraId="09335259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C8A1DBE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9A3E64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FC60D21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BF294F0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488F0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2EA40990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0FA31D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0F18C85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DA87CE4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3CC27F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A264509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DF1E95" w14:paraId="3D5063BC" w14:textId="77777777" w:rsidTr="00304798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0EADF46" w14:textId="77777777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44A16" w14:textId="2F2F6D25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AF6AB" w14:textId="640F0493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605AA" w14:textId="0B520178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43B3A" w14:textId="72539397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520EC33" w14:textId="4D1D264F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1B1228FC" w14:textId="60B7C1BC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B17D3" w14:textId="5123AD2F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DD00B" w14:textId="3AD9D095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32065" w14:textId="0B50EE7C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AE99D5" w14:textId="1A74BBAF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F1E95" w14:paraId="65571203" w14:textId="77777777" w:rsidTr="0030479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00EF797" w14:textId="77777777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D42F4" w14:textId="3458C690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E8871" w14:textId="0A713707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55647" w14:textId="02E4467F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BCC1E" w14:textId="0CED33AE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0626B27" w14:textId="497AF3F1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5AB558E2" w14:textId="4259F304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FCC43" w14:textId="780A688D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C1FBA" w14:textId="6E34BB82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9DFEF" w14:textId="28EB8407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60CAF5" w14:textId="04902517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952AF9" w14:paraId="7E0D77C9" w14:textId="77777777" w:rsidTr="0030479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85AE457" w14:textId="77777777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6C2FC" w14:textId="03709CB4" w:rsidR="00952AF9" w:rsidRDefault="00952AF9" w:rsidP="00952AF9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30E2B" w14:textId="12384E14" w:rsidR="00952AF9" w:rsidRDefault="00952AF9" w:rsidP="00952AF9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728C" w14:textId="151820F2" w:rsidR="00952AF9" w:rsidRDefault="00952AF9" w:rsidP="00952AF9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E200E" w14:textId="59B4A8EC" w:rsidR="00952AF9" w:rsidRDefault="00952AF9" w:rsidP="00952AF9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2907F99" w14:textId="02C14ABE" w:rsidR="00952AF9" w:rsidRDefault="00952AF9" w:rsidP="00952AF9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7C7BC122" w14:textId="60DD664E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D2A2B" w14:textId="687EBB1E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784EB" w14:textId="75917692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30848" w14:textId="3C4D1E55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9194FD" w14:textId="0FCCBBCB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952AF9" w14:paraId="3551B2E1" w14:textId="77777777" w:rsidTr="00952AF9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5B95DF7" w14:textId="77777777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6C7FE" w14:textId="4C5D08CE" w:rsidR="00952AF9" w:rsidRDefault="00952AF9" w:rsidP="00952AF9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30709" w14:textId="2827A001" w:rsidR="00952AF9" w:rsidRDefault="00952AF9" w:rsidP="00952AF9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19ABE" w14:textId="133216B1" w:rsidR="00952AF9" w:rsidRDefault="00952AF9" w:rsidP="00952AF9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A46E3" w14:textId="039D2CFE" w:rsidR="00952AF9" w:rsidRDefault="00952AF9" w:rsidP="00952AF9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1E8E5778" w14:textId="3FD3B197" w:rsidR="00952AF9" w:rsidRDefault="00952AF9" w:rsidP="00952AF9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55BE6ABD" w14:textId="2D56CCCE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ADD4" w14:textId="5B50298C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65757" w14:textId="58F21D05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1565C" w14:textId="38C42CA9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AAD246" w14:textId="28AABA92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04798" w14:paraId="51920AB6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A482780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D201118" w14:textId="4AEAF663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23CBD61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F3A0F26" w14:textId="5941C33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16407A2" w14:textId="4BE2DCE9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0585C219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7773F04D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35D6B528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08F08AB0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F053C89" w14:textId="59B5FB89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6F008E5" w14:textId="75FBD8B8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F1E95" w14:paraId="117A9C8D" w14:textId="77777777" w:rsidTr="00304798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AB1D9EE" w14:textId="77777777" w:rsidR="00DF1E95" w:rsidRDefault="00DF1E95" w:rsidP="00DF1E9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027C4B" w14:textId="7551AAF7" w:rsidR="00DF1E95" w:rsidRDefault="00DF1E95" w:rsidP="00DF1E9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671440" w14:textId="60ECBE69" w:rsidR="00DF1E95" w:rsidRDefault="00DF1E95" w:rsidP="00DF1E9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80AE45" w14:textId="53899A2E" w:rsidR="00DF1E95" w:rsidRDefault="00DF1E95" w:rsidP="00DF1E9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AA70CC" w14:textId="6510E0B6" w:rsidR="00DF1E95" w:rsidRDefault="00DF1E95" w:rsidP="00DF1E9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7B612E2" w14:textId="32FB12E6" w:rsidR="00DF1E95" w:rsidRDefault="00DF1E95" w:rsidP="00DF1E9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5EFF3A99" w14:textId="6F188E58" w:rsidR="00DF1E95" w:rsidRDefault="00DF1E95" w:rsidP="00DF1E9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077D8E7" w14:textId="46A6264F" w:rsidR="00DF1E95" w:rsidRDefault="00DF1E95" w:rsidP="00DF1E9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C8B6D1" w14:textId="229EF192" w:rsidR="00DF1E95" w:rsidRDefault="00DF1E95" w:rsidP="00DF1E9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1A196F" w14:textId="491E1881" w:rsidR="00DF1E95" w:rsidRDefault="00DF1E95" w:rsidP="00DF1E9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4EB4CB" w14:textId="0EA0C7CF" w:rsidR="00DF1E95" w:rsidRDefault="00DF1E95" w:rsidP="00DF1E9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</w:tr>
      <w:tr w:rsidR="00952AF9" w14:paraId="3B3A0AD2" w14:textId="77777777" w:rsidTr="00952AF9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27D487AB" w14:textId="77777777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F6578AD" w14:textId="5F419E8C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2D33840" w14:textId="736C3A2C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C21B9F4" w14:textId="1A00979B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4E7A327" w14:textId="23C4E542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056ADD06" w14:textId="539BE78C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</w:tcPr>
          <w:p w14:paraId="6FADD817" w14:textId="1E7BC55B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7B47CAEF" w14:textId="47D70230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0C413846" w14:textId="4F8BF8DC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D189C3D" w14:textId="7AEF75ED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2E9C96" w14:textId="357F97CD" w:rsidR="00952AF9" w:rsidRDefault="00952AF9" w:rsidP="00952AF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04798" w14:paraId="06B2D266" w14:textId="77777777" w:rsidTr="004F082F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BDFC85" w14:textId="77777777" w:rsidR="00304798" w:rsidRDefault="00304798" w:rsidP="004F082F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8D592D" w14:textId="586F09DC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A2EB8A" w14:textId="7E4FDA1A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32DEF5" w14:textId="50D45F10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A01DF8" w14:textId="3F30DE7E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14AA7914" w14:textId="378D34D7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6AF3C0C4" w14:textId="6079FEA4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4370A81" w14:textId="4AC0C608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9AAE88" w14:textId="1188DE31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269609" w14:textId="26E74683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56B036" w14:textId="0D4EE657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E942685" w14:textId="77777777" w:rsidR="00304798" w:rsidRDefault="00304798" w:rsidP="00237A66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681155" w14:paraId="1DD17AF6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1459DB2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6BF8EAE" w14:textId="6277BAFB" w:rsidR="00681155" w:rsidRDefault="00401D4C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Proposal difference with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(</w:t>
            </w:r>
            <w:r w:rsidRPr="00304798">
              <w:rPr>
                <w:b/>
                <w:lang w:val="en-CA"/>
              </w:rPr>
              <w:t>CE1-5.</w:t>
            </w:r>
            <w:r>
              <w:rPr>
                <w:b/>
                <w:lang w:val="en-CA"/>
              </w:rPr>
              <w:t>1</w:t>
            </w:r>
            <w:r w:rsidRPr="00304798">
              <w:rPr>
                <w:b/>
                <w:lang w:val="en-CA"/>
              </w:rPr>
              <w:t>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</w:t>
            </w:r>
          </w:p>
        </w:tc>
      </w:tr>
      <w:tr w:rsidR="00681155" w:rsidRPr="00787980" w14:paraId="185FAB76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66E95E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F135EE3" w14:textId="77777777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52C1CF4" w14:textId="77777777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681155" w14:paraId="4C217116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9419A25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4C353D5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473FCC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0B5356F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CFC6AE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0805D582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2DC9CF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7E872C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5147BD9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DE01E02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9EBF4F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681155" w14:paraId="429925E6" w14:textId="77777777" w:rsidTr="004F082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9FC2C2A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71290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FE6D8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7BFB7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2A1C0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7642D86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1933414D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CF5B9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B9060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E885F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F261A7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681155" w14:paraId="714BC26A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84FD2E2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9D1E9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6BF20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DC42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49B35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DC301D2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0D29864C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1BD25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1FC5F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BB0BE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080F9D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EE575C" w14:paraId="72201C91" w14:textId="77777777" w:rsidTr="00AE11DB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26E482F" w14:textId="77777777" w:rsidR="00EE575C" w:rsidRDefault="00EE575C" w:rsidP="00EE57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D3E74C" w14:textId="3BE93401" w:rsidR="00EE575C" w:rsidRPr="00EE575C" w:rsidRDefault="00EE575C" w:rsidP="00EE575C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75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B5D3F9A" w14:textId="7C7CEC24" w:rsidR="00EE575C" w:rsidRPr="00EE575C" w:rsidRDefault="00EE575C" w:rsidP="00EE575C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75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35DE47D" w14:textId="5F7C22DA" w:rsidR="00EE575C" w:rsidRPr="00EE575C" w:rsidRDefault="00EE575C" w:rsidP="00EE575C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75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37ED3" w14:textId="77777777" w:rsidR="00EE575C" w:rsidRDefault="00EE575C" w:rsidP="00EE575C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AF568C1" w14:textId="77777777" w:rsidR="00EE575C" w:rsidRDefault="00EE575C" w:rsidP="00EE575C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23C07095" w14:textId="77777777" w:rsidR="00EE575C" w:rsidRDefault="00EE575C" w:rsidP="00EE57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BCE03" w14:textId="77777777" w:rsidR="00EE575C" w:rsidRDefault="00EE575C" w:rsidP="00EE57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B004F" w14:textId="77777777" w:rsidR="00EE575C" w:rsidRDefault="00EE575C" w:rsidP="00EE57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7D1E1" w14:textId="77777777" w:rsidR="00EE575C" w:rsidRDefault="00EE575C" w:rsidP="00EE57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DB9641" w14:textId="77777777" w:rsidR="00EE575C" w:rsidRDefault="00EE575C" w:rsidP="00EE57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EE575C" w14:paraId="58B97DFF" w14:textId="77777777" w:rsidTr="00EE575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4F4E887" w14:textId="77777777" w:rsidR="00EE575C" w:rsidRDefault="00EE575C" w:rsidP="00EE57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528954A4" w14:textId="3B5B861C" w:rsidR="00EE575C" w:rsidRPr="00EE575C" w:rsidRDefault="00EE575C" w:rsidP="00EE575C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75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980E9FF" w14:textId="1E411D3B" w:rsidR="00EE575C" w:rsidRPr="00EE575C" w:rsidRDefault="00EE575C" w:rsidP="00EE575C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75C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19DD458" w14:textId="1D188B86" w:rsidR="00EE575C" w:rsidRPr="00EE575C" w:rsidRDefault="00EE575C" w:rsidP="00EE575C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75C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825C8" w14:textId="4FAA5959" w:rsidR="00EE575C" w:rsidRDefault="00EE575C" w:rsidP="00EE575C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AFE667D" w14:textId="3A0E3F97" w:rsidR="00EE575C" w:rsidRDefault="00EE575C" w:rsidP="00EE575C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7CAE948F" w14:textId="77777777" w:rsidR="00EE575C" w:rsidRDefault="00EE575C" w:rsidP="00EE57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63945" w14:textId="77777777" w:rsidR="00EE575C" w:rsidRDefault="00EE575C" w:rsidP="00EE57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FE7B4" w14:textId="77777777" w:rsidR="00EE575C" w:rsidRDefault="00EE575C" w:rsidP="00EE57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8C3DA" w14:textId="77777777" w:rsidR="00EE575C" w:rsidRDefault="00EE575C" w:rsidP="00EE57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FE4567" w14:textId="77777777" w:rsidR="00EE575C" w:rsidRDefault="00EE575C" w:rsidP="00EE57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681155" w14:paraId="3D840713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2389F5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170728A" w14:textId="77777777" w:rsidR="00681155" w:rsidRPr="00EE575C" w:rsidRDefault="00681155" w:rsidP="004F082F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1E6FF9D" w14:textId="77777777" w:rsidR="00681155" w:rsidRPr="00EE575C" w:rsidRDefault="00681155" w:rsidP="004F082F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5E8D7AB" w14:textId="77777777" w:rsidR="00681155" w:rsidRPr="00EE575C" w:rsidRDefault="00681155" w:rsidP="004F082F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0A6865B" w14:textId="55328ED6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2F7D0343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69F2EFA3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27E0394D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600306D4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F29D445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32C1526E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681155" w14:paraId="0D4921C0" w14:textId="77777777" w:rsidTr="004F082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D1037D3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3A5DEA" w14:textId="77777777" w:rsidR="00681155" w:rsidRPr="00EE575C" w:rsidRDefault="00681155" w:rsidP="004F082F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319FB1" w14:textId="77777777" w:rsidR="00681155" w:rsidRPr="00EE575C" w:rsidRDefault="00681155" w:rsidP="004F082F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C8204C" w14:textId="77777777" w:rsidR="00681155" w:rsidRPr="00EE575C" w:rsidRDefault="00681155" w:rsidP="004F082F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8BB2AA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4052004B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24E2239A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7C8312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BCFEE3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8B30E4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DF8049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</w:tr>
      <w:tr w:rsidR="00EE575C" w14:paraId="68C618F3" w14:textId="77777777" w:rsidTr="00EE575C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9A08330" w14:textId="77777777" w:rsidR="00EE575C" w:rsidRDefault="00EE575C" w:rsidP="00EE57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bottom"/>
            <w:hideMark/>
          </w:tcPr>
          <w:p w14:paraId="2DD5AA5F" w14:textId="5248AEDE" w:rsidR="00EE575C" w:rsidRPr="00EE575C" w:rsidRDefault="00EE575C" w:rsidP="00EE575C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75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  <w:hideMark/>
          </w:tcPr>
          <w:p w14:paraId="78F5C17F" w14:textId="6AEBF949" w:rsidR="00EE575C" w:rsidRPr="00EE575C" w:rsidRDefault="00EE575C" w:rsidP="00EE575C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75C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  <w:hideMark/>
          </w:tcPr>
          <w:p w14:paraId="070D0DD1" w14:textId="6D1E2F6C" w:rsidR="00EE575C" w:rsidRPr="00EE575C" w:rsidRDefault="00EE575C" w:rsidP="00EE575C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75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AD7B4F7" w14:textId="501FF451" w:rsidR="00EE575C" w:rsidRDefault="00EE575C" w:rsidP="00EE57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60461762" w14:textId="0F9E89FA" w:rsidR="00EE575C" w:rsidRDefault="00EE575C" w:rsidP="00EE57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</w:tcPr>
          <w:p w14:paraId="7BFBF885" w14:textId="77777777" w:rsidR="00EE575C" w:rsidRDefault="00EE575C" w:rsidP="00EE57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0C79F211" w14:textId="77777777" w:rsidR="00EE575C" w:rsidRDefault="00EE575C" w:rsidP="00EE57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D483172" w14:textId="77777777" w:rsidR="00EE575C" w:rsidRDefault="00EE575C" w:rsidP="00EE57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59DAFE5" w14:textId="77777777" w:rsidR="00EE575C" w:rsidRDefault="00EE575C" w:rsidP="00EE57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D71909F" w14:textId="77777777" w:rsidR="00EE575C" w:rsidRDefault="00EE575C" w:rsidP="00EE57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681155" w14:paraId="754049F8" w14:textId="77777777" w:rsidTr="004F082F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B7FF6B" w14:textId="77777777" w:rsidR="00681155" w:rsidRDefault="00681155" w:rsidP="004F082F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CE56E1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E7D99F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94611C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5E396D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ACDFBAA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0B3C8659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FAB2CA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A9BA89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65FABA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508D0E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5FBAB06" w14:textId="28A2EC59" w:rsidR="00C779EF" w:rsidRDefault="00C779EF" w:rsidP="00237A66">
      <w:pPr>
        <w:rPr>
          <w:lang w:val="en-CA"/>
        </w:rPr>
      </w:pPr>
    </w:p>
    <w:p w14:paraId="161B5C7E" w14:textId="7B35128A" w:rsidR="00130A49" w:rsidRDefault="00130A49" w:rsidP="00130A49">
      <w:pPr>
        <w:pStyle w:val="Caption"/>
        <w:rPr>
          <w:lang w:val="en-CA"/>
        </w:rPr>
      </w:pPr>
      <w:r>
        <w:t xml:space="preserve">Table </w:t>
      </w:r>
      <w:r w:rsidR="00253439">
        <w:fldChar w:fldCharType="begin"/>
      </w:r>
      <w:r w:rsidR="00253439">
        <w:instrText xml:space="preserve"> SEQ Table \* ARABIC </w:instrText>
      </w:r>
      <w:r w:rsidR="00253439">
        <w:fldChar w:fldCharType="separate"/>
      </w:r>
      <w:r>
        <w:rPr>
          <w:noProof/>
        </w:rPr>
        <w:t>1</w:t>
      </w:r>
      <w:r w:rsidR="00253439">
        <w:rPr>
          <w:noProof/>
        </w:rPr>
        <w:fldChar w:fldCharType="end"/>
      </w:r>
      <w:r>
        <w:t xml:space="preserve">: proposal implementation based </w:t>
      </w:r>
      <w:r w:rsidRPr="00130A49">
        <w:t>on CE1-5.</w:t>
      </w:r>
      <w:r>
        <w:t>4</w:t>
      </w:r>
      <w:proofErr w:type="gramStart"/>
      <w:r w:rsidRPr="00130A49">
        <w:t>b</w:t>
      </w:r>
      <w:r>
        <w:t xml:space="preserve">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130A49" w14:paraId="37571E2B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2B815C8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B28627C" w14:textId="423430C2" w:rsidR="00130A49" w:rsidRDefault="00130A49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based on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 xml:space="preserve"> (</w:t>
            </w:r>
            <w:r w:rsidRPr="00304798">
              <w:rPr>
                <w:b/>
                <w:lang w:val="en-CA"/>
              </w:rPr>
              <w:t>CE1-5.</w:t>
            </w:r>
            <w:r w:rsidR="00A8769F">
              <w:rPr>
                <w:b/>
                <w:lang w:val="en-CA"/>
              </w:rPr>
              <w:t>4</w:t>
            </w:r>
            <w:r w:rsidRPr="00304798">
              <w:rPr>
                <w:b/>
                <w:lang w:val="en-CA"/>
              </w:rPr>
              <w:t>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 xml:space="preserve">) </w:t>
            </w:r>
          </w:p>
        </w:tc>
      </w:tr>
      <w:tr w:rsidR="00130A49" w:rsidRPr="00787980" w14:paraId="0344D1D2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42D1969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7134970D" w14:textId="77777777" w:rsidR="00130A49" w:rsidRDefault="00130A49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993B99F" w14:textId="77777777" w:rsidR="00130A49" w:rsidRDefault="00130A49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130A49" w14:paraId="5A023AC1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2321C97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77F8248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1B5E230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9B31C0F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748565E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2D265C12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3A6E533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4B39405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8424A07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21EA996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D5CBE6E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130A49" w14:paraId="141A92AA" w14:textId="77777777" w:rsidTr="004F082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294F22E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900C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20530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DBA56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23C0D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7668B26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63F51522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9B82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2A21E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23537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C02A11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130A49" w14:paraId="076215FF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A7937FB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5892C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C59E5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151E0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ED43F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D312E82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52D1FEDA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AD1ED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45E0B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8A9E1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7A0D6F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130A49" w14:paraId="7A42CFEF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8F293BA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A3A55" w14:textId="152ABCE9" w:rsidR="00130A49" w:rsidRDefault="00130A49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CC112" w14:textId="0D7D2615" w:rsidR="00130A49" w:rsidRDefault="00130A49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7A27D" w14:textId="316F14C9" w:rsidR="00130A49" w:rsidRDefault="00130A49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14BCE" w14:textId="6E50EBB3" w:rsidR="00130A49" w:rsidRDefault="00130A49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4B61918" w14:textId="4B469863" w:rsidR="00130A49" w:rsidRDefault="00130A49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18ED7FEB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117CF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B5E4E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DA4B7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14B3CF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130A49" w14:paraId="055105CE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02FFC72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4A369" w14:textId="042B6AA6" w:rsidR="00130A49" w:rsidRDefault="00130A49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DF90A" w14:textId="13176932" w:rsidR="00130A49" w:rsidRDefault="00130A49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7E540" w14:textId="518FC222" w:rsidR="00130A49" w:rsidRDefault="00130A49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2A264" w14:textId="7FE00E41" w:rsidR="00130A49" w:rsidRDefault="00130A49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37C9D83" w14:textId="239E02D9" w:rsidR="00130A49" w:rsidRDefault="00130A49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7EB3737E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29EDC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541F3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FF3EC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ED8D43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130A49" w14:paraId="052B488F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05867BC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A905E1B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F76FE3B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3042821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18435DC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6812F16A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39C46E10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3FBF2DA2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2446872E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0BCB5B2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22933A2B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130A49" w14:paraId="7800EAC2" w14:textId="77777777" w:rsidTr="004F082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88B4D9E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2DA507" w14:textId="77777777" w:rsidR="00130A49" w:rsidRDefault="00130A49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20D655" w14:textId="77777777" w:rsidR="00130A49" w:rsidRDefault="00130A49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CB5E16" w14:textId="77777777" w:rsidR="00130A49" w:rsidRDefault="00130A49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E5385A" w14:textId="77777777" w:rsidR="00130A49" w:rsidRDefault="00130A49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5BAF9DAD" w14:textId="77777777" w:rsidR="00130A49" w:rsidRDefault="00130A49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7B40CC89" w14:textId="77777777" w:rsidR="00130A49" w:rsidRDefault="00130A49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F3AA0A" w14:textId="77777777" w:rsidR="00130A49" w:rsidRDefault="00130A49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CF2EA7" w14:textId="77777777" w:rsidR="00130A49" w:rsidRDefault="00130A49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3DA199" w14:textId="77777777" w:rsidR="00130A49" w:rsidRDefault="00130A49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6D37C3" w14:textId="77777777" w:rsidR="00130A49" w:rsidRDefault="00130A49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</w:tr>
      <w:tr w:rsidR="00130A49" w14:paraId="291DCEF4" w14:textId="77777777" w:rsidTr="004F082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563B1A26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466FF71" w14:textId="173E42BA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E627182" w14:textId="67D2A62F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1A971CD" w14:textId="5079B2F1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C7F9CC3" w14:textId="769F1872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76ADD621" w14:textId="10A720B9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</w:tcPr>
          <w:p w14:paraId="05FCA268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7EF3158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E44D456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92B923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D56203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130A49" w14:paraId="3C4F989B" w14:textId="77777777" w:rsidTr="004F082F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993384" w14:textId="77777777" w:rsidR="00130A49" w:rsidRDefault="00130A49" w:rsidP="004F082F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5A36BA" w14:textId="77777777" w:rsidR="00130A49" w:rsidRDefault="00130A49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F26D70" w14:textId="77777777" w:rsidR="00130A49" w:rsidRDefault="00130A49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5D42CC" w14:textId="77777777" w:rsidR="00130A49" w:rsidRDefault="00130A49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D84F2C" w14:textId="77777777" w:rsidR="00130A49" w:rsidRDefault="00130A49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46621444" w14:textId="77777777" w:rsidR="00130A49" w:rsidRDefault="00130A49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3BB040E8" w14:textId="77777777" w:rsidR="00130A49" w:rsidRDefault="00130A49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3B6D3B4" w14:textId="77777777" w:rsidR="00130A49" w:rsidRDefault="00130A49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7E48EE9" w14:textId="77777777" w:rsidR="00130A49" w:rsidRDefault="00130A49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4B577D" w14:textId="77777777" w:rsidR="00130A49" w:rsidRDefault="00130A49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681DE5" w14:textId="77777777" w:rsidR="00130A49" w:rsidRDefault="00130A49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49E57E9" w14:textId="77777777" w:rsidR="00130A49" w:rsidRDefault="00130A49" w:rsidP="00130A49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130A49" w14:paraId="39E1982D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9F6B2C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3DF558B" w14:textId="047D8456" w:rsidR="00130A49" w:rsidRDefault="00130A49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Proposal difference with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(</w:t>
            </w:r>
            <w:r w:rsidRPr="00304798">
              <w:rPr>
                <w:b/>
                <w:lang w:val="en-CA"/>
              </w:rPr>
              <w:t>CE1-5.</w:t>
            </w:r>
            <w:r w:rsidR="00A8769F">
              <w:rPr>
                <w:b/>
                <w:lang w:val="en-CA"/>
              </w:rPr>
              <w:t>4</w:t>
            </w:r>
            <w:r w:rsidRPr="00304798">
              <w:rPr>
                <w:b/>
                <w:lang w:val="en-CA"/>
              </w:rPr>
              <w:t>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</w:t>
            </w:r>
          </w:p>
        </w:tc>
      </w:tr>
      <w:tr w:rsidR="00130A49" w:rsidRPr="00787980" w14:paraId="56093373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E97D8A8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425F647F" w14:textId="77777777" w:rsidR="00130A49" w:rsidRDefault="00130A49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09F3034" w14:textId="77777777" w:rsidR="00130A49" w:rsidRDefault="00130A49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130A49" w14:paraId="1262CF63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A07A695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8E79DE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EE62E63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F8E65A8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4DEA1C4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5BF0BDD5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DAF8838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2099F25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62AF6E8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94ED90F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0E9BF76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130A49" w14:paraId="2CBE2524" w14:textId="77777777" w:rsidTr="004F082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3BAC14F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6E451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1D190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16EDB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6D4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EB0B2D0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6BC8C08F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0167A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B08C9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CBEEB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45042F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130A49" w14:paraId="579BD715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5A3940D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36328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FC45B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CB432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9B389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161972A7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69502916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52894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28BB5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685B4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E43A43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130A49" w14:paraId="60044842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0972A0E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35245E" w14:textId="08EF24F5" w:rsidR="00130A49" w:rsidRPr="00EE575C" w:rsidRDefault="00130A49" w:rsidP="004F082F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BC0F65A" w14:textId="73E08F87" w:rsidR="00130A49" w:rsidRPr="00EE575C" w:rsidRDefault="00130A49" w:rsidP="004F082F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B7AA1E" w14:textId="4A929164" w:rsidR="00130A49" w:rsidRPr="00EE575C" w:rsidRDefault="00130A49" w:rsidP="004F082F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62F6B" w14:textId="77777777" w:rsidR="00130A49" w:rsidRDefault="00130A49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7955F2A3" w14:textId="77777777" w:rsidR="00130A49" w:rsidRDefault="00130A49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714A3E17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E154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D3FC9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4EDEB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48196D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130A49" w14:paraId="05443FD0" w14:textId="77777777" w:rsidTr="00507B2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F54E7C4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74C113D" w14:textId="4636EB94" w:rsidR="00130A49" w:rsidRPr="00EE575C" w:rsidRDefault="00130A49" w:rsidP="004F082F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C3E0C21" w14:textId="40ACF4C4" w:rsidR="00130A49" w:rsidRPr="00EE575C" w:rsidRDefault="00130A49" w:rsidP="004F082F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6425F4" w14:textId="596988AB" w:rsidR="00130A49" w:rsidRPr="00EE575C" w:rsidRDefault="00130A49" w:rsidP="004F082F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0E4EC" w14:textId="77777777" w:rsidR="00130A49" w:rsidRDefault="00130A49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72AFF0F" w14:textId="77777777" w:rsidR="00130A49" w:rsidRDefault="00130A49" w:rsidP="004F082F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2787CDAC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A168E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FFB9B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46816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E9FAB9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130A49" w14:paraId="7DC2C4B6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50AF4F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0622BA4" w14:textId="2BAA784D" w:rsidR="00130A49" w:rsidRPr="00EE575C" w:rsidRDefault="00130A49" w:rsidP="004F082F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130E00F" w14:textId="77777777" w:rsidR="00130A49" w:rsidRPr="00EE575C" w:rsidRDefault="00130A49" w:rsidP="004F082F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B10831B" w14:textId="43F86794" w:rsidR="00130A49" w:rsidRPr="00EE575C" w:rsidRDefault="00130A49" w:rsidP="004F082F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3827B00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5FB580D2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511BDF9D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355E7662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03F05A1B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6BD82BE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F4D9110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130A49" w14:paraId="12C9A0FC" w14:textId="77777777" w:rsidTr="004F082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4017946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962F59" w14:textId="77777777" w:rsidR="00130A49" w:rsidRPr="00EE575C" w:rsidRDefault="00130A49" w:rsidP="004F082F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A336A9" w14:textId="77777777" w:rsidR="00130A49" w:rsidRPr="00EE575C" w:rsidRDefault="00130A49" w:rsidP="004F082F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74B640" w14:textId="77777777" w:rsidR="00130A49" w:rsidRPr="00EE575C" w:rsidRDefault="00130A49" w:rsidP="004F082F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80B2AD" w14:textId="77777777" w:rsidR="00130A49" w:rsidRDefault="00130A49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1F5399C0" w14:textId="77777777" w:rsidR="00130A49" w:rsidRDefault="00130A49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653E1AD0" w14:textId="77777777" w:rsidR="00130A49" w:rsidRDefault="00130A49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A978305" w14:textId="77777777" w:rsidR="00130A49" w:rsidRDefault="00130A49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8A080B" w14:textId="77777777" w:rsidR="00130A49" w:rsidRDefault="00130A49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6374CC" w14:textId="77777777" w:rsidR="00130A49" w:rsidRDefault="00130A49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84980A" w14:textId="77777777" w:rsidR="00130A49" w:rsidRDefault="00130A49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</w:tr>
      <w:tr w:rsidR="00130A49" w14:paraId="3B736960" w14:textId="77777777" w:rsidTr="00507B2D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5C31A602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bottom"/>
          </w:tcPr>
          <w:p w14:paraId="77BA78FC" w14:textId="0E73600B" w:rsidR="00130A49" w:rsidRPr="00EE575C" w:rsidRDefault="00130A49" w:rsidP="004F082F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</w:tcPr>
          <w:p w14:paraId="47C048B8" w14:textId="3AD16744" w:rsidR="00130A49" w:rsidRPr="00EE575C" w:rsidRDefault="00130A49" w:rsidP="004F082F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</w:tcPr>
          <w:p w14:paraId="36B28759" w14:textId="45D5EC27" w:rsidR="00130A49" w:rsidRPr="00EE575C" w:rsidRDefault="00130A49" w:rsidP="004F082F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9FF2643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4C6BDCBD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</w:tcPr>
          <w:p w14:paraId="61001700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B7F3AC2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AFE0390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DDB720C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B2FBD2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130A49" w14:paraId="77C6AD51" w14:textId="77777777" w:rsidTr="004F082F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9E69A8" w14:textId="77777777" w:rsidR="00130A49" w:rsidRDefault="00130A49" w:rsidP="004F082F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482D72" w14:textId="77777777" w:rsidR="00130A49" w:rsidRDefault="00130A49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438F8" w14:textId="77777777" w:rsidR="00130A49" w:rsidRDefault="00130A49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0A51AB" w14:textId="77777777" w:rsidR="00130A49" w:rsidRDefault="00130A49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EBE337" w14:textId="77777777" w:rsidR="00130A49" w:rsidRDefault="00130A49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4C788381" w14:textId="77777777" w:rsidR="00130A49" w:rsidRDefault="00130A49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4659D37D" w14:textId="77777777" w:rsidR="00130A49" w:rsidRDefault="00130A49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134443" w14:textId="77777777" w:rsidR="00130A49" w:rsidRDefault="00130A49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2EC716" w14:textId="77777777" w:rsidR="00130A49" w:rsidRDefault="00130A49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985D81" w14:textId="77777777" w:rsidR="00130A49" w:rsidRDefault="00130A49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47CE6A" w14:textId="77777777" w:rsidR="00130A49" w:rsidRDefault="00130A49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D51CC68" w14:textId="77777777" w:rsidR="00130A49" w:rsidRDefault="00130A49" w:rsidP="00237A66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3976BBA" w:rsidR="00342FF4" w:rsidRPr="005B217D" w:rsidRDefault="00EA3A9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D1F88" w14:textId="77777777" w:rsidR="00EE11B7" w:rsidRDefault="00EE11B7">
      <w:r>
        <w:separator/>
      </w:r>
    </w:p>
  </w:endnote>
  <w:endnote w:type="continuationSeparator" w:id="0">
    <w:p w14:paraId="11665222" w14:textId="77777777" w:rsidR="00EE11B7" w:rsidRDefault="00EE1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09447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53439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A1436" w14:textId="77777777" w:rsidR="00EE11B7" w:rsidRDefault="00EE11B7">
      <w:r>
        <w:separator/>
      </w:r>
    </w:p>
  </w:footnote>
  <w:footnote w:type="continuationSeparator" w:id="0">
    <w:p w14:paraId="103C665C" w14:textId="77777777" w:rsidR="00EE11B7" w:rsidRDefault="00EE1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A3474E"/>
    <w:multiLevelType w:val="hybridMultilevel"/>
    <w:tmpl w:val="7716F2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BE7D5B"/>
    <w:multiLevelType w:val="hybridMultilevel"/>
    <w:tmpl w:val="A3CA19F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5C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5EC5"/>
    <w:rsid w:val="000B0C0F"/>
    <w:rsid w:val="000B1C6B"/>
    <w:rsid w:val="000B4FF9"/>
    <w:rsid w:val="000C09AC"/>
    <w:rsid w:val="000E00F3"/>
    <w:rsid w:val="000F158C"/>
    <w:rsid w:val="00102F3D"/>
    <w:rsid w:val="00110FE1"/>
    <w:rsid w:val="00124E38"/>
    <w:rsid w:val="0012580B"/>
    <w:rsid w:val="00130A49"/>
    <w:rsid w:val="00131F90"/>
    <w:rsid w:val="0013458C"/>
    <w:rsid w:val="0013526E"/>
    <w:rsid w:val="00140C92"/>
    <w:rsid w:val="00146152"/>
    <w:rsid w:val="00155526"/>
    <w:rsid w:val="00164E5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66"/>
    <w:rsid w:val="00253439"/>
    <w:rsid w:val="00263398"/>
    <w:rsid w:val="00263B99"/>
    <w:rsid w:val="00266F06"/>
    <w:rsid w:val="00275BCF"/>
    <w:rsid w:val="00291E36"/>
    <w:rsid w:val="00292257"/>
    <w:rsid w:val="00295BD6"/>
    <w:rsid w:val="002A54E0"/>
    <w:rsid w:val="002B1595"/>
    <w:rsid w:val="002B191D"/>
    <w:rsid w:val="002B2E83"/>
    <w:rsid w:val="002D0AF6"/>
    <w:rsid w:val="002F164D"/>
    <w:rsid w:val="003021BC"/>
    <w:rsid w:val="00304798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0936"/>
    <w:rsid w:val="00401D4C"/>
    <w:rsid w:val="00414101"/>
    <w:rsid w:val="004219CF"/>
    <w:rsid w:val="004234F0"/>
    <w:rsid w:val="0042511C"/>
    <w:rsid w:val="00433DDB"/>
    <w:rsid w:val="00435A29"/>
    <w:rsid w:val="00436A34"/>
    <w:rsid w:val="00437619"/>
    <w:rsid w:val="00465A1E"/>
    <w:rsid w:val="00467175"/>
    <w:rsid w:val="0049445A"/>
    <w:rsid w:val="004A2A63"/>
    <w:rsid w:val="004B210C"/>
    <w:rsid w:val="004D405F"/>
    <w:rsid w:val="004D40C7"/>
    <w:rsid w:val="004E4F4F"/>
    <w:rsid w:val="004E6789"/>
    <w:rsid w:val="004F61E3"/>
    <w:rsid w:val="004F7DDD"/>
    <w:rsid w:val="00502E10"/>
    <w:rsid w:val="00507B2D"/>
    <w:rsid w:val="0051015C"/>
    <w:rsid w:val="00516CF1"/>
    <w:rsid w:val="00531AE9"/>
    <w:rsid w:val="0053278F"/>
    <w:rsid w:val="00550A66"/>
    <w:rsid w:val="00554B54"/>
    <w:rsid w:val="00567EC7"/>
    <w:rsid w:val="00570013"/>
    <w:rsid w:val="005753EC"/>
    <w:rsid w:val="005801A2"/>
    <w:rsid w:val="005952A5"/>
    <w:rsid w:val="005A33A1"/>
    <w:rsid w:val="005B217D"/>
    <w:rsid w:val="005C385F"/>
    <w:rsid w:val="005E1562"/>
    <w:rsid w:val="005E1AC6"/>
    <w:rsid w:val="005E5415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115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17FA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4309"/>
    <w:rsid w:val="007F1F8B"/>
    <w:rsid w:val="007F4B5D"/>
    <w:rsid w:val="007F67A1"/>
    <w:rsid w:val="00811C05"/>
    <w:rsid w:val="008206C8"/>
    <w:rsid w:val="0082737A"/>
    <w:rsid w:val="0086387C"/>
    <w:rsid w:val="00871BE5"/>
    <w:rsid w:val="00873917"/>
    <w:rsid w:val="00874A6C"/>
    <w:rsid w:val="00876C65"/>
    <w:rsid w:val="008A4B4C"/>
    <w:rsid w:val="008C239F"/>
    <w:rsid w:val="008E480C"/>
    <w:rsid w:val="008E754A"/>
    <w:rsid w:val="00907757"/>
    <w:rsid w:val="009212B0"/>
    <w:rsid w:val="00921FA1"/>
    <w:rsid w:val="009234A5"/>
    <w:rsid w:val="00933453"/>
    <w:rsid w:val="009336F7"/>
    <w:rsid w:val="0093636C"/>
    <w:rsid w:val="009374A7"/>
    <w:rsid w:val="00940E4B"/>
    <w:rsid w:val="00942859"/>
    <w:rsid w:val="00952AF9"/>
    <w:rsid w:val="00955F6D"/>
    <w:rsid w:val="009730E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769F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3C7"/>
    <w:rsid w:val="00B5222E"/>
    <w:rsid w:val="00B53179"/>
    <w:rsid w:val="00B57A23"/>
    <w:rsid w:val="00B600CD"/>
    <w:rsid w:val="00B61C96"/>
    <w:rsid w:val="00B73A2A"/>
    <w:rsid w:val="00B75A51"/>
    <w:rsid w:val="00B827C6"/>
    <w:rsid w:val="00B916E0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79EF"/>
    <w:rsid w:val="00C80288"/>
    <w:rsid w:val="00C84003"/>
    <w:rsid w:val="00C90650"/>
    <w:rsid w:val="00C97D78"/>
    <w:rsid w:val="00CC2AAE"/>
    <w:rsid w:val="00CC5A42"/>
    <w:rsid w:val="00CD0EAB"/>
    <w:rsid w:val="00CD41D8"/>
    <w:rsid w:val="00CE5E02"/>
    <w:rsid w:val="00CF34DB"/>
    <w:rsid w:val="00CF3917"/>
    <w:rsid w:val="00CF558F"/>
    <w:rsid w:val="00D010C0"/>
    <w:rsid w:val="00D073E2"/>
    <w:rsid w:val="00D26B3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159D"/>
    <w:rsid w:val="00DD6622"/>
    <w:rsid w:val="00DE1C7C"/>
    <w:rsid w:val="00DE6B43"/>
    <w:rsid w:val="00DF1E95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3A92"/>
    <w:rsid w:val="00EA5AE0"/>
    <w:rsid w:val="00EB56E1"/>
    <w:rsid w:val="00EB7AB1"/>
    <w:rsid w:val="00EC424B"/>
    <w:rsid w:val="00EE11B7"/>
    <w:rsid w:val="00EE575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6BD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95BD6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95B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hilippe.borde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63B0B-D0B0-4A3F-AAD2-1D7769978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4</Pages>
  <Words>858</Words>
  <Characters>5283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38</cp:revision>
  <cp:lastPrinted>1900-01-01T08:00:00Z</cp:lastPrinted>
  <dcterms:created xsi:type="dcterms:W3CDTF">2018-08-09T13:44:00Z</dcterms:created>
  <dcterms:modified xsi:type="dcterms:W3CDTF">2019-03-12T18:11:00Z</dcterms:modified>
</cp:coreProperties>
</file>