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6988EB3" w:rsidR="008A4B4C" w:rsidRPr="005B217D" w:rsidRDefault="00E61DAC" w:rsidP="0022121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221213">
              <w:rPr>
                <w:rFonts w:hint="eastAsia"/>
                <w:lang w:val="en-CA" w:eastAsia="zh-CN"/>
              </w:rPr>
              <w:t>0299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6C86A3" w:rsidR="00E61DAC" w:rsidRPr="005B217D" w:rsidRDefault="00EC7F3D" w:rsidP="00744956">
            <w:pPr>
              <w:spacing w:before="60" w:after="60"/>
              <w:rPr>
                <w:b/>
                <w:szCs w:val="22"/>
                <w:lang w:val="en-CA"/>
              </w:rPr>
            </w:pPr>
            <w:r>
              <w:rPr>
                <w:rFonts w:hint="eastAsia"/>
                <w:b/>
                <w:szCs w:val="22"/>
                <w:lang w:val="en-CA" w:eastAsia="zh-CN"/>
              </w:rPr>
              <w:t xml:space="preserve">On </w:t>
            </w:r>
            <w:r w:rsidR="002F70CA">
              <w:rPr>
                <w:rFonts w:hint="eastAsia"/>
                <w:b/>
                <w:szCs w:val="22"/>
                <w:lang w:val="en-CA" w:eastAsia="zh-CN"/>
              </w:rPr>
              <w:t>Luma Dependent</w:t>
            </w:r>
            <w:r>
              <w:rPr>
                <w:rFonts w:hint="eastAsia"/>
                <w:b/>
                <w:szCs w:val="22"/>
                <w:lang w:val="en-CA" w:eastAsia="zh-CN"/>
              </w:rPr>
              <w:t xml:space="preserve"> Chroma Residual </w:t>
            </w:r>
            <w:r w:rsidR="00980DC8">
              <w:rPr>
                <w:rFonts w:hint="eastAsia"/>
                <w:b/>
                <w:szCs w:val="22"/>
                <w:lang w:val="en-CA" w:eastAsia="zh-CN"/>
              </w:rPr>
              <w:t>Scaling</w:t>
            </w:r>
            <w:r w:rsidR="005F0C38">
              <w:rPr>
                <w:rFonts w:hint="eastAsia"/>
                <w:b/>
                <w:szCs w:val="22"/>
                <w:lang w:val="en-CA" w:eastAsia="zh-CN"/>
              </w:rPr>
              <w:t xml:space="preserve"> </w:t>
            </w:r>
            <w:r w:rsidR="00744956">
              <w:rPr>
                <w:rFonts w:hint="eastAsia"/>
                <w:b/>
                <w:szCs w:val="22"/>
                <w:lang w:val="en-CA" w:eastAsia="zh-CN"/>
              </w:rPr>
              <w:t>of</w:t>
            </w:r>
            <w:r w:rsidR="005F0C38">
              <w:rPr>
                <w:rFonts w:hint="eastAsia"/>
                <w:b/>
                <w:szCs w:val="22"/>
                <w:lang w:val="en-CA" w:eastAsia="zh-CN"/>
              </w:rPr>
              <w:t xml:space="preserve"> In-loop Reshaper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E46E09" w:rsidR="00E61DAC" w:rsidRPr="005B217D" w:rsidRDefault="0013458C" w:rsidP="00C9507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4543F4" w:rsidR="00E61DAC" w:rsidRPr="005B217D" w:rsidRDefault="00E61DAC" w:rsidP="00C95074">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CE949A" w14:textId="77777777" w:rsidR="00C95074" w:rsidRPr="00C95074" w:rsidRDefault="00C95074" w:rsidP="00C95074">
            <w:pPr>
              <w:spacing w:before="60" w:after="60"/>
              <w:rPr>
                <w:szCs w:val="22"/>
                <w:lang w:val="en-CA"/>
              </w:rPr>
            </w:pPr>
            <w:r>
              <w:rPr>
                <w:rFonts w:hint="eastAsia"/>
                <w:szCs w:val="22"/>
                <w:lang w:val="en-CA" w:eastAsia="zh-CN"/>
              </w:rPr>
              <w:t>Jie Zhao</w:t>
            </w:r>
            <w:r w:rsidR="00E61DAC" w:rsidRPr="005B217D">
              <w:rPr>
                <w:szCs w:val="22"/>
                <w:lang w:val="en-CA"/>
              </w:rPr>
              <w:br/>
            </w:r>
            <w:r w:rsidRPr="00C95074">
              <w:rPr>
                <w:szCs w:val="22"/>
                <w:lang w:val="en-CA"/>
              </w:rPr>
              <w:t>Seung Hwan Kim</w:t>
            </w:r>
            <w:r w:rsidR="00E61DAC" w:rsidRPr="005B217D">
              <w:rPr>
                <w:szCs w:val="22"/>
                <w:lang w:val="en-CA"/>
              </w:rPr>
              <w:br/>
            </w:r>
            <w:r w:rsidR="00E61DAC" w:rsidRPr="005B217D">
              <w:rPr>
                <w:szCs w:val="22"/>
                <w:lang w:val="en-CA"/>
              </w:rPr>
              <w:br/>
            </w:r>
            <w:r w:rsidRPr="00C95074">
              <w:rPr>
                <w:szCs w:val="22"/>
                <w:lang w:val="en-CA"/>
              </w:rPr>
              <w:t xml:space="preserve">10225 Willow Creek Rd, </w:t>
            </w:r>
          </w:p>
          <w:p w14:paraId="49D81240" w14:textId="6427B800" w:rsidR="00E61DAC" w:rsidRPr="005B217D" w:rsidRDefault="00C95074" w:rsidP="00C95074">
            <w:pPr>
              <w:spacing w:before="60" w:after="60"/>
              <w:rPr>
                <w:szCs w:val="22"/>
                <w:lang w:val="en-CA"/>
              </w:rPr>
            </w:pPr>
            <w:r w:rsidRPr="00C95074">
              <w:rPr>
                <w:szCs w:val="22"/>
                <w:lang w:val="en-CA"/>
              </w:rPr>
              <w:t>San Diego, 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D39732A" w14:textId="77777777" w:rsidR="00E61DAC" w:rsidRDefault="00E61DAC" w:rsidP="005952A5">
            <w:pPr>
              <w:spacing w:before="60" w:after="60"/>
              <w:rPr>
                <w:rStyle w:val="Hyperlink"/>
                <w:sz w:val="24"/>
                <w:szCs w:val="24"/>
                <w:lang w:val="en-CA" w:eastAsia="zh-CN"/>
              </w:rPr>
            </w:pPr>
            <w:r w:rsidRPr="005B217D">
              <w:rPr>
                <w:szCs w:val="22"/>
                <w:lang w:val="en-CA"/>
              </w:rPr>
              <w:br/>
            </w:r>
            <w:r w:rsidR="00C95074" w:rsidRPr="00AA7724">
              <w:rPr>
                <w:szCs w:val="22"/>
                <w:lang w:val="en-CA"/>
              </w:rPr>
              <w:t>1-201-816-2000</w:t>
            </w:r>
            <w:r w:rsidR="00C95074" w:rsidRPr="005B217D">
              <w:rPr>
                <w:szCs w:val="22"/>
                <w:lang w:val="en-CA"/>
              </w:rPr>
              <w:br/>
            </w:r>
            <w:hyperlink r:id="rId10" w:history="1">
              <w:r w:rsidR="00C95074" w:rsidRPr="00310A5A">
                <w:rPr>
                  <w:rStyle w:val="Hyperlink"/>
                  <w:sz w:val="24"/>
                  <w:szCs w:val="24"/>
                  <w:lang w:val="en-CA"/>
                </w:rPr>
                <w:t>jie.zhao@lge.com</w:t>
              </w:r>
            </w:hyperlink>
          </w:p>
          <w:p w14:paraId="2004008E" w14:textId="77777777" w:rsidR="00B13808" w:rsidRPr="00B13808" w:rsidRDefault="00C47CFF" w:rsidP="00B13808">
            <w:pPr>
              <w:spacing w:before="60" w:after="60"/>
              <w:rPr>
                <w:rStyle w:val="Hyperlink"/>
                <w:sz w:val="24"/>
                <w:szCs w:val="24"/>
              </w:rPr>
            </w:pPr>
            <w:hyperlink r:id="rId11" w:history="1">
              <w:r w:rsidR="00B13808" w:rsidRPr="00B13808">
                <w:rPr>
                  <w:rStyle w:val="Hyperlink"/>
                  <w:sz w:val="24"/>
                  <w:szCs w:val="24"/>
                  <w:lang w:val="en-CA"/>
                </w:rPr>
                <w:t>seunghwan3.kim@lge.com</w:t>
              </w:r>
            </w:hyperlink>
          </w:p>
          <w:p w14:paraId="32C2ABFD" w14:textId="790A266B" w:rsidR="00B13808" w:rsidRPr="005B217D" w:rsidRDefault="00B13808" w:rsidP="005952A5">
            <w:pPr>
              <w:spacing w:before="60" w:after="60"/>
              <w:rPr>
                <w:szCs w:val="22"/>
                <w:lang w:val="en-CA" w:eastAsia="zh-CN"/>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4916F1" w:rsidR="00E61DAC" w:rsidRPr="005B217D" w:rsidRDefault="00C95074">
            <w:pPr>
              <w:spacing w:before="60" w:after="60"/>
              <w:rPr>
                <w:szCs w:val="22"/>
                <w:lang w:val="en-CA"/>
              </w:rPr>
            </w:pPr>
            <w:r w:rsidRPr="00AA772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E23E4C" w14:textId="26E551B5" w:rsidR="003C7B70" w:rsidRDefault="00C95074" w:rsidP="0017506D">
      <w:pPr>
        <w:rPr>
          <w:rFonts w:eastAsia="Malgun Gothic"/>
          <w:szCs w:val="22"/>
          <w:lang w:val="en-CA" w:eastAsia="ko-KR"/>
        </w:rPr>
      </w:pPr>
      <w:r>
        <w:rPr>
          <w:rFonts w:hint="eastAsia"/>
          <w:lang w:val="en-CA" w:eastAsia="zh-CN"/>
        </w:rPr>
        <w:t xml:space="preserve">In </w:t>
      </w:r>
      <w:r w:rsidR="007C20C4">
        <w:rPr>
          <w:rFonts w:hint="eastAsia"/>
          <w:lang w:val="en-CA" w:eastAsia="zh-CN"/>
        </w:rPr>
        <w:t>the reshap</w:t>
      </w:r>
      <w:r w:rsidR="00FB4BDD">
        <w:rPr>
          <w:rFonts w:hint="eastAsia"/>
          <w:lang w:val="en-CA" w:eastAsia="zh-CN"/>
        </w:rPr>
        <w:t>ing</w:t>
      </w:r>
      <w:r w:rsidR="007C20C4">
        <w:rPr>
          <w:rFonts w:hint="eastAsia"/>
          <w:lang w:val="en-CA" w:eastAsia="zh-CN"/>
        </w:rPr>
        <w:t xml:space="preserve"> tool of </w:t>
      </w:r>
      <w:r>
        <w:rPr>
          <w:rFonts w:hint="eastAsia"/>
          <w:lang w:val="en-CA" w:eastAsia="zh-CN"/>
        </w:rPr>
        <w:t xml:space="preserve">VTM4, </w:t>
      </w:r>
      <w:r w:rsidR="0017506D">
        <w:rPr>
          <w:rFonts w:hint="eastAsia"/>
          <w:szCs w:val="22"/>
          <w:lang w:val="en-CA" w:eastAsia="zh-CN"/>
        </w:rPr>
        <w:t xml:space="preserve">Chroma residual scale factor is </w:t>
      </w:r>
      <w:r w:rsidR="0017506D">
        <w:rPr>
          <w:szCs w:val="22"/>
          <w:lang w:val="en-CA" w:eastAsia="zh-CN"/>
        </w:rPr>
        <w:t>calculated</w:t>
      </w:r>
      <w:r w:rsidR="0017506D">
        <w:rPr>
          <w:rFonts w:hint="eastAsia"/>
          <w:szCs w:val="22"/>
          <w:lang w:val="en-CA" w:eastAsia="zh-CN"/>
        </w:rPr>
        <w:t xml:space="preserve"> from </w:t>
      </w:r>
      <w:r w:rsidR="0010501E">
        <w:rPr>
          <w:rFonts w:hint="eastAsia"/>
          <w:szCs w:val="22"/>
          <w:lang w:val="en-CA" w:eastAsia="zh-CN"/>
        </w:rPr>
        <w:t xml:space="preserve">the </w:t>
      </w:r>
      <w:r w:rsidR="0017506D">
        <w:rPr>
          <w:rFonts w:hint="eastAsia"/>
          <w:szCs w:val="22"/>
          <w:lang w:val="en-CA" w:eastAsia="zh-CN"/>
        </w:rPr>
        <w:t xml:space="preserve">average of </w:t>
      </w:r>
      <w:r w:rsidR="0017506D" w:rsidRPr="00C95074">
        <w:rPr>
          <w:szCs w:val="22"/>
          <w:lang w:val="en-CA" w:eastAsia="zh-CN"/>
        </w:rPr>
        <w:t xml:space="preserve">luma </w:t>
      </w:r>
      <w:r w:rsidR="0017506D">
        <w:rPr>
          <w:rFonts w:hint="eastAsia"/>
          <w:szCs w:val="22"/>
          <w:lang w:val="en-CA" w:eastAsia="zh-CN"/>
        </w:rPr>
        <w:t>block in reshaped domain.</w:t>
      </w:r>
      <w:r w:rsidR="008D2271">
        <w:rPr>
          <w:rFonts w:eastAsia="Malgun Gothic" w:hint="eastAsia"/>
          <w:szCs w:val="22"/>
          <w:lang w:val="en-CA" w:eastAsia="ko-KR"/>
        </w:rPr>
        <w:t xml:space="preserve"> Specifically, the scale factor is found </w:t>
      </w:r>
      <w:r w:rsidR="003C7B70">
        <w:rPr>
          <w:rFonts w:eastAsia="Malgun Gothic" w:hint="eastAsia"/>
          <w:szCs w:val="22"/>
          <w:lang w:val="en-CA" w:eastAsia="ko-KR"/>
        </w:rPr>
        <w:t xml:space="preserve">by </w:t>
      </w:r>
      <w:r w:rsidR="00966526">
        <w:rPr>
          <w:rFonts w:eastAsia="Malgun Gothic" w:hint="eastAsia"/>
          <w:szCs w:val="22"/>
          <w:lang w:val="en-CA" w:eastAsia="ko-KR"/>
        </w:rPr>
        <w:t>the following three steps.</w:t>
      </w:r>
    </w:p>
    <w:p w14:paraId="5CAE7AA3" w14:textId="50546713" w:rsidR="003C7B70" w:rsidRDefault="00F77C08" w:rsidP="009A6C06">
      <w:pPr>
        <w:pStyle w:val="ListParagraph"/>
        <w:numPr>
          <w:ilvl w:val="0"/>
          <w:numId w:val="22"/>
        </w:numPr>
        <w:rPr>
          <w:rFonts w:eastAsia="Malgun Gothic"/>
          <w:szCs w:val="22"/>
          <w:lang w:val="en-CA" w:eastAsia="ko-KR"/>
        </w:rPr>
      </w:pPr>
      <w:r>
        <w:rPr>
          <w:rFonts w:eastAsia="Malgun Gothic" w:hint="eastAsia"/>
          <w:szCs w:val="22"/>
          <w:lang w:val="en-CA" w:eastAsia="ko-KR"/>
        </w:rPr>
        <w:t>Calculate average luma value of a block in reshape domain</w:t>
      </w:r>
      <w:r>
        <w:rPr>
          <w:rFonts w:eastAsia="Malgun Gothic" w:hint="eastAsia"/>
          <w:szCs w:val="22"/>
          <w:lang w:val="en-CA" w:eastAsia="zh-CN"/>
        </w:rPr>
        <w:t>. If inter block, the block is mapped to</w:t>
      </w:r>
      <w:r w:rsidR="009668BF">
        <w:rPr>
          <w:rFonts w:eastAsia="Malgun Gothic" w:hint="eastAsia"/>
          <w:szCs w:val="22"/>
          <w:lang w:val="en-CA" w:eastAsia="zh-CN"/>
        </w:rPr>
        <w:t xml:space="preserve"> reshaped domain</w:t>
      </w:r>
      <w:r w:rsidR="001F2F7C">
        <w:rPr>
          <w:rFonts w:eastAsia="Malgun Gothic" w:hint="eastAsia"/>
          <w:szCs w:val="22"/>
          <w:lang w:val="en-CA" w:eastAsia="zh-CN"/>
        </w:rPr>
        <w:t xml:space="preserve"> </w:t>
      </w:r>
      <w:r>
        <w:rPr>
          <w:rFonts w:eastAsia="Malgun Gothic" w:hint="eastAsia"/>
          <w:szCs w:val="22"/>
          <w:lang w:val="en-CA" w:eastAsia="zh-CN"/>
        </w:rPr>
        <w:t>first.</w:t>
      </w:r>
    </w:p>
    <w:p w14:paraId="6A3CBBD7" w14:textId="40B89023" w:rsidR="003C7B70" w:rsidRDefault="003C7B70" w:rsidP="009A6C06">
      <w:pPr>
        <w:pStyle w:val="ListParagraph"/>
        <w:numPr>
          <w:ilvl w:val="0"/>
          <w:numId w:val="22"/>
        </w:numPr>
        <w:rPr>
          <w:rFonts w:eastAsia="Malgun Gothic"/>
          <w:szCs w:val="22"/>
          <w:lang w:val="en-CA" w:eastAsia="ko-KR"/>
        </w:rPr>
      </w:pPr>
      <w:r>
        <w:rPr>
          <w:rFonts w:eastAsia="Malgun Gothic" w:hint="eastAsia"/>
          <w:szCs w:val="22"/>
          <w:lang w:val="en-CA" w:eastAsia="ko-KR"/>
        </w:rPr>
        <w:t>Find index (idxS)</w:t>
      </w:r>
      <w:r w:rsidR="00966526">
        <w:rPr>
          <w:rFonts w:eastAsia="Malgun Gothic" w:hint="eastAsia"/>
          <w:szCs w:val="22"/>
          <w:lang w:val="en-CA" w:eastAsia="ko-KR"/>
        </w:rPr>
        <w:t xml:space="preserve"> where the average luma value belongs to in </w:t>
      </w:r>
      <w:r w:rsidR="00092276" w:rsidRPr="00D725FB">
        <w:rPr>
          <w:iCs/>
        </w:rPr>
        <w:t>inverse</w:t>
      </w:r>
      <w:r w:rsidR="00092276">
        <w:rPr>
          <w:rFonts w:eastAsia="Malgun Gothic" w:hint="eastAsia"/>
          <w:szCs w:val="22"/>
          <w:lang w:val="en-CA" w:eastAsia="ko-KR"/>
        </w:rPr>
        <w:t xml:space="preserve"> </w:t>
      </w:r>
      <w:r w:rsidR="00966526">
        <w:rPr>
          <w:rFonts w:eastAsia="Malgun Gothic" w:hint="eastAsia"/>
          <w:szCs w:val="22"/>
          <w:lang w:val="en-CA" w:eastAsia="ko-KR"/>
        </w:rPr>
        <w:t>PWL mapping</w:t>
      </w:r>
      <w:r w:rsidR="00775801">
        <w:rPr>
          <w:rFonts w:eastAsia="Malgun Gothic" w:hint="eastAsia"/>
          <w:szCs w:val="22"/>
          <w:lang w:val="en-CA" w:eastAsia="zh-CN"/>
        </w:rPr>
        <w:t xml:space="preserve">. This </w:t>
      </w:r>
      <w:r w:rsidR="00E901E3">
        <w:rPr>
          <w:rFonts w:eastAsia="Malgun Gothic" w:hint="eastAsia"/>
          <w:szCs w:val="22"/>
          <w:lang w:val="en-CA" w:eastAsia="zh-CN"/>
        </w:rPr>
        <w:t>requires</w:t>
      </w:r>
      <w:r w:rsidR="00775801">
        <w:rPr>
          <w:rFonts w:eastAsia="Malgun Gothic" w:hint="eastAsia"/>
          <w:szCs w:val="22"/>
          <w:lang w:val="en-CA" w:eastAsia="zh-CN"/>
        </w:rPr>
        <w:t xml:space="preserve"> an iterative</w:t>
      </w:r>
      <w:r w:rsidR="00775801">
        <w:rPr>
          <w:rFonts w:eastAsia="Malgun Gothic" w:hint="eastAsia"/>
          <w:szCs w:val="22"/>
          <w:lang w:val="en-CA" w:eastAsia="ko-KR"/>
        </w:rPr>
        <w:t xml:space="preserve"> operation</w:t>
      </w:r>
      <w:r w:rsidR="00775801">
        <w:rPr>
          <w:rFonts w:eastAsia="Malgun Gothic" w:hint="eastAsia"/>
          <w:szCs w:val="22"/>
          <w:lang w:val="en-CA" w:eastAsia="zh-CN"/>
        </w:rPr>
        <w:t>.</w:t>
      </w:r>
    </w:p>
    <w:p w14:paraId="7E09CCA8" w14:textId="58FD4B41" w:rsidR="00966526" w:rsidRPr="009A6C06" w:rsidRDefault="00966526" w:rsidP="009A6C06">
      <w:pPr>
        <w:pStyle w:val="ListParagraph"/>
        <w:numPr>
          <w:ilvl w:val="0"/>
          <w:numId w:val="22"/>
        </w:numPr>
        <w:rPr>
          <w:rFonts w:eastAsia="Malgun Gothic"/>
          <w:szCs w:val="22"/>
          <w:lang w:val="en-CA" w:eastAsia="ko-KR"/>
        </w:rPr>
      </w:pPr>
      <w:r>
        <w:rPr>
          <w:rFonts w:eastAsia="Malgun Gothic" w:hint="eastAsia"/>
          <w:szCs w:val="22"/>
          <w:lang w:val="en-CA" w:eastAsia="ko-KR"/>
        </w:rPr>
        <w:t>Find scale factor from the index</w:t>
      </w:r>
    </w:p>
    <w:p w14:paraId="676EC28D" w14:textId="00B974D3" w:rsidR="004A6242" w:rsidRDefault="004A6242" w:rsidP="0017506D">
      <w:pPr>
        <w:rPr>
          <w:szCs w:val="22"/>
          <w:lang w:val="en-CA" w:eastAsia="zh-CN"/>
        </w:rPr>
      </w:pPr>
      <w:r>
        <w:rPr>
          <w:rFonts w:hint="eastAsia"/>
          <w:szCs w:val="22"/>
          <w:lang w:val="en-CA" w:eastAsia="zh-CN"/>
        </w:rPr>
        <w:t xml:space="preserve">In method </w:t>
      </w:r>
      <w:r w:rsidR="008A60F0">
        <w:rPr>
          <w:rFonts w:hint="eastAsia"/>
          <w:szCs w:val="22"/>
          <w:lang w:val="en-CA" w:eastAsia="zh-CN"/>
        </w:rPr>
        <w:t xml:space="preserve">1 </w:t>
      </w:r>
      <w:r>
        <w:rPr>
          <w:rFonts w:hint="eastAsia"/>
          <w:szCs w:val="22"/>
          <w:lang w:val="en-CA" w:eastAsia="zh-CN"/>
        </w:rPr>
        <w:t xml:space="preserve">of this contribution, it is proposed to </w:t>
      </w:r>
      <w:r w:rsidR="009668BF">
        <w:rPr>
          <w:rFonts w:hint="eastAsia"/>
          <w:szCs w:val="22"/>
          <w:lang w:val="en-CA" w:eastAsia="zh-CN"/>
        </w:rPr>
        <w:t xml:space="preserve">switch the order of mapping and averaging in step 1. </w:t>
      </w:r>
      <w:r w:rsidR="009668BF">
        <w:rPr>
          <w:szCs w:val="22"/>
          <w:lang w:val="en-CA" w:eastAsia="zh-CN"/>
        </w:rPr>
        <w:t>I</w:t>
      </w:r>
      <w:r w:rsidR="009668BF">
        <w:rPr>
          <w:rFonts w:hint="eastAsia"/>
          <w:szCs w:val="22"/>
          <w:lang w:val="en-CA" w:eastAsia="zh-CN"/>
        </w:rPr>
        <w:t xml:space="preserve">n this way, it only needs to perform mapping on </w:t>
      </w:r>
      <w:r>
        <w:rPr>
          <w:rFonts w:hint="eastAsia"/>
          <w:szCs w:val="22"/>
          <w:lang w:val="en-CA" w:eastAsia="zh-CN"/>
        </w:rPr>
        <w:t xml:space="preserve">one average value </w:t>
      </w:r>
      <w:r w:rsidR="009668BF">
        <w:rPr>
          <w:rFonts w:hint="eastAsia"/>
          <w:szCs w:val="22"/>
          <w:lang w:val="en-CA" w:eastAsia="zh-CN"/>
        </w:rPr>
        <w:t>instead of a block</w:t>
      </w:r>
      <w:r>
        <w:rPr>
          <w:rFonts w:hint="eastAsia"/>
          <w:szCs w:val="22"/>
          <w:lang w:val="en-CA" w:eastAsia="zh-CN"/>
        </w:rPr>
        <w:t xml:space="preserve">. This reduces the </w:t>
      </w:r>
      <w:r>
        <w:rPr>
          <w:szCs w:val="22"/>
          <w:lang w:val="en-CA" w:eastAsia="zh-CN"/>
        </w:rPr>
        <w:t>number</w:t>
      </w:r>
      <w:r>
        <w:rPr>
          <w:rFonts w:hint="eastAsia"/>
          <w:szCs w:val="22"/>
          <w:lang w:val="en-CA" w:eastAsia="zh-CN"/>
        </w:rPr>
        <w:t xml:space="preserve"> of mapping operations.</w:t>
      </w:r>
    </w:p>
    <w:p w14:paraId="66B3992C" w14:textId="53E89389" w:rsidR="00231409" w:rsidRDefault="00775801" w:rsidP="0017506D">
      <w:pPr>
        <w:rPr>
          <w:iCs/>
          <w:lang w:eastAsia="zh-CN"/>
        </w:rPr>
      </w:pPr>
      <w:r>
        <w:rPr>
          <w:rFonts w:eastAsia="Malgun Gothic" w:hint="eastAsia"/>
          <w:szCs w:val="22"/>
          <w:lang w:val="en-CA" w:eastAsia="zh-CN"/>
        </w:rPr>
        <w:t xml:space="preserve">In method 2 of this contribution, it is proposed to </w:t>
      </w:r>
      <w:r>
        <w:rPr>
          <w:rFonts w:hint="eastAsia"/>
          <w:lang w:val="en-CA" w:eastAsia="zh-CN"/>
        </w:rPr>
        <w:t xml:space="preserve">calculate the residual scaling factor using </w:t>
      </w:r>
      <w:r w:rsidR="00D0022B">
        <w:rPr>
          <w:rFonts w:hint="eastAsia"/>
          <w:lang w:val="en-CA" w:eastAsia="zh-CN"/>
        </w:rPr>
        <w:t xml:space="preserve">luma </w:t>
      </w:r>
      <w:r>
        <w:rPr>
          <w:lang w:val="en-CA" w:eastAsia="zh-CN"/>
        </w:rPr>
        <w:t>average</w:t>
      </w:r>
      <w:r>
        <w:rPr>
          <w:rFonts w:hint="eastAsia"/>
          <w:lang w:val="en-CA" w:eastAsia="zh-CN"/>
        </w:rPr>
        <w:t xml:space="preserve"> </w:t>
      </w:r>
      <w:r w:rsidR="00D0022B">
        <w:rPr>
          <w:rFonts w:hint="eastAsia"/>
          <w:lang w:val="en-CA" w:eastAsia="zh-CN"/>
        </w:rPr>
        <w:t>value</w:t>
      </w:r>
      <w:r>
        <w:rPr>
          <w:rFonts w:hint="eastAsia"/>
          <w:lang w:val="en-CA" w:eastAsia="zh-CN"/>
        </w:rPr>
        <w:t xml:space="preserve"> in </w:t>
      </w:r>
      <w:r>
        <w:rPr>
          <w:lang w:val="en-CA" w:eastAsia="zh-CN"/>
        </w:rPr>
        <w:t>original</w:t>
      </w:r>
      <w:r>
        <w:rPr>
          <w:rFonts w:hint="eastAsia"/>
          <w:lang w:val="en-CA" w:eastAsia="zh-CN"/>
        </w:rPr>
        <w:t xml:space="preserve"> domain. </w:t>
      </w:r>
      <w:r w:rsidR="00E901E3">
        <w:rPr>
          <w:rFonts w:hint="eastAsia"/>
          <w:lang w:val="en-CA" w:eastAsia="zh-CN"/>
        </w:rPr>
        <w:t xml:space="preserve">This </w:t>
      </w:r>
      <w:r w:rsidR="00E901E3">
        <w:rPr>
          <w:lang w:val="en-CA" w:eastAsia="zh-CN"/>
        </w:rPr>
        <w:t>eliminates</w:t>
      </w:r>
      <w:r w:rsidR="00E901E3">
        <w:rPr>
          <w:rFonts w:hint="eastAsia"/>
          <w:lang w:val="en-CA" w:eastAsia="zh-CN"/>
        </w:rPr>
        <w:t xml:space="preserve"> the iterative operation </w:t>
      </w:r>
      <w:r w:rsidR="005F0B60">
        <w:rPr>
          <w:lang w:val="en-CA" w:eastAsia="zh-CN"/>
        </w:rPr>
        <w:t>to</w:t>
      </w:r>
      <w:r w:rsidR="00E901E3">
        <w:rPr>
          <w:rFonts w:hint="eastAsia"/>
          <w:lang w:val="en-CA" w:eastAsia="zh-CN"/>
        </w:rPr>
        <w:t xml:space="preserve"> find the piece index</w:t>
      </w:r>
      <w:r w:rsidR="00E901E3">
        <w:rPr>
          <w:rFonts w:eastAsia="Malgun Gothic" w:hint="eastAsia"/>
          <w:lang w:val="en-CA" w:eastAsia="ko-KR"/>
        </w:rPr>
        <w:t xml:space="preserve"> (idxS)</w:t>
      </w:r>
      <w:r w:rsidR="00E901E3">
        <w:rPr>
          <w:rFonts w:hint="eastAsia"/>
          <w:lang w:val="en-CA" w:eastAsia="zh-CN"/>
        </w:rPr>
        <w:t xml:space="preserve"> </w:t>
      </w:r>
      <w:r w:rsidR="00DA0774">
        <w:rPr>
          <w:rFonts w:hint="eastAsia"/>
          <w:lang w:val="en-CA" w:eastAsia="zh-CN"/>
        </w:rPr>
        <w:t xml:space="preserve">in step 2. </w:t>
      </w:r>
      <w:r w:rsidR="00E901E3">
        <w:rPr>
          <w:rFonts w:eastAsia="Malgun Gothic" w:hint="eastAsia"/>
          <w:lang w:val="en-CA" w:eastAsia="zh-CN"/>
        </w:rPr>
        <w:t xml:space="preserve">idxS can now be </w:t>
      </w:r>
      <w:r w:rsidR="0008677D">
        <w:rPr>
          <w:rFonts w:hint="eastAsia"/>
          <w:iCs/>
          <w:lang w:eastAsia="zh-CN"/>
        </w:rPr>
        <w:t xml:space="preserve">found by </w:t>
      </w:r>
      <w:r w:rsidR="00E901E3">
        <w:rPr>
          <w:rFonts w:hint="eastAsia"/>
          <w:iCs/>
          <w:lang w:eastAsia="zh-CN"/>
        </w:rPr>
        <w:t xml:space="preserve">simply </w:t>
      </w:r>
      <w:r w:rsidR="0002490F">
        <w:rPr>
          <w:rFonts w:eastAsia="Malgun Gothic" w:hint="eastAsia"/>
          <w:iCs/>
          <w:lang w:eastAsia="ko-KR"/>
        </w:rPr>
        <w:t>shifting the average luma value.</w:t>
      </w:r>
      <w:r w:rsidR="0043731A">
        <w:rPr>
          <w:rFonts w:hint="eastAsia"/>
          <w:iCs/>
          <w:lang w:eastAsia="zh-CN"/>
        </w:rPr>
        <w:t xml:space="preserve"> </w:t>
      </w:r>
      <w:r w:rsidR="00DA0774">
        <w:rPr>
          <w:rFonts w:hint="eastAsia"/>
          <w:iCs/>
          <w:lang w:eastAsia="zh-CN"/>
        </w:rPr>
        <w:t xml:space="preserve">In </w:t>
      </w:r>
      <w:r w:rsidR="00DA0774">
        <w:rPr>
          <w:iCs/>
          <w:lang w:eastAsia="zh-CN"/>
        </w:rPr>
        <w:t>addition</w:t>
      </w:r>
      <w:r w:rsidR="00DA0774">
        <w:rPr>
          <w:rFonts w:hint="eastAsia"/>
          <w:iCs/>
          <w:lang w:eastAsia="zh-CN"/>
        </w:rPr>
        <w:t>, m</w:t>
      </w:r>
      <w:r w:rsidR="00E901E3">
        <w:rPr>
          <w:rFonts w:hint="eastAsia"/>
          <w:iCs/>
          <w:lang w:eastAsia="zh-CN"/>
        </w:rPr>
        <w:t xml:space="preserve">ethod 2) also reduces the number of </w:t>
      </w:r>
      <w:r w:rsidR="00DA0774">
        <w:rPr>
          <w:rFonts w:hint="eastAsia"/>
          <w:iCs/>
          <w:lang w:eastAsia="zh-CN"/>
        </w:rPr>
        <w:t xml:space="preserve">mapping </w:t>
      </w:r>
      <w:r w:rsidR="00E901E3">
        <w:rPr>
          <w:rFonts w:hint="eastAsia"/>
          <w:iCs/>
          <w:lang w:eastAsia="zh-CN"/>
        </w:rPr>
        <w:t xml:space="preserve">operations as </w:t>
      </w:r>
      <w:r w:rsidR="00DA0774">
        <w:rPr>
          <w:rFonts w:hint="eastAsia"/>
          <w:iCs/>
          <w:lang w:eastAsia="zh-CN"/>
        </w:rPr>
        <w:t xml:space="preserve">in </w:t>
      </w:r>
      <w:r w:rsidR="00E901E3">
        <w:rPr>
          <w:rFonts w:hint="eastAsia"/>
          <w:iCs/>
          <w:lang w:eastAsia="zh-CN"/>
        </w:rPr>
        <w:t>method 1.</w:t>
      </w:r>
    </w:p>
    <w:p w14:paraId="438B26AE" w14:textId="19FA392A" w:rsidR="0017506D" w:rsidRDefault="007C20C4" w:rsidP="0017506D">
      <w:pPr>
        <w:rPr>
          <w:lang w:val="en-CA" w:eastAsia="zh-CN"/>
        </w:rPr>
      </w:pPr>
      <w:r>
        <w:rPr>
          <w:rFonts w:hint="eastAsia"/>
          <w:lang w:val="en-CA" w:eastAsia="zh-CN"/>
        </w:rPr>
        <w:t xml:space="preserve">It is asserted that proposed methods </w:t>
      </w:r>
      <w:r>
        <w:rPr>
          <w:lang w:val="en-CA" w:eastAsia="zh-CN"/>
        </w:rPr>
        <w:t>simpl</w:t>
      </w:r>
      <w:r w:rsidR="004A6242">
        <w:rPr>
          <w:rFonts w:hint="eastAsia"/>
          <w:lang w:val="en-CA" w:eastAsia="zh-CN"/>
        </w:rPr>
        <w:t>ify</w:t>
      </w:r>
      <w:r>
        <w:rPr>
          <w:rFonts w:hint="eastAsia"/>
          <w:lang w:val="en-CA" w:eastAsia="zh-CN"/>
        </w:rPr>
        <w:t xml:space="preserve"> the process to obtain Chroma residual scaling factor. </w:t>
      </w:r>
      <w:r w:rsidR="00B1363A">
        <w:rPr>
          <w:rFonts w:hint="eastAsia"/>
          <w:lang w:val="en-CA" w:eastAsia="zh-CN"/>
        </w:rPr>
        <w:t>Results show</w:t>
      </w:r>
      <w:r w:rsidR="00DA0774">
        <w:rPr>
          <w:rFonts w:hint="eastAsia"/>
          <w:lang w:val="en-CA" w:eastAsia="zh-CN"/>
        </w:rPr>
        <w:t xml:space="preserve"> that</w:t>
      </w:r>
      <w:r w:rsidR="00B1363A">
        <w:rPr>
          <w:rFonts w:hint="eastAsia"/>
          <w:lang w:val="en-CA" w:eastAsia="zh-CN"/>
        </w:rPr>
        <w:t xml:space="preserve"> there is no loss of </w:t>
      </w:r>
      <w:r w:rsidR="00B1363A">
        <w:rPr>
          <w:lang w:val="en-CA" w:eastAsia="zh-CN"/>
        </w:rPr>
        <w:t>performance</w:t>
      </w:r>
      <w:r w:rsidR="00DA0774">
        <w:rPr>
          <w:rFonts w:hint="eastAsia"/>
          <w:lang w:val="en-CA" w:eastAsia="zh-CN"/>
        </w:rPr>
        <w:t>.</w:t>
      </w:r>
      <w:r w:rsidR="00B1363A">
        <w:rPr>
          <w:lang w:val="en-CA" w:eastAsia="zh-CN"/>
        </w:rPr>
        <w:t xml:space="preserve"> </w:t>
      </w:r>
      <w:r w:rsidR="00B1363A" w:rsidRPr="00F82F97">
        <w:rPr>
          <w:color w:val="000000" w:themeColor="text1"/>
          <w:lang w:val="en-CA" w:eastAsia="zh-CN"/>
        </w:rPr>
        <w:t>M</w:t>
      </w:r>
      <w:r w:rsidR="00B1363A" w:rsidRPr="00F82F97">
        <w:rPr>
          <w:rFonts w:hint="eastAsia"/>
          <w:color w:val="000000" w:themeColor="text1"/>
          <w:lang w:val="en-CA" w:eastAsia="zh-CN"/>
        </w:rPr>
        <w:t xml:space="preserve">ethod 1 and method 2 have near identical results. Their results are both are: </w:t>
      </w:r>
      <w:r w:rsidR="0017506D" w:rsidRPr="00F82F97">
        <w:rPr>
          <w:color w:val="000000" w:themeColor="text1"/>
          <w:lang w:val="en-CA" w:eastAsia="zh-CN"/>
        </w:rPr>
        <w:t>0.</w:t>
      </w:r>
      <w:r w:rsidR="002871CF" w:rsidRPr="00F82F97">
        <w:rPr>
          <w:rFonts w:hint="eastAsia"/>
          <w:color w:val="000000" w:themeColor="text1"/>
          <w:lang w:val="en-CA" w:eastAsia="zh-CN"/>
        </w:rPr>
        <w:t>00</w:t>
      </w:r>
      <w:r w:rsidR="0017506D" w:rsidRPr="00F82F97">
        <w:rPr>
          <w:color w:val="000000" w:themeColor="text1"/>
          <w:lang w:val="en-CA" w:eastAsia="zh-CN"/>
        </w:rPr>
        <w:t xml:space="preserve">%, </w:t>
      </w:r>
      <w:r w:rsidR="002871CF" w:rsidRPr="00F82F97">
        <w:rPr>
          <w:rFonts w:hint="eastAsia"/>
          <w:color w:val="000000" w:themeColor="text1"/>
          <w:lang w:val="en-CA" w:eastAsia="zh-CN"/>
        </w:rPr>
        <w:t>-</w:t>
      </w:r>
      <w:r w:rsidR="0017506D" w:rsidRPr="00F82F97">
        <w:rPr>
          <w:color w:val="000000" w:themeColor="text1"/>
          <w:lang w:val="en-CA" w:eastAsia="zh-CN"/>
        </w:rPr>
        <w:t>0.</w:t>
      </w:r>
      <w:r w:rsidR="002871CF" w:rsidRPr="00F82F97">
        <w:rPr>
          <w:rFonts w:hint="eastAsia"/>
          <w:color w:val="000000" w:themeColor="text1"/>
          <w:lang w:val="en-CA" w:eastAsia="zh-CN"/>
        </w:rPr>
        <w:t>04</w:t>
      </w:r>
      <w:r w:rsidR="0083613C" w:rsidRPr="00F82F97">
        <w:rPr>
          <w:color w:val="000000" w:themeColor="text1"/>
          <w:lang w:val="en-CA" w:eastAsia="zh-CN"/>
        </w:rPr>
        <w:t xml:space="preserve">%, </w:t>
      </w:r>
      <w:r w:rsidR="0017506D" w:rsidRPr="00F82F97">
        <w:rPr>
          <w:color w:val="000000" w:themeColor="text1"/>
          <w:lang w:val="en-CA" w:eastAsia="zh-CN"/>
        </w:rPr>
        <w:t>0.</w:t>
      </w:r>
      <w:r w:rsidR="002871CF" w:rsidRPr="00F82F97">
        <w:rPr>
          <w:rFonts w:hint="eastAsia"/>
          <w:color w:val="000000" w:themeColor="text1"/>
          <w:lang w:val="en-CA" w:eastAsia="zh-CN"/>
        </w:rPr>
        <w:t>00</w:t>
      </w:r>
      <w:r w:rsidR="0017506D" w:rsidRPr="00F82F97">
        <w:rPr>
          <w:color w:val="000000" w:themeColor="text1"/>
          <w:lang w:val="en-CA" w:eastAsia="zh-CN"/>
        </w:rPr>
        <w:t xml:space="preserve">% for Y, U, V in RA case, and </w:t>
      </w:r>
      <w:r w:rsidR="00B1363A" w:rsidRPr="00F82F97">
        <w:rPr>
          <w:rFonts w:hint="eastAsia"/>
          <w:color w:val="000000" w:themeColor="text1"/>
          <w:lang w:val="en-CA" w:eastAsia="zh-CN"/>
        </w:rPr>
        <w:t>xxx</w:t>
      </w:r>
      <w:r w:rsidR="0017506D" w:rsidRPr="00F82F97">
        <w:rPr>
          <w:color w:val="000000" w:themeColor="text1"/>
          <w:lang w:val="en-CA" w:eastAsia="zh-CN"/>
        </w:rPr>
        <w:t>%,</w:t>
      </w:r>
      <w:r w:rsidR="0083613C" w:rsidRPr="00F82F97">
        <w:rPr>
          <w:rFonts w:hint="eastAsia"/>
          <w:color w:val="000000" w:themeColor="text1"/>
          <w:lang w:val="en-CA" w:eastAsia="zh-CN"/>
        </w:rPr>
        <w:t xml:space="preserve"> </w:t>
      </w:r>
      <w:r w:rsidR="0017506D" w:rsidRPr="00F82F97">
        <w:rPr>
          <w:color w:val="000000" w:themeColor="text1"/>
          <w:lang w:val="en-CA" w:eastAsia="zh-CN"/>
        </w:rPr>
        <w:t>0.</w:t>
      </w:r>
      <w:r w:rsidR="00B1363A" w:rsidRPr="00F82F97">
        <w:rPr>
          <w:rFonts w:hint="eastAsia"/>
          <w:color w:val="000000" w:themeColor="text1"/>
          <w:lang w:val="en-CA" w:eastAsia="zh-CN"/>
        </w:rPr>
        <w:t>xx</w:t>
      </w:r>
      <w:r w:rsidR="0017506D" w:rsidRPr="00F82F97">
        <w:rPr>
          <w:color w:val="000000" w:themeColor="text1"/>
          <w:lang w:val="en-CA" w:eastAsia="zh-CN"/>
        </w:rPr>
        <w:t>%,0.</w:t>
      </w:r>
      <w:r w:rsidR="00B1363A" w:rsidRPr="00F82F97">
        <w:rPr>
          <w:rFonts w:hint="eastAsia"/>
          <w:color w:val="000000" w:themeColor="text1"/>
          <w:lang w:val="en-CA" w:eastAsia="zh-CN"/>
        </w:rPr>
        <w:t>xx</w:t>
      </w:r>
      <w:r w:rsidR="0017506D" w:rsidRPr="00F82F97">
        <w:rPr>
          <w:color w:val="000000" w:themeColor="text1"/>
          <w:lang w:val="en-CA" w:eastAsia="zh-CN"/>
        </w:rPr>
        <w:t>% for Y, U,V</w:t>
      </w:r>
      <w:r w:rsidR="00EA422F" w:rsidRPr="00F82F97">
        <w:rPr>
          <w:rFonts w:hint="eastAsia"/>
          <w:color w:val="000000" w:themeColor="text1"/>
          <w:lang w:val="en-CA" w:eastAsia="zh-CN"/>
        </w:rPr>
        <w:t xml:space="preserve"> </w:t>
      </w:r>
      <w:r w:rsidR="0017506D" w:rsidRPr="00F82F97">
        <w:rPr>
          <w:color w:val="000000" w:themeColor="text1"/>
          <w:lang w:val="en-CA" w:eastAsia="zh-CN"/>
        </w:rPr>
        <w:t>respectively in LD case</w:t>
      </w:r>
      <w:r w:rsidR="0017506D" w:rsidRPr="00F82F97">
        <w:rPr>
          <w:rFonts w:hint="eastAsia"/>
          <w:color w:val="000000" w:themeColor="text1"/>
          <w:lang w:val="en-CA" w:eastAsia="zh-CN"/>
        </w:rPr>
        <w:t>.</w:t>
      </w:r>
    </w:p>
    <w:p w14:paraId="510526A9" w14:textId="77777777" w:rsidR="00C95074" w:rsidRDefault="00C95074" w:rsidP="00C97D78">
      <w:pPr>
        <w:rPr>
          <w:lang w:val="en-CA" w:eastAsia="zh-CN"/>
        </w:rPr>
      </w:pPr>
    </w:p>
    <w:p w14:paraId="7D2AC1F0" w14:textId="30023838" w:rsidR="00745F6B" w:rsidRPr="005B217D" w:rsidRDefault="00745F6B" w:rsidP="00E11923">
      <w:pPr>
        <w:pStyle w:val="Heading1"/>
        <w:rPr>
          <w:lang w:val="en-CA"/>
        </w:rPr>
      </w:pPr>
      <w:r w:rsidRPr="005B217D">
        <w:rPr>
          <w:lang w:val="en-CA"/>
        </w:rPr>
        <w:t>Introduction</w:t>
      </w:r>
    </w:p>
    <w:p w14:paraId="6C5F0B19" w14:textId="2F30402D" w:rsidR="00E61DAC" w:rsidRDefault="00C95074" w:rsidP="004234F0">
      <w:pPr>
        <w:rPr>
          <w:szCs w:val="22"/>
          <w:lang w:val="en-CA" w:eastAsia="zh-CN"/>
        </w:rPr>
      </w:pPr>
      <w:r>
        <w:rPr>
          <w:rFonts w:hint="eastAsia"/>
          <w:szCs w:val="22"/>
          <w:lang w:val="en-CA" w:eastAsia="zh-CN"/>
        </w:rPr>
        <w:t xml:space="preserve">In Jan. 2019 </w:t>
      </w:r>
      <w:r w:rsidR="00385461">
        <w:rPr>
          <w:rFonts w:hint="eastAsia"/>
          <w:szCs w:val="22"/>
          <w:lang w:val="en-CA" w:eastAsia="zh-CN"/>
        </w:rPr>
        <w:t xml:space="preserve">JVET </w:t>
      </w:r>
      <w:r>
        <w:rPr>
          <w:rFonts w:hint="eastAsia"/>
          <w:szCs w:val="22"/>
          <w:lang w:val="en-CA" w:eastAsia="zh-CN"/>
        </w:rPr>
        <w:t>meeting, reshap</w:t>
      </w:r>
      <w:r w:rsidR="00B11F86">
        <w:rPr>
          <w:rFonts w:hint="eastAsia"/>
          <w:szCs w:val="22"/>
          <w:lang w:val="en-CA" w:eastAsia="zh-CN"/>
        </w:rPr>
        <w:t>ing</w:t>
      </w:r>
      <w:r>
        <w:rPr>
          <w:rFonts w:hint="eastAsia"/>
          <w:szCs w:val="22"/>
          <w:lang w:val="en-CA" w:eastAsia="zh-CN"/>
        </w:rPr>
        <w:t xml:space="preserve"> tool </w:t>
      </w:r>
      <w:r w:rsidR="007A573C">
        <w:rPr>
          <w:rFonts w:hint="eastAsia"/>
          <w:szCs w:val="22"/>
          <w:lang w:val="en-CA" w:eastAsia="zh-CN"/>
        </w:rPr>
        <w:t xml:space="preserve">[1] </w:t>
      </w:r>
      <w:r>
        <w:rPr>
          <w:rFonts w:hint="eastAsia"/>
          <w:szCs w:val="22"/>
          <w:lang w:val="en-CA" w:eastAsia="zh-CN"/>
        </w:rPr>
        <w:t xml:space="preserve">is adopted into VTM4. </w:t>
      </w:r>
      <w:r w:rsidRPr="00C95074">
        <w:rPr>
          <w:lang w:val="en-CA" w:eastAsia="zh-CN"/>
        </w:rPr>
        <w:t xml:space="preserve">Chroma residue scaling is </w:t>
      </w:r>
      <w:r>
        <w:rPr>
          <w:rFonts w:hint="eastAsia"/>
          <w:lang w:val="en-CA" w:eastAsia="zh-CN"/>
        </w:rPr>
        <w:t>part of the r</w:t>
      </w:r>
      <w:r w:rsidR="00E551FA">
        <w:rPr>
          <w:rFonts w:hint="eastAsia"/>
          <w:lang w:val="en-CA" w:eastAsia="zh-CN"/>
        </w:rPr>
        <w:t>es</w:t>
      </w:r>
      <w:r>
        <w:rPr>
          <w:rFonts w:hint="eastAsia"/>
          <w:lang w:val="en-CA" w:eastAsia="zh-CN"/>
        </w:rPr>
        <w:t>h</w:t>
      </w:r>
      <w:r w:rsidR="00E551FA">
        <w:rPr>
          <w:rFonts w:hint="eastAsia"/>
          <w:lang w:val="en-CA" w:eastAsia="zh-CN"/>
        </w:rPr>
        <w:t>a</w:t>
      </w:r>
      <w:r>
        <w:rPr>
          <w:rFonts w:hint="eastAsia"/>
          <w:lang w:val="en-CA" w:eastAsia="zh-CN"/>
        </w:rPr>
        <w:t xml:space="preserve">ping tool, and it is </w:t>
      </w:r>
      <w:r w:rsidR="00787D75">
        <w:rPr>
          <w:rFonts w:hint="eastAsia"/>
          <w:lang w:val="en-CA" w:eastAsia="zh-CN"/>
        </w:rPr>
        <w:t>designed</w:t>
      </w:r>
      <w:r>
        <w:rPr>
          <w:rFonts w:hint="eastAsia"/>
          <w:lang w:val="en-CA" w:eastAsia="zh-CN"/>
        </w:rPr>
        <w:t xml:space="preserve"> </w:t>
      </w:r>
      <w:r w:rsidRPr="00C95074">
        <w:rPr>
          <w:lang w:val="en-CA" w:eastAsia="zh-CN"/>
        </w:rPr>
        <w:t>to compensate for luma signal interaction with the chroma signal</w:t>
      </w:r>
      <w:r>
        <w:rPr>
          <w:rFonts w:hint="eastAsia"/>
          <w:szCs w:val="22"/>
          <w:lang w:val="en-CA" w:eastAsia="zh-CN"/>
        </w:rPr>
        <w:t>.</w:t>
      </w:r>
      <w:r w:rsidR="0095059C">
        <w:rPr>
          <w:rFonts w:hint="eastAsia"/>
          <w:szCs w:val="22"/>
          <w:lang w:val="en-CA" w:eastAsia="zh-CN"/>
        </w:rPr>
        <w:t xml:space="preserve"> </w:t>
      </w:r>
    </w:p>
    <w:p w14:paraId="19095810" w14:textId="07A4B071" w:rsidR="002A1695" w:rsidRDefault="002A1695" w:rsidP="002A1695">
      <w:pPr>
        <w:spacing w:after="120"/>
        <w:rPr>
          <w:lang w:eastAsia="zh-CN"/>
        </w:rPr>
      </w:pPr>
      <w:r>
        <w:rPr>
          <w:lang w:val="en-CA"/>
        </w:rPr>
        <w:t xml:space="preserve">Chroma residual scaling depends on the average value of the corresponding luma prediction block (for both intra- and inter-coded blocks). Denote </w:t>
      </w:r>
      <m:oMath>
        <m:r>
          <w:rPr>
            <w:rFonts w:ascii="Cambria Math" w:hAnsi="Cambria Math"/>
          </w:rPr>
          <m:t>avgY</m:t>
        </m:r>
        <m:r>
          <m:rPr>
            <m:sty m:val="p"/>
          </m:rPr>
          <w:rPr>
            <w:rFonts w:ascii="Cambria Math" w:hAnsi="Cambria Math"/>
          </w:rPr>
          <m:t>'</m:t>
        </m:r>
      </m:oMath>
      <w:r>
        <w:t xml:space="preserve"> as the average of the luma prediction block</w:t>
      </w:r>
      <w:r w:rsidR="00664626">
        <w:rPr>
          <w:rFonts w:hint="eastAsia"/>
          <w:lang w:eastAsia="zh-CN"/>
        </w:rPr>
        <w:t xml:space="preserve"> in </w:t>
      </w:r>
      <w:r w:rsidR="00664626">
        <w:rPr>
          <w:lang w:eastAsia="zh-CN"/>
        </w:rPr>
        <w:t>reshaped</w:t>
      </w:r>
      <w:r w:rsidR="00664626">
        <w:rPr>
          <w:rFonts w:hint="eastAsia"/>
          <w:lang w:eastAsia="zh-CN"/>
        </w:rPr>
        <w:t xml:space="preserve"> </w:t>
      </w:r>
      <w:r w:rsidR="00E80128">
        <w:rPr>
          <w:rFonts w:hint="eastAsia"/>
          <w:lang w:eastAsia="zh-CN"/>
        </w:rPr>
        <w:t>domain</w:t>
      </w:r>
      <w:r>
        <w:t xml:space="preserve">. The </w:t>
      </w:r>
      <w:r w:rsidR="001F6B53">
        <w:rPr>
          <w:rFonts w:hint="eastAsia"/>
          <w:lang w:eastAsia="zh-CN"/>
        </w:rPr>
        <w:t>Chroma residual scaling factor</w:t>
      </w:r>
      <w:r>
        <w:t xml:space="preserve"> </w:t>
      </w:r>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r>
        <w:t>is computed in the following steps:</w:t>
      </w:r>
    </w:p>
    <w:p w14:paraId="49563019" w14:textId="120C1B98" w:rsidR="000C71FB" w:rsidRDefault="000C71FB" w:rsidP="000C71FB">
      <w:pPr>
        <w:pStyle w:val="ListParagraph"/>
        <w:numPr>
          <w:ilvl w:val="0"/>
          <w:numId w:val="16"/>
        </w:numPr>
        <w:rPr>
          <w:rFonts w:eastAsia="Malgun Gothic"/>
          <w:szCs w:val="22"/>
          <w:lang w:val="en-CA" w:eastAsia="ko-KR"/>
        </w:rPr>
      </w:pPr>
      <w:r>
        <w:rPr>
          <w:rFonts w:eastAsia="Malgun Gothic" w:hint="eastAsia"/>
          <w:szCs w:val="22"/>
          <w:lang w:val="en-CA" w:eastAsia="zh-CN"/>
        </w:rPr>
        <w:t xml:space="preserve">Step 1: </w:t>
      </w:r>
      <w:r>
        <w:rPr>
          <w:rFonts w:eastAsia="Malgun Gothic" w:hint="eastAsia"/>
          <w:szCs w:val="22"/>
          <w:lang w:val="en-CA" w:eastAsia="ko-KR"/>
        </w:rPr>
        <w:t>Calculate average luma value of a block in reshape</w:t>
      </w:r>
      <w:r w:rsidR="00C81C34">
        <w:rPr>
          <w:rFonts w:eastAsia="Malgun Gothic" w:hint="eastAsia"/>
          <w:szCs w:val="22"/>
          <w:lang w:val="en-CA" w:eastAsia="zh-CN"/>
        </w:rPr>
        <w:t>d</w:t>
      </w:r>
      <w:r>
        <w:rPr>
          <w:rFonts w:eastAsia="Malgun Gothic" w:hint="eastAsia"/>
          <w:szCs w:val="22"/>
          <w:lang w:val="en-CA" w:eastAsia="ko-KR"/>
        </w:rPr>
        <w:t xml:space="preserve"> domain</w:t>
      </w:r>
    </w:p>
    <w:p w14:paraId="0A801703" w14:textId="77777777" w:rsidR="000C71FB" w:rsidRDefault="00D725FB" w:rsidP="000C71FB">
      <w:pPr>
        <w:pStyle w:val="ListParagraph"/>
        <w:numPr>
          <w:ilvl w:val="0"/>
          <w:numId w:val="23"/>
        </w:numPr>
      </w:pPr>
      <w:r>
        <w:t xml:space="preserve">If intra mode, compute average of intra predicted luma values; </w:t>
      </w:r>
    </w:p>
    <w:p w14:paraId="15D19351" w14:textId="6EFF7F17" w:rsidR="00D725FB" w:rsidRDefault="00D725FB" w:rsidP="000C71FB">
      <w:pPr>
        <w:pStyle w:val="ListParagraph"/>
        <w:numPr>
          <w:ilvl w:val="0"/>
          <w:numId w:val="23"/>
        </w:numPr>
      </w:pPr>
      <w:r>
        <w:t xml:space="preserve">if inter mode, compute average of forward reshaped inter predicted luma values. That is, the average luma value </w:t>
      </w:r>
      <m:oMath>
        <m:sSub>
          <m:sSubPr>
            <m:ctrlPr>
              <w:rPr>
                <w:rFonts w:ascii="Cambria Math" w:hAnsi="Cambria Math"/>
                <w:i/>
                <w:iCs/>
              </w:rPr>
            </m:ctrlPr>
          </m:sSubPr>
          <m:e>
            <m:r>
              <w:rPr>
                <w:rFonts w:ascii="Cambria Math" w:hAnsi="Cambria Math"/>
              </w:rPr>
              <m:t>avgY</m:t>
            </m:r>
            <m:r>
              <m:rPr>
                <m:sty m:val="p"/>
              </m:rPr>
              <w:rPr>
                <w:rFonts w:ascii="Cambria Math" w:hAnsi="Cambria Math"/>
              </w:rPr>
              <m:t>'</m:t>
            </m:r>
          </m:e>
          <m:sub>
            <m:r>
              <w:rPr>
                <w:rFonts w:ascii="Cambria Math" w:hAnsi="Cambria Math"/>
              </w:rPr>
              <m:t>TU</m:t>
            </m:r>
          </m:sub>
        </m:sSub>
      </m:oMath>
      <w:r>
        <w:t xml:space="preserve"> is computed in reshaped domain.</w:t>
      </w:r>
    </w:p>
    <w:p w14:paraId="51BCC7C7" w14:textId="77777777" w:rsidR="00C04CAD" w:rsidRDefault="00C04CAD" w:rsidP="00C04CAD">
      <w:pPr>
        <w:pStyle w:val="ListParagraph"/>
      </w:pPr>
    </w:p>
    <w:p w14:paraId="7D507294" w14:textId="215591AE" w:rsidR="00D725FB" w:rsidRPr="00E80128" w:rsidRDefault="000C71FB" w:rsidP="00D725FB">
      <w:pPr>
        <w:pStyle w:val="ListParagraph"/>
        <w:numPr>
          <w:ilvl w:val="0"/>
          <w:numId w:val="16"/>
        </w:numPr>
      </w:pPr>
      <w:r>
        <w:rPr>
          <w:rFonts w:hint="eastAsia"/>
          <w:lang w:eastAsia="zh-CN"/>
        </w:rPr>
        <w:t xml:space="preserve">Step 2: </w:t>
      </w:r>
      <w:r w:rsidR="00D725FB">
        <w:t xml:space="preserve">Find </w:t>
      </w:r>
      <w:r w:rsidR="003E0188">
        <w:rPr>
          <w:rFonts w:hint="eastAsia"/>
          <w:lang w:eastAsia="zh-CN"/>
        </w:rPr>
        <w:t>the piece index</w:t>
      </w:r>
      <w:r w:rsidR="00D725FB">
        <w:t xml:space="preserve"> idx</w:t>
      </w:r>
      <w:r w:rsidR="00D725FB">
        <w:rPr>
          <w:rFonts w:hint="eastAsia"/>
          <w:lang w:eastAsia="zh-CN"/>
        </w:rPr>
        <w:t>S</w:t>
      </w:r>
      <w:r w:rsidR="00D725FB">
        <w:t xml:space="preserve"> where </w:t>
      </w:r>
      <w:r w:rsidR="00D725FB">
        <w:rPr>
          <w:rFonts w:hint="eastAsia"/>
          <w:lang w:eastAsia="zh-CN"/>
        </w:rPr>
        <w:t>avgY</w:t>
      </w:r>
      <w:r w:rsidR="00D725FB">
        <w:rPr>
          <w:lang w:eastAsia="zh-CN"/>
        </w:rPr>
        <w:t>’</w:t>
      </w:r>
      <w:r w:rsidR="00D725FB" w:rsidRPr="00D725FB">
        <w:rPr>
          <w:iCs/>
        </w:rPr>
        <w:t xml:space="preserve"> belongs to in inverse </w:t>
      </w:r>
      <w:r w:rsidR="00A600E5" w:rsidRPr="00D725FB">
        <w:rPr>
          <w:iCs/>
        </w:rPr>
        <w:t xml:space="preserve">PWL </w:t>
      </w:r>
      <w:r w:rsidR="00D725FB" w:rsidRPr="00D725FB">
        <w:rPr>
          <w:iCs/>
        </w:rPr>
        <w:t>mapping.</w:t>
      </w:r>
      <w:r w:rsidR="00D725FB" w:rsidRPr="00D725FB">
        <w:rPr>
          <w:rFonts w:hint="eastAsia"/>
          <w:iCs/>
          <w:lang w:eastAsia="zh-CN"/>
        </w:rPr>
        <w:t xml:space="preserve"> This is done by a for loop</w:t>
      </w:r>
      <w:r w:rsidR="007E1F8D">
        <w:rPr>
          <w:rFonts w:hint="eastAsia"/>
          <w:iCs/>
          <w:lang w:eastAsia="zh-CN"/>
        </w:rPr>
        <w:t>,</w:t>
      </w:r>
    </w:p>
    <w:p w14:paraId="12489F3D" w14:textId="77777777" w:rsidR="00D725FB" w:rsidRPr="00E80128" w:rsidRDefault="00D725FB" w:rsidP="00D725FB">
      <w:pPr>
        <w:pStyle w:val="ListParagraph"/>
        <w:ind w:left="1080"/>
        <w:rPr>
          <w:szCs w:val="22"/>
          <w:lang w:eastAsia="zh-CN"/>
        </w:rPr>
      </w:pPr>
      <w:r w:rsidRPr="001D0720">
        <w:rPr>
          <w:noProof/>
          <w:sz w:val="20"/>
        </w:rPr>
        <w:t>for(</w:t>
      </w:r>
      <w:r>
        <w:rPr>
          <w:rFonts w:hint="eastAsia"/>
          <w:lang w:eastAsia="zh-CN"/>
        </w:rPr>
        <w:t>idxS</w:t>
      </w:r>
      <w:r w:rsidRPr="001D0720">
        <w:rPr>
          <w:noProof/>
          <w:sz w:val="20"/>
        </w:rPr>
        <w:t xml:space="preserve"> = 0, idxFound = 0; </w:t>
      </w:r>
      <w:r>
        <w:rPr>
          <w:rFonts w:hint="eastAsia"/>
          <w:lang w:eastAsia="zh-CN"/>
        </w:rPr>
        <w:t>idxS</w:t>
      </w:r>
      <w:r w:rsidRPr="001D0720">
        <w:rPr>
          <w:noProof/>
          <w:sz w:val="20"/>
        </w:rPr>
        <w:t xml:space="preserve"> &lt;</w:t>
      </w:r>
      <w:r>
        <w:rPr>
          <w:noProof/>
          <w:sz w:val="20"/>
        </w:rPr>
        <w:t>=</w:t>
      </w:r>
      <w:r w:rsidRPr="001D0720">
        <w:rPr>
          <w:noProof/>
          <w:sz w:val="20"/>
        </w:rPr>
        <w:t xml:space="preserve"> </w:t>
      </w:r>
      <w:r>
        <w:rPr>
          <w:noProof/>
          <w:sz w:val="20"/>
        </w:rPr>
        <w:t xml:space="preserve">MaxBinIdx; </w:t>
      </w:r>
      <w:r>
        <w:rPr>
          <w:rFonts w:hint="eastAsia"/>
          <w:lang w:eastAsia="zh-CN"/>
        </w:rPr>
        <w:t>idxS</w:t>
      </w:r>
      <w:r>
        <w:rPr>
          <w:noProof/>
          <w:sz w:val="20"/>
        </w:rPr>
        <w:t xml:space="preserve"> ++ ) {</w:t>
      </w:r>
      <w:r>
        <w:rPr>
          <w:noProof/>
          <w:sz w:val="20"/>
        </w:rPr>
        <w:br/>
      </w:r>
      <w:r>
        <w:rPr>
          <w:noProof/>
          <w:sz w:val="20"/>
        </w:rPr>
        <w:tab/>
        <w:t>if( (</w:t>
      </w:r>
      <w:r>
        <w:rPr>
          <w:rFonts w:hint="eastAsia"/>
          <w:noProof/>
          <w:sz w:val="20"/>
          <w:lang w:eastAsia="zh-CN"/>
        </w:rPr>
        <w:t>avgY</w:t>
      </w:r>
      <w:r>
        <w:rPr>
          <w:noProof/>
          <w:sz w:val="20"/>
        </w:rPr>
        <w:t xml:space="preserve"> &lt; ReshapePivot</w:t>
      </w:r>
      <w:r w:rsidRPr="001D0720">
        <w:rPr>
          <w:noProof/>
          <w:sz w:val="20"/>
        </w:rPr>
        <w:t>[</w:t>
      </w:r>
      <w:r>
        <w:rPr>
          <w:noProof/>
          <w:sz w:val="20"/>
        </w:rPr>
        <w:t> </w:t>
      </w:r>
      <w:r>
        <w:rPr>
          <w:rFonts w:hint="eastAsia"/>
          <w:lang w:eastAsia="zh-CN"/>
        </w:rPr>
        <w:t>idxS</w:t>
      </w:r>
      <w:r w:rsidRPr="001D0720">
        <w:rPr>
          <w:noProof/>
          <w:sz w:val="20"/>
        </w:rPr>
        <w:t xml:space="preserve"> +</w:t>
      </w:r>
      <w:r w:rsidRPr="001D0720">
        <w:rPr>
          <w:noProof/>
          <w:lang w:eastAsia="ko-KR"/>
        </w:rPr>
        <w:t> </w:t>
      </w:r>
      <w:r w:rsidRPr="001D0720">
        <w:rPr>
          <w:noProof/>
          <w:sz w:val="20"/>
        </w:rPr>
        <w:t>1</w:t>
      </w:r>
      <w:r>
        <w:rPr>
          <w:noProof/>
          <w:sz w:val="20"/>
        </w:rPr>
        <w:t> </w:t>
      </w:r>
      <w:r w:rsidRPr="001D0720">
        <w:rPr>
          <w:noProof/>
          <w:sz w:val="20"/>
        </w:rPr>
        <w:t>] ) {</w:t>
      </w:r>
      <w:r w:rsidRPr="001D0720">
        <w:rPr>
          <w:noProof/>
          <w:sz w:val="20"/>
        </w:rPr>
        <w:br/>
      </w:r>
      <w:r w:rsidRPr="001D0720">
        <w:rPr>
          <w:noProof/>
          <w:sz w:val="20"/>
        </w:rPr>
        <w:tab/>
      </w:r>
      <w:r w:rsidRPr="001D0720">
        <w:rPr>
          <w:noProof/>
          <w:sz w:val="20"/>
        </w:rPr>
        <w:tab/>
        <w:t>idxFound = 1</w:t>
      </w:r>
      <w:r>
        <w:rPr>
          <w:noProof/>
          <w:sz w:val="20"/>
        </w:rPr>
        <w:br/>
      </w:r>
      <w:r>
        <w:rPr>
          <w:noProof/>
          <w:sz w:val="20"/>
        </w:rPr>
        <w:tab/>
      </w:r>
      <w:r>
        <w:rPr>
          <w:noProof/>
          <w:sz w:val="20"/>
        </w:rPr>
        <w:tab/>
        <w:t>break</w:t>
      </w:r>
      <w:r w:rsidRPr="001D0720">
        <w:rPr>
          <w:noProof/>
          <w:sz w:val="20"/>
        </w:rPr>
        <w:br/>
      </w:r>
      <w:r w:rsidRPr="001D0720">
        <w:rPr>
          <w:noProof/>
          <w:sz w:val="20"/>
        </w:rPr>
        <w:tab/>
        <w:t>}</w:t>
      </w:r>
      <w:r w:rsidRPr="001D0720">
        <w:rPr>
          <w:noProof/>
          <w:sz w:val="20"/>
        </w:rPr>
        <w:br/>
        <w:t>}</w:t>
      </w:r>
    </w:p>
    <w:p w14:paraId="4391B971" w14:textId="488401B6" w:rsidR="000C71FB" w:rsidRPr="000C71FB" w:rsidRDefault="000C71FB" w:rsidP="00D725FB">
      <w:pPr>
        <w:pStyle w:val="ListParagraph"/>
        <w:numPr>
          <w:ilvl w:val="0"/>
          <w:numId w:val="16"/>
        </w:numPr>
      </w:pPr>
      <w:r>
        <w:rPr>
          <w:rFonts w:eastAsia="Malgun Gothic" w:hint="eastAsia"/>
          <w:szCs w:val="22"/>
          <w:lang w:val="en-CA" w:eastAsia="ko-KR"/>
        </w:rPr>
        <w:t>Find scale factor from the index</w:t>
      </w:r>
    </w:p>
    <w:p w14:paraId="2BC49051" w14:textId="6EC28BDA" w:rsidR="00D725FB" w:rsidRPr="00063AEA" w:rsidRDefault="00C47CFF" w:rsidP="000C71FB">
      <w:pPr>
        <w:pStyle w:val="ListParagraph"/>
      </w:pPr>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r w:rsidR="00D725FB">
        <w:rPr>
          <w:iCs/>
        </w:rPr>
        <w:t xml:space="preserve"> = cScaleInv[idx</w:t>
      </w:r>
      <w:r w:rsidR="00D725FB">
        <w:rPr>
          <w:rFonts w:hint="eastAsia"/>
          <w:iCs/>
          <w:lang w:eastAsia="zh-CN"/>
        </w:rPr>
        <w:t>S</w:t>
      </w:r>
      <w:r w:rsidR="00D725FB">
        <w:rPr>
          <w:iCs/>
        </w:rPr>
        <w:t>]</w:t>
      </w:r>
      <w:r w:rsidR="00D725FB">
        <w:rPr>
          <w:rFonts w:hint="eastAsia"/>
          <w:iCs/>
          <w:lang w:eastAsia="zh-CN"/>
        </w:rPr>
        <w:t xml:space="preserve"> </w:t>
      </w:r>
      <w:r w:rsidR="00D725FB">
        <w:rPr>
          <w:iCs/>
        </w:rPr>
        <w:t xml:space="preserve">where </w:t>
      </w:r>
      <w:r w:rsidR="00D725FB" w:rsidRPr="005B734C">
        <w:rPr>
          <w:iCs/>
        </w:rPr>
        <w:t>cScaleInv</w:t>
      </w:r>
      <w:r w:rsidR="00D725FB">
        <w:rPr>
          <w:iCs/>
        </w:rPr>
        <w:t>[] is a pre-computed LUT.</w:t>
      </w:r>
    </w:p>
    <w:p w14:paraId="5A5AA3B2" w14:textId="1AAAC46B" w:rsidR="002A1695" w:rsidRPr="0003080F" w:rsidRDefault="00C47CFF" w:rsidP="002A1695">
      <w:pPr>
        <w:rPr>
          <w:i/>
          <w:iCs/>
        </w:rPr>
      </w:pPr>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r w:rsidR="002A1695">
        <w:t xml:space="preserve">is a constant value for the entire chroma block. With </w:t>
      </w:r>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r w:rsidR="002A1695">
        <w:rPr>
          <w:iCs/>
        </w:rPr>
        <w:t>,</w:t>
      </w:r>
      <w:r w:rsidR="002A1695">
        <w:t xml:space="preserve"> c</w:t>
      </w:r>
      <w:r w:rsidR="002A1695" w:rsidRPr="0003080F">
        <w:t xml:space="preserve">hroma </w:t>
      </w:r>
      <w:r w:rsidR="002A1695">
        <w:rPr>
          <w:lang w:val="en-CA" w:eastAsia="ko-KR"/>
        </w:rPr>
        <w:t xml:space="preserve">residual </w:t>
      </w:r>
      <w:r w:rsidR="002A1695" w:rsidRPr="0003080F">
        <w:t xml:space="preserve">scaling is applied </w:t>
      </w:r>
      <w:r w:rsidR="002A1695">
        <w:t xml:space="preserve">as follows: </w:t>
      </w:r>
    </w:p>
    <w:p w14:paraId="6246D51B" w14:textId="77777777" w:rsidR="002A1695" w:rsidRPr="0003080F" w:rsidRDefault="002A1695" w:rsidP="002A1695">
      <w:pPr>
        <w:ind w:left="360"/>
        <w:rPr>
          <w:i/>
          <w:iCs/>
        </w:rPr>
      </w:pPr>
      <w:r w:rsidRPr="0003080F">
        <w:rPr>
          <w:i/>
          <w:iCs/>
        </w:rPr>
        <w:t xml:space="preserve">Encoder side: </w:t>
      </w:r>
      <m:oMath>
        <m:sSub>
          <m:sSubPr>
            <m:ctrlPr>
              <w:rPr>
                <w:rFonts w:ascii="Cambria Math" w:hAnsi="Cambria Math"/>
                <w:i/>
                <w:iCs/>
              </w:rPr>
            </m:ctrlPr>
          </m:sSubPr>
          <m:e>
            <m:r>
              <w:rPr>
                <w:rFonts w:ascii="Cambria Math" w:hAnsi="Cambria Math"/>
              </w:rPr>
              <m:t>C</m:t>
            </m:r>
          </m:e>
          <m:sub>
            <m:r>
              <w:rPr>
                <w:rFonts w:ascii="Cambria Math" w:hAnsi="Cambria Math"/>
              </w:rPr>
              <m:t>ResScale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Res</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Res</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ScaleInv</m:t>
            </m:r>
          </m:sub>
        </m:sSub>
      </m:oMath>
    </w:p>
    <w:p w14:paraId="526A46CC" w14:textId="77777777" w:rsidR="002A1695" w:rsidRPr="0003080F" w:rsidRDefault="002A1695" w:rsidP="002A1695">
      <w:pPr>
        <w:ind w:left="360"/>
        <w:rPr>
          <w:i/>
          <w:iCs/>
        </w:rPr>
      </w:pPr>
      <w:r w:rsidRPr="0003080F">
        <w:rPr>
          <w:i/>
          <w:iCs/>
        </w:rPr>
        <w:t xml:space="preserve">Decoder side: </w:t>
      </w:r>
      <m:oMath>
        <m:sSub>
          <m:sSubPr>
            <m:ctrlPr>
              <w:rPr>
                <w:rFonts w:ascii="Cambria Math" w:hAnsi="Cambria Math"/>
                <w:i/>
                <w:iCs/>
              </w:rPr>
            </m:ctrlPr>
          </m:sSubPr>
          <m:e>
            <m:r>
              <w:rPr>
                <w:rFonts w:ascii="Cambria Math" w:hAnsi="Cambria Math"/>
              </w:rPr>
              <m:t>C</m:t>
            </m:r>
          </m:e>
          <m:sub>
            <m:r>
              <w:rPr>
                <w:rFonts w:ascii="Cambria Math" w:hAnsi="Cambria Math"/>
              </w:rPr>
              <m:t>Res</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ResScale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ResScale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ScaleInv</m:t>
            </m:r>
          </m:sub>
        </m:sSub>
      </m:oMath>
    </w:p>
    <w:p w14:paraId="0515311A" w14:textId="13CC1871" w:rsidR="002A1695" w:rsidRDefault="001F3E78" w:rsidP="00C95074">
      <w:pPr>
        <w:rPr>
          <w:lang w:eastAsia="zh-CN"/>
        </w:rPr>
      </w:pPr>
      <w:r>
        <w:rPr>
          <w:rFonts w:hint="eastAsia"/>
          <w:i/>
          <w:iCs/>
          <w:lang w:eastAsia="zh-CN"/>
        </w:rPr>
        <w:t xml:space="preserve">Where </w:t>
      </w:r>
      <m:oMath>
        <m:sSub>
          <m:sSubPr>
            <m:ctrlPr>
              <w:rPr>
                <w:rFonts w:ascii="Cambria Math" w:hAnsi="Cambria Math"/>
                <w:i/>
                <w:iCs/>
              </w:rPr>
            </m:ctrlPr>
          </m:sSubPr>
          <m:e>
            <m:r>
              <w:rPr>
                <w:rFonts w:ascii="Cambria Math" w:hAnsi="Cambria Math"/>
              </w:rPr>
              <m:t>C</m:t>
            </m:r>
          </m:e>
          <m:sub>
            <m:r>
              <w:rPr>
                <w:rFonts w:ascii="Cambria Math" w:hAnsi="Cambria Math"/>
              </w:rPr>
              <m:t>Res</m:t>
            </m:r>
          </m:sub>
        </m:sSub>
      </m:oMath>
      <w:r w:rsidRPr="0003080F">
        <w:rPr>
          <w:iCs/>
        </w:rPr>
        <w:t xml:space="preserve"> is the original chroma residual signal and </w:t>
      </w:r>
      <m:oMath>
        <m:sSub>
          <m:sSubPr>
            <m:ctrlPr>
              <w:rPr>
                <w:rFonts w:ascii="Cambria Math" w:hAnsi="Cambria Math"/>
                <w:i/>
                <w:iCs/>
              </w:rPr>
            </m:ctrlPr>
          </m:sSubPr>
          <m:e>
            <m:r>
              <w:rPr>
                <w:rFonts w:ascii="Cambria Math" w:hAnsi="Cambria Math"/>
              </w:rPr>
              <m:t>C</m:t>
            </m:r>
          </m:e>
          <m:sub>
            <m:r>
              <w:rPr>
                <w:rFonts w:ascii="Cambria Math" w:hAnsi="Cambria Math"/>
              </w:rPr>
              <m:t>ResScale</m:t>
            </m:r>
          </m:sub>
        </m:sSub>
      </m:oMath>
      <w:r w:rsidRPr="0003080F">
        <w:rPr>
          <w:iCs/>
        </w:rPr>
        <w:t xml:space="preserve"> is the scaled chroma residual signal.</w:t>
      </w:r>
    </w:p>
    <w:p w14:paraId="14EF2DB1" w14:textId="1532C832" w:rsidR="0095059C" w:rsidRDefault="0095059C" w:rsidP="0095059C">
      <w:pPr>
        <w:pStyle w:val="Heading1"/>
        <w:rPr>
          <w:lang w:val="en-CA" w:eastAsia="zh-CN"/>
        </w:rPr>
      </w:pPr>
      <w:r>
        <w:rPr>
          <w:rFonts w:hint="eastAsia"/>
          <w:lang w:val="en-CA" w:eastAsia="zh-CN"/>
        </w:rPr>
        <w:t>Proposed method</w:t>
      </w:r>
    </w:p>
    <w:p w14:paraId="3AE439ED" w14:textId="13152C73" w:rsidR="00F03DA8" w:rsidRDefault="0083613C" w:rsidP="00C95074">
      <w:pPr>
        <w:rPr>
          <w:szCs w:val="22"/>
          <w:lang w:val="en-CA" w:eastAsia="zh-CN"/>
        </w:rPr>
      </w:pPr>
      <w:r>
        <w:rPr>
          <w:rFonts w:hint="eastAsia"/>
          <w:szCs w:val="22"/>
          <w:lang w:val="en-CA" w:eastAsia="zh-CN"/>
        </w:rPr>
        <w:t xml:space="preserve">This contribution </w:t>
      </w:r>
      <w:r w:rsidR="00314533">
        <w:rPr>
          <w:rFonts w:hint="eastAsia"/>
          <w:szCs w:val="22"/>
          <w:lang w:val="en-CA" w:eastAsia="zh-CN"/>
        </w:rPr>
        <w:t xml:space="preserve">aims at </w:t>
      </w:r>
      <w:r w:rsidR="00314533">
        <w:rPr>
          <w:szCs w:val="22"/>
          <w:lang w:val="en-CA" w:eastAsia="zh-CN"/>
        </w:rPr>
        <w:t>simplifying</w:t>
      </w:r>
      <w:r w:rsidR="00314533">
        <w:rPr>
          <w:rFonts w:hint="eastAsia"/>
          <w:szCs w:val="22"/>
          <w:lang w:val="en-CA" w:eastAsia="zh-CN"/>
        </w:rPr>
        <w:t xml:space="preserve"> the </w:t>
      </w:r>
      <w:r w:rsidR="00314533">
        <w:rPr>
          <w:szCs w:val="22"/>
          <w:lang w:val="en-CA" w:eastAsia="zh-CN"/>
        </w:rPr>
        <w:t>procedure</w:t>
      </w:r>
      <w:r w:rsidR="00314533">
        <w:rPr>
          <w:rFonts w:hint="eastAsia"/>
          <w:szCs w:val="22"/>
          <w:lang w:val="en-CA" w:eastAsia="zh-CN"/>
        </w:rPr>
        <w:t xml:space="preserve"> to get</w:t>
      </w:r>
      <w:r w:rsidR="00E02B12">
        <w:rPr>
          <w:rFonts w:hint="eastAsia"/>
          <w:szCs w:val="22"/>
          <w:lang w:val="en-CA" w:eastAsia="zh-CN"/>
        </w:rPr>
        <w:t xml:space="preserve"> the </w:t>
      </w:r>
      <w:r w:rsidR="00DC0AC7">
        <w:rPr>
          <w:rFonts w:hint="eastAsia"/>
          <w:szCs w:val="22"/>
          <w:lang w:val="en-CA" w:eastAsia="zh-CN"/>
        </w:rPr>
        <w:t xml:space="preserve">Chroma residual </w:t>
      </w:r>
      <w:r w:rsidR="00E02B12">
        <w:rPr>
          <w:rFonts w:hint="eastAsia"/>
          <w:szCs w:val="22"/>
          <w:lang w:val="en-CA" w:eastAsia="zh-CN"/>
        </w:rPr>
        <w:t xml:space="preserve">scaling factor index idxS. Two methods are proposed. </w:t>
      </w:r>
    </w:p>
    <w:p w14:paraId="6A6F0306" w14:textId="77777777" w:rsidR="00F03DA8" w:rsidRDefault="00F03DA8" w:rsidP="00C95074">
      <w:pPr>
        <w:rPr>
          <w:szCs w:val="22"/>
          <w:lang w:val="en-CA" w:eastAsia="zh-CN"/>
        </w:rPr>
      </w:pPr>
    </w:p>
    <w:p w14:paraId="3FD3E6FB" w14:textId="337BB590" w:rsidR="00F03DA8" w:rsidRDefault="00F03DA8" w:rsidP="00F03DA8">
      <w:pPr>
        <w:pStyle w:val="Heading2"/>
        <w:rPr>
          <w:lang w:val="en-CA" w:eastAsia="zh-CN"/>
        </w:rPr>
      </w:pPr>
      <w:r>
        <w:rPr>
          <w:rFonts w:hint="eastAsia"/>
          <w:lang w:val="en-CA" w:eastAsia="zh-CN"/>
        </w:rPr>
        <w:t>Method 1</w:t>
      </w:r>
    </w:p>
    <w:p w14:paraId="1075F6D1" w14:textId="0BFCE165" w:rsidR="000C71FB" w:rsidRDefault="00C81C34" w:rsidP="000C71FB">
      <w:pPr>
        <w:rPr>
          <w:szCs w:val="22"/>
          <w:lang w:val="en-CA" w:eastAsia="zh-CN"/>
        </w:rPr>
      </w:pPr>
      <w:r>
        <w:rPr>
          <w:rFonts w:hint="eastAsia"/>
          <w:szCs w:val="22"/>
          <w:lang w:val="en-CA" w:eastAsia="zh-CN"/>
        </w:rPr>
        <w:t>In VTM4, i</w:t>
      </w:r>
      <w:r w:rsidR="00147AEC">
        <w:rPr>
          <w:rFonts w:hint="eastAsia"/>
          <w:szCs w:val="22"/>
          <w:lang w:val="en-CA" w:eastAsia="zh-CN"/>
        </w:rPr>
        <w:t xml:space="preserve">n the first step of </w:t>
      </w:r>
      <w:r>
        <w:rPr>
          <w:rFonts w:hint="eastAsia"/>
          <w:szCs w:val="22"/>
          <w:lang w:val="en-CA" w:eastAsia="zh-CN"/>
        </w:rPr>
        <w:t>obtaining</w:t>
      </w:r>
      <w:r w:rsidR="00147AEC">
        <w:rPr>
          <w:rFonts w:hint="eastAsia"/>
          <w:szCs w:val="22"/>
          <w:lang w:val="en-CA" w:eastAsia="zh-CN"/>
        </w:rPr>
        <w:t xml:space="preserve"> </w:t>
      </w:r>
      <w:r w:rsidR="00147AEC">
        <w:rPr>
          <w:rFonts w:hint="eastAsia"/>
          <w:lang w:eastAsia="zh-CN"/>
        </w:rPr>
        <w:t>Chroma residual scaling factor</w:t>
      </w:r>
      <w:r w:rsidR="00147AEC">
        <w:rPr>
          <w:rFonts w:hint="eastAsia"/>
          <w:szCs w:val="22"/>
          <w:lang w:val="en-CA" w:eastAsia="zh-CN"/>
        </w:rPr>
        <w:t xml:space="preserve">, </w:t>
      </w:r>
      <w:r w:rsidR="00DF4087">
        <w:rPr>
          <w:rFonts w:hint="eastAsia"/>
          <w:szCs w:val="22"/>
          <w:lang w:val="en-CA" w:eastAsia="zh-CN"/>
        </w:rPr>
        <w:t xml:space="preserve">if inter block, </w:t>
      </w:r>
      <w:r w:rsidR="00147AEC">
        <w:rPr>
          <w:rFonts w:hint="eastAsia"/>
          <w:szCs w:val="22"/>
          <w:lang w:val="en-CA" w:eastAsia="zh-CN"/>
        </w:rPr>
        <w:t xml:space="preserve">the block is mapped to reshaped domain first, next the average is </w:t>
      </w:r>
      <w:r w:rsidR="00147AEC">
        <w:rPr>
          <w:szCs w:val="22"/>
          <w:lang w:val="en-CA" w:eastAsia="zh-CN"/>
        </w:rPr>
        <w:t>calculated</w:t>
      </w:r>
      <w:r w:rsidR="00147AEC">
        <w:rPr>
          <w:rFonts w:hint="eastAsia"/>
          <w:szCs w:val="22"/>
          <w:lang w:val="en-CA" w:eastAsia="zh-CN"/>
        </w:rPr>
        <w:t xml:space="preserve">. </w:t>
      </w:r>
      <w:r w:rsidR="000C71FB">
        <w:rPr>
          <w:rFonts w:hint="eastAsia"/>
          <w:szCs w:val="22"/>
          <w:lang w:val="en-CA" w:eastAsia="zh-CN"/>
        </w:rPr>
        <w:t>In this</w:t>
      </w:r>
      <w:r>
        <w:rPr>
          <w:rFonts w:hint="eastAsia"/>
          <w:szCs w:val="22"/>
          <w:lang w:val="en-CA" w:eastAsia="zh-CN"/>
        </w:rPr>
        <w:t xml:space="preserve"> proposed</w:t>
      </w:r>
      <w:r w:rsidR="000C71FB">
        <w:rPr>
          <w:rFonts w:hint="eastAsia"/>
          <w:szCs w:val="22"/>
          <w:lang w:val="en-CA" w:eastAsia="zh-CN"/>
        </w:rPr>
        <w:t xml:space="preserve"> method, it is proposed</w:t>
      </w:r>
      <w:r w:rsidR="00147AEC">
        <w:rPr>
          <w:rFonts w:hint="eastAsia"/>
          <w:szCs w:val="22"/>
          <w:lang w:val="en-CA" w:eastAsia="zh-CN"/>
        </w:rPr>
        <w:t xml:space="preserve"> </w:t>
      </w:r>
      <w:r w:rsidR="000C71FB">
        <w:rPr>
          <w:rFonts w:hint="eastAsia"/>
          <w:szCs w:val="22"/>
          <w:lang w:val="en-CA" w:eastAsia="zh-CN"/>
        </w:rPr>
        <w:t xml:space="preserve">to </w:t>
      </w:r>
      <w:r w:rsidR="00147AEC">
        <w:rPr>
          <w:szCs w:val="22"/>
          <w:lang w:val="en-CA" w:eastAsia="zh-CN"/>
        </w:rPr>
        <w:t>switch</w:t>
      </w:r>
      <w:r w:rsidR="00147AEC">
        <w:rPr>
          <w:rFonts w:hint="eastAsia"/>
          <w:szCs w:val="22"/>
          <w:lang w:val="en-CA" w:eastAsia="zh-CN"/>
        </w:rPr>
        <w:t xml:space="preserve"> the order of averaging and mapping</w:t>
      </w:r>
      <w:r w:rsidR="006C57B8">
        <w:rPr>
          <w:rFonts w:hint="eastAsia"/>
          <w:szCs w:val="22"/>
          <w:lang w:val="en-CA" w:eastAsia="zh-CN"/>
        </w:rPr>
        <w:t xml:space="preserve"> if inter block. T</w:t>
      </w:r>
      <w:r w:rsidR="00147AEC">
        <w:rPr>
          <w:rFonts w:hint="eastAsia"/>
          <w:szCs w:val="22"/>
          <w:lang w:val="en-CA" w:eastAsia="zh-CN"/>
        </w:rPr>
        <w:t xml:space="preserve">hat is to </w:t>
      </w:r>
      <w:r w:rsidR="000C71FB">
        <w:rPr>
          <w:rFonts w:hint="eastAsia"/>
          <w:szCs w:val="22"/>
          <w:lang w:val="en-CA" w:eastAsia="zh-CN"/>
        </w:rPr>
        <w:t xml:space="preserve">perform the </w:t>
      </w:r>
      <w:r w:rsidR="000C71FB">
        <w:rPr>
          <w:szCs w:val="22"/>
          <w:lang w:val="en-CA" w:eastAsia="zh-CN"/>
        </w:rPr>
        <w:t>average</w:t>
      </w:r>
      <w:r w:rsidR="000C71FB">
        <w:rPr>
          <w:rFonts w:hint="eastAsia"/>
          <w:szCs w:val="22"/>
          <w:lang w:val="en-CA" w:eastAsia="zh-CN"/>
        </w:rPr>
        <w:t xml:space="preserve"> of the block first, </w:t>
      </w:r>
      <w:r>
        <w:rPr>
          <w:rFonts w:hint="eastAsia"/>
          <w:szCs w:val="22"/>
          <w:lang w:val="en-CA" w:eastAsia="zh-CN"/>
        </w:rPr>
        <w:t>then</w:t>
      </w:r>
      <w:r w:rsidR="00147AEC">
        <w:rPr>
          <w:rFonts w:hint="eastAsia"/>
          <w:szCs w:val="22"/>
          <w:lang w:val="en-CA" w:eastAsia="zh-CN"/>
        </w:rPr>
        <w:t xml:space="preserve"> </w:t>
      </w:r>
      <w:r w:rsidR="000C71FB">
        <w:rPr>
          <w:rFonts w:hint="eastAsia"/>
          <w:szCs w:val="22"/>
          <w:lang w:val="en-CA" w:eastAsia="zh-CN"/>
        </w:rPr>
        <w:t xml:space="preserve">do the mapping of the one average value only. This reduces the </w:t>
      </w:r>
      <w:r w:rsidR="000C71FB">
        <w:rPr>
          <w:szCs w:val="22"/>
          <w:lang w:val="en-CA" w:eastAsia="zh-CN"/>
        </w:rPr>
        <w:t>number</w:t>
      </w:r>
      <w:r w:rsidR="000C71FB">
        <w:rPr>
          <w:rFonts w:hint="eastAsia"/>
          <w:szCs w:val="22"/>
          <w:lang w:val="en-CA" w:eastAsia="zh-CN"/>
        </w:rPr>
        <w:t xml:space="preserve"> of mapping operations.</w:t>
      </w:r>
    </w:p>
    <w:p w14:paraId="3F50F0F1" w14:textId="68A5F68B" w:rsidR="00F03DA8" w:rsidRDefault="00147AEC" w:rsidP="00C95074">
      <w:pPr>
        <w:rPr>
          <w:szCs w:val="22"/>
          <w:lang w:val="en-CA" w:eastAsia="zh-CN"/>
        </w:rPr>
      </w:pPr>
      <w:r>
        <w:rPr>
          <w:rFonts w:hint="eastAsia"/>
          <w:szCs w:val="22"/>
          <w:lang w:val="en-CA" w:eastAsia="zh-CN"/>
        </w:rPr>
        <w:t xml:space="preserve">In this method, </w:t>
      </w:r>
      <w:r w:rsidR="00C81C34">
        <w:rPr>
          <w:rFonts w:hint="eastAsia"/>
          <w:szCs w:val="22"/>
          <w:lang w:val="en-CA" w:eastAsia="zh-CN"/>
        </w:rPr>
        <w:t xml:space="preserve">the </w:t>
      </w:r>
      <w:r>
        <w:rPr>
          <w:rFonts w:hint="eastAsia"/>
          <w:szCs w:val="22"/>
          <w:lang w:val="en-CA" w:eastAsia="zh-CN"/>
        </w:rPr>
        <w:t xml:space="preserve">step 2 and 3 </w:t>
      </w:r>
      <w:r w:rsidR="00C81C34">
        <w:rPr>
          <w:rFonts w:hint="eastAsia"/>
          <w:szCs w:val="22"/>
          <w:lang w:val="en-CA" w:eastAsia="zh-CN"/>
        </w:rPr>
        <w:t xml:space="preserve">of obtaining </w:t>
      </w:r>
      <w:r w:rsidR="00C81C34">
        <w:rPr>
          <w:rFonts w:hint="eastAsia"/>
          <w:lang w:eastAsia="zh-CN"/>
        </w:rPr>
        <w:t>Chroma residual scaling factor</w:t>
      </w:r>
      <w:r w:rsidR="00C81C34">
        <w:rPr>
          <w:rFonts w:hint="eastAsia"/>
          <w:szCs w:val="22"/>
          <w:lang w:val="en-CA" w:eastAsia="zh-CN"/>
        </w:rPr>
        <w:t xml:space="preserve"> </w:t>
      </w:r>
      <w:r>
        <w:rPr>
          <w:rFonts w:hint="eastAsia"/>
          <w:szCs w:val="22"/>
          <w:lang w:val="en-CA" w:eastAsia="zh-CN"/>
        </w:rPr>
        <w:t>are not changed.</w:t>
      </w:r>
    </w:p>
    <w:p w14:paraId="1F382B83" w14:textId="2BF11E38" w:rsidR="00F03DA8" w:rsidRDefault="00F03DA8" w:rsidP="00F03DA8">
      <w:pPr>
        <w:pStyle w:val="Heading2"/>
        <w:rPr>
          <w:lang w:val="en-CA" w:eastAsia="zh-CN"/>
        </w:rPr>
      </w:pPr>
      <w:r>
        <w:rPr>
          <w:rFonts w:hint="eastAsia"/>
          <w:lang w:val="en-CA" w:eastAsia="zh-CN"/>
        </w:rPr>
        <w:t>Method 2</w:t>
      </w:r>
    </w:p>
    <w:p w14:paraId="4E3B5B45" w14:textId="5C2CC183" w:rsidR="00314533" w:rsidRDefault="00BE213D" w:rsidP="00C95074">
      <w:pPr>
        <w:rPr>
          <w:szCs w:val="22"/>
          <w:lang w:val="en-CA" w:eastAsia="zh-CN"/>
        </w:rPr>
      </w:pPr>
      <w:r>
        <w:rPr>
          <w:rFonts w:hint="eastAsia"/>
          <w:szCs w:val="22"/>
          <w:lang w:val="en-CA" w:eastAsia="zh-CN"/>
        </w:rPr>
        <w:t xml:space="preserve">In this method, it proposes to find the </w:t>
      </w:r>
      <w:r>
        <w:rPr>
          <w:rFonts w:hint="eastAsia"/>
          <w:lang w:eastAsia="zh-CN"/>
        </w:rPr>
        <w:t>idxS</w:t>
      </w:r>
      <w:r>
        <w:rPr>
          <w:rFonts w:hint="eastAsia"/>
          <w:szCs w:val="22"/>
          <w:lang w:val="en-CA" w:eastAsia="zh-CN"/>
        </w:rPr>
        <w:t xml:space="preserve"> in original pixel domain. This method not only reduces the number of mapping operations, but also it removes the iterative loop to find idxS</w:t>
      </w:r>
      <w:r w:rsidR="00992A02">
        <w:rPr>
          <w:rFonts w:hint="eastAsia"/>
          <w:szCs w:val="22"/>
          <w:lang w:val="en-CA" w:eastAsia="zh-CN"/>
        </w:rPr>
        <w:t xml:space="preserve"> in step 2</w:t>
      </w:r>
      <w:r>
        <w:rPr>
          <w:rFonts w:hint="eastAsia"/>
          <w:szCs w:val="22"/>
          <w:lang w:val="en-CA" w:eastAsia="zh-CN"/>
        </w:rPr>
        <w:t xml:space="preserve">. </w:t>
      </w:r>
      <w:r w:rsidR="00E94C83">
        <w:rPr>
          <w:rFonts w:hint="eastAsia"/>
          <w:szCs w:val="22"/>
          <w:lang w:val="en-CA" w:eastAsia="zh-CN"/>
        </w:rPr>
        <w:t xml:space="preserve">The reason is that in original domain, the pixel value are linearly distributed, and the number of pieces are power of 2, so which piece a </w:t>
      </w:r>
      <w:r w:rsidR="00384099">
        <w:rPr>
          <w:rFonts w:hint="eastAsia"/>
          <w:szCs w:val="22"/>
          <w:lang w:val="en-CA" w:eastAsia="zh-CN"/>
        </w:rPr>
        <w:t>luma</w:t>
      </w:r>
      <w:r w:rsidR="00E94C83">
        <w:rPr>
          <w:rFonts w:hint="eastAsia"/>
          <w:szCs w:val="22"/>
          <w:lang w:val="en-CA" w:eastAsia="zh-CN"/>
        </w:rPr>
        <w:t xml:space="preserve"> value belongs to can be easily found by a shift. In </w:t>
      </w:r>
      <w:r w:rsidR="00E94C83">
        <w:rPr>
          <w:szCs w:val="22"/>
          <w:lang w:val="en-CA" w:eastAsia="zh-CN"/>
        </w:rPr>
        <w:t>contrary</w:t>
      </w:r>
      <w:r w:rsidR="00E94C83">
        <w:rPr>
          <w:rFonts w:hint="eastAsia"/>
          <w:szCs w:val="22"/>
          <w:lang w:val="en-CA" w:eastAsia="zh-CN"/>
        </w:rPr>
        <w:t>, i</w:t>
      </w:r>
      <w:r w:rsidR="00314533">
        <w:rPr>
          <w:rFonts w:hint="eastAsia"/>
          <w:szCs w:val="22"/>
          <w:lang w:val="en-CA" w:eastAsia="zh-CN"/>
        </w:rPr>
        <w:t xml:space="preserve">n </w:t>
      </w:r>
      <w:r w:rsidR="00314533">
        <w:rPr>
          <w:szCs w:val="22"/>
          <w:lang w:val="en-CA" w:eastAsia="zh-CN"/>
        </w:rPr>
        <w:t>forward</w:t>
      </w:r>
      <w:r w:rsidR="00314533">
        <w:rPr>
          <w:rFonts w:hint="eastAsia"/>
          <w:szCs w:val="22"/>
          <w:lang w:val="en-CA" w:eastAsia="zh-CN"/>
        </w:rPr>
        <w:t xml:space="preserve"> reshaped domain, the pixel values are not linearly </w:t>
      </w:r>
      <w:r w:rsidR="00314533">
        <w:rPr>
          <w:szCs w:val="22"/>
          <w:lang w:val="en-CA" w:eastAsia="zh-CN"/>
        </w:rPr>
        <w:t>distributed</w:t>
      </w:r>
      <w:r w:rsidR="00314533">
        <w:rPr>
          <w:rFonts w:hint="eastAsia"/>
          <w:szCs w:val="22"/>
          <w:lang w:val="en-CA" w:eastAsia="zh-CN"/>
        </w:rPr>
        <w:t xml:space="preserve">, therefore to find the piece index where a </w:t>
      </w:r>
      <w:r w:rsidR="00314533">
        <w:rPr>
          <w:szCs w:val="22"/>
          <w:lang w:val="en-CA" w:eastAsia="zh-CN"/>
        </w:rPr>
        <w:t>pixel</w:t>
      </w:r>
      <w:r w:rsidR="00314533">
        <w:rPr>
          <w:rFonts w:hint="eastAsia"/>
          <w:szCs w:val="22"/>
          <w:lang w:val="en-CA" w:eastAsia="zh-CN"/>
        </w:rPr>
        <w:t xml:space="preserve"> belongs to, it </w:t>
      </w:r>
      <w:r w:rsidR="00E94C83">
        <w:rPr>
          <w:rFonts w:hint="eastAsia"/>
          <w:szCs w:val="22"/>
          <w:lang w:val="en-CA" w:eastAsia="zh-CN"/>
        </w:rPr>
        <w:t>has to go through</w:t>
      </w:r>
      <w:r w:rsidR="00314533">
        <w:rPr>
          <w:rFonts w:hint="eastAsia"/>
          <w:szCs w:val="22"/>
          <w:lang w:val="en-CA" w:eastAsia="zh-CN"/>
        </w:rPr>
        <w:t xml:space="preserve"> a for loop. </w:t>
      </w:r>
    </w:p>
    <w:p w14:paraId="24E4B2EF" w14:textId="2D8A0E10" w:rsidR="00314533" w:rsidRDefault="007714CF" w:rsidP="00C95074">
      <w:pPr>
        <w:rPr>
          <w:szCs w:val="22"/>
          <w:lang w:val="en-CA" w:eastAsia="zh-CN"/>
        </w:rPr>
      </w:pPr>
      <w:r>
        <w:rPr>
          <w:rFonts w:hint="eastAsia"/>
          <w:szCs w:val="22"/>
          <w:lang w:val="en-CA" w:eastAsia="zh-CN"/>
        </w:rPr>
        <w:t xml:space="preserve">The side by side </w:t>
      </w:r>
      <w:r>
        <w:rPr>
          <w:szCs w:val="22"/>
          <w:lang w:val="en-CA" w:eastAsia="zh-CN"/>
        </w:rPr>
        <w:t>comparison</w:t>
      </w:r>
      <w:r>
        <w:rPr>
          <w:rFonts w:hint="eastAsia"/>
          <w:szCs w:val="22"/>
          <w:lang w:val="en-CA" w:eastAsia="zh-CN"/>
        </w:rPr>
        <w:t xml:space="preserve"> </w:t>
      </w:r>
      <w:r w:rsidR="00007B7A">
        <w:rPr>
          <w:rFonts w:hint="eastAsia"/>
          <w:szCs w:val="22"/>
          <w:lang w:val="en-CA" w:eastAsia="zh-CN"/>
        </w:rPr>
        <w:t xml:space="preserve">of proposed </w:t>
      </w:r>
      <w:r w:rsidR="00EC3180">
        <w:rPr>
          <w:rFonts w:hint="eastAsia"/>
          <w:szCs w:val="22"/>
          <w:lang w:val="en-CA" w:eastAsia="zh-CN"/>
        </w:rPr>
        <w:t xml:space="preserve">method 2 </w:t>
      </w:r>
      <w:r>
        <w:rPr>
          <w:rFonts w:hint="eastAsia"/>
          <w:szCs w:val="22"/>
          <w:lang w:val="en-CA" w:eastAsia="zh-CN"/>
        </w:rPr>
        <w:t>vs. VTM4 are as below.</w:t>
      </w:r>
    </w:p>
    <w:p w14:paraId="04D11A68" w14:textId="74B13B42" w:rsidR="00C47547" w:rsidRDefault="007714CF" w:rsidP="00C95074">
      <w:pPr>
        <w:rPr>
          <w:szCs w:val="22"/>
          <w:lang w:val="en-CA" w:eastAsia="zh-CN"/>
        </w:rPr>
      </w:pPr>
      <w:r>
        <w:rPr>
          <w:rFonts w:hint="eastAsia"/>
          <w:szCs w:val="22"/>
          <w:lang w:val="en-CA" w:eastAsia="zh-CN"/>
        </w:rPr>
        <w:t xml:space="preserve"> </w:t>
      </w:r>
    </w:p>
    <w:tbl>
      <w:tblPr>
        <w:tblStyle w:val="TableGrid"/>
        <w:tblW w:w="0" w:type="auto"/>
        <w:tblLook w:val="04A0" w:firstRow="1" w:lastRow="0" w:firstColumn="1" w:lastColumn="0" w:noHBand="0" w:noVBand="1"/>
      </w:tblPr>
      <w:tblGrid>
        <w:gridCol w:w="4788"/>
        <w:gridCol w:w="4788"/>
      </w:tblGrid>
      <w:tr w:rsidR="00254CFA" w14:paraId="28DB7503" w14:textId="77777777" w:rsidTr="0083613C">
        <w:tc>
          <w:tcPr>
            <w:tcW w:w="4788" w:type="dxa"/>
          </w:tcPr>
          <w:p w14:paraId="53D1815D" w14:textId="4661CC7B" w:rsidR="00254CFA" w:rsidRPr="0095059C" w:rsidRDefault="00254CFA" w:rsidP="00254CFA">
            <w:pPr>
              <w:pStyle w:val="ListParagraph"/>
              <w:rPr>
                <w:szCs w:val="22"/>
                <w:lang w:val="en-CA" w:eastAsia="zh-CN"/>
              </w:rPr>
            </w:pPr>
            <w:r>
              <w:rPr>
                <w:rFonts w:hint="eastAsia"/>
                <w:szCs w:val="22"/>
                <w:lang w:val="en-CA" w:eastAsia="zh-CN"/>
              </w:rPr>
              <w:t>Currently in VTM4</w:t>
            </w:r>
          </w:p>
        </w:tc>
        <w:tc>
          <w:tcPr>
            <w:tcW w:w="4788" w:type="dxa"/>
          </w:tcPr>
          <w:p w14:paraId="275CA966" w14:textId="0C8363F0" w:rsidR="00254CFA" w:rsidRDefault="00C067F7" w:rsidP="004A6873">
            <w:pPr>
              <w:jc w:val="center"/>
              <w:rPr>
                <w:szCs w:val="22"/>
                <w:lang w:val="en-CA" w:eastAsia="zh-CN"/>
              </w:rPr>
            </w:pPr>
            <w:r>
              <w:rPr>
                <w:rFonts w:hint="eastAsia"/>
                <w:szCs w:val="22"/>
                <w:lang w:val="en-CA" w:eastAsia="zh-CN"/>
              </w:rPr>
              <w:t>Proposed M</w:t>
            </w:r>
            <w:r w:rsidR="00254CFA">
              <w:rPr>
                <w:rFonts w:hint="eastAsia"/>
                <w:szCs w:val="22"/>
                <w:lang w:val="en-CA" w:eastAsia="zh-CN"/>
              </w:rPr>
              <w:t>ethod</w:t>
            </w:r>
            <w:r w:rsidR="00861B11">
              <w:rPr>
                <w:rFonts w:hint="eastAsia"/>
                <w:szCs w:val="22"/>
                <w:lang w:val="en-CA" w:eastAsia="zh-CN"/>
              </w:rPr>
              <w:t xml:space="preserve"> 2</w:t>
            </w:r>
          </w:p>
        </w:tc>
      </w:tr>
      <w:tr w:rsidR="0083613C" w14:paraId="1DA5878E" w14:textId="77777777" w:rsidTr="0083613C">
        <w:tc>
          <w:tcPr>
            <w:tcW w:w="4788" w:type="dxa"/>
          </w:tcPr>
          <w:p w14:paraId="0D28679D" w14:textId="63A69E91" w:rsidR="00336035" w:rsidRDefault="00336035" w:rsidP="00336035">
            <w:pPr>
              <w:pStyle w:val="ListParagraph"/>
              <w:numPr>
                <w:ilvl w:val="0"/>
                <w:numId w:val="17"/>
              </w:numPr>
              <w:rPr>
                <w:szCs w:val="22"/>
                <w:lang w:val="en-CA" w:eastAsia="zh-CN"/>
              </w:rPr>
            </w:pPr>
            <w:r>
              <w:rPr>
                <w:rFonts w:hint="eastAsia"/>
                <w:szCs w:val="22"/>
                <w:lang w:val="en-CA" w:eastAsia="zh-CN"/>
              </w:rPr>
              <w:t>Find avgY</w:t>
            </w:r>
            <w:r>
              <w:rPr>
                <w:szCs w:val="22"/>
                <w:lang w:val="en-CA" w:eastAsia="zh-CN"/>
              </w:rPr>
              <w:t>’</w:t>
            </w:r>
            <w:r>
              <w:rPr>
                <w:rFonts w:hint="eastAsia"/>
                <w:szCs w:val="22"/>
                <w:lang w:val="en-CA" w:eastAsia="zh-CN"/>
              </w:rPr>
              <w:t xml:space="preserve"> in reshaped domain</w:t>
            </w:r>
          </w:p>
          <w:p w14:paraId="2B77CAE8" w14:textId="73A4D7CE" w:rsidR="00254CFA" w:rsidRPr="0095059C" w:rsidRDefault="00254CFA" w:rsidP="00336035">
            <w:pPr>
              <w:pStyle w:val="ListParagraph"/>
              <w:numPr>
                <w:ilvl w:val="0"/>
                <w:numId w:val="18"/>
              </w:numPr>
              <w:rPr>
                <w:szCs w:val="22"/>
                <w:lang w:val="en-CA" w:eastAsia="zh-CN"/>
              </w:rPr>
            </w:pPr>
            <w:r w:rsidRPr="0095059C">
              <w:rPr>
                <w:szCs w:val="22"/>
                <w:lang w:val="en-CA" w:eastAsia="zh-CN"/>
              </w:rPr>
              <w:t>If intra mode, compute average of intra predicted luma values</w:t>
            </w:r>
            <w:r>
              <w:rPr>
                <w:rFonts w:hint="eastAsia"/>
                <w:szCs w:val="22"/>
                <w:lang w:val="en-CA" w:eastAsia="zh-CN"/>
              </w:rPr>
              <w:t xml:space="preserve"> </w:t>
            </w:r>
          </w:p>
          <w:p w14:paraId="2DAFF75B" w14:textId="56FE44DE" w:rsidR="00254CFA" w:rsidRPr="0095059C" w:rsidRDefault="00254CFA" w:rsidP="00336035">
            <w:pPr>
              <w:pStyle w:val="ListParagraph"/>
              <w:numPr>
                <w:ilvl w:val="0"/>
                <w:numId w:val="18"/>
              </w:numPr>
              <w:rPr>
                <w:szCs w:val="22"/>
                <w:lang w:val="en-CA" w:eastAsia="zh-CN"/>
              </w:rPr>
            </w:pPr>
            <w:r w:rsidRPr="0095059C">
              <w:rPr>
                <w:rFonts w:hint="eastAsia"/>
                <w:szCs w:val="22"/>
                <w:lang w:val="en-CA" w:eastAsia="zh-CN"/>
              </w:rPr>
              <w:t>I</w:t>
            </w:r>
            <w:r w:rsidRPr="0095059C">
              <w:rPr>
                <w:szCs w:val="22"/>
                <w:lang w:val="en-CA" w:eastAsia="zh-CN"/>
              </w:rPr>
              <w:t xml:space="preserve">f inter mode, </w:t>
            </w:r>
            <w:r w:rsidRPr="0095059C">
              <w:rPr>
                <w:rFonts w:hint="eastAsia"/>
                <w:szCs w:val="22"/>
                <w:lang w:val="en-CA" w:eastAsia="zh-CN"/>
              </w:rPr>
              <w:t xml:space="preserve">perform forward reshaping of the block, then </w:t>
            </w:r>
            <w:r w:rsidRPr="0095059C">
              <w:rPr>
                <w:szCs w:val="22"/>
                <w:lang w:val="en-CA" w:eastAsia="zh-CN"/>
              </w:rPr>
              <w:t>compute average of forward reshap</w:t>
            </w:r>
            <w:r w:rsidR="007714CF">
              <w:rPr>
                <w:szCs w:val="22"/>
                <w:lang w:val="en-CA" w:eastAsia="zh-CN"/>
              </w:rPr>
              <w:t>ed inter predicted luma values</w:t>
            </w:r>
            <w:r w:rsidR="007714CF">
              <w:rPr>
                <w:rFonts w:hint="eastAsia"/>
                <w:szCs w:val="22"/>
                <w:lang w:val="en-CA" w:eastAsia="zh-CN"/>
              </w:rPr>
              <w:t xml:space="preserve"> -- </w:t>
            </w:r>
            <w:r w:rsidR="007714CF" w:rsidRPr="0095059C">
              <w:rPr>
                <w:szCs w:val="22"/>
                <w:lang w:val="en-CA" w:eastAsia="zh-CN"/>
              </w:rPr>
              <w:t>avgY'</w:t>
            </w:r>
          </w:p>
          <w:p w14:paraId="52B12610" w14:textId="3DBF3A1F" w:rsidR="00254CFA" w:rsidRPr="009A6C06" w:rsidRDefault="00254CFA" w:rsidP="00336035">
            <w:pPr>
              <w:pStyle w:val="ListParagraph"/>
              <w:numPr>
                <w:ilvl w:val="0"/>
                <w:numId w:val="17"/>
              </w:numPr>
              <w:rPr>
                <w:szCs w:val="22"/>
                <w:lang w:val="en-CA" w:eastAsia="zh-CN"/>
              </w:rPr>
            </w:pPr>
            <w:r w:rsidRPr="0095059C">
              <w:rPr>
                <w:szCs w:val="22"/>
                <w:lang w:val="en-CA" w:eastAsia="zh-CN"/>
              </w:rPr>
              <w:t>Find index idx</w:t>
            </w:r>
            <w:r w:rsidR="007714CF">
              <w:rPr>
                <w:rFonts w:hint="eastAsia"/>
                <w:szCs w:val="22"/>
                <w:lang w:val="en-CA" w:eastAsia="zh-CN"/>
              </w:rPr>
              <w:t>S</w:t>
            </w:r>
            <w:r w:rsidRPr="0095059C">
              <w:rPr>
                <w:szCs w:val="22"/>
                <w:lang w:val="en-CA" w:eastAsia="zh-CN"/>
              </w:rPr>
              <w:t xml:space="preserve"> where avgY'_TU belongs </w:t>
            </w:r>
            <w:r w:rsidRPr="0095059C">
              <w:rPr>
                <w:szCs w:val="22"/>
                <w:lang w:val="en-CA" w:eastAsia="zh-CN"/>
              </w:rPr>
              <w:lastRenderedPageBreak/>
              <w:t>to inverse mapping PWL.</w:t>
            </w:r>
            <w:r w:rsidRPr="0095059C">
              <w:rPr>
                <w:rFonts w:hint="eastAsia"/>
                <w:szCs w:val="22"/>
                <w:lang w:val="en-CA" w:eastAsia="zh-CN"/>
              </w:rPr>
              <w:t xml:space="preserve"> This is done by a for loop,</w:t>
            </w:r>
          </w:p>
          <w:p w14:paraId="084EC12E" w14:textId="77777777" w:rsidR="003C7B70" w:rsidRPr="0095059C" w:rsidRDefault="003C7B70" w:rsidP="009A6C06">
            <w:pPr>
              <w:pStyle w:val="ListParagraph"/>
              <w:rPr>
                <w:szCs w:val="22"/>
                <w:lang w:val="en-CA" w:eastAsia="zh-CN"/>
              </w:rPr>
            </w:pPr>
          </w:p>
          <w:p w14:paraId="567312EF" w14:textId="77777777" w:rsidR="003A7691" w:rsidRDefault="00254CFA" w:rsidP="007714CF">
            <w:pPr>
              <w:pStyle w:val="ListParagraph"/>
              <w:rPr>
                <w:noProof/>
                <w:sz w:val="20"/>
                <w:lang w:eastAsia="zh-CN"/>
              </w:rPr>
            </w:pPr>
            <w:r w:rsidRPr="001D0720">
              <w:rPr>
                <w:noProof/>
                <w:sz w:val="20"/>
              </w:rPr>
              <w:t>for( idxS = 0, idxFound = 0; idxS &lt;</w:t>
            </w:r>
            <w:r>
              <w:rPr>
                <w:noProof/>
                <w:sz w:val="20"/>
              </w:rPr>
              <w:t>=</w:t>
            </w:r>
            <w:r w:rsidRPr="001D0720">
              <w:rPr>
                <w:noProof/>
                <w:sz w:val="20"/>
              </w:rPr>
              <w:t xml:space="preserve"> </w:t>
            </w:r>
            <w:r>
              <w:rPr>
                <w:noProof/>
                <w:sz w:val="20"/>
              </w:rPr>
              <w:t>MaxBinIdx; idxS++ ) {</w:t>
            </w:r>
            <w:r>
              <w:rPr>
                <w:noProof/>
                <w:sz w:val="20"/>
              </w:rPr>
              <w:br/>
            </w:r>
            <w:r>
              <w:rPr>
                <w:noProof/>
                <w:sz w:val="20"/>
              </w:rPr>
              <w:tab/>
              <w:t>if( (</w:t>
            </w:r>
            <w:bookmarkStart w:id="0" w:name="OLE_LINK297"/>
            <w:bookmarkStart w:id="1" w:name="OLE_LINK298"/>
            <w:r>
              <w:rPr>
                <w:noProof/>
                <w:sz w:val="20"/>
              </w:rPr>
              <w:t>S &lt; ReshapePivot</w:t>
            </w:r>
            <w:r w:rsidRPr="001D0720">
              <w:rPr>
                <w:noProof/>
                <w:sz w:val="20"/>
              </w:rPr>
              <w:t>[</w:t>
            </w:r>
            <w:r>
              <w:rPr>
                <w:noProof/>
                <w:sz w:val="20"/>
              </w:rPr>
              <w:t> </w:t>
            </w:r>
            <w:r w:rsidRPr="001D0720">
              <w:rPr>
                <w:noProof/>
                <w:sz w:val="20"/>
              </w:rPr>
              <w:t>idxS</w:t>
            </w:r>
            <w:r w:rsidRPr="001D0720">
              <w:rPr>
                <w:noProof/>
                <w:lang w:eastAsia="ko-KR"/>
              </w:rPr>
              <w:t> </w:t>
            </w:r>
            <w:r w:rsidRPr="001D0720">
              <w:rPr>
                <w:noProof/>
                <w:sz w:val="20"/>
              </w:rPr>
              <w:t>+</w:t>
            </w:r>
            <w:r w:rsidRPr="001D0720">
              <w:rPr>
                <w:noProof/>
                <w:lang w:eastAsia="ko-KR"/>
              </w:rPr>
              <w:t> </w:t>
            </w:r>
            <w:r w:rsidRPr="001D0720">
              <w:rPr>
                <w:noProof/>
                <w:sz w:val="20"/>
              </w:rPr>
              <w:t>1</w:t>
            </w:r>
            <w:r>
              <w:rPr>
                <w:noProof/>
                <w:sz w:val="20"/>
              </w:rPr>
              <w:t> </w:t>
            </w:r>
            <w:r w:rsidRPr="001D0720">
              <w:rPr>
                <w:noProof/>
                <w:sz w:val="20"/>
              </w:rPr>
              <w:t xml:space="preserve">] </w:t>
            </w:r>
            <w:bookmarkEnd w:id="0"/>
            <w:bookmarkEnd w:id="1"/>
            <w:r w:rsidRPr="001D0720">
              <w:rPr>
                <w:noProof/>
                <w:sz w:val="20"/>
              </w:rPr>
              <w:t>) {</w:t>
            </w:r>
            <w:r w:rsidRPr="001D0720">
              <w:rPr>
                <w:noProof/>
                <w:sz w:val="20"/>
              </w:rPr>
              <w:br/>
            </w:r>
            <w:r w:rsidRPr="001D0720">
              <w:rPr>
                <w:noProof/>
                <w:sz w:val="20"/>
              </w:rPr>
              <w:tab/>
            </w:r>
            <w:r w:rsidRPr="001D0720">
              <w:rPr>
                <w:noProof/>
                <w:sz w:val="20"/>
              </w:rPr>
              <w:tab/>
              <w:t>idxFound = 1</w:t>
            </w:r>
            <w:r>
              <w:rPr>
                <w:noProof/>
                <w:sz w:val="20"/>
              </w:rPr>
              <w:br/>
            </w:r>
            <w:r>
              <w:rPr>
                <w:noProof/>
                <w:sz w:val="20"/>
              </w:rPr>
              <w:tab/>
            </w:r>
            <w:r>
              <w:rPr>
                <w:noProof/>
                <w:sz w:val="20"/>
              </w:rPr>
              <w:tab/>
              <w:t>break</w:t>
            </w:r>
            <w:r w:rsidRPr="001D0720">
              <w:rPr>
                <w:noProof/>
                <w:sz w:val="20"/>
              </w:rPr>
              <w:br/>
            </w:r>
            <w:r w:rsidRPr="001D0720">
              <w:rPr>
                <w:noProof/>
                <w:sz w:val="20"/>
              </w:rPr>
              <w:tab/>
              <w:t>}</w:t>
            </w:r>
            <w:r w:rsidRPr="001D0720">
              <w:rPr>
                <w:noProof/>
                <w:sz w:val="20"/>
              </w:rPr>
              <w:br/>
              <w:t>}</w:t>
            </w:r>
          </w:p>
          <w:p w14:paraId="19B58CA1" w14:textId="38E22D9B" w:rsidR="0083613C" w:rsidRPr="003A7691" w:rsidRDefault="003A7691" w:rsidP="00336035">
            <w:pPr>
              <w:pStyle w:val="ListParagraph"/>
              <w:numPr>
                <w:ilvl w:val="0"/>
                <w:numId w:val="17"/>
              </w:numPr>
              <w:rPr>
                <w:szCs w:val="22"/>
                <w:lang w:val="en-CA" w:eastAsia="zh-CN"/>
              </w:rPr>
            </w:pPr>
            <w:r w:rsidRPr="003A7691">
              <w:rPr>
                <w:rFonts w:hint="eastAsia"/>
                <w:iCs/>
                <w:lang w:eastAsia="zh-CN"/>
              </w:rPr>
              <w:t xml:space="preserve">S </w:t>
            </w:r>
            <w:r w:rsidRPr="003A7691">
              <w:rPr>
                <w:iCs/>
              </w:rPr>
              <w:t xml:space="preserve">= </w:t>
            </w:r>
            <w:r w:rsidR="00A1353A" w:rsidRPr="005B734C">
              <w:rPr>
                <w:iCs/>
              </w:rPr>
              <w:t>cScaleInv</w:t>
            </w:r>
            <w:r w:rsidRPr="003A7691">
              <w:rPr>
                <w:iCs/>
              </w:rPr>
              <w:t>[idx</w:t>
            </w:r>
            <w:r w:rsidRPr="003A7691">
              <w:rPr>
                <w:rFonts w:hint="eastAsia"/>
                <w:iCs/>
                <w:lang w:eastAsia="zh-CN"/>
              </w:rPr>
              <w:t>S</w:t>
            </w:r>
            <w:r w:rsidR="00DD639D">
              <w:rPr>
                <w:rFonts w:hint="eastAsia"/>
                <w:iCs/>
                <w:lang w:eastAsia="zh-CN"/>
              </w:rPr>
              <w:t>]</w:t>
            </w:r>
            <w:r w:rsidR="00254CFA" w:rsidRPr="003A7691">
              <w:rPr>
                <w:noProof/>
                <w:sz w:val="20"/>
              </w:rPr>
              <w:br/>
            </w:r>
          </w:p>
        </w:tc>
        <w:tc>
          <w:tcPr>
            <w:tcW w:w="4788" w:type="dxa"/>
          </w:tcPr>
          <w:p w14:paraId="3E99ED8C" w14:textId="27945988" w:rsidR="00336035" w:rsidRDefault="00336035" w:rsidP="00336035">
            <w:pPr>
              <w:pStyle w:val="ListParagraph"/>
              <w:numPr>
                <w:ilvl w:val="0"/>
                <w:numId w:val="19"/>
              </w:numPr>
              <w:rPr>
                <w:szCs w:val="22"/>
                <w:lang w:val="en-CA" w:eastAsia="zh-CN"/>
              </w:rPr>
            </w:pPr>
            <w:r>
              <w:rPr>
                <w:rFonts w:hint="eastAsia"/>
                <w:szCs w:val="22"/>
                <w:lang w:val="en-CA" w:eastAsia="zh-CN"/>
              </w:rPr>
              <w:lastRenderedPageBreak/>
              <w:t>Find avgY in original domain</w:t>
            </w:r>
          </w:p>
          <w:p w14:paraId="32FD9E64" w14:textId="6C2580D7" w:rsidR="00254CFA" w:rsidRPr="003A7691" w:rsidRDefault="00254CFA" w:rsidP="00336035">
            <w:pPr>
              <w:pStyle w:val="ListParagraph"/>
              <w:numPr>
                <w:ilvl w:val="0"/>
                <w:numId w:val="20"/>
              </w:numPr>
              <w:rPr>
                <w:color w:val="833C0B" w:themeColor="accent2" w:themeShade="80"/>
                <w:szCs w:val="22"/>
                <w:lang w:val="en-CA" w:eastAsia="zh-CN"/>
              </w:rPr>
            </w:pPr>
            <w:r w:rsidRPr="0095059C">
              <w:rPr>
                <w:szCs w:val="22"/>
                <w:lang w:val="en-CA" w:eastAsia="zh-CN"/>
              </w:rPr>
              <w:t>If intra mode, compute average of intra predicted luma values</w:t>
            </w:r>
            <w:r w:rsidRPr="00852378">
              <w:rPr>
                <w:rFonts w:hint="eastAsia"/>
                <w:szCs w:val="22"/>
                <w:lang w:val="en-CA" w:eastAsia="zh-CN"/>
              </w:rPr>
              <w:t xml:space="preserve">, </w:t>
            </w:r>
            <w:r w:rsidR="00313706" w:rsidRPr="00852378">
              <w:rPr>
                <w:rFonts w:eastAsia="Malgun Gothic" w:hint="eastAsia"/>
                <w:szCs w:val="22"/>
                <w:lang w:val="en-CA" w:eastAsia="ko-KR"/>
              </w:rPr>
              <w:t>and</w:t>
            </w:r>
            <w:r w:rsidRPr="00852378">
              <w:rPr>
                <w:rFonts w:hint="eastAsia"/>
                <w:szCs w:val="22"/>
                <w:lang w:val="en-CA" w:eastAsia="zh-CN"/>
              </w:rPr>
              <w:t xml:space="preserve"> the average value</w:t>
            </w:r>
            <w:r w:rsidR="009B150B" w:rsidRPr="00852378">
              <w:rPr>
                <w:rFonts w:hint="eastAsia"/>
                <w:szCs w:val="22"/>
                <w:lang w:val="en-CA" w:eastAsia="zh-CN"/>
              </w:rPr>
              <w:t xml:space="preserve"> </w:t>
            </w:r>
            <w:r w:rsidR="00313706" w:rsidRPr="00852378">
              <w:rPr>
                <w:rFonts w:eastAsia="Malgun Gothic" w:hint="eastAsia"/>
                <w:szCs w:val="22"/>
                <w:lang w:val="en-CA" w:eastAsia="ko-KR"/>
              </w:rPr>
              <w:t xml:space="preserve">is mapped </w:t>
            </w:r>
            <w:r w:rsidR="009B150B" w:rsidRPr="00852378">
              <w:rPr>
                <w:rFonts w:hint="eastAsia"/>
                <w:szCs w:val="22"/>
                <w:lang w:val="en-CA" w:eastAsia="zh-CN"/>
              </w:rPr>
              <w:t>to original domain</w:t>
            </w:r>
            <w:r w:rsidRPr="00852378">
              <w:rPr>
                <w:szCs w:val="22"/>
                <w:lang w:val="en-CA" w:eastAsia="zh-CN"/>
              </w:rPr>
              <w:t xml:space="preserve">; </w:t>
            </w:r>
          </w:p>
          <w:p w14:paraId="46B2368C" w14:textId="75CCA02E" w:rsidR="00254CFA" w:rsidRDefault="00254CFA" w:rsidP="00336035">
            <w:pPr>
              <w:pStyle w:val="ListParagraph"/>
              <w:numPr>
                <w:ilvl w:val="0"/>
                <w:numId w:val="20"/>
              </w:numPr>
              <w:rPr>
                <w:szCs w:val="22"/>
                <w:lang w:val="en-CA" w:eastAsia="zh-CN"/>
              </w:rPr>
            </w:pPr>
            <w:r w:rsidRPr="0095059C">
              <w:rPr>
                <w:rFonts w:hint="eastAsia"/>
                <w:szCs w:val="22"/>
                <w:lang w:val="en-CA" w:eastAsia="zh-CN"/>
              </w:rPr>
              <w:t>I</w:t>
            </w:r>
            <w:r w:rsidRPr="0095059C">
              <w:rPr>
                <w:szCs w:val="22"/>
                <w:lang w:val="en-CA" w:eastAsia="zh-CN"/>
              </w:rPr>
              <w:t>f inter mode, compute average of inter predicted luma values</w:t>
            </w:r>
            <w:r w:rsidR="003C7B70">
              <w:rPr>
                <w:rFonts w:eastAsia="Malgun Gothic" w:hint="eastAsia"/>
                <w:szCs w:val="22"/>
                <w:lang w:val="en-CA" w:eastAsia="ko-KR"/>
              </w:rPr>
              <w:t xml:space="preserve"> and obtain</w:t>
            </w:r>
            <w:r w:rsidR="00007B7A">
              <w:rPr>
                <w:rFonts w:hint="eastAsia"/>
                <w:szCs w:val="22"/>
                <w:lang w:val="en-CA" w:eastAsia="zh-CN"/>
              </w:rPr>
              <w:t xml:space="preserve"> </w:t>
            </w:r>
            <w:r w:rsidR="00007B7A" w:rsidRPr="0095059C">
              <w:rPr>
                <w:szCs w:val="22"/>
                <w:lang w:val="en-CA" w:eastAsia="zh-CN"/>
              </w:rPr>
              <w:t>avgY</w:t>
            </w:r>
            <w:r w:rsidRPr="0095059C">
              <w:rPr>
                <w:szCs w:val="22"/>
                <w:lang w:val="en-CA" w:eastAsia="zh-CN"/>
              </w:rPr>
              <w:t xml:space="preserve">. </w:t>
            </w:r>
          </w:p>
          <w:p w14:paraId="32267CE7" w14:textId="77777777" w:rsidR="00007B7A" w:rsidRPr="0095059C" w:rsidRDefault="00007B7A" w:rsidP="00007B7A">
            <w:pPr>
              <w:pStyle w:val="ListParagraph"/>
              <w:rPr>
                <w:szCs w:val="22"/>
                <w:lang w:val="en-CA" w:eastAsia="zh-CN"/>
              </w:rPr>
            </w:pPr>
          </w:p>
          <w:p w14:paraId="3DE378FE" w14:textId="0981CDDC" w:rsidR="007714CF" w:rsidRPr="00254CFA" w:rsidRDefault="00254CFA" w:rsidP="00336035">
            <w:pPr>
              <w:pStyle w:val="ListParagraph"/>
              <w:numPr>
                <w:ilvl w:val="0"/>
                <w:numId w:val="19"/>
              </w:numPr>
              <w:rPr>
                <w:szCs w:val="22"/>
                <w:lang w:val="en-CA" w:eastAsia="zh-CN"/>
              </w:rPr>
            </w:pPr>
            <w:r>
              <w:rPr>
                <w:rFonts w:hint="eastAsia"/>
                <w:szCs w:val="22"/>
                <w:lang w:val="en-CA" w:eastAsia="zh-CN"/>
              </w:rPr>
              <w:t>The</w:t>
            </w:r>
            <w:r w:rsidRPr="0095059C">
              <w:rPr>
                <w:szCs w:val="22"/>
                <w:lang w:val="en-CA" w:eastAsia="zh-CN"/>
              </w:rPr>
              <w:t xml:space="preserve"> </w:t>
            </w:r>
            <w:r w:rsidR="00007B7A">
              <w:rPr>
                <w:rFonts w:hint="eastAsia"/>
                <w:szCs w:val="22"/>
                <w:lang w:val="en-CA" w:eastAsia="zh-CN"/>
              </w:rPr>
              <w:t>index</w:t>
            </w:r>
            <w:r w:rsidRPr="0095059C">
              <w:rPr>
                <w:szCs w:val="22"/>
                <w:lang w:val="en-CA" w:eastAsia="zh-CN"/>
              </w:rPr>
              <w:t xml:space="preserve"> idx</w:t>
            </w:r>
            <w:r w:rsidR="00007B7A">
              <w:rPr>
                <w:rFonts w:hint="eastAsia"/>
                <w:szCs w:val="22"/>
                <w:lang w:val="en-CA" w:eastAsia="zh-CN"/>
              </w:rPr>
              <w:t>S</w:t>
            </w:r>
            <w:r w:rsidRPr="0095059C">
              <w:rPr>
                <w:szCs w:val="22"/>
                <w:lang w:val="en-CA" w:eastAsia="zh-CN"/>
              </w:rPr>
              <w:t xml:space="preserve"> where </w:t>
            </w:r>
            <w:r>
              <w:rPr>
                <w:szCs w:val="22"/>
                <w:lang w:val="en-CA" w:eastAsia="zh-CN"/>
              </w:rPr>
              <w:t>avgY</w:t>
            </w:r>
            <w:r w:rsidRPr="0095059C">
              <w:rPr>
                <w:szCs w:val="22"/>
                <w:lang w:val="en-CA" w:eastAsia="zh-CN"/>
              </w:rPr>
              <w:t xml:space="preserve">_TU belongs to </w:t>
            </w:r>
            <w:r>
              <w:rPr>
                <w:rFonts w:hint="eastAsia"/>
                <w:szCs w:val="22"/>
                <w:lang w:val="en-CA" w:eastAsia="zh-CN"/>
              </w:rPr>
              <w:t xml:space="preserve">can be </w:t>
            </w:r>
            <w:r>
              <w:rPr>
                <w:szCs w:val="22"/>
                <w:lang w:val="en-CA" w:eastAsia="zh-CN"/>
              </w:rPr>
              <w:t>easily</w:t>
            </w:r>
            <w:r>
              <w:rPr>
                <w:rFonts w:hint="eastAsia"/>
                <w:szCs w:val="22"/>
                <w:lang w:val="en-CA" w:eastAsia="zh-CN"/>
              </w:rPr>
              <w:t xml:space="preserve"> found by </w:t>
            </w:r>
          </w:p>
          <w:p w14:paraId="1ABF813C" w14:textId="716ECCD9" w:rsidR="00254CFA" w:rsidRPr="00254CFA" w:rsidRDefault="007714CF" w:rsidP="007714CF">
            <w:pPr>
              <w:pStyle w:val="ListParagraph"/>
              <w:rPr>
                <w:szCs w:val="22"/>
                <w:lang w:val="en-CA" w:eastAsia="zh-CN"/>
              </w:rPr>
            </w:pPr>
            <w:r w:rsidRPr="001D0720">
              <w:rPr>
                <w:noProof/>
                <w:sz w:val="20"/>
              </w:rPr>
              <w:lastRenderedPageBreak/>
              <w:t xml:space="preserve">idxS </w:t>
            </w:r>
            <w:r>
              <w:rPr>
                <w:rFonts w:hint="eastAsia"/>
                <w:szCs w:val="22"/>
                <w:lang w:val="en-CA" w:eastAsia="zh-CN"/>
              </w:rPr>
              <w:t xml:space="preserve">= </w:t>
            </w:r>
            <w:r w:rsidR="00254CFA" w:rsidRPr="00254CFA">
              <w:rPr>
                <w:szCs w:val="22"/>
                <w:lang w:val="en-CA" w:eastAsia="zh-CN"/>
              </w:rPr>
              <w:t>avgY</w:t>
            </w:r>
            <w:r w:rsidR="00254CFA" w:rsidRPr="00254CFA">
              <w:rPr>
                <w:rFonts w:ascii="Consolas" w:hAnsi="Consolas" w:cs="Consolas"/>
                <w:color w:val="000000"/>
                <w:sz w:val="19"/>
                <w:szCs w:val="19"/>
              </w:rPr>
              <w:t xml:space="preserve"> &gt;&gt; </w:t>
            </w:r>
            <w:r w:rsidR="00254CFA" w:rsidRPr="00254CFA">
              <w:rPr>
                <w:rFonts w:ascii="Consolas" w:hAnsi="Consolas" w:cs="Consolas" w:hint="eastAsia"/>
                <w:color w:val="000000"/>
                <w:sz w:val="19"/>
                <w:szCs w:val="19"/>
                <w:lang w:eastAsia="zh-CN"/>
              </w:rPr>
              <w:t xml:space="preserve">nShift, </w:t>
            </w:r>
          </w:p>
          <w:p w14:paraId="4DC73E64" w14:textId="77777777" w:rsidR="0083613C" w:rsidRDefault="0083613C" w:rsidP="00C95074">
            <w:pPr>
              <w:rPr>
                <w:szCs w:val="22"/>
                <w:lang w:val="en-CA" w:eastAsia="zh-CN"/>
              </w:rPr>
            </w:pPr>
          </w:p>
          <w:p w14:paraId="6FB1677B" w14:textId="3DB0E8E7" w:rsidR="007714CF" w:rsidRPr="003A7691" w:rsidRDefault="003A7691" w:rsidP="00336035">
            <w:pPr>
              <w:pStyle w:val="ListParagraph"/>
              <w:numPr>
                <w:ilvl w:val="0"/>
                <w:numId w:val="19"/>
              </w:numPr>
              <w:rPr>
                <w:szCs w:val="22"/>
                <w:lang w:val="en-CA" w:eastAsia="zh-CN"/>
              </w:rPr>
            </w:pPr>
            <w:r w:rsidRPr="003A7691">
              <w:rPr>
                <w:rFonts w:hint="eastAsia"/>
                <w:iCs/>
                <w:lang w:eastAsia="zh-CN"/>
              </w:rPr>
              <w:t xml:space="preserve">S </w:t>
            </w:r>
            <w:r w:rsidRPr="003A7691">
              <w:rPr>
                <w:iCs/>
              </w:rPr>
              <w:t xml:space="preserve">= </w:t>
            </w:r>
            <w:r w:rsidR="00A1353A" w:rsidRPr="005B734C">
              <w:rPr>
                <w:iCs/>
              </w:rPr>
              <w:t>cScaleInv</w:t>
            </w:r>
            <w:r w:rsidRPr="003A7691">
              <w:rPr>
                <w:iCs/>
              </w:rPr>
              <w:t>[idx</w:t>
            </w:r>
            <w:r w:rsidRPr="003A7691">
              <w:rPr>
                <w:rFonts w:hint="eastAsia"/>
                <w:iCs/>
                <w:lang w:eastAsia="zh-CN"/>
              </w:rPr>
              <w:t>S</w:t>
            </w:r>
            <w:r w:rsidR="00DD639D">
              <w:rPr>
                <w:rFonts w:hint="eastAsia"/>
                <w:iCs/>
                <w:lang w:eastAsia="zh-CN"/>
              </w:rPr>
              <w:t>]</w:t>
            </w:r>
          </w:p>
          <w:p w14:paraId="03DBBBC5" w14:textId="77777777" w:rsidR="007714CF" w:rsidRDefault="007714CF" w:rsidP="00C95074">
            <w:pPr>
              <w:rPr>
                <w:szCs w:val="22"/>
                <w:lang w:val="en-CA" w:eastAsia="zh-CN"/>
              </w:rPr>
            </w:pPr>
          </w:p>
          <w:p w14:paraId="64E0C2FE" w14:textId="3B8653B2" w:rsidR="007714CF" w:rsidRDefault="007714CF" w:rsidP="001454C4">
            <w:pPr>
              <w:rPr>
                <w:szCs w:val="22"/>
                <w:lang w:val="en-CA" w:eastAsia="zh-CN"/>
              </w:rPr>
            </w:pPr>
            <w:r>
              <w:rPr>
                <w:rFonts w:ascii="Consolas" w:hAnsi="Consolas" w:cs="Consolas" w:hint="eastAsia"/>
                <w:color w:val="000000"/>
                <w:sz w:val="19"/>
                <w:szCs w:val="19"/>
                <w:lang w:eastAsia="zh-CN"/>
              </w:rPr>
              <w:t>Note</w:t>
            </w:r>
            <w:r>
              <w:rPr>
                <w:rFonts w:ascii="Consolas" w:hAnsi="Consolas" w:cs="Consolas"/>
                <w:color w:val="000000"/>
                <w:sz w:val="19"/>
                <w:szCs w:val="19"/>
                <w:lang w:eastAsia="zh-CN"/>
              </w:rPr>
              <w:t>:</w:t>
            </w:r>
            <w:r>
              <w:rPr>
                <w:rFonts w:ascii="Consolas" w:hAnsi="Consolas" w:cs="Consolas" w:hint="eastAsia"/>
                <w:color w:val="000000"/>
                <w:sz w:val="19"/>
                <w:szCs w:val="19"/>
                <w:lang w:eastAsia="zh-CN"/>
              </w:rPr>
              <w:t xml:space="preserve"> nShift equals to</w:t>
            </w:r>
            <w:r>
              <w:rPr>
                <w:rFonts w:eastAsia="SimSun" w:hint="eastAsia"/>
                <w:lang w:val="en-CA" w:eastAsia="zh-CN"/>
              </w:rPr>
              <w:t xml:space="preserve"> log2 of the reshaper piece length. This is already know</w:t>
            </w:r>
            <w:r w:rsidR="00490A89">
              <w:rPr>
                <w:rFonts w:eastAsia="SimSun" w:hint="eastAsia"/>
                <w:lang w:val="en-CA" w:eastAsia="zh-CN"/>
              </w:rPr>
              <w:t>n</w:t>
            </w:r>
            <w:r>
              <w:rPr>
                <w:rFonts w:eastAsia="SimSun" w:hint="eastAsia"/>
                <w:lang w:val="en-CA" w:eastAsia="zh-CN"/>
              </w:rPr>
              <w:t xml:space="preserve">. For 10bit input and 16 pieces </w:t>
            </w:r>
            <w:r w:rsidR="001454C4">
              <w:rPr>
                <w:rFonts w:eastAsia="SimSun" w:hint="eastAsia"/>
                <w:lang w:val="en-CA" w:eastAsia="zh-CN"/>
              </w:rPr>
              <w:t>PWL mapping</w:t>
            </w:r>
            <w:r>
              <w:rPr>
                <w:rFonts w:eastAsia="SimSun" w:hint="eastAsia"/>
                <w:lang w:val="en-CA" w:eastAsia="zh-CN"/>
              </w:rPr>
              <w:t xml:space="preserve">, </w:t>
            </w:r>
            <w:r>
              <w:rPr>
                <w:rFonts w:ascii="Consolas" w:hAnsi="Consolas" w:cs="Consolas" w:hint="eastAsia"/>
                <w:color w:val="000000"/>
                <w:sz w:val="19"/>
                <w:szCs w:val="19"/>
                <w:lang w:eastAsia="zh-CN"/>
              </w:rPr>
              <w:t>nShift</w:t>
            </w:r>
            <w:r w:rsidR="003C7B70">
              <w:rPr>
                <w:rFonts w:eastAsia="Malgun Gothic" w:hint="eastAsia"/>
                <w:lang w:val="en-CA" w:eastAsia="ko-KR"/>
              </w:rPr>
              <w:t xml:space="preserve"> equal</w:t>
            </w:r>
            <w:r w:rsidR="00852378">
              <w:rPr>
                <w:rFonts w:eastAsia="Malgun Gothic" w:hint="eastAsia"/>
                <w:lang w:val="en-CA" w:eastAsia="zh-CN"/>
              </w:rPr>
              <w:t>s</w:t>
            </w:r>
            <w:r w:rsidR="003C7B70">
              <w:rPr>
                <w:rFonts w:eastAsia="Malgun Gothic" w:hint="eastAsia"/>
                <w:lang w:val="en-CA" w:eastAsia="ko-KR"/>
              </w:rPr>
              <w:t xml:space="preserve"> to </w:t>
            </w:r>
            <w:r>
              <w:rPr>
                <w:rFonts w:eastAsia="SimSun" w:hint="eastAsia"/>
                <w:lang w:val="en-CA" w:eastAsia="zh-CN"/>
              </w:rPr>
              <w:t xml:space="preserve">6 . </w:t>
            </w:r>
          </w:p>
        </w:tc>
      </w:tr>
    </w:tbl>
    <w:p w14:paraId="1ECE0F21" w14:textId="77777777" w:rsidR="0083613C" w:rsidRDefault="0083613C" w:rsidP="00C95074">
      <w:pPr>
        <w:rPr>
          <w:szCs w:val="22"/>
          <w:lang w:val="en-CA" w:eastAsia="zh-CN"/>
        </w:rPr>
      </w:pPr>
    </w:p>
    <w:p w14:paraId="4D4FDDED" w14:textId="77777777" w:rsidR="007714CF" w:rsidRDefault="007714CF" w:rsidP="00C95074">
      <w:pPr>
        <w:rPr>
          <w:szCs w:val="22"/>
          <w:lang w:val="en-CA" w:eastAsia="zh-CN"/>
        </w:rPr>
      </w:pPr>
      <w:r>
        <w:rPr>
          <w:rFonts w:hint="eastAsia"/>
          <w:szCs w:val="22"/>
          <w:lang w:val="en-CA" w:eastAsia="zh-CN"/>
        </w:rPr>
        <w:t>The proposed method has several advantages:</w:t>
      </w:r>
    </w:p>
    <w:p w14:paraId="1E9896D4" w14:textId="43019AD8" w:rsidR="007714CF" w:rsidRDefault="00541509" w:rsidP="007714CF">
      <w:pPr>
        <w:pStyle w:val="ListParagraph"/>
        <w:numPr>
          <w:ilvl w:val="0"/>
          <w:numId w:val="15"/>
        </w:numPr>
        <w:rPr>
          <w:szCs w:val="22"/>
          <w:lang w:val="en-CA" w:eastAsia="zh-CN"/>
        </w:rPr>
      </w:pPr>
      <w:r>
        <w:rPr>
          <w:rFonts w:hint="eastAsia"/>
          <w:szCs w:val="22"/>
          <w:lang w:val="en-CA" w:eastAsia="zh-CN"/>
        </w:rPr>
        <w:t>For step 2, i</w:t>
      </w:r>
      <w:r w:rsidR="007714CF">
        <w:rPr>
          <w:szCs w:val="22"/>
          <w:lang w:val="en-CA" w:eastAsia="zh-CN"/>
        </w:rPr>
        <w:t>t does not need a</w:t>
      </w:r>
      <w:r w:rsidR="003F73BA">
        <w:rPr>
          <w:rFonts w:hint="eastAsia"/>
          <w:szCs w:val="22"/>
          <w:lang w:val="en-CA" w:eastAsia="zh-CN"/>
        </w:rPr>
        <w:t>n</w:t>
      </w:r>
      <w:r w:rsidR="007714CF">
        <w:rPr>
          <w:szCs w:val="22"/>
          <w:lang w:val="en-CA" w:eastAsia="zh-CN"/>
        </w:rPr>
        <w:t xml:space="preserve"> </w:t>
      </w:r>
      <w:r w:rsidR="003F73BA">
        <w:rPr>
          <w:rFonts w:hint="eastAsia"/>
          <w:szCs w:val="22"/>
          <w:lang w:val="en-CA" w:eastAsia="zh-CN"/>
        </w:rPr>
        <w:t xml:space="preserve">iterative process (a </w:t>
      </w:r>
      <w:r w:rsidR="00093E29">
        <w:rPr>
          <w:rFonts w:hint="eastAsia"/>
          <w:szCs w:val="22"/>
          <w:lang w:val="en-CA" w:eastAsia="zh-CN"/>
        </w:rPr>
        <w:t xml:space="preserve">for </w:t>
      </w:r>
      <w:r w:rsidR="007714CF">
        <w:rPr>
          <w:szCs w:val="22"/>
          <w:lang w:val="en-CA" w:eastAsia="zh-CN"/>
        </w:rPr>
        <w:t>loop</w:t>
      </w:r>
      <w:r w:rsidR="003F73BA">
        <w:rPr>
          <w:rFonts w:hint="eastAsia"/>
          <w:szCs w:val="22"/>
          <w:lang w:val="en-CA" w:eastAsia="zh-CN"/>
        </w:rPr>
        <w:t>)</w:t>
      </w:r>
      <w:r w:rsidR="007714CF">
        <w:rPr>
          <w:szCs w:val="22"/>
          <w:lang w:val="en-CA" w:eastAsia="zh-CN"/>
        </w:rPr>
        <w:t xml:space="preserve"> to find idxS where avgY </w:t>
      </w:r>
      <w:r w:rsidR="007714CF">
        <w:rPr>
          <w:rFonts w:hint="eastAsia"/>
          <w:szCs w:val="22"/>
          <w:lang w:val="en-CA" w:eastAsia="zh-CN"/>
        </w:rPr>
        <w:t xml:space="preserve">belongs to. This </w:t>
      </w:r>
      <w:r w:rsidR="009F1991">
        <w:rPr>
          <w:rFonts w:hint="eastAsia"/>
          <w:szCs w:val="22"/>
          <w:lang w:val="en-CA" w:eastAsia="zh-CN"/>
        </w:rPr>
        <w:t>is</w:t>
      </w:r>
      <w:r w:rsidR="007714CF">
        <w:rPr>
          <w:rFonts w:hint="eastAsia"/>
          <w:szCs w:val="22"/>
          <w:lang w:val="en-CA" w:eastAsia="zh-CN"/>
        </w:rPr>
        <w:t xml:space="preserve"> easily </w:t>
      </w:r>
      <w:r w:rsidR="009F1991">
        <w:rPr>
          <w:rFonts w:hint="eastAsia"/>
          <w:szCs w:val="22"/>
          <w:lang w:val="en-CA" w:eastAsia="zh-CN"/>
        </w:rPr>
        <w:t xml:space="preserve">done </w:t>
      </w:r>
      <w:r w:rsidR="00522025">
        <w:rPr>
          <w:rFonts w:hint="eastAsia"/>
          <w:szCs w:val="22"/>
          <w:lang w:val="en-CA" w:eastAsia="zh-CN"/>
        </w:rPr>
        <w:t>by</w:t>
      </w:r>
      <w:r w:rsidR="007714CF">
        <w:rPr>
          <w:rFonts w:hint="eastAsia"/>
          <w:szCs w:val="22"/>
          <w:lang w:val="en-CA" w:eastAsia="zh-CN"/>
        </w:rPr>
        <w:t xml:space="preserve"> a shift.</w:t>
      </w:r>
    </w:p>
    <w:p w14:paraId="4C59324D" w14:textId="5DA50079" w:rsidR="007714CF" w:rsidRDefault="00DD639D" w:rsidP="007714CF">
      <w:pPr>
        <w:pStyle w:val="ListParagraph"/>
        <w:numPr>
          <w:ilvl w:val="0"/>
          <w:numId w:val="15"/>
        </w:numPr>
        <w:rPr>
          <w:szCs w:val="22"/>
          <w:lang w:val="en-CA" w:eastAsia="zh-CN"/>
        </w:rPr>
      </w:pPr>
      <w:r>
        <w:rPr>
          <w:rFonts w:hint="eastAsia"/>
          <w:szCs w:val="22"/>
          <w:lang w:val="en-CA" w:eastAsia="zh-CN"/>
        </w:rPr>
        <w:t xml:space="preserve">For the inverse </w:t>
      </w:r>
      <w:r w:rsidR="00147AEC">
        <w:rPr>
          <w:rFonts w:hint="eastAsia"/>
          <w:szCs w:val="22"/>
          <w:lang w:val="en-CA" w:eastAsia="zh-CN"/>
        </w:rPr>
        <w:t>mapping</w:t>
      </w:r>
      <w:r>
        <w:rPr>
          <w:rFonts w:hint="eastAsia"/>
          <w:szCs w:val="22"/>
          <w:lang w:val="en-CA" w:eastAsia="zh-CN"/>
        </w:rPr>
        <w:t xml:space="preserve"> of intra block, i</w:t>
      </w:r>
      <w:r w:rsidR="007714CF">
        <w:rPr>
          <w:rFonts w:hint="eastAsia"/>
          <w:szCs w:val="22"/>
          <w:lang w:val="en-CA" w:eastAsia="zh-CN"/>
        </w:rPr>
        <w:t xml:space="preserve">t does the </w:t>
      </w:r>
      <w:r w:rsidR="007714CF">
        <w:rPr>
          <w:szCs w:val="22"/>
          <w:lang w:val="en-CA" w:eastAsia="zh-CN"/>
        </w:rPr>
        <w:t>average</w:t>
      </w:r>
      <w:r w:rsidR="007714CF">
        <w:rPr>
          <w:rFonts w:hint="eastAsia"/>
          <w:szCs w:val="22"/>
          <w:lang w:val="en-CA" w:eastAsia="zh-CN"/>
        </w:rPr>
        <w:t xml:space="preserve"> </w:t>
      </w:r>
      <w:r w:rsidR="007C16B9">
        <w:rPr>
          <w:rFonts w:hint="eastAsia"/>
          <w:szCs w:val="22"/>
          <w:lang w:val="en-CA" w:eastAsia="zh-CN"/>
        </w:rPr>
        <w:t xml:space="preserve">of the block </w:t>
      </w:r>
      <w:r w:rsidR="007714CF">
        <w:rPr>
          <w:rFonts w:hint="eastAsia"/>
          <w:szCs w:val="22"/>
          <w:lang w:val="en-CA" w:eastAsia="zh-CN"/>
        </w:rPr>
        <w:t>first, the</w:t>
      </w:r>
      <w:r w:rsidR="007C16B9">
        <w:rPr>
          <w:rFonts w:hint="eastAsia"/>
          <w:szCs w:val="22"/>
          <w:lang w:val="en-CA" w:eastAsia="zh-CN"/>
        </w:rPr>
        <w:t>n</w:t>
      </w:r>
      <w:r w:rsidR="007714CF">
        <w:rPr>
          <w:rFonts w:hint="eastAsia"/>
          <w:szCs w:val="22"/>
          <w:lang w:val="en-CA" w:eastAsia="zh-CN"/>
        </w:rPr>
        <w:t xml:space="preserve"> only need to </w:t>
      </w:r>
      <w:r w:rsidR="00E00746">
        <w:rPr>
          <w:rFonts w:hint="eastAsia"/>
          <w:szCs w:val="22"/>
          <w:lang w:val="en-CA" w:eastAsia="zh-CN"/>
        </w:rPr>
        <w:t>do</w:t>
      </w:r>
      <w:r w:rsidR="00FA3A07">
        <w:rPr>
          <w:rFonts w:hint="eastAsia"/>
          <w:szCs w:val="22"/>
          <w:lang w:val="en-CA" w:eastAsia="zh-CN"/>
        </w:rPr>
        <w:t xml:space="preserve"> </w:t>
      </w:r>
      <w:r w:rsidR="007714CF">
        <w:rPr>
          <w:rFonts w:hint="eastAsia"/>
          <w:szCs w:val="22"/>
          <w:lang w:val="en-CA" w:eastAsia="zh-CN"/>
        </w:rPr>
        <w:t>map</w:t>
      </w:r>
      <w:r w:rsidR="00FA3A07">
        <w:rPr>
          <w:rFonts w:hint="eastAsia"/>
          <w:szCs w:val="22"/>
          <w:lang w:val="en-CA" w:eastAsia="zh-CN"/>
        </w:rPr>
        <w:t>ping</w:t>
      </w:r>
      <w:r w:rsidR="007714CF">
        <w:rPr>
          <w:rFonts w:hint="eastAsia"/>
          <w:szCs w:val="22"/>
          <w:lang w:val="en-CA" w:eastAsia="zh-CN"/>
        </w:rPr>
        <w:t xml:space="preserve"> </w:t>
      </w:r>
      <w:r w:rsidR="007C16B9">
        <w:rPr>
          <w:rFonts w:hint="eastAsia"/>
          <w:szCs w:val="22"/>
          <w:lang w:val="en-CA" w:eastAsia="zh-CN"/>
        </w:rPr>
        <w:t xml:space="preserve">on </w:t>
      </w:r>
      <w:r w:rsidR="007714CF">
        <w:rPr>
          <w:rFonts w:hint="eastAsia"/>
          <w:szCs w:val="22"/>
          <w:lang w:val="en-CA" w:eastAsia="zh-CN"/>
        </w:rPr>
        <w:t xml:space="preserve">one </w:t>
      </w:r>
      <w:r w:rsidR="007C16B9">
        <w:rPr>
          <w:rFonts w:hint="eastAsia"/>
          <w:szCs w:val="22"/>
          <w:lang w:val="en-CA" w:eastAsia="zh-CN"/>
        </w:rPr>
        <w:t xml:space="preserve">average pixel </w:t>
      </w:r>
      <w:r w:rsidR="007714CF">
        <w:rPr>
          <w:rFonts w:hint="eastAsia"/>
          <w:szCs w:val="22"/>
          <w:lang w:val="en-CA" w:eastAsia="zh-CN"/>
        </w:rPr>
        <w:t>value</w:t>
      </w:r>
      <w:r w:rsidR="00381804">
        <w:rPr>
          <w:rFonts w:hint="eastAsia"/>
          <w:szCs w:val="22"/>
          <w:lang w:val="en-CA" w:eastAsia="zh-CN"/>
        </w:rPr>
        <w:t xml:space="preserve"> instead of a block</w:t>
      </w:r>
      <w:r w:rsidR="007714CF">
        <w:rPr>
          <w:rFonts w:hint="eastAsia"/>
          <w:szCs w:val="22"/>
          <w:lang w:val="en-CA" w:eastAsia="zh-CN"/>
        </w:rPr>
        <w:t xml:space="preserve">, this further reduces the </w:t>
      </w:r>
      <w:r w:rsidR="009901A3">
        <w:rPr>
          <w:rFonts w:hint="eastAsia"/>
          <w:szCs w:val="22"/>
          <w:lang w:val="en-CA" w:eastAsia="zh-CN"/>
        </w:rPr>
        <w:t xml:space="preserve">number of </w:t>
      </w:r>
      <w:r w:rsidR="00FA3A07">
        <w:rPr>
          <w:rFonts w:hint="eastAsia"/>
          <w:szCs w:val="22"/>
          <w:lang w:val="en-CA" w:eastAsia="zh-CN"/>
        </w:rPr>
        <w:t>mapping operations.</w:t>
      </w:r>
    </w:p>
    <w:p w14:paraId="5836D119" w14:textId="09851A02" w:rsidR="0095059C" w:rsidRDefault="00EA6EC9" w:rsidP="00C95074">
      <w:pPr>
        <w:pStyle w:val="ListParagraph"/>
        <w:numPr>
          <w:ilvl w:val="0"/>
          <w:numId w:val="15"/>
        </w:numPr>
        <w:rPr>
          <w:szCs w:val="22"/>
          <w:lang w:val="en-CA" w:eastAsia="zh-CN"/>
        </w:rPr>
      </w:pPr>
      <w:r w:rsidRPr="00EA6EC9">
        <w:rPr>
          <w:rFonts w:hint="eastAsia"/>
          <w:szCs w:val="22"/>
          <w:lang w:val="en-CA" w:eastAsia="zh-CN"/>
        </w:rPr>
        <w:t xml:space="preserve">For inter blocks, </w:t>
      </w:r>
      <w:r w:rsidRPr="00EA6EC9">
        <w:rPr>
          <w:szCs w:val="22"/>
          <w:lang w:val="en-CA" w:eastAsia="zh-CN"/>
        </w:rPr>
        <w:t>the</w:t>
      </w:r>
      <w:r w:rsidRPr="00EA6EC9">
        <w:rPr>
          <w:rFonts w:hint="eastAsia"/>
          <w:szCs w:val="22"/>
          <w:lang w:val="en-CA" w:eastAsia="zh-CN"/>
        </w:rPr>
        <w:t xml:space="preserve"> proposed method does not need forward mapping. The inverse mapping is done to intra blocks instead. On average, there are less intra blocks or CIIP blocks in inter slices than pure inter blocks. So moving the mapping to intra blocks may save some operations on average.</w:t>
      </w:r>
    </w:p>
    <w:p w14:paraId="1CD17364" w14:textId="4207552E" w:rsidR="00A560B1" w:rsidRPr="00A560B1" w:rsidRDefault="00657E69" w:rsidP="00A560B1">
      <w:pPr>
        <w:rPr>
          <w:szCs w:val="22"/>
          <w:lang w:val="en-CA" w:eastAsia="zh-CN"/>
        </w:rPr>
      </w:pPr>
      <w:r>
        <w:rPr>
          <w:rFonts w:hint="eastAsia"/>
          <w:szCs w:val="22"/>
          <w:lang w:val="en-CA" w:eastAsia="zh-CN"/>
        </w:rPr>
        <w:t>Theoretically</w:t>
      </w:r>
      <w:r w:rsidR="00A560B1" w:rsidRPr="00A560B1">
        <w:rPr>
          <w:rFonts w:hint="eastAsia"/>
          <w:szCs w:val="22"/>
          <w:lang w:val="en-CA" w:eastAsia="zh-CN"/>
        </w:rPr>
        <w:t xml:space="preserve">, it is </w:t>
      </w:r>
      <w:r w:rsidR="00A560B1" w:rsidRPr="00A560B1">
        <w:rPr>
          <w:szCs w:val="22"/>
          <w:lang w:val="en-CA" w:eastAsia="zh-CN"/>
        </w:rPr>
        <w:t>equivalent</w:t>
      </w:r>
      <w:r w:rsidR="00A560B1" w:rsidRPr="00A560B1">
        <w:rPr>
          <w:rFonts w:hint="eastAsia"/>
          <w:szCs w:val="22"/>
          <w:lang w:val="en-CA" w:eastAsia="zh-CN"/>
        </w:rPr>
        <w:t xml:space="preserve"> to find idxS on linear mapping using average in original domain or find idxS on the inverse mapping using average in reshaped domain. Except </w:t>
      </w:r>
      <w:r w:rsidR="00471517">
        <w:rPr>
          <w:rFonts w:hint="eastAsia"/>
          <w:szCs w:val="22"/>
          <w:lang w:val="en-CA" w:eastAsia="zh-CN"/>
        </w:rPr>
        <w:t>the</w:t>
      </w:r>
      <w:r w:rsidR="00A560B1" w:rsidRPr="00A560B1">
        <w:rPr>
          <w:rFonts w:hint="eastAsia"/>
          <w:szCs w:val="22"/>
          <w:lang w:val="en-CA" w:eastAsia="zh-CN"/>
        </w:rPr>
        <w:t xml:space="preserve"> cases near </w:t>
      </w:r>
      <w:r w:rsidR="00A560B1" w:rsidRPr="00A560B1">
        <w:rPr>
          <w:szCs w:val="22"/>
          <w:lang w:val="en-CA" w:eastAsia="zh-CN"/>
        </w:rPr>
        <w:t>pivot</w:t>
      </w:r>
      <w:r w:rsidR="00A560B1" w:rsidRPr="00A560B1">
        <w:rPr>
          <w:rFonts w:hint="eastAsia"/>
          <w:szCs w:val="22"/>
          <w:lang w:val="en-CA" w:eastAsia="zh-CN"/>
        </w:rPr>
        <w:t xml:space="preserve"> points, the two </w:t>
      </w:r>
      <w:r w:rsidR="00A560B1" w:rsidRPr="00A560B1">
        <w:rPr>
          <w:szCs w:val="22"/>
          <w:lang w:val="en-CA" w:eastAsia="zh-CN"/>
        </w:rPr>
        <w:t>proposed</w:t>
      </w:r>
      <w:r w:rsidR="00A560B1" w:rsidRPr="00A560B1">
        <w:rPr>
          <w:rFonts w:hint="eastAsia"/>
          <w:szCs w:val="22"/>
          <w:lang w:val="en-CA" w:eastAsia="zh-CN"/>
        </w:rPr>
        <w:t xml:space="preserve"> methods should yield same index. </w:t>
      </w:r>
      <w:r w:rsidR="00194321">
        <w:rPr>
          <w:rFonts w:hint="eastAsia"/>
          <w:szCs w:val="22"/>
          <w:lang w:val="en-CA" w:eastAsia="zh-CN"/>
        </w:rPr>
        <w:t xml:space="preserve">Method 2 </w:t>
      </w:r>
      <w:r w:rsidR="00194321">
        <w:rPr>
          <w:szCs w:val="22"/>
          <w:lang w:val="en-CA" w:eastAsia="zh-CN"/>
        </w:rPr>
        <w:t>eliminates</w:t>
      </w:r>
      <w:r w:rsidR="00194321">
        <w:rPr>
          <w:rFonts w:hint="eastAsia"/>
          <w:szCs w:val="22"/>
          <w:lang w:val="en-CA" w:eastAsia="zh-CN"/>
        </w:rPr>
        <w:t xml:space="preserve"> the for loop to find idxS, so it is simpler and more hardware friendly than method 1. </w:t>
      </w:r>
    </w:p>
    <w:p w14:paraId="54DED367" w14:textId="77777777" w:rsidR="00A560B1" w:rsidRPr="00A560B1" w:rsidRDefault="00A560B1" w:rsidP="00A560B1">
      <w:pPr>
        <w:rPr>
          <w:szCs w:val="22"/>
          <w:lang w:val="en-CA" w:eastAsia="zh-CN"/>
        </w:rPr>
      </w:pPr>
    </w:p>
    <w:p w14:paraId="265A1B13" w14:textId="77777777" w:rsidR="00DB265A" w:rsidRDefault="00DB265A" w:rsidP="00DB265A">
      <w:pPr>
        <w:pStyle w:val="Heading1"/>
        <w:rPr>
          <w:lang w:val="en-CA" w:eastAsia="zh-CN"/>
        </w:rPr>
      </w:pPr>
      <w:r>
        <w:rPr>
          <w:rFonts w:hint="eastAsia"/>
          <w:lang w:val="en-CA" w:eastAsia="zh-CN"/>
        </w:rPr>
        <w:t>Experimental Results</w:t>
      </w:r>
    </w:p>
    <w:p w14:paraId="69CD7DB1" w14:textId="6409CC06" w:rsidR="00DB265A" w:rsidRDefault="00DB265A" w:rsidP="00DB265A">
      <w:pPr>
        <w:rPr>
          <w:szCs w:val="22"/>
          <w:lang w:val="en-CA" w:eastAsia="zh-CN"/>
        </w:rPr>
      </w:pPr>
      <w:r>
        <w:rPr>
          <w:rFonts w:hint="eastAsia"/>
          <w:szCs w:val="22"/>
          <w:lang w:val="en-CA" w:eastAsia="zh-CN"/>
        </w:rPr>
        <w:t xml:space="preserve">VTM4 software is </w:t>
      </w:r>
      <w:r>
        <w:rPr>
          <w:szCs w:val="22"/>
          <w:lang w:val="en-CA" w:eastAsia="zh-CN"/>
        </w:rPr>
        <w:t>modified</w:t>
      </w:r>
      <w:r>
        <w:rPr>
          <w:rFonts w:hint="eastAsia"/>
          <w:szCs w:val="22"/>
          <w:lang w:val="en-CA" w:eastAsia="zh-CN"/>
        </w:rPr>
        <w:t xml:space="preserve"> </w:t>
      </w:r>
      <w:r w:rsidR="00AD53DD">
        <w:rPr>
          <w:rFonts w:hint="eastAsia"/>
          <w:szCs w:val="22"/>
          <w:lang w:val="en-CA" w:eastAsia="zh-CN"/>
        </w:rPr>
        <w:t xml:space="preserve">to test </w:t>
      </w:r>
      <w:r w:rsidR="00D803C6">
        <w:rPr>
          <w:rFonts w:hint="eastAsia"/>
          <w:szCs w:val="22"/>
          <w:lang w:val="en-CA" w:eastAsia="zh-CN"/>
        </w:rPr>
        <w:t xml:space="preserve">proposed </w:t>
      </w:r>
      <w:r w:rsidR="00AD53DD">
        <w:rPr>
          <w:rFonts w:hint="eastAsia"/>
          <w:szCs w:val="22"/>
          <w:lang w:val="en-CA" w:eastAsia="zh-CN"/>
        </w:rPr>
        <w:t>method</w:t>
      </w:r>
      <w:r w:rsidR="00147AEC">
        <w:rPr>
          <w:rFonts w:hint="eastAsia"/>
          <w:szCs w:val="22"/>
          <w:lang w:val="en-CA" w:eastAsia="zh-CN"/>
        </w:rPr>
        <w:t>s</w:t>
      </w:r>
      <w:r w:rsidRPr="003A4620">
        <w:rPr>
          <w:rFonts w:hint="eastAsia"/>
          <w:lang w:val="en-CA" w:eastAsia="zh-CN"/>
        </w:rPr>
        <w:t xml:space="preserve">. </w:t>
      </w:r>
      <w:r w:rsidRPr="003A4620">
        <w:rPr>
          <w:rFonts w:hint="eastAsia"/>
          <w:szCs w:val="22"/>
          <w:lang w:val="en-CA" w:eastAsia="zh-CN"/>
        </w:rPr>
        <w:t xml:space="preserve">Tests </w:t>
      </w:r>
      <w:r w:rsidR="008D2271">
        <w:rPr>
          <w:rFonts w:eastAsia="Malgun Gothic" w:hint="eastAsia"/>
          <w:szCs w:val="22"/>
          <w:lang w:val="en-CA" w:eastAsia="ko-KR"/>
        </w:rPr>
        <w:t>are</w:t>
      </w:r>
      <w:r w:rsidR="008D2271" w:rsidRPr="003A4620">
        <w:rPr>
          <w:rFonts w:hint="eastAsia"/>
          <w:szCs w:val="22"/>
          <w:lang w:val="en-CA" w:eastAsia="zh-CN"/>
        </w:rPr>
        <w:t xml:space="preserve"> </w:t>
      </w:r>
      <w:r w:rsidRPr="003A4620">
        <w:rPr>
          <w:rFonts w:hint="eastAsia"/>
          <w:szCs w:val="22"/>
          <w:lang w:val="en-CA" w:eastAsia="zh-CN"/>
        </w:rPr>
        <w:t xml:space="preserve">done following </w:t>
      </w:r>
      <w:r w:rsidRPr="003A4620">
        <w:rPr>
          <w:szCs w:val="22"/>
          <w:lang w:val="en-CA" w:eastAsia="zh-CN"/>
        </w:rPr>
        <w:t>the</w:t>
      </w:r>
      <w:r>
        <w:rPr>
          <w:rFonts w:hint="eastAsia"/>
          <w:szCs w:val="22"/>
          <w:lang w:val="en-CA" w:eastAsia="zh-CN"/>
        </w:rPr>
        <w:t xml:space="preserve"> CTC [</w:t>
      </w:r>
      <w:r w:rsidR="00AD53DD">
        <w:rPr>
          <w:rFonts w:hint="eastAsia"/>
          <w:szCs w:val="22"/>
          <w:lang w:val="en-CA" w:eastAsia="zh-CN"/>
        </w:rPr>
        <w:t>3</w:t>
      </w:r>
      <w:r w:rsidRPr="003A4620">
        <w:rPr>
          <w:rFonts w:hint="eastAsia"/>
          <w:szCs w:val="22"/>
          <w:lang w:val="en-CA" w:eastAsia="zh-CN"/>
        </w:rPr>
        <w:t>].</w:t>
      </w:r>
      <w:r>
        <w:rPr>
          <w:rFonts w:ascii="Consolas" w:hAnsi="Consolas" w:cs="Consolas" w:hint="eastAsia"/>
          <w:color w:val="000000"/>
          <w:sz w:val="19"/>
          <w:szCs w:val="19"/>
          <w:lang w:eastAsia="zh-CN"/>
        </w:rPr>
        <w:t xml:space="preserve"> </w:t>
      </w:r>
      <w:r w:rsidR="00823ED3">
        <w:rPr>
          <w:rFonts w:hint="eastAsia"/>
          <w:szCs w:val="22"/>
          <w:lang w:val="en-CA" w:eastAsia="zh-CN"/>
        </w:rPr>
        <w:t>Since C</w:t>
      </w:r>
      <w:r w:rsidR="00823ED3" w:rsidRPr="00C47547">
        <w:rPr>
          <w:szCs w:val="22"/>
          <w:lang w:val="en-CA" w:eastAsia="zh-CN"/>
        </w:rPr>
        <w:t xml:space="preserve">hroma residual scaling </w:t>
      </w:r>
      <w:r w:rsidR="00823ED3">
        <w:rPr>
          <w:rFonts w:hint="eastAsia"/>
          <w:szCs w:val="22"/>
          <w:lang w:val="en-CA" w:eastAsia="zh-CN"/>
        </w:rPr>
        <w:t xml:space="preserve">is disabled for </w:t>
      </w:r>
      <w:r w:rsidR="00823ED3" w:rsidRPr="00C47547">
        <w:rPr>
          <w:szCs w:val="22"/>
          <w:lang w:val="en-CA" w:eastAsia="zh-CN"/>
        </w:rPr>
        <w:t>separate tree operation</w:t>
      </w:r>
      <w:r w:rsidR="00823ED3">
        <w:rPr>
          <w:rFonts w:hint="eastAsia"/>
          <w:szCs w:val="22"/>
          <w:lang w:val="en-CA" w:eastAsia="zh-CN"/>
        </w:rPr>
        <w:t>, there is no change to All Intra test configuration</w:t>
      </w:r>
      <w:r w:rsidR="005E1F90">
        <w:rPr>
          <w:rFonts w:hint="eastAsia"/>
          <w:szCs w:val="22"/>
          <w:lang w:val="en-CA" w:eastAsia="zh-CN"/>
        </w:rPr>
        <w:t>, s</w:t>
      </w:r>
      <w:r w:rsidR="00823ED3">
        <w:rPr>
          <w:rFonts w:hint="eastAsia"/>
          <w:szCs w:val="22"/>
          <w:lang w:val="en-CA" w:eastAsia="zh-CN"/>
        </w:rPr>
        <w:t>o only RA and LD are tested.</w:t>
      </w:r>
      <w:r w:rsidR="005E1F90">
        <w:rPr>
          <w:rFonts w:hint="eastAsia"/>
          <w:szCs w:val="22"/>
          <w:lang w:val="en-CA" w:eastAsia="zh-CN"/>
        </w:rPr>
        <w:t xml:space="preserve">  </w:t>
      </w:r>
      <w:r>
        <w:rPr>
          <w:szCs w:val="22"/>
          <w:lang w:val="en-CA" w:eastAsia="zh-CN"/>
        </w:rPr>
        <w:t>Experiment</w:t>
      </w:r>
      <w:r>
        <w:rPr>
          <w:rFonts w:hint="eastAsia"/>
          <w:szCs w:val="22"/>
          <w:lang w:val="en-CA" w:eastAsia="zh-CN"/>
        </w:rPr>
        <w:t xml:space="preserve"> result</w:t>
      </w:r>
      <w:r w:rsidR="008D2271">
        <w:rPr>
          <w:rFonts w:eastAsia="Malgun Gothic" w:hint="eastAsia"/>
          <w:szCs w:val="22"/>
          <w:lang w:val="en-CA" w:eastAsia="ko-KR"/>
        </w:rPr>
        <w:t>s</w:t>
      </w:r>
      <w:r>
        <w:rPr>
          <w:rFonts w:hint="eastAsia"/>
          <w:szCs w:val="22"/>
          <w:lang w:val="en-CA" w:eastAsia="zh-CN"/>
        </w:rPr>
        <w:t xml:space="preserve"> </w:t>
      </w:r>
      <w:r w:rsidR="003A7691">
        <w:rPr>
          <w:rFonts w:hint="eastAsia"/>
          <w:szCs w:val="22"/>
          <w:lang w:val="en-CA" w:eastAsia="zh-CN"/>
        </w:rPr>
        <w:t>show there is no</w:t>
      </w:r>
      <w:r w:rsidR="008D2271">
        <w:rPr>
          <w:rFonts w:eastAsia="Malgun Gothic" w:hint="eastAsia"/>
          <w:szCs w:val="22"/>
          <w:lang w:val="en-CA" w:eastAsia="ko-KR"/>
        </w:rPr>
        <w:t xml:space="preserve"> noticeable coding</w:t>
      </w:r>
      <w:r w:rsidR="003A7691">
        <w:rPr>
          <w:rFonts w:hint="eastAsia"/>
          <w:szCs w:val="22"/>
          <w:lang w:val="en-CA" w:eastAsia="zh-CN"/>
        </w:rPr>
        <w:t xml:space="preserve"> loss with both methods</w:t>
      </w:r>
      <w:r w:rsidR="008D2271">
        <w:rPr>
          <w:rFonts w:eastAsia="Malgun Gothic" w:hint="eastAsia"/>
          <w:szCs w:val="22"/>
          <w:lang w:val="en-CA" w:eastAsia="ko-KR"/>
        </w:rPr>
        <w:t xml:space="preserve"> but</w:t>
      </w:r>
      <w:r w:rsidR="00AD53DD">
        <w:rPr>
          <w:rFonts w:hint="eastAsia"/>
          <w:szCs w:val="22"/>
          <w:lang w:val="en-CA" w:eastAsia="zh-CN"/>
        </w:rPr>
        <w:t xml:space="preserve"> tiny gain</w:t>
      </w:r>
      <w:r>
        <w:rPr>
          <w:rFonts w:hint="eastAsia"/>
          <w:szCs w:val="22"/>
          <w:lang w:val="en-CA" w:eastAsia="zh-CN"/>
        </w:rPr>
        <w:t xml:space="preserve">. </w:t>
      </w:r>
      <w:r w:rsidR="00E8458E">
        <w:rPr>
          <w:rFonts w:hint="eastAsia"/>
          <w:szCs w:val="22"/>
          <w:lang w:val="en-CA" w:eastAsia="zh-CN"/>
        </w:rPr>
        <w:t xml:space="preserve">Method 1 and method 2 are almost the same. This is as expected that </w:t>
      </w:r>
      <w:r w:rsidR="00E04D53">
        <w:rPr>
          <w:rFonts w:hint="eastAsia"/>
          <w:szCs w:val="22"/>
          <w:lang w:val="en-CA" w:eastAsia="zh-CN"/>
        </w:rPr>
        <w:t xml:space="preserve">conceptually </w:t>
      </w:r>
      <w:r w:rsidR="00E8458E">
        <w:rPr>
          <w:rFonts w:hint="eastAsia"/>
          <w:szCs w:val="22"/>
          <w:lang w:val="en-CA" w:eastAsia="zh-CN"/>
        </w:rPr>
        <w:t xml:space="preserve">method 1 and method 2 are </w:t>
      </w:r>
      <w:r w:rsidR="00547F79">
        <w:rPr>
          <w:szCs w:val="22"/>
          <w:lang w:val="en-CA" w:eastAsia="zh-CN"/>
        </w:rPr>
        <w:t>equivalent</w:t>
      </w:r>
      <w:r w:rsidR="00E8458E">
        <w:rPr>
          <w:rFonts w:hint="eastAsia"/>
          <w:szCs w:val="22"/>
          <w:lang w:val="en-CA" w:eastAsia="zh-CN"/>
        </w:rPr>
        <w:t xml:space="preserve">, but method 2 is more hardware friendly by removing the iterative loop to find idxS. </w:t>
      </w:r>
    </w:p>
    <w:p w14:paraId="35A8CA9B" w14:textId="77777777" w:rsidR="00DB265A" w:rsidRDefault="00DB265A" w:rsidP="00C95074">
      <w:pPr>
        <w:rPr>
          <w:szCs w:val="22"/>
          <w:lang w:val="en-CA" w:eastAsia="zh-CN"/>
        </w:rPr>
      </w:pPr>
    </w:p>
    <w:p w14:paraId="31A44F35" w14:textId="280AD384" w:rsidR="00147AEC" w:rsidRDefault="00147AEC" w:rsidP="00147AEC">
      <w:pPr>
        <w:jc w:val="center"/>
        <w:rPr>
          <w:szCs w:val="22"/>
          <w:lang w:val="en-CA" w:eastAsia="zh-CN"/>
        </w:rPr>
      </w:pPr>
      <w:r>
        <w:rPr>
          <w:rFonts w:hint="eastAsia"/>
          <w:szCs w:val="22"/>
          <w:lang w:val="en-CA" w:eastAsia="zh-CN"/>
        </w:rPr>
        <w:t xml:space="preserve">Table 3.1 Result of Proposed method </w:t>
      </w:r>
      <w:r w:rsidR="00363827">
        <w:rPr>
          <w:rFonts w:hint="eastAsia"/>
          <w:szCs w:val="22"/>
          <w:lang w:val="en-CA" w:eastAsia="zh-CN"/>
        </w:rPr>
        <w:t>1</w:t>
      </w:r>
      <w:r>
        <w:rPr>
          <w:rFonts w:hint="eastAsia"/>
          <w:szCs w:val="22"/>
          <w:lang w:val="en-CA" w:eastAsia="zh-CN"/>
        </w:rPr>
        <w:t xml:space="preserve"> vs VTM4</w:t>
      </w:r>
    </w:p>
    <w:p w14:paraId="077F7482" w14:textId="77777777" w:rsidR="00147AEC" w:rsidRDefault="00147AEC" w:rsidP="00147AEC">
      <w:pPr>
        <w:rPr>
          <w:szCs w:val="22"/>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147AEC" w:rsidRPr="00501F4E" w14:paraId="15D4A4B1" w14:textId="77777777" w:rsidTr="00EA6EC9">
        <w:trPr>
          <w:trHeight w:val="255"/>
        </w:trPr>
        <w:tc>
          <w:tcPr>
            <w:tcW w:w="937" w:type="dxa"/>
            <w:tcBorders>
              <w:top w:val="nil"/>
              <w:left w:val="nil"/>
              <w:bottom w:val="nil"/>
              <w:right w:val="nil"/>
            </w:tcBorders>
            <w:shd w:val="clear" w:color="auto" w:fill="auto"/>
            <w:noWrap/>
            <w:vAlign w:val="center"/>
            <w:hideMark/>
          </w:tcPr>
          <w:p w14:paraId="3FA540F2"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B953B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p>
          <w:p w14:paraId="7DCD581D"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49BA390F"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p>
          <w:p w14:paraId="082BDD4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147AEC" w:rsidRPr="00501F4E" w14:paraId="0041B3D1" w14:textId="77777777" w:rsidTr="00EA6EC9">
        <w:trPr>
          <w:trHeight w:val="255"/>
        </w:trPr>
        <w:tc>
          <w:tcPr>
            <w:tcW w:w="937" w:type="dxa"/>
            <w:tcBorders>
              <w:top w:val="nil"/>
              <w:left w:val="nil"/>
              <w:bottom w:val="nil"/>
              <w:right w:val="nil"/>
            </w:tcBorders>
            <w:shd w:val="clear" w:color="auto" w:fill="auto"/>
            <w:noWrap/>
            <w:vAlign w:val="center"/>
            <w:hideMark/>
          </w:tcPr>
          <w:p w14:paraId="19BEE11C"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nil"/>
              <w:right w:val="nil"/>
            </w:tcBorders>
            <w:shd w:val="clear" w:color="auto" w:fill="auto"/>
            <w:noWrap/>
            <w:vAlign w:val="center"/>
            <w:hideMark/>
          </w:tcPr>
          <w:p w14:paraId="4ACEBB99"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nil"/>
            </w:tcBorders>
            <w:shd w:val="clear" w:color="auto" w:fill="auto"/>
            <w:noWrap/>
            <w:vAlign w:val="center"/>
          </w:tcPr>
          <w:p w14:paraId="77FFC0E8"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tcPr>
          <w:p w14:paraId="29988CCD"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hideMark/>
          </w:tcPr>
          <w:p w14:paraId="5C5E6C83"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single" w:sz="8" w:space="0" w:color="auto"/>
            </w:tcBorders>
            <w:shd w:val="clear" w:color="auto" w:fill="auto"/>
            <w:noWrap/>
            <w:vAlign w:val="center"/>
            <w:hideMark/>
          </w:tcPr>
          <w:p w14:paraId="2D75C7D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tcBorders>
            <w:vAlign w:val="center"/>
          </w:tcPr>
          <w:p w14:paraId="1A804C50"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tcBorders>
            <w:vAlign w:val="center"/>
          </w:tcPr>
          <w:p w14:paraId="46FC5E4C"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5ABA5D2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tcBorders>
            <w:vAlign w:val="center"/>
          </w:tcPr>
          <w:p w14:paraId="3A948F50"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704ACA59"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r>
      <w:tr w:rsidR="00147AEC" w:rsidRPr="00501F4E" w14:paraId="00C5B32B" w14:textId="77777777" w:rsidTr="00EA6EC9">
        <w:trPr>
          <w:trHeight w:val="255"/>
        </w:trPr>
        <w:tc>
          <w:tcPr>
            <w:tcW w:w="937" w:type="dxa"/>
            <w:tcBorders>
              <w:top w:val="nil"/>
              <w:left w:val="nil"/>
              <w:bottom w:val="nil"/>
              <w:right w:val="nil"/>
            </w:tcBorders>
            <w:shd w:val="clear" w:color="auto" w:fill="auto"/>
            <w:noWrap/>
            <w:vAlign w:val="center"/>
            <w:hideMark/>
          </w:tcPr>
          <w:p w14:paraId="739C1996"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468E8654"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64C42FE3"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556DFC78"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777B5BBC"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527B3AD3"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5C8C907C"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178FCB1A"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26F6710"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6D17049"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2BCD5F1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5B1A97" w:rsidRPr="00501F4E" w14:paraId="71B734D0" w14:textId="77777777" w:rsidTr="00EA6EC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B77173B" w14:textId="7777777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62C300C5" w14:textId="15F195F3"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6E017A74" w14:textId="0A459E0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right w:val="single" w:sz="4" w:space="0" w:color="auto"/>
            </w:tcBorders>
            <w:shd w:val="clear" w:color="auto" w:fill="auto"/>
            <w:noWrap/>
            <w:vAlign w:val="center"/>
            <w:hideMark/>
          </w:tcPr>
          <w:p w14:paraId="49C39BC4" w14:textId="4FB37851"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703B9022" w14:textId="47C0BAC4"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81551B4" w14:textId="24FAA599"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24EC28DB" w14:textId="568F0A30"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12E81175" w14:textId="72EBA05E"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6BF27C4F" w14:textId="05313C3E"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097D57D" w14:textId="66A3D451"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6BE600BD" w14:textId="61E39C96"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5B1A97" w:rsidRPr="00501F4E" w14:paraId="72DC2011"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C720DF8" w14:textId="7777777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5E8EA70D" w14:textId="75292594"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21AB9443" w14:textId="257D81EA"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single" w:sz="4" w:space="0" w:color="auto"/>
            </w:tcBorders>
            <w:shd w:val="clear" w:color="auto" w:fill="auto"/>
            <w:noWrap/>
            <w:vAlign w:val="center"/>
            <w:hideMark/>
          </w:tcPr>
          <w:p w14:paraId="4E638F74" w14:textId="6E01CE0C"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5C83290F" w14:textId="04E4472D"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ECB0F13" w14:textId="29FFFAFA"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3F0E1196" w14:textId="7FCFA878"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19C57E7D" w14:textId="7777777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48923077" w14:textId="0F6B3EBD"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2B5A21C5" w14:textId="1C18B265"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3BCE428E" w14:textId="3109490B"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5B1A97" w:rsidRPr="00501F4E" w14:paraId="112D3045"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1C72E41" w14:textId="7777777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514633AD" w14:textId="6CAD03AA"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0D39594E" w14:textId="76AC47AA"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single" w:sz="4" w:space="0" w:color="auto"/>
            </w:tcBorders>
            <w:shd w:val="clear" w:color="auto" w:fill="auto"/>
            <w:noWrap/>
            <w:vAlign w:val="center"/>
            <w:hideMark/>
          </w:tcPr>
          <w:p w14:paraId="6C23CD90" w14:textId="04AB04E0"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34921169" w14:textId="3FDB858D"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2B2CBF9" w14:textId="7052BDB3"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0047FFB4" w14:textId="63C8CD78"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64" w:type="dxa"/>
            <w:tcBorders>
              <w:top w:val="nil"/>
              <w:bottom w:val="nil"/>
            </w:tcBorders>
            <w:vAlign w:val="center"/>
          </w:tcPr>
          <w:p w14:paraId="6529539C" w14:textId="190F8F0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64" w:type="dxa"/>
            <w:tcBorders>
              <w:top w:val="nil"/>
              <w:bottom w:val="nil"/>
              <w:right w:val="single" w:sz="8" w:space="0" w:color="auto"/>
            </w:tcBorders>
            <w:vAlign w:val="center"/>
          </w:tcPr>
          <w:p w14:paraId="7D7982DA" w14:textId="545C583B"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64" w:type="dxa"/>
            <w:tcBorders>
              <w:top w:val="nil"/>
              <w:left w:val="nil"/>
              <w:bottom w:val="nil"/>
            </w:tcBorders>
            <w:vAlign w:val="center"/>
          </w:tcPr>
          <w:p w14:paraId="399DE519" w14:textId="489E2ED8"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796ACC51" w14:textId="7C118EBF"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B1A97" w:rsidRPr="00501F4E" w14:paraId="010ACF71"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DA18FD3" w14:textId="7777777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0A175371" w14:textId="2859780C"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3BE8DBF6" w14:textId="5B8F4DFD"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single" w:sz="4" w:space="0" w:color="auto"/>
            </w:tcBorders>
            <w:shd w:val="clear" w:color="auto" w:fill="auto"/>
            <w:noWrap/>
            <w:vAlign w:val="center"/>
            <w:hideMark/>
          </w:tcPr>
          <w:p w14:paraId="6F4B31E6" w14:textId="29E5AC88"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32C633F9" w14:textId="2E155F3E"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78C4B530" w14:textId="0EE1D512"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2D67FB8F" w14:textId="56FB6211"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092A6004" w14:textId="3B71D4E2"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864" w:type="dxa"/>
            <w:tcBorders>
              <w:top w:val="nil"/>
              <w:bottom w:val="nil"/>
              <w:right w:val="single" w:sz="8" w:space="0" w:color="auto"/>
            </w:tcBorders>
            <w:vAlign w:val="center"/>
          </w:tcPr>
          <w:p w14:paraId="39B21C5F" w14:textId="49683E8E"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nil"/>
            </w:tcBorders>
            <w:vAlign w:val="center"/>
          </w:tcPr>
          <w:p w14:paraId="00F734B8" w14:textId="6121DC9D"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26AE1FE8" w14:textId="47FF9882"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B1A97" w:rsidRPr="00501F4E" w14:paraId="46B8CD1E"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6C4DDF5" w14:textId="7777777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1983CF2B" w14:textId="0BBCC8C0"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70AF7312" w14:textId="7777777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15DE5A33" w14:textId="729E217A"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0E37164B" w14:textId="74D88141"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725F04D3" w14:textId="22E2E1DA"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248FABA" w14:textId="65301866"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04C796F4" w14:textId="7F86827F"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bottom w:val="nil"/>
              <w:right w:val="single" w:sz="8" w:space="0" w:color="auto"/>
            </w:tcBorders>
            <w:vAlign w:val="center"/>
          </w:tcPr>
          <w:p w14:paraId="77F6B8E6" w14:textId="21FBF27B"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864" w:type="dxa"/>
            <w:tcBorders>
              <w:top w:val="nil"/>
              <w:left w:val="nil"/>
              <w:bottom w:val="nil"/>
            </w:tcBorders>
            <w:vAlign w:val="center"/>
          </w:tcPr>
          <w:p w14:paraId="4F203A7A" w14:textId="573C00C6"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22703BF4" w14:textId="17171E78"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5B1A97" w:rsidRPr="00501F4E" w14:paraId="3F4EA7DB" w14:textId="77777777" w:rsidTr="00EA6EC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AA1CAB2" w14:textId="7777777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6BE9DD7C" w14:textId="79BB8851"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05E2E18D" w14:textId="2DDF3415"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single" w:sz="4" w:space="0" w:color="auto"/>
            </w:tcBorders>
            <w:shd w:val="clear" w:color="auto" w:fill="auto"/>
            <w:noWrap/>
            <w:vAlign w:val="center"/>
            <w:hideMark/>
          </w:tcPr>
          <w:p w14:paraId="6BF3894E" w14:textId="66BD432C"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78E7602E" w14:textId="39E18C7C"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5F61C5D0" w14:textId="07EB3476"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44EE9534" w14:textId="1927F1F2" w:rsidR="005B1A97" w:rsidRPr="00BB4796"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#VALUE!</w:t>
            </w:r>
          </w:p>
        </w:tc>
        <w:tc>
          <w:tcPr>
            <w:tcW w:w="864" w:type="dxa"/>
            <w:tcBorders>
              <w:top w:val="single" w:sz="8" w:space="0" w:color="auto"/>
              <w:bottom w:val="nil"/>
            </w:tcBorders>
            <w:vAlign w:val="center"/>
          </w:tcPr>
          <w:p w14:paraId="0FDEC12A" w14:textId="4CC1C309" w:rsidR="005B1A97" w:rsidRPr="00BB4796"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#VALUE!</w:t>
            </w:r>
          </w:p>
        </w:tc>
        <w:tc>
          <w:tcPr>
            <w:tcW w:w="864" w:type="dxa"/>
            <w:tcBorders>
              <w:top w:val="single" w:sz="8" w:space="0" w:color="auto"/>
              <w:bottom w:val="nil"/>
              <w:right w:val="single" w:sz="8" w:space="0" w:color="auto"/>
            </w:tcBorders>
            <w:vAlign w:val="center"/>
          </w:tcPr>
          <w:p w14:paraId="6FA5107E" w14:textId="58046FEE" w:rsidR="005B1A97" w:rsidRPr="00BB4796"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#VALUE!</w:t>
            </w:r>
          </w:p>
        </w:tc>
        <w:tc>
          <w:tcPr>
            <w:tcW w:w="864" w:type="dxa"/>
            <w:tcBorders>
              <w:top w:val="single" w:sz="8" w:space="0" w:color="auto"/>
              <w:left w:val="nil"/>
              <w:bottom w:val="nil"/>
            </w:tcBorders>
            <w:vAlign w:val="center"/>
          </w:tcPr>
          <w:p w14:paraId="2A76A05F" w14:textId="5187C125" w:rsidR="005B1A97" w:rsidRPr="00BB4796"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top w:val="single" w:sz="8" w:space="0" w:color="auto"/>
              <w:bottom w:val="nil"/>
              <w:right w:val="single" w:sz="8" w:space="0" w:color="auto"/>
            </w:tcBorders>
            <w:vAlign w:val="center"/>
          </w:tcPr>
          <w:p w14:paraId="23F313E3" w14:textId="7777FF3D" w:rsidR="005B1A97" w:rsidRPr="00BB4796"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r>
      <w:tr w:rsidR="005B1A97" w:rsidRPr="00501F4E" w14:paraId="61C8319A" w14:textId="77777777" w:rsidTr="00EA6EC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78A65D5" w14:textId="7777777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lastRenderedPageBreak/>
              <w:t>Class D</w:t>
            </w:r>
          </w:p>
        </w:tc>
        <w:tc>
          <w:tcPr>
            <w:tcW w:w="864" w:type="dxa"/>
            <w:tcBorders>
              <w:top w:val="single" w:sz="8" w:space="0" w:color="auto"/>
              <w:left w:val="nil"/>
              <w:bottom w:val="nil"/>
              <w:right w:val="nil"/>
            </w:tcBorders>
            <w:shd w:val="clear" w:color="auto" w:fill="auto"/>
            <w:noWrap/>
            <w:vAlign w:val="center"/>
            <w:hideMark/>
          </w:tcPr>
          <w:p w14:paraId="23717E16" w14:textId="23B36DA1"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53FEE66F" w14:textId="4579C0A5"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single" w:sz="4" w:space="0" w:color="auto"/>
            </w:tcBorders>
            <w:shd w:val="clear" w:color="auto" w:fill="auto"/>
            <w:noWrap/>
            <w:vAlign w:val="center"/>
            <w:hideMark/>
          </w:tcPr>
          <w:p w14:paraId="74DB255C" w14:textId="3DCC70DE"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hideMark/>
          </w:tcPr>
          <w:p w14:paraId="16352FFD" w14:textId="57B0A145"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117EB03D" w14:textId="46104EE1"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443BD7E5" w14:textId="2C7CF5B4"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46D64DD3" w14:textId="58339744"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single" w:sz="8" w:space="0" w:color="auto"/>
              <w:bottom w:val="nil"/>
              <w:right w:val="single" w:sz="8" w:space="0" w:color="auto"/>
            </w:tcBorders>
            <w:vAlign w:val="center"/>
          </w:tcPr>
          <w:p w14:paraId="26746521" w14:textId="5E0456A6"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single" w:sz="8" w:space="0" w:color="auto"/>
              <w:left w:val="nil"/>
              <w:bottom w:val="nil"/>
            </w:tcBorders>
            <w:vAlign w:val="center"/>
          </w:tcPr>
          <w:p w14:paraId="5A5875C8" w14:textId="437E9020"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0EAB6ED9" w14:textId="6F3B9650"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5B1A97" w:rsidRPr="00501F4E" w14:paraId="51162B4D" w14:textId="77777777" w:rsidTr="00EA6EC9">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5823D8AE" w14:textId="7777777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723C6F16" w14:textId="24F6936B"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137EA411" w14:textId="7A8F2594"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single" w:sz="4" w:space="0" w:color="auto"/>
            </w:tcBorders>
            <w:shd w:val="clear" w:color="auto" w:fill="auto"/>
            <w:noWrap/>
            <w:vAlign w:val="center"/>
            <w:hideMark/>
          </w:tcPr>
          <w:p w14:paraId="7C68EA6D" w14:textId="350B8E71"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hideMark/>
          </w:tcPr>
          <w:p w14:paraId="5FF65806" w14:textId="00EC7EC1"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right w:val="single" w:sz="8" w:space="0" w:color="auto"/>
            </w:tcBorders>
            <w:shd w:val="clear" w:color="auto" w:fill="auto"/>
            <w:noWrap/>
            <w:vAlign w:val="center"/>
            <w:hideMark/>
          </w:tcPr>
          <w:p w14:paraId="089BC4E9" w14:textId="7AD64BEE"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5ADDD33E" w14:textId="62AD9A93"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64" w:type="dxa"/>
            <w:tcBorders>
              <w:top w:val="nil"/>
              <w:bottom w:val="single" w:sz="8" w:space="0" w:color="auto"/>
            </w:tcBorders>
            <w:vAlign w:val="center"/>
          </w:tcPr>
          <w:p w14:paraId="0AFDDEFF" w14:textId="310D8D5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64" w:type="dxa"/>
            <w:tcBorders>
              <w:top w:val="nil"/>
              <w:bottom w:val="single" w:sz="8" w:space="0" w:color="auto"/>
              <w:right w:val="single" w:sz="8" w:space="0" w:color="auto"/>
            </w:tcBorders>
            <w:vAlign w:val="center"/>
          </w:tcPr>
          <w:p w14:paraId="48609E93" w14:textId="01FFBE15"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64" w:type="dxa"/>
            <w:tcBorders>
              <w:top w:val="nil"/>
              <w:left w:val="nil"/>
              <w:bottom w:val="single" w:sz="8" w:space="0" w:color="auto"/>
            </w:tcBorders>
            <w:vAlign w:val="center"/>
          </w:tcPr>
          <w:p w14:paraId="3DB0413F" w14:textId="662E68F7"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single" w:sz="8" w:space="0" w:color="auto"/>
              <w:right w:val="single" w:sz="8" w:space="0" w:color="auto"/>
            </w:tcBorders>
            <w:vAlign w:val="center"/>
          </w:tcPr>
          <w:p w14:paraId="2DC3F18B" w14:textId="60097730" w:rsidR="005B1A97" w:rsidRPr="00501F4E" w:rsidRDefault="005B1A97"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64C69739" w14:textId="77777777" w:rsidR="00147AEC" w:rsidRDefault="00147AEC" w:rsidP="00C95074">
      <w:pPr>
        <w:rPr>
          <w:szCs w:val="22"/>
          <w:lang w:val="en-CA" w:eastAsia="zh-CN"/>
        </w:rPr>
      </w:pPr>
    </w:p>
    <w:p w14:paraId="5A87FF97" w14:textId="77777777" w:rsidR="00147AEC" w:rsidRDefault="00147AEC" w:rsidP="00C95074">
      <w:pPr>
        <w:rPr>
          <w:szCs w:val="22"/>
          <w:lang w:val="en-CA" w:eastAsia="zh-CN"/>
        </w:rPr>
      </w:pPr>
    </w:p>
    <w:p w14:paraId="6392FF66" w14:textId="60A650F1" w:rsidR="00DB265A" w:rsidRDefault="00DB265A" w:rsidP="00DB265A">
      <w:pPr>
        <w:jc w:val="center"/>
        <w:rPr>
          <w:szCs w:val="22"/>
          <w:lang w:val="en-CA" w:eastAsia="zh-CN"/>
        </w:rPr>
      </w:pPr>
      <w:r>
        <w:rPr>
          <w:rFonts w:hint="eastAsia"/>
          <w:szCs w:val="22"/>
          <w:lang w:val="en-CA" w:eastAsia="zh-CN"/>
        </w:rPr>
        <w:t xml:space="preserve">Table </w:t>
      </w:r>
      <w:r w:rsidR="00C91F07">
        <w:rPr>
          <w:rFonts w:hint="eastAsia"/>
          <w:szCs w:val="22"/>
          <w:lang w:val="en-CA" w:eastAsia="zh-CN"/>
        </w:rPr>
        <w:t>3</w:t>
      </w:r>
      <w:r w:rsidR="00147AEC">
        <w:rPr>
          <w:rFonts w:hint="eastAsia"/>
          <w:szCs w:val="22"/>
          <w:lang w:val="en-CA" w:eastAsia="zh-CN"/>
        </w:rPr>
        <w:t>.2</w:t>
      </w:r>
      <w:r>
        <w:rPr>
          <w:rFonts w:hint="eastAsia"/>
          <w:szCs w:val="22"/>
          <w:lang w:val="en-CA" w:eastAsia="zh-CN"/>
        </w:rPr>
        <w:t xml:space="preserve"> Result of Proposed method</w:t>
      </w:r>
      <w:r w:rsidR="004A6873">
        <w:rPr>
          <w:rFonts w:hint="eastAsia"/>
          <w:szCs w:val="22"/>
          <w:lang w:val="en-CA" w:eastAsia="zh-CN"/>
        </w:rPr>
        <w:t xml:space="preserve"> </w:t>
      </w:r>
      <w:r w:rsidR="00147AEC">
        <w:rPr>
          <w:rFonts w:hint="eastAsia"/>
          <w:szCs w:val="22"/>
          <w:lang w:val="en-CA" w:eastAsia="zh-CN"/>
        </w:rPr>
        <w:t xml:space="preserve">2 </w:t>
      </w:r>
      <w:r w:rsidR="004A6873">
        <w:rPr>
          <w:rFonts w:hint="eastAsia"/>
          <w:szCs w:val="22"/>
          <w:lang w:val="en-CA" w:eastAsia="zh-CN"/>
        </w:rPr>
        <w:t>vs VTM4</w:t>
      </w:r>
    </w:p>
    <w:p w14:paraId="27717BD8" w14:textId="77777777" w:rsidR="00DB265A" w:rsidRDefault="00DB265A" w:rsidP="00C95074">
      <w:pPr>
        <w:rPr>
          <w:szCs w:val="22"/>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DB265A" w:rsidRPr="00501F4E" w14:paraId="5F420D6A" w14:textId="77777777" w:rsidTr="00EA6EC9">
        <w:trPr>
          <w:trHeight w:val="255"/>
        </w:trPr>
        <w:tc>
          <w:tcPr>
            <w:tcW w:w="937" w:type="dxa"/>
            <w:tcBorders>
              <w:top w:val="nil"/>
              <w:left w:val="nil"/>
              <w:bottom w:val="nil"/>
              <w:right w:val="nil"/>
            </w:tcBorders>
            <w:shd w:val="clear" w:color="auto" w:fill="auto"/>
            <w:noWrap/>
            <w:vAlign w:val="center"/>
            <w:hideMark/>
          </w:tcPr>
          <w:p w14:paraId="20220D4B"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64B70F"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p>
          <w:p w14:paraId="13CF98DD"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E2804AB"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p>
          <w:p w14:paraId="0047D84F"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DB265A" w:rsidRPr="00501F4E" w14:paraId="010E12DA" w14:textId="77777777" w:rsidTr="00EA6EC9">
        <w:trPr>
          <w:trHeight w:val="255"/>
        </w:trPr>
        <w:tc>
          <w:tcPr>
            <w:tcW w:w="937" w:type="dxa"/>
            <w:tcBorders>
              <w:top w:val="nil"/>
              <w:left w:val="nil"/>
              <w:bottom w:val="nil"/>
              <w:right w:val="nil"/>
            </w:tcBorders>
            <w:shd w:val="clear" w:color="auto" w:fill="auto"/>
            <w:noWrap/>
            <w:vAlign w:val="center"/>
            <w:hideMark/>
          </w:tcPr>
          <w:p w14:paraId="040976A0"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nil"/>
              <w:right w:val="nil"/>
            </w:tcBorders>
            <w:shd w:val="clear" w:color="auto" w:fill="auto"/>
            <w:noWrap/>
            <w:vAlign w:val="center"/>
            <w:hideMark/>
          </w:tcPr>
          <w:p w14:paraId="7A189530"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nil"/>
            </w:tcBorders>
            <w:shd w:val="clear" w:color="auto" w:fill="auto"/>
            <w:noWrap/>
            <w:vAlign w:val="center"/>
          </w:tcPr>
          <w:p w14:paraId="1C205411"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tcPr>
          <w:p w14:paraId="1F45CCF2"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hideMark/>
          </w:tcPr>
          <w:p w14:paraId="53D41F4D"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single" w:sz="8" w:space="0" w:color="auto"/>
            </w:tcBorders>
            <w:shd w:val="clear" w:color="auto" w:fill="auto"/>
            <w:noWrap/>
            <w:vAlign w:val="center"/>
            <w:hideMark/>
          </w:tcPr>
          <w:p w14:paraId="0BC1C071"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tcBorders>
            <w:vAlign w:val="center"/>
          </w:tcPr>
          <w:p w14:paraId="23005F02"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tcBorders>
            <w:vAlign w:val="center"/>
          </w:tcPr>
          <w:p w14:paraId="60498CCB"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00AB2303"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tcBorders>
            <w:vAlign w:val="center"/>
          </w:tcPr>
          <w:p w14:paraId="406AE6B5"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60218592"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r>
      <w:tr w:rsidR="00DB265A" w:rsidRPr="00501F4E" w14:paraId="61DFEE0D" w14:textId="77777777" w:rsidTr="00EA6EC9">
        <w:trPr>
          <w:trHeight w:val="255"/>
        </w:trPr>
        <w:tc>
          <w:tcPr>
            <w:tcW w:w="937" w:type="dxa"/>
            <w:tcBorders>
              <w:top w:val="nil"/>
              <w:left w:val="nil"/>
              <w:bottom w:val="nil"/>
              <w:right w:val="nil"/>
            </w:tcBorders>
            <w:shd w:val="clear" w:color="auto" w:fill="auto"/>
            <w:noWrap/>
            <w:vAlign w:val="center"/>
            <w:hideMark/>
          </w:tcPr>
          <w:p w14:paraId="13F5DC63"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5A14755E"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5DE76D5A"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125B01E5"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48646CC2"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4FAD1BA7"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3F0AB2F4"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188019F4"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5705AEB"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425CA277"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76D198CD"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6B186A" w:rsidRPr="00501F4E" w14:paraId="040103F7" w14:textId="77777777" w:rsidTr="00EA6EC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66BC530B" w14:textId="7777777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hideMark/>
          </w:tcPr>
          <w:p w14:paraId="61CAC388" w14:textId="31B4AB92"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-0.01%</w:t>
            </w:r>
          </w:p>
        </w:tc>
        <w:tc>
          <w:tcPr>
            <w:tcW w:w="864" w:type="dxa"/>
            <w:tcBorders>
              <w:top w:val="nil"/>
              <w:left w:val="nil"/>
              <w:bottom w:val="nil"/>
              <w:right w:val="nil"/>
            </w:tcBorders>
            <w:shd w:val="clear" w:color="auto" w:fill="auto"/>
            <w:noWrap/>
            <w:hideMark/>
          </w:tcPr>
          <w:p w14:paraId="3ABC1FE2" w14:textId="1C6D3F51"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-0.08%</w:t>
            </w:r>
          </w:p>
        </w:tc>
        <w:tc>
          <w:tcPr>
            <w:tcW w:w="864" w:type="dxa"/>
            <w:tcBorders>
              <w:top w:val="nil"/>
              <w:left w:val="nil"/>
              <w:bottom w:val="nil"/>
              <w:right w:val="single" w:sz="4" w:space="0" w:color="auto"/>
            </w:tcBorders>
            <w:shd w:val="clear" w:color="auto" w:fill="auto"/>
            <w:noWrap/>
            <w:hideMark/>
          </w:tcPr>
          <w:p w14:paraId="5E1FF505" w14:textId="2186F373"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-0.01%</w:t>
            </w:r>
          </w:p>
        </w:tc>
        <w:tc>
          <w:tcPr>
            <w:tcW w:w="864" w:type="dxa"/>
            <w:tcBorders>
              <w:top w:val="nil"/>
              <w:left w:val="nil"/>
              <w:bottom w:val="nil"/>
              <w:right w:val="nil"/>
            </w:tcBorders>
            <w:shd w:val="clear" w:color="auto" w:fill="auto"/>
            <w:noWrap/>
            <w:hideMark/>
          </w:tcPr>
          <w:p w14:paraId="0B07AB71" w14:textId="28C3622A"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100%</w:t>
            </w:r>
          </w:p>
        </w:tc>
        <w:tc>
          <w:tcPr>
            <w:tcW w:w="864" w:type="dxa"/>
            <w:tcBorders>
              <w:top w:val="nil"/>
              <w:left w:val="nil"/>
              <w:bottom w:val="nil"/>
              <w:right w:val="single" w:sz="8" w:space="0" w:color="auto"/>
            </w:tcBorders>
            <w:shd w:val="clear" w:color="auto" w:fill="auto"/>
            <w:noWrap/>
            <w:hideMark/>
          </w:tcPr>
          <w:p w14:paraId="4048D3BC" w14:textId="25D5044F"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100%</w:t>
            </w:r>
          </w:p>
        </w:tc>
        <w:tc>
          <w:tcPr>
            <w:tcW w:w="864" w:type="dxa"/>
            <w:tcBorders>
              <w:top w:val="nil"/>
              <w:left w:val="nil"/>
              <w:bottom w:val="nil"/>
            </w:tcBorders>
            <w:vAlign w:val="center"/>
          </w:tcPr>
          <w:p w14:paraId="44EFAA4A" w14:textId="458C7D4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3964AE4D" w14:textId="0698FD9B"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667F9C82" w14:textId="2DDDEAC2"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8A40D94" w14:textId="1D52798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58A9C540" w14:textId="0CAEB264"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6B186A" w:rsidRPr="00501F4E" w14:paraId="0F310E4B"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601DACC" w14:textId="7777777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hideMark/>
          </w:tcPr>
          <w:p w14:paraId="00338334" w14:textId="0FEC6523"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#VALUE!</w:t>
            </w:r>
          </w:p>
        </w:tc>
        <w:tc>
          <w:tcPr>
            <w:tcW w:w="864" w:type="dxa"/>
            <w:tcBorders>
              <w:top w:val="nil"/>
              <w:left w:val="nil"/>
              <w:bottom w:val="nil"/>
              <w:right w:val="nil"/>
            </w:tcBorders>
            <w:shd w:val="clear" w:color="auto" w:fill="auto"/>
            <w:noWrap/>
            <w:hideMark/>
          </w:tcPr>
          <w:p w14:paraId="533D131E" w14:textId="7EE4C71F"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#VALUE!</w:t>
            </w:r>
          </w:p>
        </w:tc>
        <w:tc>
          <w:tcPr>
            <w:tcW w:w="864" w:type="dxa"/>
            <w:tcBorders>
              <w:top w:val="nil"/>
              <w:left w:val="nil"/>
              <w:bottom w:val="nil"/>
              <w:right w:val="single" w:sz="4" w:space="0" w:color="auto"/>
            </w:tcBorders>
            <w:shd w:val="clear" w:color="auto" w:fill="auto"/>
            <w:noWrap/>
            <w:hideMark/>
          </w:tcPr>
          <w:p w14:paraId="69134CB3" w14:textId="1034DB1E"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#VALUE!</w:t>
            </w:r>
          </w:p>
        </w:tc>
        <w:tc>
          <w:tcPr>
            <w:tcW w:w="864" w:type="dxa"/>
            <w:tcBorders>
              <w:top w:val="nil"/>
              <w:left w:val="nil"/>
              <w:bottom w:val="nil"/>
              <w:right w:val="nil"/>
            </w:tcBorders>
            <w:shd w:val="clear" w:color="auto" w:fill="auto"/>
            <w:noWrap/>
            <w:hideMark/>
          </w:tcPr>
          <w:p w14:paraId="24725F59" w14:textId="25734954"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100%</w:t>
            </w:r>
          </w:p>
        </w:tc>
        <w:tc>
          <w:tcPr>
            <w:tcW w:w="864" w:type="dxa"/>
            <w:tcBorders>
              <w:top w:val="nil"/>
              <w:left w:val="nil"/>
              <w:bottom w:val="nil"/>
              <w:right w:val="single" w:sz="8" w:space="0" w:color="auto"/>
            </w:tcBorders>
            <w:shd w:val="clear" w:color="auto" w:fill="auto"/>
            <w:noWrap/>
            <w:hideMark/>
          </w:tcPr>
          <w:p w14:paraId="52C09786" w14:textId="32F77189"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99%</w:t>
            </w:r>
          </w:p>
        </w:tc>
        <w:tc>
          <w:tcPr>
            <w:tcW w:w="864" w:type="dxa"/>
            <w:tcBorders>
              <w:top w:val="nil"/>
              <w:left w:val="nil"/>
              <w:bottom w:val="nil"/>
            </w:tcBorders>
            <w:vAlign w:val="center"/>
          </w:tcPr>
          <w:p w14:paraId="4181C061" w14:textId="06D33B4F"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29BE14C5" w14:textId="7777777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7C2F80A3" w14:textId="6CBC4FAE"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566DA76" w14:textId="1814D2E2"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15D7B46A" w14:textId="5D2F8952"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6B186A" w:rsidRPr="00501F4E" w14:paraId="17BD163C"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7FE072B" w14:textId="7777777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hideMark/>
          </w:tcPr>
          <w:p w14:paraId="1765F81B" w14:textId="6CDAC2C8"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0.01%</w:t>
            </w:r>
          </w:p>
        </w:tc>
        <w:tc>
          <w:tcPr>
            <w:tcW w:w="864" w:type="dxa"/>
            <w:tcBorders>
              <w:top w:val="nil"/>
              <w:left w:val="nil"/>
              <w:bottom w:val="nil"/>
              <w:right w:val="nil"/>
            </w:tcBorders>
            <w:shd w:val="clear" w:color="auto" w:fill="auto"/>
            <w:noWrap/>
            <w:hideMark/>
          </w:tcPr>
          <w:p w14:paraId="3DEBE479" w14:textId="0DF5BD5F"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-0.01%</w:t>
            </w:r>
          </w:p>
        </w:tc>
        <w:tc>
          <w:tcPr>
            <w:tcW w:w="864" w:type="dxa"/>
            <w:tcBorders>
              <w:top w:val="nil"/>
              <w:left w:val="nil"/>
              <w:bottom w:val="nil"/>
              <w:right w:val="single" w:sz="4" w:space="0" w:color="auto"/>
            </w:tcBorders>
            <w:shd w:val="clear" w:color="auto" w:fill="auto"/>
            <w:noWrap/>
            <w:hideMark/>
          </w:tcPr>
          <w:p w14:paraId="1DA8C66F" w14:textId="5721286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0.03%</w:t>
            </w:r>
          </w:p>
        </w:tc>
        <w:tc>
          <w:tcPr>
            <w:tcW w:w="864" w:type="dxa"/>
            <w:tcBorders>
              <w:top w:val="nil"/>
              <w:left w:val="nil"/>
              <w:bottom w:val="nil"/>
              <w:right w:val="nil"/>
            </w:tcBorders>
            <w:shd w:val="clear" w:color="auto" w:fill="auto"/>
            <w:noWrap/>
            <w:hideMark/>
          </w:tcPr>
          <w:p w14:paraId="6ED146F2" w14:textId="64646FE5"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100%</w:t>
            </w:r>
          </w:p>
        </w:tc>
        <w:tc>
          <w:tcPr>
            <w:tcW w:w="864" w:type="dxa"/>
            <w:tcBorders>
              <w:top w:val="nil"/>
              <w:left w:val="nil"/>
              <w:bottom w:val="nil"/>
              <w:right w:val="single" w:sz="8" w:space="0" w:color="auto"/>
            </w:tcBorders>
            <w:shd w:val="clear" w:color="auto" w:fill="auto"/>
            <w:noWrap/>
            <w:hideMark/>
          </w:tcPr>
          <w:p w14:paraId="6D9B9BB6" w14:textId="47BF4F4A"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100%</w:t>
            </w:r>
          </w:p>
        </w:tc>
        <w:tc>
          <w:tcPr>
            <w:tcW w:w="864" w:type="dxa"/>
            <w:tcBorders>
              <w:top w:val="nil"/>
              <w:left w:val="nil"/>
              <w:bottom w:val="nil"/>
            </w:tcBorders>
            <w:vAlign w:val="center"/>
          </w:tcPr>
          <w:p w14:paraId="05B1813E" w14:textId="2A9089AA"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64" w:type="dxa"/>
            <w:tcBorders>
              <w:top w:val="nil"/>
              <w:bottom w:val="nil"/>
            </w:tcBorders>
            <w:vAlign w:val="center"/>
          </w:tcPr>
          <w:p w14:paraId="05B7DF33" w14:textId="7DFD0E8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64" w:type="dxa"/>
            <w:tcBorders>
              <w:top w:val="nil"/>
              <w:bottom w:val="nil"/>
              <w:right w:val="single" w:sz="8" w:space="0" w:color="auto"/>
            </w:tcBorders>
            <w:vAlign w:val="center"/>
          </w:tcPr>
          <w:p w14:paraId="79FA596D" w14:textId="17CDDA2B"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64" w:type="dxa"/>
            <w:tcBorders>
              <w:top w:val="nil"/>
              <w:left w:val="nil"/>
              <w:bottom w:val="nil"/>
            </w:tcBorders>
            <w:vAlign w:val="center"/>
          </w:tcPr>
          <w:p w14:paraId="1445A9C1" w14:textId="7D5EA8FE"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4F8E0E08" w14:textId="1D7DC79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B186A" w:rsidRPr="00501F4E" w14:paraId="17F283B5"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C0AC0A8" w14:textId="7777777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hideMark/>
          </w:tcPr>
          <w:p w14:paraId="538DC419" w14:textId="05DFEC6A"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0.00%</w:t>
            </w:r>
          </w:p>
        </w:tc>
        <w:tc>
          <w:tcPr>
            <w:tcW w:w="864" w:type="dxa"/>
            <w:tcBorders>
              <w:top w:val="nil"/>
              <w:left w:val="nil"/>
              <w:bottom w:val="nil"/>
              <w:right w:val="nil"/>
            </w:tcBorders>
            <w:shd w:val="clear" w:color="auto" w:fill="auto"/>
            <w:noWrap/>
            <w:hideMark/>
          </w:tcPr>
          <w:p w14:paraId="00A8CF79" w14:textId="35A4F7E0"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-0.02%</w:t>
            </w:r>
          </w:p>
        </w:tc>
        <w:tc>
          <w:tcPr>
            <w:tcW w:w="864" w:type="dxa"/>
            <w:tcBorders>
              <w:top w:val="nil"/>
              <w:left w:val="nil"/>
              <w:bottom w:val="nil"/>
              <w:right w:val="single" w:sz="4" w:space="0" w:color="auto"/>
            </w:tcBorders>
            <w:shd w:val="clear" w:color="auto" w:fill="auto"/>
            <w:noWrap/>
            <w:hideMark/>
          </w:tcPr>
          <w:p w14:paraId="672C0702" w14:textId="0D3F857D"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0.00%</w:t>
            </w:r>
          </w:p>
        </w:tc>
        <w:tc>
          <w:tcPr>
            <w:tcW w:w="864" w:type="dxa"/>
            <w:tcBorders>
              <w:top w:val="nil"/>
              <w:left w:val="nil"/>
              <w:bottom w:val="nil"/>
              <w:right w:val="nil"/>
            </w:tcBorders>
            <w:shd w:val="clear" w:color="auto" w:fill="auto"/>
            <w:noWrap/>
            <w:hideMark/>
          </w:tcPr>
          <w:p w14:paraId="1F15BE75" w14:textId="276B7439"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101%</w:t>
            </w:r>
          </w:p>
        </w:tc>
        <w:tc>
          <w:tcPr>
            <w:tcW w:w="864" w:type="dxa"/>
            <w:tcBorders>
              <w:top w:val="nil"/>
              <w:left w:val="nil"/>
              <w:bottom w:val="nil"/>
              <w:right w:val="single" w:sz="8" w:space="0" w:color="auto"/>
            </w:tcBorders>
            <w:shd w:val="clear" w:color="auto" w:fill="auto"/>
            <w:noWrap/>
            <w:hideMark/>
          </w:tcPr>
          <w:p w14:paraId="20384E92" w14:textId="72373ABC"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102%</w:t>
            </w:r>
          </w:p>
        </w:tc>
        <w:tc>
          <w:tcPr>
            <w:tcW w:w="864" w:type="dxa"/>
            <w:tcBorders>
              <w:top w:val="nil"/>
              <w:left w:val="nil"/>
              <w:bottom w:val="nil"/>
            </w:tcBorders>
            <w:vAlign w:val="center"/>
          </w:tcPr>
          <w:p w14:paraId="2B2AF621" w14:textId="190D6CDF"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2A312795" w14:textId="7F829213"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864" w:type="dxa"/>
            <w:tcBorders>
              <w:top w:val="nil"/>
              <w:bottom w:val="nil"/>
              <w:right w:val="single" w:sz="8" w:space="0" w:color="auto"/>
            </w:tcBorders>
            <w:vAlign w:val="center"/>
          </w:tcPr>
          <w:p w14:paraId="3AC83F91" w14:textId="3912AEAE"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nil"/>
            </w:tcBorders>
            <w:vAlign w:val="center"/>
          </w:tcPr>
          <w:p w14:paraId="2F3B7F9C" w14:textId="2AC0E410"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189B46A9" w14:textId="44221545"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6B186A" w:rsidRPr="00501F4E" w14:paraId="0DA2157F"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DB38714" w14:textId="7777777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hideMark/>
          </w:tcPr>
          <w:p w14:paraId="7B51D950" w14:textId="4BD5440B"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nil"/>
            </w:tcBorders>
            <w:shd w:val="clear" w:color="auto" w:fill="auto"/>
            <w:noWrap/>
            <w:hideMark/>
          </w:tcPr>
          <w:p w14:paraId="0E0AC41B" w14:textId="7777777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hideMark/>
          </w:tcPr>
          <w:p w14:paraId="4E1204F8" w14:textId="4FA03CAD"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nil"/>
            </w:tcBorders>
            <w:shd w:val="clear" w:color="auto" w:fill="auto"/>
            <w:noWrap/>
            <w:hideMark/>
          </w:tcPr>
          <w:p w14:paraId="24556AAC" w14:textId="51449B2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8" w:space="0" w:color="auto"/>
            </w:tcBorders>
            <w:shd w:val="clear" w:color="auto" w:fill="auto"/>
            <w:noWrap/>
            <w:hideMark/>
          </w:tcPr>
          <w:p w14:paraId="7BEA1462" w14:textId="50010CFF"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5E1CF3E1" w14:textId="35C0714F"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17C4D762" w14:textId="333DCEA0"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bottom w:val="nil"/>
              <w:right w:val="single" w:sz="8" w:space="0" w:color="auto"/>
            </w:tcBorders>
            <w:vAlign w:val="center"/>
          </w:tcPr>
          <w:p w14:paraId="75877981" w14:textId="7C7BA62B"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864" w:type="dxa"/>
            <w:tcBorders>
              <w:top w:val="nil"/>
              <w:left w:val="nil"/>
              <w:bottom w:val="nil"/>
            </w:tcBorders>
            <w:vAlign w:val="center"/>
          </w:tcPr>
          <w:p w14:paraId="694D3ED3" w14:textId="334A0320"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53701352" w14:textId="319BBDF8"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6B186A" w:rsidRPr="00501F4E" w14:paraId="5DBC2180" w14:textId="77777777" w:rsidTr="00EA6EC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1E1F6169" w14:textId="7777777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hideMark/>
          </w:tcPr>
          <w:p w14:paraId="34E8BC6E" w14:textId="1ADCFFF4"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AF32D5">
              <w:t>#VALUE!</w:t>
            </w:r>
          </w:p>
        </w:tc>
        <w:tc>
          <w:tcPr>
            <w:tcW w:w="864" w:type="dxa"/>
            <w:tcBorders>
              <w:top w:val="single" w:sz="8" w:space="0" w:color="auto"/>
              <w:left w:val="nil"/>
              <w:bottom w:val="nil"/>
              <w:right w:val="nil"/>
            </w:tcBorders>
            <w:shd w:val="clear" w:color="auto" w:fill="auto"/>
            <w:noWrap/>
            <w:hideMark/>
          </w:tcPr>
          <w:p w14:paraId="5F91A625" w14:textId="4E548A5F"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AF32D5">
              <w:t>#VALUE!</w:t>
            </w:r>
          </w:p>
        </w:tc>
        <w:tc>
          <w:tcPr>
            <w:tcW w:w="864" w:type="dxa"/>
            <w:tcBorders>
              <w:top w:val="single" w:sz="8" w:space="0" w:color="auto"/>
              <w:left w:val="nil"/>
              <w:bottom w:val="nil"/>
              <w:right w:val="single" w:sz="4" w:space="0" w:color="auto"/>
            </w:tcBorders>
            <w:shd w:val="clear" w:color="auto" w:fill="auto"/>
            <w:noWrap/>
            <w:hideMark/>
          </w:tcPr>
          <w:p w14:paraId="719FBFA4" w14:textId="57BFDA2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AF32D5">
              <w:t>#VALUE!</w:t>
            </w:r>
          </w:p>
        </w:tc>
        <w:tc>
          <w:tcPr>
            <w:tcW w:w="864" w:type="dxa"/>
            <w:tcBorders>
              <w:top w:val="single" w:sz="8" w:space="0" w:color="auto"/>
              <w:left w:val="nil"/>
              <w:bottom w:val="nil"/>
              <w:right w:val="nil"/>
            </w:tcBorders>
            <w:shd w:val="clear" w:color="auto" w:fill="auto"/>
            <w:noWrap/>
            <w:hideMark/>
          </w:tcPr>
          <w:p w14:paraId="1887ED7E" w14:textId="6947B655"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AF32D5">
              <w:t>100%</w:t>
            </w:r>
          </w:p>
        </w:tc>
        <w:tc>
          <w:tcPr>
            <w:tcW w:w="864" w:type="dxa"/>
            <w:tcBorders>
              <w:top w:val="single" w:sz="8" w:space="0" w:color="auto"/>
              <w:left w:val="nil"/>
              <w:bottom w:val="nil"/>
              <w:right w:val="single" w:sz="8" w:space="0" w:color="auto"/>
            </w:tcBorders>
            <w:shd w:val="clear" w:color="auto" w:fill="auto"/>
            <w:noWrap/>
            <w:hideMark/>
          </w:tcPr>
          <w:p w14:paraId="31AEB871" w14:textId="284C1B83"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AF32D5">
              <w:t>101%</w:t>
            </w:r>
          </w:p>
        </w:tc>
        <w:tc>
          <w:tcPr>
            <w:tcW w:w="864" w:type="dxa"/>
            <w:tcBorders>
              <w:top w:val="single" w:sz="8" w:space="0" w:color="auto"/>
              <w:left w:val="nil"/>
              <w:bottom w:val="nil"/>
            </w:tcBorders>
            <w:vAlign w:val="center"/>
          </w:tcPr>
          <w:p w14:paraId="16E68D56" w14:textId="583C8E67" w:rsidR="006B186A" w:rsidRPr="00BB4796"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#VALUE!</w:t>
            </w:r>
          </w:p>
        </w:tc>
        <w:tc>
          <w:tcPr>
            <w:tcW w:w="864" w:type="dxa"/>
            <w:tcBorders>
              <w:top w:val="single" w:sz="8" w:space="0" w:color="auto"/>
              <w:bottom w:val="nil"/>
            </w:tcBorders>
            <w:vAlign w:val="center"/>
          </w:tcPr>
          <w:p w14:paraId="25C8DE42" w14:textId="16BCCB55" w:rsidR="006B186A" w:rsidRPr="00BB4796"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#VALUE!</w:t>
            </w:r>
          </w:p>
        </w:tc>
        <w:tc>
          <w:tcPr>
            <w:tcW w:w="864" w:type="dxa"/>
            <w:tcBorders>
              <w:top w:val="single" w:sz="8" w:space="0" w:color="auto"/>
              <w:bottom w:val="nil"/>
              <w:right w:val="single" w:sz="8" w:space="0" w:color="auto"/>
            </w:tcBorders>
            <w:vAlign w:val="center"/>
          </w:tcPr>
          <w:p w14:paraId="26033E6E" w14:textId="6AA26CC6" w:rsidR="006B186A" w:rsidRPr="00BB4796"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#VALUE!</w:t>
            </w:r>
          </w:p>
        </w:tc>
        <w:tc>
          <w:tcPr>
            <w:tcW w:w="864" w:type="dxa"/>
            <w:tcBorders>
              <w:top w:val="single" w:sz="8" w:space="0" w:color="auto"/>
              <w:left w:val="nil"/>
              <w:bottom w:val="nil"/>
            </w:tcBorders>
            <w:vAlign w:val="center"/>
          </w:tcPr>
          <w:p w14:paraId="657EBB21" w14:textId="3BA7C395" w:rsidR="006B186A" w:rsidRPr="00BB4796"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c>
          <w:tcPr>
            <w:tcW w:w="864" w:type="dxa"/>
            <w:tcBorders>
              <w:top w:val="single" w:sz="8" w:space="0" w:color="auto"/>
              <w:bottom w:val="nil"/>
              <w:right w:val="single" w:sz="8" w:space="0" w:color="auto"/>
            </w:tcBorders>
            <w:vAlign w:val="center"/>
          </w:tcPr>
          <w:p w14:paraId="49DDD188" w14:textId="338620DE" w:rsidR="006B186A" w:rsidRPr="00BB4796"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p>
        </w:tc>
      </w:tr>
      <w:tr w:rsidR="006B186A" w:rsidRPr="00501F4E" w14:paraId="32A8B204" w14:textId="77777777" w:rsidTr="00EA6EC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155E1633" w14:textId="7777777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hideMark/>
          </w:tcPr>
          <w:p w14:paraId="55866F2E" w14:textId="3E9D4980"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0.00%</w:t>
            </w:r>
          </w:p>
        </w:tc>
        <w:tc>
          <w:tcPr>
            <w:tcW w:w="864" w:type="dxa"/>
            <w:tcBorders>
              <w:top w:val="single" w:sz="8" w:space="0" w:color="auto"/>
              <w:left w:val="nil"/>
              <w:bottom w:val="nil"/>
              <w:right w:val="nil"/>
            </w:tcBorders>
            <w:shd w:val="clear" w:color="auto" w:fill="auto"/>
            <w:noWrap/>
            <w:hideMark/>
          </w:tcPr>
          <w:p w14:paraId="21640A95" w14:textId="7347F731"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-0.03%</w:t>
            </w:r>
          </w:p>
        </w:tc>
        <w:tc>
          <w:tcPr>
            <w:tcW w:w="864" w:type="dxa"/>
            <w:tcBorders>
              <w:top w:val="single" w:sz="8" w:space="0" w:color="auto"/>
              <w:left w:val="nil"/>
              <w:bottom w:val="nil"/>
              <w:right w:val="single" w:sz="4" w:space="0" w:color="auto"/>
            </w:tcBorders>
            <w:shd w:val="clear" w:color="auto" w:fill="auto"/>
            <w:noWrap/>
            <w:hideMark/>
          </w:tcPr>
          <w:p w14:paraId="15F6CBED" w14:textId="64515FA0"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-0.05%</w:t>
            </w:r>
          </w:p>
        </w:tc>
        <w:tc>
          <w:tcPr>
            <w:tcW w:w="864" w:type="dxa"/>
            <w:tcBorders>
              <w:top w:val="single" w:sz="8" w:space="0" w:color="auto"/>
              <w:left w:val="nil"/>
              <w:bottom w:val="nil"/>
              <w:right w:val="nil"/>
            </w:tcBorders>
            <w:shd w:val="clear" w:color="auto" w:fill="auto"/>
            <w:noWrap/>
            <w:hideMark/>
          </w:tcPr>
          <w:p w14:paraId="37F9F5C0" w14:textId="2A5D8BB3"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101%</w:t>
            </w:r>
          </w:p>
        </w:tc>
        <w:tc>
          <w:tcPr>
            <w:tcW w:w="864" w:type="dxa"/>
            <w:tcBorders>
              <w:top w:val="single" w:sz="8" w:space="0" w:color="auto"/>
              <w:left w:val="nil"/>
              <w:bottom w:val="nil"/>
              <w:right w:val="single" w:sz="8" w:space="0" w:color="auto"/>
            </w:tcBorders>
            <w:shd w:val="clear" w:color="auto" w:fill="auto"/>
            <w:noWrap/>
            <w:hideMark/>
          </w:tcPr>
          <w:p w14:paraId="0B559880" w14:textId="643F14AC"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102%</w:t>
            </w:r>
          </w:p>
        </w:tc>
        <w:tc>
          <w:tcPr>
            <w:tcW w:w="864" w:type="dxa"/>
            <w:tcBorders>
              <w:top w:val="single" w:sz="8" w:space="0" w:color="auto"/>
              <w:left w:val="nil"/>
              <w:bottom w:val="nil"/>
            </w:tcBorders>
            <w:vAlign w:val="center"/>
          </w:tcPr>
          <w:p w14:paraId="6DC8207E" w14:textId="6DD6E948"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3193723E" w14:textId="3A0F87A6"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single" w:sz="8" w:space="0" w:color="auto"/>
              <w:bottom w:val="nil"/>
              <w:right w:val="single" w:sz="8" w:space="0" w:color="auto"/>
            </w:tcBorders>
            <w:vAlign w:val="center"/>
          </w:tcPr>
          <w:p w14:paraId="009280BB" w14:textId="56841685"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single" w:sz="8" w:space="0" w:color="auto"/>
              <w:left w:val="nil"/>
              <w:bottom w:val="nil"/>
            </w:tcBorders>
            <w:vAlign w:val="center"/>
          </w:tcPr>
          <w:p w14:paraId="0F612EFF" w14:textId="2F73AB9C"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1E54B4CC" w14:textId="1074F09D"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6B186A" w:rsidRPr="00501F4E" w14:paraId="2A3BEC8F" w14:textId="77777777" w:rsidTr="00EA6EC9">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0CC2129E" w14:textId="77777777"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hideMark/>
          </w:tcPr>
          <w:p w14:paraId="0C50FA5A" w14:textId="69C417F3"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-0.02%</w:t>
            </w:r>
          </w:p>
        </w:tc>
        <w:tc>
          <w:tcPr>
            <w:tcW w:w="864" w:type="dxa"/>
            <w:tcBorders>
              <w:top w:val="nil"/>
              <w:left w:val="nil"/>
              <w:bottom w:val="single" w:sz="8" w:space="0" w:color="auto"/>
              <w:right w:val="nil"/>
            </w:tcBorders>
            <w:shd w:val="clear" w:color="auto" w:fill="auto"/>
            <w:noWrap/>
            <w:hideMark/>
          </w:tcPr>
          <w:p w14:paraId="19A0FA58" w14:textId="45FFE80F"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-0.01%</w:t>
            </w:r>
          </w:p>
        </w:tc>
        <w:tc>
          <w:tcPr>
            <w:tcW w:w="864" w:type="dxa"/>
            <w:tcBorders>
              <w:top w:val="nil"/>
              <w:left w:val="nil"/>
              <w:bottom w:val="single" w:sz="8" w:space="0" w:color="auto"/>
              <w:right w:val="single" w:sz="4" w:space="0" w:color="auto"/>
            </w:tcBorders>
            <w:shd w:val="clear" w:color="auto" w:fill="auto"/>
            <w:noWrap/>
            <w:hideMark/>
          </w:tcPr>
          <w:p w14:paraId="4FB0C12C" w14:textId="2BF4A93C"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-0.01%</w:t>
            </w:r>
          </w:p>
        </w:tc>
        <w:tc>
          <w:tcPr>
            <w:tcW w:w="864" w:type="dxa"/>
            <w:tcBorders>
              <w:top w:val="nil"/>
              <w:left w:val="nil"/>
              <w:bottom w:val="single" w:sz="8" w:space="0" w:color="auto"/>
              <w:right w:val="nil"/>
            </w:tcBorders>
            <w:shd w:val="clear" w:color="auto" w:fill="auto"/>
            <w:noWrap/>
            <w:hideMark/>
          </w:tcPr>
          <w:p w14:paraId="4AEF83D9" w14:textId="67C58E73"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101%</w:t>
            </w:r>
          </w:p>
        </w:tc>
        <w:tc>
          <w:tcPr>
            <w:tcW w:w="864" w:type="dxa"/>
            <w:tcBorders>
              <w:top w:val="nil"/>
              <w:left w:val="nil"/>
              <w:bottom w:val="single" w:sz="8" w:space="0" w:color="auto"/>
              <w:right w:val="single" w:sz="8" w:space="0" w:color="auto"/>
            </w:tcBorders>
            <w:shd w:val="clear" w:color="auto" w:fill="auto"/>
            <w:noWrap/>
            <w:hideMark/>
          </w:tcPr>
          <w:p w14:paraId="61A1E94E" w14:textId="352D9B06"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32D5">
              <w:t>102%</w:t>
            </w:r>
          </w:p>
        </w:tc>
        <w:tc>
          <w:tcPr>
            <w:tcW w:w="864" w:type="dxa"/>
            <w:tcBorders>
              <w:top w:val="nil"/>
              <w:left w:val="nil"/>
              <w:bottom w:val="single" w:sz="8" w:space="0" w:color="auto"/>
            </w:tcBorders>
            <w:vAlign w:val="center"/>
          </w:tcPr>
          <w:p w14:paraId="1B804E7F" w14:textId="2BCB93E6"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64" w:type="dxa"/>
            <w:tcBorders>
              <w:top w:val="nil"/>
              <w:bottom w:val="single" w:sz="8" w:space="0" w:color="auto"/>
            </w:tcBorders>
            <w:vAlign w:val="center"/>
          </w:tcPr>
          <w:p w14:paraId="24502CF7" w14:textId="58827C79"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64" w:type="dxa"/>
            <w:tcBorders>
              <w:top w:val="nil"/>
              <w:bottom w:val="single" w:sz="8" w:space="0" w:color="auto"/>
              <w:right w:val="single" w:sz="8" w:space="0" w:color="auto"/>
            </w:tcBorders>
            <w:vAlign w:val="center"/>
          </w:tcPr>
          <w:p w14:paraId="32D9B681" w14:textId="66633224"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64" w:type="dxa"/>
            <w:tcBorders>
              <w:top w:val="nil"/>
              <w:left w:val="nil"/>
              <w:bottom w:val="single" w:sz="8" w:space="0" w:color="auto"/>
            </w:tcBorders>
            <w:vAlign w:val="center"/>
          </w:tcPr>
          <w:p w14:paraId="653B443C" w14:textId="5F228695"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single" w:sz="8" w:space="0" w:color="auto"/>
              <w:right w:val="single" w:sz="8" w:space="0" w:color="auto"/>
            </w:tcBorders>
            <w:vAlign w:val="center"/>
          </w:tcPr>
          <w:p w14:paraId="2DB595AD" w14:textId="2E070A4A" w:rsidR="006B186A" w:rsidRPr="00501F4E" w:rsidRDefault="006B186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3365CE67" w14:textId="77777777" w:rsidR="00DB265A" w:rsidRDefault="00DB265A" w:rsidP="00C95074">
      <w:pPr>
        <w:rPr>
          <w:szCs w:val="22"/>
          <w:lang w:val="en-CA" w:eastAsia="zh-CN"/>
        </w:rPr>
      </w:pPr>
    </w:p>
    <w:p w14:paraId="4A718BF4" w14:textId="4CED2CDB" w:rsidR="00C91F07" w:rsidRDefault="00C91F07" w:rsidP="00E11923">
      <w:pPr>
        <w:pStyle w:val="Heading1"/>
        <w:rPr>
          <w:lang w:val="en-CA" w:eastAsia="zh-CN"/>
        </w:rPr>
      </w:pPr>
      <w:r>
        <w:rPr>
          <w:rFonts w:hint="eastAsia"/>
          <w:lang w:val="en-CA" w:eastAsia="zh-CN"/>
        </w:rPr>
        <w:t>Conclusion</w:t>
      </w:r>
    </w:p>
    <w:p w14:paraId="72C3F6AF" w14:textId="77777777" w:rsidR="00BE213D" w:rsidRDefault="003F73BA" w:rsidP="00C91F07">
      <w:pPr>
        <w:rPr>
          <w:lang w:val="en-CA" w:eastAsia="zh-CN"/>
        </w:rPr>
      </w:pPr>
      <w:r>
        <w:rPr>
          <w:rFonts w:hint="eastAsia"/>
          <w:lang w:val="en-CA" w:eastAsia="zh-CN"/>
        </w:rPr>
        <w:t xml:space="preserve">In the reshaping tool of VTM4, </w:t>
      </w:r>
      <w:r>
        <w:rPr>
          <w:rFonts w:hint="eastAsia"/>
          <w:szCs w:val="22"/>
          <w:lang w:val="en-CA" w:eastAsia="zh-CN"/>
        </w:rPr>
        <w:t xml:space="preserve">Chroma residual scale factor is </w:t>
      </w:r>
      <w:r>
        <w:rPr>
          <w:szCs w:val="22"/>
          <w:lang w:val="en-CA" w:eastAsia="zh-CN"/>
        </w:rPr>
        <w:t>calculated</w:t>
      </w:r>
      <w:r>
        <w:rPr>
          <w:rFonts w:hint="eastAsia"/>
          <w:szCs w:val="22"/>
          <w:lang w:val="en-CA" w:eastAsia="zh-CN"/>
        </w:rPr>
        <w:t xml:space="preserve"> from the average of </w:t>
      </w:r>
      <w:r w:rsidRPr="00C95074">
        <w:rPr>
          <w:szCs w:val="22"/>
          <w:lang w:val="en-CA" w:eastAsia="zh-CN"/>
        </w:rPr>
        <w:t xml:space="preserve">luma </w:t>
      </w:r>
      <w:r w:rsidR="00BE213D">
        <w:rPr>
          <w:rFonts w:hint="eastAsia"/>
          <w:szCs w:val="22"/>
          <w:lang w:val="en-CA" w:eastAsia="zh-CN"/>
        </w:rPr>
        <w:t xml:space="preserve">block in reshaped domain. </w:t>
      </w:r>
      <w:r>
        <w:rPr>
          <w:rFonts w:hint="eastAsia"/>
          <w:szCs w:val="22"/>
          <w:lang w:val="en-CA" w:eastAsia="zh-CN"/>
        </w:rPr>
        <w:t xml:space="preserve">It </w:t>
      </w:r>
      <w:r>
        <w:rPr>
          <w:szCs w:val="22"/>
          <w:lang w:val="en-CA" w:eastAsia="zh-CN"/>
        </w:rPr>
        <w:t>requires</w:t>
      </w:r>
      <w:r>
        <w:rPr>
          <w:rFonts w:hint="eastAsia"/>
          <w:szCs w:val="22"/>
          <w:lang w:val="en-CA" w:eastAsia="zh-CN"/>
        </w:rPr>
        <w:t xml:space="preserve"> an iterative process to find the piece index </w:t>
      </w:r>
      <w:r>
        <w:rPr>
          <w:rFonts w:eastAsia="Malgun Gothic" w:hint="eastAsia"/>
          <w:szCs w:val="22"/>
          <w:lang w:val="en-CA" w:eastAsia="ko-KR"/>
        </w:rPr>
        <w:t>where the average luma value belongs to in the PWL mapping</w:t>
      </w:r>
      <w:r>
        <w:rPr>
          <w:rFonts w:hint="eastAsia"/>
          <w:lang w:val="en-CA" w:eastAsia="zh-CN"/>
        </w:rPr>
        <w:t xml:space="preserve"> </w:t>
      </w:r>
    </w:p>
    <w:p w14:paraId="41DEAFCA" w14:textId="229F1718" w:rsidR="00C91F07" w:rsidRDefault="00BE213D" w:rsidP="00C91F07">
      <w:pPr>
        <w:rPr>
          <w:lang w:val="en-CA" w:eastAsia="zh-CN"/>
        </w:rPr>
      </w:pPr>
      <w:r>
        <w:rPr>
          <w:rFonts w:hint="eastAsia"/>
          <w:lang w:val="en-CA" w:eastAsia="zh-CN"/>
        </w:rPr>
        <w:t>Two methods are proposed</w:t>
      </w:r>
      <w:r w:rsidR="001F3D86">
        <w:rPr>
          <w:rFonts w:hint="eastAsia"/>
          <w:lang w:val="en-CA" w:eastAsia="zh-CN"/>
        </w:rPr>
        <w:t xml:space="preserve"> in this document</w:t>
      </w:r>
      <w:r w:rsidR="00EA6EC9">
        <w:rPr>
          <w:rFonts w:hint="eastAsia"/>
          <w:lang w:val="en-CA" w:eastAsia="zh-CN"/>
        </w:rPr>
        <w:t xml:space="preserve">. Method 1 still calculates the luma average in </w:t>
      </w:r>
      <w:r w:rsidR="00EA6EC9">
        <w:rPr>
          <w:lang w:val="en-CA" w:eastAsia="zh-CN"/>
        </w:rPr>
        <w:t>reshaped</w:t>
      </w:r>
      <w:r w:rsidR="00EA6EC9">
        <w:rPr>
          <w:rFonts w:hint="eastAsia"/>
          <w:lang w:val="en-CA" w:eastAsia="zh-CN"/>
        </w:rPr>
        <w:t xml:space="preserve"> domain, but reduce</w:t>
      </w:r>
      <w:r w:rsidR="0073783A">
        <w:rPr>
          <w:rFonts w:hint="eastAsia"/>
          <w:lang w:val="en-CA" w:eastAsia="zh-CN"/>
        </w:rPr>
        <w:t>s</w:t>
      </w:r>
      <w:bookmarkStart w:id="2" w:name="_GoBack"/>
      <w:bookmarkEnd w:id="2"/>
      <w:r w:rsidR="00EA6EC9">
        <w:rPr>
          <w:rFonts w:hint="eastAsia"/>
          <w:lang w:val="en-CA" w:eastAsia="zh-CN"/>
        </w:rPr>
        <w:t xml:space="preserve"> the </w:t>
      </w:r>
      <w:r w:rsidR="00EA6EC9">
        <w:rPr>
          <w:lang w:val="en-CA" w:eastAsia="zh-CN"/>
        </w:rPr>
        <w:t>number</w:t>
      </w:r>
      <w:r w:rsidR="00EA6EC9">
        <w:rPr>
          <w:rFonts w:hint="eastAsia"/>
          <w:lang w:val="en-CA" w:eastAsia="zh-CN"/>
        </w:rPr>
        <w:t xml:space="preserve"> of mapping operations by </w:t>
      </w:r>
      <w:r w:rsidR="00EA6EC9">
        <w:rPr>
          <w:lang w:val="en-CA" w:eastAsia="zh-CN"/>
        </w:rPr>
        <w:t>switch</w:t>
      </w:r>
      <w:r w:rsidR="00EA6EC9">
        <w:rPr>
          <w:rFonts w:hint="eastAsia"/>
          <w:lang w:val="en-CA" w:eastAsia="zh-CN"/>
        </w:rPr>
        <w:t xml:space="preserve">ing the order of averaging and mapping. Method 2, </w:t>
      </w:r>
      <w:r w:rsidR="001F3D86">
        <w:rPr>
          <w:lang w:val="en-CA" w:eastAsia="zh-CN"/>
        </w:rPr>
        <w:t>calculates</w:t>
      </w:r>
      <w:r w:rsidR="00EA6EC9">
        <w:rPr>
          <w:rFonts w:hint="eastAsia"/>
          <w:lang w:val="en-CA" w:eastAsia="zh-CN"/>
        </w:rPr>
        <w:t xml:space="preserve"> the luma average in original domain, it not </w:t>
      </w:r>
      <w:r w:rsidR="001F3D86">
        <w:rPr>
          <w:rFonts w:hint="eastAsia"/>
          <w:lang w:val="en-CA" w:eastAsia="zh-CN"/>
        </w:rPr>
        <w:t>on</w:t>
      </w:r>
      <w:r w:rsidR="00EA6EC9">
        <w:rPr>
          <w:rFonts w:hint="eastAsia"/>
          <w:lang w:val="en-CA" w:eastAsia="zh-CN"/>
        </w:rPr>
        <w:t xml:space="preserve">ly reduces the </w:t>
      </w:r>
      <w:r w:rsidR="00EA6EC9">
        <w:rPr>
          <w:lang w:val="en-CA" w:eastAsia="zh-CN"/>
        </w:rPr>
        <w:t>number</w:t>
      </w:r>
      <w:r w:rsidR="00EA6EC9">
        <w:rPr>
          <w:rFonts w:hint="eastAsia"/>
          <w:lang w:val="en-CA" w:eastAsia="zh-CN"/>
        </w:rPr>
        <w:t xml:space="preserve"> of mapping operation</w:t>
      </w:r>
      <w:r w:rsidR="001F3D86">
        <w:rPr>
          <w:rFonts w:hint="eastAsia"/>
          <w:lang w:val="en-CA" w:eastAsia="zh-CN"/>
        </w:rPr>
        <w:t>s</w:t>
      </w:r>
      <w:r w:rsidR="00EA6EC9">
        <w:rPr>
          <w:rFonts w:hint="eastAsia"/>
          <w:lang w:val="en-CA" w:eastAsia="zh-CN"/>
        </w:rPr>
        <w:t xml:space="preserve">, but also replaces the </w:t>
      </w:r>
      <w:r w:rsidR="00776545">
        <w:rPr>
          <w:rFonts w:hint="eastAsia"/>
          <w:lang w:val="en-CA" w:eastAsia="zh-CN"/>
        </w:rPr>
        <w:t>iterative loop to find idxS with a simple shift. Both method have near identical results, the</w:t>
      </w:r>
      <w:r w:rsidR="001F3D86">
        <w:rPr>
          <w:rFonts w:hint="eastAsia"/>
          <w:lang w:val="en-CA" w:eastAsia="zh-CN"/>
        </w:rPr>
        <w:t xml:space="preserve">re are </w:t>
      </w:r>
      <w:r w:rsidR="00776545">
        <w:rPr>
          <w:rFonts w:hint="eastAsia"/>
          <w:lang w:val="en-CA" w:eastAsia="zh-CN"/>
        </w:rPr>
        <w:t>no loss. Method 2 is simpler</w:t>
      </w:r>
      <w:r w:rsidR="00903AF0">
        <w:rPr>
          <w:rFonts w:hint="eastAsia"/>
          <w:lang w:val="en-CA" w:eastAsia="zh-CN"/>
        </w:rPr>
        <w:t xml:space="preserve"> </w:t>
      </w:r>
      <w:r w:rsidR="001F3D86">
        <w:rPr>
          <w:rFonts w:hint="eastAsia"/>
          <w:lang w:val="en-CA" w:eastAsia="zh-CN"/>
        </w:rPr>
        <w:t xml:space="preserve">and more hardware friendly </w:t>
      </w:r>
      <w:r w:rsidR="00903AF0">
        <w:rPr>
          <w:rFonts w:hint="eastAsia"/>
          <w:lang w:val="en-CA" w:eastAsia="zh-CN"/>
        </w:rPr>
        <w:t>than method 1</w:t>
      </w:r>
      <w:r w:rsidR="00776545">
        <w:rPr>
          <w:rFonts w:hint="eastAsia"/>
          <w:lang w:val="en-CA" w:eastAsia="zh-CN"/>
        </w:rPr>
        <w:t xml:space="preserve">. </w:t>
      </w:r>
      <w:r w:rsidR="00C91F07">
        <w:rPr>
          <w:rFonts w:hint="eastAsia"/>
          <w:lang w:val="en-CA" w:eastAsia="zh-CN"/>
        </w:rPr>
        <w:t xml:space="preserve">It is proposed to adopt </w:t>
      </w:r>
      <w:r w:rsidR="00776545">
        <w:rPr>
          <w:rFonts w:hint="eastAsia"/>
          <w:lang w:val="en-CA" w:eastAsia="zh-CN"/>
        </w:rPr>
        <w:t>method 2</w:t>
      </w:r>
      <w:r w:rsidR="00C91F07">
        <w:rPr>
          <w:rFonts w:hint="eastAsia"/>
          <w:lang w:val="en-CA" w:eastAsia="zh-CN"/>
        </w:rPr>
        <w:t xml:space="preserve"> into VVC draft.</w:t>
      </w:r>
    </w:p>
    <w:p w14:paraId="4F3A59D2" w14:textId="77777777" w:rsidR="00CA1077" w:rsidRDefault="00CA1077" w:rsidP="00C91F07">
      <w:pPr>
        <w:rPr>
          <w:lang w:val="en-CA" w:eastAsia="zh-CN"/>
        </w:rPr>
      </w:pPr>
    </w:p>
    <w:p w14:paraId="39A4C3AE" w14:textId="77777777" w:rsidR="006D3FB0" w:rsidRDefault="006D3FB0" w:rsidP="006D3FB0">
      <w:pPr>
        <w:pStyle w:val="Heading1"/>
        <w:rPr>
          <w:lang w:val="en-CA" w:eastAsia="zh-CN"/>
        </w:rPr>
      </w:pPr>
      <w:r>
        <w:rPr>
          <w:rFonts w:hint="eastAsia"/>
          <w:lang w:val="en-CA" w:eastAsia="zh-CN"/>
        </w:rPr>
        <w:t>Reference</w:t>
      </w:r>
    </w:p>
    <w:p w14:paraId="58EA1CC8" w14:textId="3BB4CEEC" w:rsidR="006D3FB0" w:rsidRDefault="006D3FB0" w:rsidP="006D3FB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D3FB0">
        <w:rPr>
          <w:szCs w:val="22"/>
          <w:lang w:eastAsia="ko-KR"/>
        </w:rPr>
        <w:t>T. Lu, F. Pu, P. Yin, W. Husak, S. McCarthy, T. Chen</w:t>
      </w:r>
      <w:r>
        <w:rPr>
          <w:rFonts w:hint="eastAsia"/>
          <w:szCs w:val="22"/>
          <w:lang w:eastAsia="zh-CN"/>
        </w:rPr>
        <w:t xml:space="preserve">, </w:t>
      </w:r>
      <w:r>
        <w:rPr>
          <w:szCs w:val="22"/>
          <w:lang w:eastAsia="zh-CN"/>
        </w:rPr>
        <w:t>“</w:t>
      </w:r>
      <w:r w:rsidRPr="006D3FB0">
        <w:rPr>
          <w:szCs w:val="22"/>
          <w:lang w:eastAsia="ko-KR"/>
        </w:rPr>
        <w:t>CE12: Mapping functions (test CE12-1 and CE12-2)</w:t>
      </w:r>
      <w:r>
        <w:rPr>
          <w:rFonts w:hint="eastAsia"/>
          <w:szCs w:val="22"/>
          <w:lang w:eastAsia="zh-CN"/>
        </w:rPr>
        <w:t>,</w:t>
      </w:r>
      <w:r>
        <w:rPr>
          <w:szCs w:val="22"/>
          <w:lang w:eastAsia="zh-CN"/>
        </w:rPr>
        <w:t>”</w:t>
      </w:r>
      <w:r>
        <w:rPr>
          <w:rFonts w:hint="eastAsia"/>
          <w:szCs w:val="22"/>
          <w:lang w:eastAsia="zh-CN"/>
        </w:rPr>
        <w:t xml:space="preserve"> </w:t>
      </w:r>
      <w:r w:rsidRPr="00951B9D">
        <w:rPr>
          <w:szCs w:val="22"/>
          <w:lang w:eastAsia="ko-KR"/>
        </w:rPr>
        <w:t>Document of Joint Video Experts Team (JVET), JVET-</w:t>
      </w:r>
      <w:r>
        <w:rPr>
          <w:rFonts w:hint="eastAsia"/>
          <w:szCs w:val="22"/>
          <w:lang w:eastAsia="zh-CN"/>
        </w:rPr>
        <w:t>M</w:t>
      </w:r>
      <w:r w:rsidRPr="00951B9D">
        <w:rPr>
          <w:szCs w:val="22"/>
          <w:lang w:eastAsia="ko-KR"/>
        </w:rPr>
        <w:t>0</w:t>
      </w:r>
      <w:r>
        <w:rPr>
          <w:rFonts w:hint="eastAsia"/>
          <w:szCs w:val="22"/>
          <w:lang w:eastAsia="zh-CN"/>
        </w:rPr>
        <w:t>427,</w:t>
      </w:r>
      <w:r w:rsidRPr="00951B9D">
        <w:rPr>
          <w:szCs w:val="22"/>
          <w:lang w:eastAsia="ko-KR"/>
        </w:rPr>
        <w:t xml:space="preserve"> </w:t>
      </w:r>
      <w:r w:rsidRPr="006D3FB0">
        <w:rPr>
          <w:szCs w:val="22"/>
          <w:lang w:eastAsia="zh-CN"/>
        </w:rPr>
        <w:t>Marrakech</w:t>
      </w:r>
      <w:r w:rsidRPr="00951B9D">
        <w:rPr>
          <w:szCs w:val="22"/>
          <w:lang w:eastAsia="ko-KR"/>
        </w:rPr>
        <w:t xml:space="preserve">, </w:t>
      </w:r>
      <w:r>
        <w:rPr>
          <w:lang w:val="en-CA"/>
        </w:rPr>
        <w:t>MA</w:t>
      </w:r>
      <w:r w:rsidRPr="00951B9D">
        <w:rPr>
          <w:szCs w:val="22"/>
          <w:lang w:eastAsia="ko-KR"/>
        </w:rPr>
        <w:t xml:space="preserve">, </w:t>
      </w:r>
      <w:r>
        <w:rPr>
          <w:rFonts w:hint="eastAsia"/>
          <w:szCs w:val="22"/>
          <w:lang w:eastAsia="zh-CN"/>
        </w:rPr>
        <w:t>Jan</w:t>
      </w:r>
      <w:r>
        <w:rPr>
          <w:szCs w:val="22"/>
          <w:lang w:eastAsia="ko-KR"/>
        </w:rPr>
        <w:t xml:space="preserve"> 201</w:t>
      </w:r>
      <w:r>
        <w:rPr>
          <w:rFonts w:hint="eastAsia"/>
          <w:szCs w:val="22"/>
          <w:lang w:eastAsia="zh-CN"/>
        </w:rPr>
        <w:t>9</w:t>
      </w:r>
      <w:r w:rsidRPr="00951B9D">
        <w:rPr>
          <w:szCs w:val="22"/>
          <w:lang w:eastAsia="ko-KR"/>
        </w:rPr>
        <w:t>.</w:t>
      </w:r>
    </w:p>
    <w:p w14:paraId="7122328E" w14:textId="2272F48D" w:rsidR="00CA1077" w:rsidRDefault="006D3FB0" w:rsidP="006D3FB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D3FB0">
        <w:rPr>
          <w:szCs w:val="22"/>
          <w:lang w:eastAsia="ko-KR"/>
        </w:rPr>
        <w:t xml:space="preserve">F. Bossen, </w:t>
      </w:r>
      <w:r w:rsidR="00CA1077" w:rsidRPr="00951B9D">
        <w:rPr>
          <w:szCs w:val="22"/>
          <w:lang w:eastAsia="ko-KR"/>
        </w:rPr>
        <w:t xml:space="preserve">J. Boyce, </w:t>
      </w:r>
      <w:r w:rsidRPr="00951B9D">
        <w:rPr>
          <w:szCs w:val="22"/>
          <w:lang w:eastAsia="ko-KR"/>
        </w:rPr>
        <w:t>X. Li, V. Seregin</w:t>
      </w:r>
      <w:r>
        <w:rPr>
          <w:rFonts w:hint="eastAsia"/>
          <w:szCs w:val="22"/>
          <w:lang w:eastAsia="zh-CN"/>
        </w:rPr>
        <w:t>,</w:t>
      </w:r>
      <w:r w:rsidRPr="00951B9D">
        <w:rPr>
          <w:szCs w:val="22"/>
          <w:lang w:eastAsia="ko-KR"/>
        </w:rPr>
        <w:t xml:space="preserve"> </w:t>
      </w:r>
      <w:r w:rsidR="00CA1077" w:rsidRPr="00951B9D">
        <w:rPr>
          <w:szCs w:val="22"/>
          <w:lang w:eastAsia="ko-KR"/>
        </w:rPr>
        <w:t>K. Suehring, “JVET common test conditions and software reference configurations,” Document of Joint Video Experts Team (JVET), JVET-</w:t>
      </w:r>
      <w:r>
        <w:rPr>
          <w:rFonts w:hint="eastAsia"/>
          <w:szCs w:val="22"/>
          <w:lang w:eastAsia="zh-CN"/>
        </w:rPr>
        <w:t>M</w:t>
      </w:r>
      <w:r w:rsidR="00CA1077" w:rsidRPr="00951B9D">
        <w:rPr>
          <w:szCs w:val="22"/>
          <w:lang w:eastAsia="ko-KR"/>
        </w:rPr>
        <w:t>0</w:t>
      </w:r>
      <w:r>
        <w:rPr>
          <w:rFonts w:hint="eastAsia"/>
          <w:szCs w:val="22"/>
          <w:lang w:eastAsia="zh-CN"/>
        </w:rPr>
        <w:t>0</w:t>
      </w:r>
      <w:r w:rsidR="00CA1077" w:rsidRPr="00951B9D">
        <w:rPr>
          <w:szCs w:val="22"/>
          <w:lang w:eastAsia="ko-KR"/>
        </w:rPr>
        <w:t>10</w:t>
      </w:r>
      <w:r>
        <w:rPr>
          <w:rFonts w:hint="eastAsia"/>
          <w:szCs w:val="22"/>
          <w:lang w:eastAsia="zh-CN"/>
        </w:rPr>
        <w:t>,</w:t>
      </w:r>
      <w:r w:rsidR="00CA1077" w:rsidRPr="00951B9D">
        <w:rPr>
          <w:szCs w:val="22"/>
          <w:lang w:eastAsia="ko-KR"/>
        </w:rPr>
        <w:t xml:space="preserve"> </w:t>
      </w:r>
      <w:r w:rsidRPr="006D3FB0">
        <w:rPr>
          <w:szCs w:val="22"/>
          <w:lang w:eastAsia="zh-CN"/>
        </w:rPr>
        <w:t>Marrakech</w:t>
      </w:r>
      <w:r w:rsidR="00CA1077" w:rsidRPr="00951B9D">
        <w:rPr>
          <w:szCs w:val="22"/>
          <w:lang w:eastAsia="ko-KR"/>
        </w:rPr>
        <w:t xml:space="preserve">, </w:t>
      </w:r>
      <w:r>
        <w:rPr>
          <w:lang w:val="en-CA"/>
        </w:rPr>
        <w:t>MA</w:t>
      </w:r>
      <w:r w:rsidR="00CA1077" w:rsidRPr="00951B9D">
        <w:rPr>
          <w:szCs w:val="22"/>
          <w:lang w:eastAsia="ko-KR"/>
        </w:rPr>
        <w:t xml:space="preserve">, </w:t>
      </w:r>
      <w:r>
        <w:rPr>
          <w:rFonts w:hint="eastAsia"/>
          <w:szCs w:val="22"/>
          <w:lang w:eastAsia="zh-CN"/>
        </w:rPr>
        <w:t>Jan</w:t>
      </w:r>
      <w:r>
        <w:rPr>
          <w:szCs w:val="22"/>
          <w:lang w:eastAsia="ko-KR"/>
        </w:rPr>
        <w:t xml:space="preserve"> 201</w:t>
      </w:r>
      <w:r>
        <w:rPr>
          <w:rFonts w:hint="eastAsia"/>
          <w:szCs w:val="22"/>
          <w:lang w:eastAsia="zh-CN"/>
        </w:rPr>
        <w:t>9</w:t>
      </w:r>
      <w:r w:rsidR="00CA1077" w:rsidRPr="00951B9D">
        <w:rPr>
          <w:szCs w:val="22"/>
          <w:lang w:eastAsia="ko-KR"/>
        </w:rPr>
        <w:t>.</w:t>
      </w:r>
    </w:p>
    <w:p w14:paraId="0C94B96A" w14:textId="77777777" w:rsidR="00CA1077" w:rsidRPr="00CA1077" w:rsidRDefault="00CA1077" w:rsidP="00C91F07">
      <w:pPr>
        <w:rPr>
          <w:lang w:eastAsia="zh-CN"/>
        </w:rPr>
      </w:pPr>
    </w:p>
    <w:p w14:paraId="69D90B40" w14:textId="77777777" w:rsidR="00C91F07" w:rsidRPr="00C91F07" w:rsidRDefault="00C91F07" w:rsidP="00C91F07">
      <w:pPr>
        <w:rPr>
          <w:lang w:val="en-CA" w:eastAsia="zh-CN"/>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8826E72" w14:textId="77777777" w:rsidR="00AD53DD" w:rsidRPr="00397162" w:rsidRDefault="00AD53DD" w:rsidP="00AD53DD">
      <w:pPr>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D53DD" w:rsidRDefault="007F1F8B" w:rsidP="009234A5">
      <w:pPr>
        <w:rPr>
          <w:szCs w:val="22"/>
        </w:rPr>
      </w:pPr>
    </w:p>
    <w:sectPr w:rsidR="007F1F8B" w:rsidRPr="00AD53D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B34A5" w14:textId="77777777" w:rsidR="00C47CFF" w:rsidRDefault="00C47CFF">
      <w:r>
        <w:separator/>
      </w:r>
    </w:p>
  </w:endnote>
  <w:endnote w:type="continuationSeparator" w:id="0">
    <w:p w14:paraId="689F371A" w14:textId="77777777" w:rsidR="00C47CFF" w:rsidRDefault="00C4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85C087E" w:rsidR="00EA6EC9" w:rsidRPr="00C00DDE" w:rsidRDefault="00EA6E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3783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82F97">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EFE9A" w14:textId="77777777" w:rsidR="00C47CFF" w:rsidRDefault="00C47CFF">
      <w:r>
        <w:separator/>
      </w:r>
    </w:p>
  </w:footnote>
  <w:footnote w:type="continuationSeparator" w:id="0">
    <w:p w14:paraId="5F1E5781" w14:textId="77777777" w:rsidR="00C47CFF" w:rsidRDefault="00C47C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9623F0"/>
    <w:multiLevelType w:val="hybridMultilevel"/>
    <w:tmpl w:val="F126FC2E"/>
    <w:lvl w:ilvl="0" w:tplc="7D3E2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9E2D52"/>
    <w:multiLevelType w:val="hybridMultilevel"/>
    <w:tmpl w:val="B05C33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BF073C"/>
    <w:multiLevelType w:val="hybridMultilevel"/>
    <w:tmpl w:val="716A830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A27723"/>
    <w:multiLevelType w:val="hybridMultilevel"/>
    <w:tmpl w:val="B4D00C88"/>
    <w:lvl w:ilvl="0" w:tplc="E7E83510">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372502F"/>
    <w:multiLevelType w:val="hybridMultilevel"/>
    <w:tmpl w:val="4AB2F3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DA49C1"/>
    <w:multiLevelType w:val="hybridMultilevel"/>
    <w:tmpl w:val="034CE7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BA6833"/>
    <w:multiLevelType w:val="hybridMultilevel"/>
    <w:tmpl w:val="9026647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41011"/>
    <w:multiLevelType w:val="hybridMultilevel"/>
    <w:tmpl w:val="3BCA116C"/>
    <w:lvl w:ilvl="0" w:tplc="041E6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793F399A"/>
    <w:multiLevelType w:val="hybridMultilevel"/>
    <w:tmpl w:val="13261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6E598F"/>
    <w:multiLevelType w:val="hybridMultilevel"/>
    <w:tmpl w:val="B81229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8"/>
  </w:num>
  <w:num w:numId="7">
    <w:abstractNumId w:val="10"/>
  </w:num>
  <w:num w:numId="8">
    <w:abstractNumId w:val="8"/>
  </w:num>
  <w:num w:numId="9">
    <w:abstractNumId w:val="1"/>
  </w:num>
  <w:num w:numId="10">
    <w:abstractNumId w:val="6"/>
  </w:num>
  <w:num w:numId="11">
    <w:abstractNumId w:val="3"/>
  </w:num>
  <w:num w:numId="12">
    <w:abstractNumId w:val="7"/>
  </w:num>
  <w:num w:numId="13">
    <w:abstractNumId w:val="2"/>
  </w:num>
  <w:num w:numId="14">
    <w:abstractNumId w:val="18"/>
  </w:num>
  <w:num w:numId="15">
    <w:abstractNumId w:val="4"/>
  </w:num>
  <w:num w:numId="16">
    <w:abstractNumId w:val="17"/>
  </w:num>
  <w:num w:numId="17">
    <w:abstractNumId w:val="15"/>
  </w:num>
  <w:num w:numId="18">
    <w:abstractNumId w:val="5"/>
  </w:num>
  <w:num w:numId="19">
    <w:abstractNumId w:val="21"/>
  </w:num>
  <w:num w:numId="20">
    <w:abstractNumId w:val="20"/>
  </w:num>
  <w:num w:numId="21">
    <w:abstractNumId w:val="11"/>
  </w:num>
  <w:num w:numId="22">
    <w:abstractNumId w:val="9"/>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B7A"/>
    <w:rsid w:val="00012AD9"/>
    <w:rsid w:val="0002490F"/>
    <w:rsid w:val="000308A3"/>
    <w:rsid w:val="000458BC"/>
    <w:rsid w:val="00045C41"/>
    <w:rsid w:val="00046C03"/>
    <w:rsid w:val="00062920"/>
    <w:rsid w:val="00065039"/>
    <w:rsid w:val="00074EE5"/>
    <w:rsid w:val="0007614F"/>
    <w:rsid w:val="000811CE"/>
    <w:rsid w:val="00081398"/>
    <w:rsid w:val="0008677D"/>
    <w:rsid w:val="00092276"/>
    <w:rsid w:val="00093E29"/>
    <w:rsid w:val="00094479"/>
    <w:rsid w:val="000962AC"/>
    <w:rsid w:val="000B0C0F"/>
    <w:rsid w:val="000B1C6B"/>
    <w:rsid w:val="000B4FF9"/>
    <w:rsid w:val="000C09AC"/>
    <w:rsid w:val="000C1CA1"/>
    <w:rsid w:val="000C71FB"/>
    <w:rsid w:val="000E00F3"/>
    <w:rsid w:val="000E0A16"/>
    <w:rsid w:val="000F158C"/>
    <w:rsid w:val="00102F3D"/>
    <w:rsid w:val="0010501E"/>
    <w:rsid w:val="00124E38"/>
    <w:rsid w:val="0012580B"/>
    <w:rsid w:val="00131F90"/>
    <w:rsid w:val="0013458C"/>
    <w:rsid w:val="0013526E"/>
    <w:rsid w:val="00137E8A"/>
    <w:rsid w:val="001454C4"/>
    <w:rsid w:val="00146152"/>
    <w:rsid w:val="00147AEC"/>
    <w:rsid w:val="00155526"/>
    <w:rsid w:val="00171371"/>
    <w:rsid w:val="0017506D"/>
    <w:rsid w:val="00175A24"/>
    <w:rsid w:val="00187E58"/>
    <w:rsid w:val="00194321"/>
    <w:rsid w:val="001A297E"/>
    <w:rsid w:val="001A368E"/>
    <w:rsid w:val="001A6A58"/>
    <w:rsid w:val="001A7329"/>
    <w:rsid w:val="001A792F"/>
    <w:rsid w:val="001B4E28"/>
    <w:rsid w:val="001C3525"/>
    <w:rsid w:val="001C3AFB"/>
    <w:rsid w:val="001D027E"/>
    <w:rsid w:val="001D1BD2"/>
    <w:rsid w:val="001E0248"/>
    <w:rsid w:val="001E02BE"/>
    <w:rsid w:val="001E3B37"/>
    <w:rsid w:val="001F2594"/>
    <w:rsid w:val="001F2F7C"/>
    <w:rsid w:val="001F3D86"/>
    <w:rsid w:val="001F3E78"/>
    <w:rsid w:val="001F6B53"/>
    <w:rsid w:val="002055A6"/>
    <w:rsid w:val="00206460"/>
    <w:rsid w:val="002069B4"/>
    <w:rsid w:val="00215DFC"/>
    <w:rsid w:val="00221213"/>
    <w:rsid w:val="002212DF"/>
    <w:rsid w:val="00222CD4"/>
    <w:rsid w:val="00225016"/>
    <w:rsid w:val="002253CA"/>
    <w:rsid w:val="002264A6"/>
    <w:rsid w:val="00227BA7"/>
    <w:rsid w:val="0023011C"/>
    <w:rsid w:val="00231409"/>
    <w:rsid w:val="002320B7"/>
    <w:rsid w:val="002375C1"/>
    <w:rsid w:val="002459E5"/>
    <w:rsid w:val="00250869"/>
    <w:rsid w:val="00254CFA"/>
    <w:rsid w:val="0026334B"/>
    <w:rsid w:val="00263398"/>
    <w:rsid w:val="00263B99"/>
    <w:rsid w:val="00266F06"/>
    <w:rsid w:val="00275BCF"/>
    <w:rsid w:val="002871CF"/>
    <w:rsid w:val="00291E36"/>
    <w:rsid w:val="00292257"/>
    <w:rsid w:val="002A1695"/>
    <w:rsid w:val="002A54E0"/>
    <w:rsid w:val="002B1595"/>
    <w:rsid w:val="002B191D"/>
    <w:rsid w:val="002B2E83"/>
    <w:rsid w:val="002D0AF6"/>
    <w:rsid w:val="002F164D"/>
    <w:rsid w:val="002F70CA"/>
    <w:rsid w:val="003021BC"/>
    <w:rsid w:val="00302C07"/>
    <w:rsid w:val="00306206"/>
    <w:rsid w:val="00313706"/>
    <w:rsid w:val="00314533"/>
    <w:rsid w:val="00317D85"/>
    <w:rsid w:val="00327C56"/>
    <w:rsid w:val="003315A1"/>
    <w:rsid w:val="00336035"/>
    <w:rsid w:val="003373EC"/>
    <w:rsid w:val="00342FF4"/>
    <w:rsid w:val="00344E5A"/>
    <w:rsid w:val="00346148"/>
    <w:rsid w:val="00352CCE"/>
    <w:rsid w:val="00363827"/>
    <w:rsid w:val="003669EA"/>
    <w:rsid w:val="003706CC"/>
    <w:rsid w:val="003770BD"/>
    <w:rsid w:val="00377710"/>
    <w:rsid w:val="00381804"/>
    <w:rsid w:val="00383472"/>
    <w:rsid w:val="00384099"/>
    <w:rsid w:val="00385461"/>
    <w:rsid w:val="00385E0E"/>
    <w:rsid w:val="0038660E"/>
    <w:rsid w:val="003A2D8E"/>
    <w:rsid w:val="003A7691"/>
    <w:rsid w:val="003A7CE6"/>
    <w:rsid w:val="003B2CDE"/>
    <w:rsid w:val="003B685B"/>
    <w:rsid w:val="003C20E4"/>
    <w:rsid w:val="003C7B70"/>
    <w:rsid w:val="003D6342"/>
    <w:rsid w:val="003E0188"/>
    <w:rsid w:val="003E6F90"/>
    <w:rsid w:val="003E73ED"/>
    <w:rsid w:val="003F5D0F"/>
    <w:rsid w:val="003F73BA"/>
    <w:rsid w:val="00414101"/>
    <w:rsid w:val="00420836"/>
    <w:rsid w:val="004219CF"/>
    <w:rsid w:val="004234F0"/>
    <w:rsid w:val="004235FA"/>
    <w:rsid w:val="00433DDB"/>
    <w:rsid w:val="00435A29"/>
    <w:rsid w:val="0043731A"/>
    <w:rsid w:val="00437619"/>
    <w:rsid w:val="00441ED7"/>
    <w:rsid w:val="00455F35"/>
    <w:rsid w:val="00465A1E"/>
    <w:rsid w:val="00471517"/>
    <w:rsid w:val="00473F00"/>
    <w:rsid w:val="00490A89"/>
    <w:rsid w:val="00491816"/>
    <w:rsid w:val="00492959"/>
    <w:rsid w:val="0049445A"/>
    <w:rsid w:val="004A2A63"/>
    <w:rsid w:val="004A6242"/>
    <w:rsid w:val="004A6873"/>
    <w:rsid w:val="004B210C"/>
    <w:rsid w:val="004B35D9"/>
    <w:rsid w:val="004D405F"/>
    <w:rsid w:val="004E4F4F"/>
    <w:rsid w:val="004E6789"/>
    <w:rsid w:val="004F0DD9"/>
    <w:rsid w:val="004F61E3"/>
    <w:rsid w:val="00502E10"/>
    <w:rsid w:val="0051015C"/>
    <w:rsid w:val="00516CF1"/>
    <w:rsid w:val="00522025"/>
    <w:rsid w:val="00531AE9"/>
    <w:rsid w:val="00541509"/>
    <w:rsid w:val="00547F79"/>
    <w:rsid w:val="00550A66"/>
    <w:rsid w:val="00567EC7"/>
    <w:rsid w:val="00570013"/>
    <w:rsid w:val="0057381A"/>
    <w:rsid w:val="005753EC"/>
    <w:rsid w:val="005801A2"/>
    <w:rsid w:val="005952A5"/>
    <w:rsid w:val="005A33A1"/>
    <w:rsid w:val="005B1A97"/>
    <w:rsid w:val="005B217D"/>
    <w:rsid w:val="005B7BF1"/>
    <w:rsid w:val="005C385F"/>
    <w:rsid w:val="005E1AC6"/>
    <w:rsid w:val="005E1F90"/>
    <w:rsid w:val="005F0B60"/>
    <w:rsid w:val="005F0C38"/>
    <w:rsid w:val="005F6EEC"/>
    <w:rsid w:val="005F6F1B"/>
    <w:rsid w:val="00615995"/>
    <w:rsid w:val="00616155"/>
    <w:rsid w:val="00624B33"/>
    <w:rsid w:val="0063041A"/>
    <w:rsid w:val="00630AA2"/>
    <w:rsid w:val="006416D0"/>
    <w:rsid w:val="00646707"/>
    <w:rsid w:val="00657E69"/>
    <w:rsid w:val="00657F7E"/>
    <w:rsid w:val="00662E58"/>
    <w:rsid w:val="006637F2"/>
    <w:rsid w:val="006642A5"/>
    <w:rsid w:val="00664626"/>
    <w:rsid w:val="00664DCF"/>
    <w:rsid w:val="006B186A"/>
    <w:rsid w:val="006B25BB"/>
    <w:rsid w:val="006C57B8"/>
    <w:rsid w:val="006C5D39"/>
    <w:rsid w:val="006D3FB0"/>
    <w:rsid w:val="006D4E79"/>
    <w:rsid w:val="006D6D9B"/>
    <w:rsid w:val="006E2810"/>
    <w:rsid w:val="006E5417"/>
    <w:rsid w:val="006F0794"/>
    <w:rsid w:val="006F7528"/>
    <w:rsid w:val="007023DE"/>
    <w:rsid w:val="00712F60"/>
    <w:rsid w:val="00716582"/>
    <w:rsid w:val="00720E3B"/>
    <w:rsid w:val="0073783A"/>
    <w:rsid w:val="0074393F"/>
    <w:rsid w:val="00744956"/>
    <w:rsid w:val="00745F6B"/>
    <w:rsid w:val="0075175B"/>
    <w:rsid w:val="0075585E"/>
    <w:rsid w:val="007620DB"/>
    <w:rsid w:val="00770571"/>
    <w:rsid w:val="007714CF"/>
    <w:rsid w:val="00775801"/>
    <w:rsid w:val="00776545"/>
    <w:rsid w:val="007768FF"/>
    <w:rsid w:val="007824D3"/>
    <w:rsid w:val="00787D75"/>
    <w:rsid w:val="00796EE3"/>
    <w:rsid w:val="007A573C"/>
    <w:rsid w:val="007A7D29"/>
    <w:rsid w:val="007B4AB8"/>
    <w:rsid w:val="007C16B9"/>
    <w:rsid w:val="007C20C4"/>
    <w:rsid w:val="007D1181"/>
    <w:rsid w:val="007D7E75"/>
    <w:rsid w:val="007E01A3"/>
    <w:rsid w:val="007E1F8D"/>
    <w:rsid w:val="007F0FFB"/>
    <w:rsid w:val="007F1F8B"/>
    <w:rsid w:val="007F67A1"/>
    <w:rsid w:val="00800409"/>
    <w:rsid w:val="00811C05"/>
    <w:rsid w:val="008206C8"/>
    <w:rsid w:val="00823151"/>
    <w:rsid w:val="00823ED3"/>
    <w:rsid w:val="008240F3"/>
    <w:rsid w:val="008360B9"/>
    <w:rsid w:val="0083613C"/>
    <w:rsid w:val="00852378"/>
    <w:rsid w:val="00853A86"/>
    <w:rsid w:val="00861B11"/>
    <w:rsid w:val="0086387C"/>
    <w:rsid w:val="00874A6C"/>
    <w:rsid w:val="00876C65"/>
    <w:rsid w:val="008A4B4C"/>
    <w:rsid w:val="008A60F0"/>
    <w:rsid w:val="008C239F"/>
    <w:rsid w:val="008C79A4"/>
    <w:rsid w:val="008D2271"/>
    <w:rsid w:val="008E480C"/>
    <w:rsid w:val="008E7B2B"/>
    <w:rsid w:val="00903AF0"/>
    <w:rsid w:val="00907757"/>
    <w:rsid w:val="009212B0"/>
    <w:rsid w:val="00921FA1"/>
    <w:rsid w:val="009234A5"/>
    <w:rsid w:val="00933453"/>
    <w:rsid w:val="009336F7"/>
    <w:rsid w:val="00935178"/>
    <w:rsid w:val="0093636C"/>
    <w:rsid w:val="009374A7"/>
    <w:rsid w:val="0095059C"/>
    <w:rsid w:val="00955F6D"/>
    <w:rsid w:val="00966526"/>
    <w:rsid w:val="009668BF"/>
    <w:rsid w:val="00977C16"/>
    <w:rsid w:val="00980DC8"/>
    <w:rsid w:val="00982B90"/>
    <w:rsid w:val="0098551D"/>
    <w:rsid w:val="00985DCB"/>
    <w:rsid w:val="009901A3"/>
    <w:rsid w:val="00992A02"/>
    <w:rsid w:val="0099518F"/>
    <w:rsid w:val="009A523D"/>
    <w:rsid w:val="009A6C06"/>
    <w:rsid w:val="009B02A1"/>
    <w:rsid w:val="009B150B"/>
    <w:rsid w:val="009B3361"/>
    <w:rsid w:val="009B7F3F"/>
    <w:rsid w:val="009D7CE6"/>
    <w:rsid w:val="009F1991"/>
    <w:rsid w:val="009F3159"/>
    <w:rsid w:val="009F496B"/>
    <w:rsid w:val="00A01439"/>
    <w:rsid w:val="00A02E61"/>
    <w:rsid w:val="00A05CFF"/>
    <w:rsid w:val="00A13048"/>
    <w:rsid w:val="00A1353A"/>
    <w:rsid w:val="00A46843"/>
    <w:rsid w:val="00A560B1"/>
    <w:rsid w:val="00A56B97"/>
    <w:rsid w:val="00A600E5"/>
    <w:rsid w:val="00A6093D"/>
    <w:rsid w:val="00A767DC"/>
    <w:rsid w:val="00A76A6D"/>
    <w:rsid w:val="00A83253"/>
    <w:rsid w:val="00A95346"/>
    <w:rsid w:val="00AA6E84"/>
    <w:rsid w:val="00AB1A1C"/>
    <w:rsid w:val="00AB59C1"/>
    <w:rsid w:val="00AD05A8"/>
    <w:rsid w:val="00AD1D6A"/>
    <w:rsid w:val="00AD53DD"/>
    <w:rsid w:val="00AE341B"/>
    <w:rsid w:val="00AE72C5"/>
    <w:rsid w:val="00AF645C"/>
    <w:rsid w:val="00B01905"/>
    <w:rsid w:val="00B07CA7"/>
    <w:rsid w:val="00B11F86"/>
    <w:rsid w:val="00B1279A"/>
    <w:rsid w:val="00B1363A"/>
    <w:rsid w:val="00B13808"/>
    <w:rsid w:val="00B3640F"/>
    <w:rsid w:val="00B36C69"/>
    <w:rsid w:val="00B4194A"/>
    <w:rsid w:val="00B437E8"/>
    <w:rsid w:val="00B50CD1"/>
    <w:rsid w:val="00B5222E"/>
    <w:rsid w:val="00B53179"/>
    <w:rsid w:val="00B57A23"/>
    <w:rsid w:val="00B600CD"/>
    <w:rsid w:val="00B61C96"/>
    <w:rsid w:val="00B64D7E"/>
    <w:rsid w:val="00B73A2A"/>
    <w:rsid w:val="00B75A51"/>
    <w:rsid w:val="00B827C6"/>
    <w:rsid w:val="00B84EAE"/>
    <w:rsid w:val="00B94B06"/>
    <w:rsid w:val="00B94C28"/>
    <w:rsid w:val="00BC10BA"/>
    <w:rsid w:val="00BC5AFD"/>
    <w:rsid w:val="00BE213D"/>
    <w:rsid w:val="00C00DDE"/>
    <w:rsid w:val="00C04CAD"/>
    <w:rsid w:val="00C04F43"/>
    <w:rsid w:val="00C0609D"/>
    <w:rsid w:val="00C067F7"/>
    <w:rsid w:val="00C115AB"/>
    <w:rsid w:val="00C16D93"/>
    <w:rsid w:val="00C26CCB"/>
    <w:rsid w:val="00C30249"/>
    <w:rsid w:val="00C3723B"/>
    <w:rsid w:val="00C42466"/>
    <w:rsid w:val="00C47547"/>
    <w:rsid w:val="00C47CFF"/>
    <w:rsid w:val="00C606C9"/>
    <w:rsid w:val="00C80288"/>
    <w:rsid w:val="00C81C34"/>
    <w:rsid w:val="00C84003"/>
    <w:rsid w:val="00C90650"/>
    <w:rsid w:val="00C91F07"/>
    <w:rsid w:val="00C95074"/>
    <w:rsid w:val="00C97D78"/>
    <w:rsid w:val="00CA1077"/>
    <w:rsid w:val="00CB105A"/>
    <w:rsid w:val="00CC2AAE"/>
    <w:rsid w:val="00CC5A42"/>
    <w:rsid w:val="00CD0EAB"/>
    <w:rsid w:val="00CE583C"/>
    <w:rsid w:val="00CE5E02"/>
    <w:rsid w:val="00CF34DB"/>
    <w:rsid w:val="00CF3917"/>
    <w:rsid w:val="00CF558F"/>
    <w:rsid w:val="00D0022B"/>
    <w:rsid w:val="00D010C0"/>
    <w:rsid w:val="00D073E2"/>
    <w:rsid w:val="00D2137B"/>
    <w:rsid w:val="00D446EC"/>
    <w:rsid w:val="00D51BF0"/>
    <w:rsid w:val="00D531DB"/>
    <w:rsid w:val="00D55942"/>
    <w:rsid w:val="00D725FB"/>
    <w:rsid w:val="00D803C6"/>
    <w:rsid w:val="00D807BF"/>
    <w:rsid w:val="00D82FCC"/>
    <w:rsid w:val="00D92A7B"/>
    <w:rsid w:val="00DA0774"/>
    <w:rsid w:val="00DA0CD9"/>
    <w:rsid w:val="00DA17FC"/>
    <w:rsid w:val="00DA2F90"/>
    <w:rsid w:val="00DA7887"/>
    <w:rsid w:val="00DB265A"/>
    <w:rsid w:val="00DB2C26"/>
    <w:rsid w:val="00DC0AC7"/>
    <w:rsid w:val="00DD02F4"/>
    <w:rsid w:val="00DD639D"/>
    <w:rsid w:val="00DD6622"/>
    <w:rsid w:val="00DE1C7C"/>
    <w:rsid w:val="00DE6B43"/>
    <w:rsid w:val="00DF4087"/>
    <w:rsid w:val="00DF4905"/>
    <w:rsid w:val="00E00746"/>
    <w:rsid w:val="00E02B12"/>
    <w:rsid w:val="00E02E4D"/>
    <w:rsid w:val="00E04D53"/>
    <w:rsid w:val="00E11923"/>
    <w:rsid w:val="00E24A06"/>
    <w:rsid w:val="00E262D4"/>
    <w:rsid w:val="00E36250"/>
    <w:rsid w:val="00E47F2D"/>
    <w:rsid w:val="00E54511"/>
    <w:rsid w:val="00E551FA"/>
    <w:rsid w:val="00E60EDC"/>
    <w:rsid w:val="00E61DAC"/>
    <w:rsid w:val="00E72B80"/>
    <w:rsid w:val="00E75FE3"/>
    <w:rsid w:val="00E80128"/>
    <w:rsid w:val="00E8458E"/>
    <w:rsid w:val="00E86C4C"/>
    <w:rsid w:val="00E871B2"/>
    <w:rsid w:val="00E901E3"/>
    <w:rsid w:val="00E907A3"/>
    <w:rsid w:val="00E94C83"/>
    <w:rsid w:val="00EA422F"/>
    <w:rsid w:val="00EA5AE0"/>
    <w:rsid w:val="00EA6EC9"/>
    <w:rsid w:val="00EB56E1"/>
    <w:rsid w:val="00EB7AB1"/>
    <w:rsid w:val="00EC0481"/>
    <w:rsid w:val="00EC3180"/>
    <w:rsid w:val="00EC7F3D"/>
    <w:rsid w:val="00EE7CD8"/>
    <w:rsid w:val="00EF37F6"/>
    <w:rsid w:val="00EF48CC"/>
    <w:rsid w:val="00F00801"/>
    <w:rsid w:val="00F03DA8"/>
    <w:rsid w:val="00F07E23"/>
    <w:rsid w:val="00F2488D"/>
    <w:rsid w:val="00F4257D"/>
    <w:rsid w:val="00F4482F"/>
    <w:rsid w:val="00F51B4A"/>
    <w:rsid w:val="00F56DE7"/>
    <w:rsid w:val="00F601A0"/>
    <w:rsid w:val="00F712E9"/>
    <w:rsid w:val="00F73032"/>
    <w:rsid w:val="00F769D0"/>
    <w:rsid w:val="00F77C08"/>
    <w:rsid w:val="00F820C1"/>
    <w:rsid w:val="00F82F97"/>
    <w:rsid w:val="00F848FC"/>
    <w:rsid w:val="00F906F6"/>
    <w:rsid w:val="00F9282A"/>
    <w:rsid w:val="00F96BAD"/>
    <w:rsid w:val="00FA0D5D"/>
    <w:rsid w:val="00FA139D"/>
    <w:rsid w:val="00FA3A07"/>
    <w:rsid w:val="00FA60F5"/>
    <w:rsid w:val="00FB0E84"/>
    <w:rsid w:val="00FB4BDD"/>
    <w:rsid w:val="00FC2405"/>
    <w:rsid w:val="00FD01C2"/>
    <w:rsid w:val="00FD37B4"/>
    <w:rsid w:val="00FE55B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950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jc w:val="left"/>
    </w:pPr>
    <w:rPr>
      <w:rFonts w:eastAsia="MS Mincho"/>
    </w:rPr>
  </w:style>
  <w:style w:type="paragraph" w:styleId="ListParagraph">
    <w:name w:val="List Paragraph"/>
    <w:basedOn w:val="Normal"/>
    <w:link w:val="ListParagraphChar"/>
    <w:uiPriority w:val="34"/>
    <w:qFormat/>
    <w:rsid w:val="0095059C"/>
    <w:pPr>
      <w:ind w:left="720"/>
      <w:contextualSpacing/>
    </w:pPr>
  </w:style>
  <w:style w:type="table" w:styleId="TableGrid">
    <w:name w:val="Table Grid"/>
    <w:basedOn w:val="TableNormal"/>
    <w:rsid w:val="00836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2A1695"/>
    <w:rPr>
      <w:sz w:val="22"/>
    </w:rPr>
  </w:style>
  <w:style w:type="character" w:styleId="PlaceholderText">
    <w:name w:val="Placeholder Text"/>
    <w:basedOn w:val="DefaultParagraphFont"/>
    <w:uiPriority w:val="99"/>
    <w:semiHidden/>
    <w:rsid w:val="002A16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950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jc w:val="left"/>
    </w:pPr>
    <w:rPr>
      <w:rFonts w:eastAsia="MS Mincho"/>
    </w:rPr>
  </w:style>
  <w:style w:type="paragraph" w:styleId="ListParagraph">
    <w:name w:val="List Paragraph"/>
    <w:basedOn w:val="Normal"/>
    <w:link w:val="ListParagraphChar"/>
    <w:uiPriority w:val="34"/>
    <w:qFormat/>
    <w:rsid w:val="0095059C"/>
    <w:pPr>
      <w:ind w:left="720"/>
      <w:contextualSpacing/>
    </w:pPr>
  </w:style>
  <w:style w:type="table" w:styleId="TableGrid">
    <w:name w:val="Table Grid"/>
    <w:basedOn w:val="TableNormal"/>
    <w:rsid w:val="00836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2A1695"/>
    <w:rPr>
      <w:sz w:val="22"/>
    </w:rPr>
  </w:style>
  <w:style w:type="character" w:styleId="PlaceholderText">
    <w:name w:val="Placeholder Text"/>
    <w:basedOn w:val="DefaultParagraphFont"/>
    <w:uiPriority w:val="99"/>
    <w:semiHidden/>
    <w:rsid w:val="002A16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6074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eunghwan3.kim@lge.com" TargetMode="External"/><Relationship Id="rId5" Type="http://schemas.openxmlformats.org/officeDocument/2006/relationships/webSettings" Target="webSettings.xml"/><Relationship Id="rId10" Type="http://schemas.openxmlformats.org/officeDocument/2006/relationships/hyperlink" Target="mailto:jie.zha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4868</TotalTime>
  <Pages>5</Pages>
  <Words>1564</Words>
  <Characters>8918</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Zhao/LGEMR Video Codec Part(jie.zhao@lge.com)</cp:lastModifiedBy>
  <cp:revision>177</cp:revision>
  <cp:lastPrinted>1901-01-01T08:00:00Z</cp:lastPrinted>
  <dcterms:created xsi:type="dcterms:W3CDTF">2018-08-09T13:44:00Z</dcterms:created>
  <dcterms:modified xsi:type="dcterms:W3CDTF">2019-03-12T21:44:00Z</dcterms:modified>
</cp:coreProperties>
</file>