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45ADA1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B16F4A">
              <w:rPr>
                <w:lang w:val="en-CA"/>
              </w:rPr>
              <w:t>0286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339"/>
      </w:tblGrid>
      <w:tr w:rsidR="00E61DAC" w:rsidRPr="005B217D" w14:paraId="188D2B50" w14:textId="77777777" w:rsidTr="00672F8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81" w:type="dxa"/>
            <w:gridSpan w:val="3"/>
          </w:tcPr>
          <w:p w14:paraId="305A7026" w14:textId="1941D8AE" w:rsidR="00E61DAC" w:rsidRPr="005B217D" w:rsidRDefault="009D49B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CE4-related: </w:t>
            </w:r>
            <w:r w:rsidR="009C10BA">
              <w:rPr>
                <w:b/>
                <w:szCs w:val="22"/>
                <w:lang w:val="en-CA"/>
              </w:rPr>
              <w:t>Simplified coding of the B</w:t>
            </w:r>
            <w:r w:rsidR="00023F44">
              <w:rPr>
                <w:b/>
                <w:szCs w:val="22"/>
                <w:lang w:val="en-CA"/>
              </w:rPr>
              <w:t>P</w:t>
            </w:r>
            <w:r w:rsidR="009C10BA">
              <w:rPr>
                <w:b/>
                <w:szCs w:val="22"/>
                <w:lang w:val="en-CA"/>
              </w:rPr>
              <w:t>WA index</w:t>
            </w:r>
          </w:p>
        </w:tc>
      </w:tr>
      <w:tr w:rsidR="00E61DAC" w:rsidRPr="005B217D" w14:paraId="3D8B01B2" w14:textId="77777777" w:rsidTr="00672F8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81" w:type="dxa"/>
            <w:gridSpan w:val="3"/>
          </w:tcPr>
          <w:p w14:paraId="32E60643" w14:textId="47EA57F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672F8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81" w:type="dxa"/>
            <w:gridSpan w:val="3"/>
          </w:tcPr>
          <w:p w14:paraId="0640C90D" w14:textId="5BC7C7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672F89" w14:paraId="714CD808" w14:textId="77777777" w:rsidTr="00672F8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5E1DB72" w:rsidR="00E61DAC" w:rsidRPr="008F5B38" w:rsidRDefault="008F5B38">
            <w:pPr>
              <w:spacing w:before="60" w:after="60"/>
              <w:rPr>
                <w:szCs w:val="22"/>
                <w:lang w:val="fr-FR"/>
              </w:rPr>
            </w:pPr>
            <w:r w:rsidRPr="008F5B38">
              <w:rPr>
                <w:szCs w:val="22"/>
                <w:lang w:val="fr-FR"/>
              </w:rPr>
              <w:t xml:space="preserve">F. Le </w:t>
            </w:r>
            <w:proofErr w:type="spellStart"/>
            <w:r w:rsidRPr="008F5B38">
              <w:rPr>
                <w:szCs w:val="22"/>
                <w:lang w:val="fr-FR"/>
              </w:rPr>
              <w:t>Léannec</w:t>
            </w:r>
            <w:proofErr w:type="spellEnd"/>
            <w:r w:rsidRPr="008F5B38">
              <w:rPr>
                <w:szCs w:val="22"/>
                <w:lang w:val="fr-FR"/>
              </w:rPr>
              <w:t>, Y. Chen, T. Poirier, A. Robert</w:t>
            </w:r>
            <w:r w:rsidR="00E61DAC" w:rsidRPr="008F5B38">
              <w:rPr>
                <w:szCs w:val="22"/>
                <w:lang w:val="fr-FR"/>
              </w:rPr>
              <w:br/>
            </w:r>
            <w:r w:rsidRPr="0096323B">
              <w:rPr>
                <w:szCs w:val="22"/>
                <w:lang w:val="fr-FR"/>
              </w:rPr>
              <w:t>975 Avenue des Champs Blancs</w:t>
            </w:r>
            <w:r w:rsidRPr="0096323B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35576 Cesson-Sévigné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F5B3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9" w:type="dxa"/>
          </w:tcPr>
          <w:p w14:paraId="32C2ABFD" w14:textId="0A2BB186" w:rsidR="00E61DAC" w:rsidRPr="00672F89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672F89">
              <w:rPr>
                <w:szCs w:val="22"/>
                <w:lang w:val="fr-FR"/>
              </w:rPr>
              <w:br/>
            </w:r>
            <w:r w:rsidR="00672F89" w:rsidRPr="00672F89">
              <w:rPr>
                <w:szCs w:val="22"/>
                <w:lang w:val="fr-FR"/>
              </w:rPr>
              <w:t>+33(0)299273198</w:t>
            </w:r>
            <w:r w:rsidRPr="00672F89">
              <w:rPr>
                <w:szCs w:val="22"/>
                <w:lang w:val="fr-FR"/>
              </w:rPr>
              <w:br/>
            </w:r>
            <w:hyperlink r:id="rId10" w:history="1">
              <w:r w:rsidR="00672F89" w:rsidRPr="00B06C7F">
                <w:rPr>
                  <w:rStyle w:val="Hyperlink"/>
                  <w:szCs w:val="22"/>
                  <w:lang w:val="fr-FR"/>
                </w:rPr>
                <w:t>fabrice.leleannec@technicolor.com</w:t>
              </w:r>
            </w:hyperlink>
            <w:r w:rsidR="00672F89">
              <w:rPr>
                <w:szCs w:val="22"/>
                <w:lang w:val="fr-FR"/>
              </w:rPr>
              <w:t xml:space="preserve"> </w:t>
            </w:r>
          </w:p>
        </w:tc>
      </w:tr>
      <w:tr w:rsidR="00E61DAC" w:rsidRPr="005B217D" w14:paraId="49AFAA61" w14:textId="77777777" w:rsidTr="00672F8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81" w:type="dxa"/>
            <w:gridSpan w:val="3"/>
          </w:tcPr>
          <w:p w14:paraId="643E6B85" w14:textId="4F51296F" w:rsidR="00E61DAC" w:rsidRPr="005B217D" w:rsidRDefault="008F5B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9460951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F6BC04" w14:textId="5F7AFDFD" w:rsidR="00DB02E4" w:rsidRDefault="00672F89" w:rsidP="00672F89">
      <w:pPr>
        <w:rPr>
          <w:lang w:val="en-CA"/>
        </w:rPr>
      </w:pPr>
      <w:r>
        <w:rPr>
          <w:lang w:val="en-CA"/>
        </w:rPr>
        <w:t>This contribution proposes to simplify the coding of the</w:t>
      </w:r>
      <w:r w:rsidR="00DB02E4">
        <w:rPr>
          <w:lang w:val="en-CA"/>
        </w:rPr>
        <w:t xml:space="preserve"> BPWA index</w:t>
      </w:r>
      <w:r w:rsidR="00B43B2A">
        <w:rPr>
          <w:lang w:val="en-CA"/>
        </w:rPr>
        <w:t xml:space="preserve"> (aka </w:t>
      </w:r>
      <w:proofErr w:type="spellStart"/>
      <w:r w:rsidR="00B43B2A">
        <w:rPr>
          <w:lang w:val="en-CA"/>
        </w:rPr>
        <w:t>GBi</w:t>
      </w:r>
      <w:proofErr w:type="spellEnd"/>
      <w:r w:rsidR="00B43B2A">
        <w:rPr>
          <w:lang w:val="en-CA"/>
        </w:rPr>
        <w:t xml:space="preserve"> index)</w:t>
      </w:r>
      <w:r w:rsidR="00DB02E4">
        <w:rPr>
          <w:lang w:val="en-CA"/>
        </w:rPr>
        <w:t>. In VTM-4.0, this index is coded as a series of 2 to 4 bins, which are all context-based coded. Here, only the first bin, which indicates the default bi-prediction weights (1/2,</w:t>
      </w:r>
      <w:r w:rsidR="009D49BF">
        <w:rPr>
          <w:lang w:val="en-CA"/>
        </w:rPr>
        <w:t xml:space="preserve"> </w:t>
      </w:r>
      <w:r w:rsidR="00DB02E4">
        <w:rPr>
          <w:lang w:val="en-CA"/>
        </w:rPr>
        <w:t>1/2), is context-based coded. The other bins are bypass-coded.</w:t>
      </w:r>
    </w:p>
    <w:p w14:paraId="44087B25" w14:textId="178E2541" w:rsidR="00DB02E4" w:rsidRDefault="00DB02E4" w:rsidP="00672F89">
      <w:pPr>
        <w:rPr>
          <w:lang w:val="en-CA"/>
        </w:rPr>
      </w:pPr>
      <w:r>
        <w:rPr>
          <w:lang w:val="en-CA"/>
        </w:rPr>
        <w:t xml:space="preserve">The proposed simplification reportedly brings 0.00% </w:t>
      </w:r>
      <w:proofErr w:type="spellStart"/>
      <w:r w:rsidR="009D49BF">
        <w:rPr>
          <w:lang w:val="en-CA"/>
        </w:rPr>
        <w:t>l</w:t>
      </w:r>
      <w:r w:rsidR="006504FF">
        <w:rPr>
          <w:lang w:val="en-CA"/>
        </w:rPr>
        <w:t>uma</w:t>
      </w:r>
      <w:proofErr w:type="spellEnd"/>
      <w:r w:rsidR="006504FF">
        <w:rPr>
          <w:lang w:val="en-CA"/>
        </w:rPr>
        <w:t xml:space="preserve"> BD-rate in RA and 0.00% </w:t>
      </w:r>
      <w:proofErr w:type="spellStart"/>
      <w:r w:rsidR="009D49BF">
        <w:rPr>
          <w:lang w:val="en-CA"/>
        </w:rPr>
        <w:t>l</w:t>
      </w:r>
      <w:r w:rsidR="006504FF">
        <w:rPr>
          <w:lang w:val="en-CA"/>
        </w:rPr>
        <w:t>uma</w:t>
      </w:r>
      <w:proofErr w:type="spellEnd"/>
      <w:r w:rsidR="006504FF">
        <w:rPr>
          <w:lang w:val="en-CA"/>
        </w:rPr>
        <w:t xml:space="preserve"> BD-rate in LDB, over VTM-4.0 anchor.</w:t>
      </w:r>
    </w:p>
    <w:p w14:paraId="01E6F318" w14:textId="5F8E3F69" w:rsidR="006504FF" w:rsidRPr="00672F89" w:rsidRDefault="006504FF" w:rsidP="00672F89">
      <w:pPr>
        <w:rPr>
          <w:lang w:val="en-CA"/>
        </w:rPr>
      </w:pPr>
      <w:r>
        <w:rPr>
          <w:lang w:val="en-CA"/>
        </w:rPr>
        <w:t>It is suggested to adopt the proposed simplification into next VTM</w:t>
      </w:r>
      <w:r w:rsidR="00AC40CF">
        <w:rPr>
          <w:lang w:val="en-CA"/>
        </w:rPr>
        <w:t>-</w:t>
      </w:r>
      <w:r>
        <w:rPr>
          <w:lang w:val="en-CA"/>
        </w:rPr>
        <w:t>5.0.</w:t>
      </w:r>
    </w:p>
    <w:p w14:paraId="7D2AC1F0" w14:textId="516E71C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 w:rsidR="00DB02E4">
        <w:rPr>
          <w:lang w:val="en-CA"/>
        </w:rPr>
        <w:t>n</w:t>
      </w:r>
    </w:p>
    <w:p w14:paraId="1539A21D" w14:textId="0C6ECB66" w:rsidR="001F2594" w:rsidRDefault="0068551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VTM-4.0, </w:t>
      </w:r>
      <w:r w:rsidR="00A20A74">
        <w:rPr>
          <w:szCs w:val="22"/>
          <w:lang w:val="en-CA"/>
        </w:rPr>
        <w:t xml:space="preserve">the BPWA index, also called </w:t>
      </w:r>
      <w:proofErr w:type="spellStart"/>
      <w:r w:rsidR="00A20A74">
        <w:rPr>
          <w:szCs w:val="22"/>
          <w:lang w:val="en-CA"/>
        </w:rPr>
        <w:t>GBi</w:t>
      </w:r>
      <w:proofErr w:type="spellEnd"/>
      <w:r w:rsidR="00A20A74">
        <w:rPr>
          <w:szCs w:val="22"/>
          <w:lang w:val="en-CA"/>
        </w:rPr>
        <w:t xml:space="preserve"> index here, is coded by a flag, followed by a Truncated Rice bin string. The flag indicates if the default </w:t>
      </w:r>
      <w:proofErr w:type="spellStart"/>
      <w:r w:rsidR="00A20A74">
        <w:rPr>
          <w:szCs w:val="22"/>
          <w:lang w:val="en-CA"/>
        </w:rPr>
        <w:t>GBi</w:t>
      </w:r>
      <w:proofErr w:type="spellEnd"/>
      <w:r w:rsidR="00A20A74">
        <w:rPr>
          <w:szCs w:val="22"/>
          <w:lang w:val="en-CA"/>
        </w:rPr>
        <w:t xml:space="preserve"> weight 4 is used for a given CU, corresponding to usual bi-prediction with equal weights (1/2,</w:t>
      </w:r>
      <w:r w:rsidR="009D49BF">
        <w:rPr>
          <w:szCs w:val="22"/>
          <w:lang w:val="en-CA"/>
        </w:rPr>
        <w:t xml:space="preserve"> </w:t>
      </w:r>
      <w:r w:rsidR="00A20A74">
        <w:rPr>
          <w:szCs w:val="22"/>
          <w:lang w:val="en-CA"/>
        </w:rPr>
        <w:t>1/2).</w:t>
      </w:r>
    </w:p>
    <w:p w14:paraId="1CBC3C9D" w14:textId="5D28AD5E" w:rsidR="00A20A74" w:rsidRDefault="00A20A7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If not, then a TR </w:t>
      </w:r>
      <w:r w:rsidR="006504FF">
        <w:rPr>
          <w:szCs w:val="22"/>
          <w:lang w:val="en-CA"/>
        </w:rPr>
        <w:t xml:space="preserve">(Truncated Rice) </w:t>
      </w:r>
      <w:r>
        <w:rPr>
          <w:szCs w:val="22"/>
          <w:lang w:val="en-CA"/>
        </w:rPr>
        <w:t>binarized bin string is used to indicate the index of the non-default weight used in the set {5,</w:t>
      </w:r>
      <w:r w:rsidR="009D49B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3,</w:t>
      </w:r>
      <w:r w:rsidR="009D49B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10,</w:t>
      </w:r>
      <w:r w:rsidR="009D49B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-2</w:t>
      </w:r>
      <w:r w:rsidR="00303D14">
        <w:rPr>
          <w:szCs w:val="22"/>
          <w:lang w:val="en-CA"/>
        </w:rPr>
        <w:t>} or {5,</w:t>
      </w:r>
      <w:r w:rsidR="009D49BF">
        <w:rPr>
          <w:szCs w:val="22"/>
          <w:lang w:val="en-CA"/>
        </w:rPr>
        <w:t xml:space="preserve"> </w:t>
      </w:r>
      <w:r w:rsidR="00303D14">
        <w:rPr>
          <w:szCs w:val="22"/>
          <w:lang w:val="en-CA"/>
        </w:rPr>
        <w:t>3}, depending on if current picture is of low-delay type or not.</w:t>
      </w:r>
      <w:r w:rsidR="00F62931">
        <w:rPr>
          <w:szCs w:val="22"/>
          <w:lang w:val="en-CA"/>
        </w:rPr>
        <w:t xml:space="preserve"> In VTM-4.0, </w:t>
      </w:r>
      <w:r w:rsidR="006504FF">
        <w:rPr>
          <w:szCs w:val="22"/>
          <w:lang w:val="en-CA"/>
        </w:rPr>
        <w:t>each bin of this TR bin string is context-based coded with a dedicated CABAC context.</w:t>
      </w:r>
    </w:p>
    <w:p w14:paraId="2F26A384" w14:textId="6688CF83" w:rsidR="006504FF" w:rsidRDefault="006504F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BD7184">
        <w:rPr>
          <w:szCs w:val="22"/>
          <w:lang w:val="en-CA"/>
        </w:rPr>
        <w:t xml:space="preserve">the binarization of the </w:t>
      </w:r>
      <w:proofErr w:type="spellStart"/>
      <w:r w:rsidR="00BD7184">
        <w:rPr>
          <w:szCs w:val="22"/>
          <w:lang w:val="en-CA"/>
        </w:rPr>
        <w:t>GBi</w:t>
      </w:r>
      <w:proofErr w:type="spellEnd"/>
      <w:r w:rsidR="00BD7184">
        <w:rPr>
          <w:szCs w:val="22"/>
          <w:lang w:val="en-CA"/>
        </w:rPr>
        <w:t xml:space="preserve"> index is unchanged. </w:t>
      </w:r>
      <w:r w:rsidR="00926F56">
        <w:rPr>
          <w:szCs w:val="22"/>
          <w:lang w:val="en-CA"/>
        </w:rPr>
        <w:t>Additionally</w:t>
      </w:r>
      <w:r w:rsidR="00BD7184">
        <w:rPr>
          <w:szCs w:val="22"/>
          <w:lang w:val="en-CA"/>
        </w:rPr>
        <w:t>, i</w:t>
      </w:r>
      <w:r>
        <w:rPr>
          <w:szCs w:val="22"/>
          <w:lang w:val="en-CA"/>
        </w:rPr>
        <w:t xml:space="preserve">t is proposed to code each bin of the </w:t>
      </w:r>
      <w:r w:rsidR="00926F56">
        <w:rPr>
          <w:szCs w:val="22"/>
          <w:lang w:val="en-CA"/>
        </w:rPr>
        <w:t>above-mentioned</w:t>
      </w:r>
      <w:r w:rsidR="00BD718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TR bin </w:t>
      </w:r>
      <w:r w:rsidR="00926F56">
        <w:rPr>
          <w:szCs w:val="22"/>
          <w:lang w:val="en-CA"/>
        </w:rPr>
        <w:t xml:space="preserve">string </w:t>
      </w:r>
      <w:r>
        <w:rPr>
          <w:szCs w:val="22"/>
          <w:lang w:val="en-CA"/>
        </w:rPr>
        <w:t>in bypass mode, instead of regular CABAC mode.</w:t>
      </w:r>
    </w:p>
    <w:p w14:paraId="01D874E0" w14:textId="50E0E9ED" w:rsidR="00926F56" w:rsidRDefault="00926F56" w:rsidP="009234A5">
      <w:pPr>
        <w:rPr>
          <w:szCs w:val="22"/>
          <w:lang w:val="en-CA"/>
        </w:rPr>
      </w:pPr>
      <w:r>
        <w:rPr>
          <w:szCs w:val="22"/>
          <w:lang w:val="en-CA"/>
        </w:rPr>
        <w:t>Therefore, the number of context-based coded bins is reduced to one bin for the signaling of the BPWA index.</w:t>
      </w:r>
    </w:p>
    <w:p w14:paraId="5322BC87" w14:textId="43330872" w:rsidR="0068551A" w:rsidRDefault="0068551A" w:rsidP="00070D5E">
      <w:pPr>
        <w:pStyle w:val="Heading1"/>
        <w:rPr>
          <w:lang w:val="en-CA"/>
        </w:rPr>
      </w:pPr>
      <w:r>
        <w:rPr>
          <w:lang w:val="en-CA"/>
        </w:rPr>
        <w:t>Proposed modification</w:t>
      </w:r>
      <w:r w:rsidR="00BD7184">
        <w:rPr>
          <w:lang w:val="en-CA"/>
        </w:rPr>
        <w:t xml:space="preserve"> to VVC draft 4</w:t>
      </w:r>
    </w:p>
    <w:p w14:paraId="2A39577C" w14:textId="18C1E2D6" w:rsidR="0068551A" w:rsidRDefault="0068551A" w:rsidP="0068551A">
      <w:pPr>
        <w:rPr>
          <w:lang w:val="en-CA"/>
        </w:rPr>
      </w:pPr>
      <w:r>
        <w:rPr>
          <w:lang w:val="en-CA"/>
        </w:rPr>
        <w:t>This section shows the normative modification</w:t>
      </w:r>
      <w:r w:rsidR="00B43B2A">
        <w:rPr>
          <w:lang w:val="en-CA"/>
        </w:rPr>
        <w:t>s</w:t>
      </w:r>
      <w:r>
        <w:rPr>
          <w:lang w:val="en-CA"/>
        </w:rPr>
        <w:t xml:space="preserve"> brought to the VVC draft 4 </w:t>
      </w:r>
      <w:r w:rsidR="00921F7F">
        <w:rPr>
          <w:lang w:val="en-CA"/>
        </w:rPr>
        <w:t xml:space="preserve">JVET-M1001 </w:t>
      </w:r>
      <w:r w:rsidR="00921F7F">
        <w:rPr>
          <w:lang w:val="en-CA"/>
        </w:rPr>
        <w:fldChar w:fldCharType="begin"/>
      </w:r>
      <w:r w:rsidR="00921F7F">
        <w:rPr>
          <w:lang w:val="en-CA"/>
        </w:rPr>
        <w:instrText xml:space="preserve"> REF _Ref3300217 \h </w:instrText>
      </w:r>
      <w:r w:rsidR="00921F7F">
        <w:rPr>
          <w:lang w:val="en-CA"/>
        </w:rPr>
      </w:r>
      <w:r w:rsidR="00921F7F">
        <w:rPr>
          <w:lang w:val="en-CA"/>
        </w:rPr>
        <w:fldChar w:fldCharType="separate"/>
      </w:r>
      <w:r w:rsidR="00921F7F">
        <w:t>[</w:t>
      </w:r>
      <w:r w:rsidR="00921F7F">
        <w:rPr>
          <w:noProof/>
        </w:rPr>
        <w:t>1</w:t>
      </w:r>
      <w:r w:rsidR="00921F7F">
        <w:rPr>
          <w:lang w:val="en-CA"/>
        </w:rPr>
        <w:fldChar w:fldCharType="end"/>
      </w:r>
      <w:r w:rsidR="00921F7F">
        <w:rPr>
          <w:lang w:val="en-CA"/>
        </w:rPr>
        <w:t xml:space="preserve">]. </w:t>
      </w:r>
      <w:r w:rsidR="005D2860">
        <w:rPr>
          <w:lang w:val="en-CA"/>
        </w:rPr>
        <w:t>Basically, the table 9-15 of JVET-M1001 is modified, as shown hereafter.</w:t>
      </w:r>
    </w:p>
    <w:p w14:paraId="7989EB11" w14:textId="77777777" w:rsidR="005D2860" w:rsidRDefault="005D2860" w:rsidP="0068551A">
      <w:pPr>
        <w:rPr>
          <w:lang w:val="en-CA"/>
        </w:rPr>
      </w:pPr>
    </w:p>
    <w:p w14:paraId="65B55C64" w14:textId="2E90C576" w:rsidR="00FB3239" w:rsidRDefault="00FB3239" w:rsidP="0068551A">
      <w:pPr>
        <w:rPr>
          <w:lang w:val="en-CA"/>
        </w:rPr>
      </w:pPr>
    </w:p>
    <w:p w14:paraId="02F4009C" w14:textId="65C811BF" w:rsidR="005D2860" w:rsidRDefault="005D2860" w:rsidP="0068551A">
      <w:pPr>
        <w:rPr>
          <w:lang w:val="en-CA"/>
        </w:rPr>
      </w:pPr>
    </w:p>
    <w:p w14:paraId="475DCB9E" w14:textId="74594735" w:rsidR="005D2860" w:rsidRDefault="005D2860" w:rsidP="0068551A">
      <w:pPr>
        <w:rPr>
          <w:lang w:val="en-CA"/>
        </w:rPr>
      </w:pPr>
    </w:p>
    <w:p w14:paraId="0E8A7D78" w14:textId="0F05C01D" w:rsidR="005D2860" w:rsidRDefault="005D2860" w:rsidP="0068551A">
      <w:pPr>
        <w:rPr>
          <w:lang w:val="en-CA"/>
        </w:rPr>
      </w:pPr>
    </w:p>
    <w:p w14:paraId="6AA7CC75" w14:textId="77777777" w:rsidR="005E5C97" w:rsidRDefault="005E5C97" w:rsidP="0068551A">
      <w:pPr>
        <w:rPr>
          <w:lang w:val="en-CA"/>
        </w:rPr>
      </w:pPr>
    </w:p>
    <w:p w14:paraId="6DA1CE50" w14:textId="77777777" w:rsidR="005D2860" w:rsidRDefault="005D2860" w:rsidP="0068551A">
      <w:pPr>
        <w:rPr>
          <w:lang w:val="en-CA"/>
        </w:rPr>
      </w:pPr>
    </w:p>
    <w:p w14:paraId="6F219141" w14:textId="20C5F150" w:rsidR="00921F7F" w:rsidRPr="00FB3239" w:rsidRDefault="00FB3239" w:rsidP="00FB3239">
      <w:pPr>
        <w:jc w:val="center"/>
        <w:rPr>
          <w:b/>
          <w:sz w:val="20"/>
          <w:lang w:val="en-CA"/>
        </w:rPr>
      </w:pPr>
      <w:r w:rsidRPr="00FB3239">
        <w:rPr>
          <w:b/>
          <w:sz w:val="20"/>
          <w:lang w:val="en-CA"/>
        </w:rPr>
        <w:t>Table 9</w:t>
      </w:r>
      <w:r>
        <w:rPr>
          <w:b/>
          <w:sz w:val="20"/>
          <w:lang w:val="en-CA"/>
        </w:rPr>
        <w:t>-</w:t>
      </w:r>
      <w:r w:rsidRPr="00FB3239">
        <w:rPr>
          <w:b/>
          <w:sz w:val="20"/>
          <w:lang w:val="en-CA"/>
        </w:rPr>
        <w:t>15 – Assignment of ctxInc to syntax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CA4FC6" w:rsidRPr="00DE0F0E" w14:paraId="3C7178A6" w14:textId="77777777" w:rsidTr="00CA4FC6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05A1F897" w14:textId="77777777" w:rsidR="00CA4FC6" w:rsidRPr="00DE0F0E" w:rsidRDefault="00CA4FC6" w:rsidP="002F6296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31CA642A" w14:textId="77777777" w:rsidR="00CA4FC6" w:rsidRPr="00DE0F0E" w:rsidRDefault="00CA4FC6" w:rsidP="002F6296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CA4FC6" w:rsidRPr="00DE0F0E" w14:paraId="3FD1DE79" w14:textId="77777777" w:rsidTr="00CA4FC6">
        <w:trPr>
          <w:tblHeader/>
          <w:jc w:val="center"/>
        </w:trPr>
        <w:tc>
          <w:tcPr>
            <w:tcW w:w="2340" w:type="dxa"/>
            <w:vMerge/>
          </w:tcPr>
          <w:p w14:paraId="682E4687" w14:textId="77777777" w:rsidR="00CA4FC6" w:rsidRPr="00DE0F0E" w:rsidRDefault="00CA4FC6" w:rsidP="002F6296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1980" w:type="dxa"/>
            <w:vAlign w:val="center"/>
          </w:tcPr>
          <w:p w14:paraId="52549B28" w14:textId="77777777" w:rsidR="00CA4FC6" w:rsidRPr="00DE0F0E" w:rsidRDefault="00CA4FC6" w:rsidP="002F6296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12D13FE0" w14:textId="77777777" w:rsidR="00CA4FC6" w:rsidRPr="00DE0F0E" w:rsidRDefault="00CA4FC6" w:rsidP="002F6296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008C2EE6" w14:textId="77777777" w:rsidR="00CA4FC6" w:rsidRPr="00DE0F0E" w:rsidRDefault="00CA4FC6" w:rsidP="002F6296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  <w:vAlign w:val="center"/>
          </w:tcPr>
          <w:p w14:paraId="1CEFDBB7" w14:textId="77777777" w:rsidR="00CA4FC6" w:rsidRPr="00DE0F0E" w:rsidRDefault="00CA4FC6" w:rsidP="002F6296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38CCAAC3" w14:textId="77777777" w:rsidR="00CA4FC6" w:rsidRPr="00DE0F0E" w:rsidRDefault="00CA4FC6" w:rsidP="002F6296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1EBFD16C" w14:textId="77777777" w:rsidR="00CA4FC6" w:rsidRPr="00DE0F0E" w:rsidRDefault="00CA4FC6" w:rsidP="002F6296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FB3239" w:rsidRPr="00DE0F0E" w14:paraId="22D68622" w14:textId="77777777" w:rsidTr="00FB3239">
        <w:trPr>
          <w:cantSplit/>
          <w:trHeight w:val="596"/>
          <w:jc w:val="center"/>
        </w:trPr>
        <w:tc>
          <w:tcPr>
            <w:tcW w:w="2340" w:type="dxa"/>
            <w:vAlign w:val="center"/>
          </w:tcPr>
          <w:p w14:paraId="37D54981" w14:textId="6586D8CF" w:rsidR="00FB3239" w:rsidRPr="00CA4FC6" w:rsidRDefault="00FB3239" w:rsidP="00FB3239">
            <w:pPr>
              <w:jc w:val="center"/>
              <w:rPr>
                <w:strike/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980" w:type="dxa"/>
            <w:vAlign w:val="center"/>
          </w:tcPr>
          <w:p w14:paraId="0C71B2CE" w14:textId="01387550" w:rsidR="00FB3239" w:rsidRPr="00CA4FC6" w:rsidRDefault="00FB3239" w:rsidP="00FB3239">
            <w:pPr>
              <w:jc w:val="center"/>
              <w:rPr>
                <w:strike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6" w:type="dxa"/>
            <w:vAlign w:val="center"/>
          </w:tcPr>
          <w:p w14:paraId="00E5539E" w14:textId="6DF9380E" w:rsidR="00FB3239" w:rsidRPr="00CA4FC6" w:rsidRDefault="00FB3239" w:rsidP="00FB3239">
            <w:pPr>
              <w:jc w:val="center"/>
              <w:rPr>
                <w:strike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78C59283" w14:textId="0CE8618F" w:rsidR="00FB3239" w:rsidRPr="00CA4FC6" w:rsidRDefault="00FB3239" w:rsidP="00FB3239">
            <w:pPr>
              <w:jc w:val="center"/>
              <w:rPr>
                <w:strike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4E929BAF" w14:textId="49F35C54" w:rsidR="00FB3239" w:rsidRPr="00CA4FC6" w:rsidRDefault="00FB3239" w:rsidP="00FB3239">
            <w:pPr>
              <w:jc w:val="center"/>
              <w:rPr>
                <w:strike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696B63C2" w14:textId="1829D0E5" w:rsidR="00FB3239" w:rsidRPr="00CA4FC6" w:rsidRDefault="00FB3239" w:rsidP="00FB3239">
            <w:pPr>
              <w:jc w:val="center"/>
              <w:rPr>
                <w:strike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57DF0BDA" w14:textId="173F9485" w:rsidR="00FB3239" w:rsidRPr="00CA4FC6" w:rsidRDefault="00FB3239" w:rsidP="00FB3239">
            <w:pPr>
              <w:jc w:val="center"/>
              <w:rPr>
                <w:strike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</w:tr>
      <w:tr w:rsidR="00FB3239" w:rsidRPr="00DE0F0E" w14:paraId="4D46BAF3" w14:textId="77777777" w:rsidTr="00FB3239">
        <w:trPr>
          <w:cantSplit/>
          <w:trHeight w:val="559"/>
          <w:jc w:val="center"/>
        </w:trPr>
        <w:tc>
          <w:tcPr>
            <w:tcW w:w="2340" w:type="dxa"/>
            <w:vAlign w:val="center"/>
          </w:tcPr>
          <w:p w14:paraId="360822CA" w14:textId="3D0E9106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980" w:type="dxa"/>
            <w:vAlign w:val="center"/>
          </w:tcPr>
          <w:p w14:paraId="712B686F" w14:textId="11348852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6" w:type="dxa"/>
            <w:vAlign w:val="center"/>
          </w:tcPr>
          <w:p w14:paraId="29526E59" w14:textId="2A0291CE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5A602845" w14:textId="378ADFB9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35F5B409" w14:textId="49D6F2C2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2E08965C" w14:textId="18130D97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1A7D2024" w14:textId="719F3BB5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</w:tr>
      <w:tr w:rsidR="00FB3239" w:rsidRPr="00DE0F0E" w14:paraId="2818E9C2" w14:textId="77777777" w:rsidTr="00CA4FC6">
        <w:trPr>
          <w:cantSplit/>
          <w:jc w:val="center"/>
        </w:trPr>
        <w:tc>
          <w:tcPr>
            <w:tcW w:w="2340" w:type="dxa"/>
            <w:vAlign w:val="center"/>
          </w:tcPr>
          <w:p w14:paraId="629D90CE" w14:textId="77777777" w:rsidR="00FB3239" w:rsidRPr="00DE0F0E" w:rsidRDefault="00FB3239" w:rsidP="00FB3239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gbi_idx[ ][ ]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6"/>
                <w:lang w:val="en-CA" w:eastAsia="ko-KR"/>
              </w:rPr>
              <w:t>NoBackwardPredFlag</w:t>
            </w:r>
            <w:r w:rsidRPr="00DE0F0E">
              <w:rPr>
                <w:rFonts w:eastAsia="PMingLiU"/>
                <w:noProof/>
                <w:sz w:val="14"/>
                <w:szCs w:val="16"/>
                <w:lang w:val="en-CA" w:eastAsia="zh-TW"/>
              </w:rPr>
              <w:t xml:space="preserve"> = = 0</w:t>
            </w:r>
          </w:p>
        </w:tc>
        <w:tc>
          <w:tcPr>
            <w:tcW w:w="1980" w:type="dxa"/>
            <w:vAlign w:val="center"/>
          </w:tcPr>
          <w:p w14:paraId="51C92A18" w14:textId="77777777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62B000AF" w14:textId="15172433" w:rsidR="006504FF" w:rsidRPr="006504FF" w:rsidRDefault="006504FF" w:rsidP="00FB3239">
            <w:pPr>
              <w:jc w:val="center"/>
              <w:rPr>
                <w:strike/>
                <w:noProof/>
                <w:sz w:val="16"/>
                <w:szCs w:val="16"/>
                <w:highlight w:val="yellow"/>
                <w:lang w:val="en-CA"/>
              </w:rPr>
            </w:pPr>
            <w:r w:rsidRPr="006504FF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1</w:t>
            </w:r>
          </w:p>
          <w:p w14:paraId="2D60ACD7" w14:textId="51130B94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CA4FC6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70D390F0" w14:textId="77777777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F6C4969" w14:textId="77777777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84935A8" w14:textId="77777777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B9C5941" w14:textId="77777777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FB3239" w:rsidRPr="00DE0F0E" w14:paraId="03C958DD" w14:textId="77777777" w:rsidTr="00CA4FC6">
        <w:trPr>
          <w:cantSplit/>
          <w:jc w:val="center"/>
        </w:trPr>
        <w:tc>
          <w:tcPr>
            <w:tcW w:w="2340" w:type="dxa"/>
            <w:vAlign w:val="center"/>
          </w:tcPr>
          <w:p w14:paraId="5ECC7477" w14:textId="77777777" w:rsidR="00FB3239" w:rsidRPr="00DE0F0E" w:rsidRDefault="00FB3239" w:rsidP="00FB3239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gbi_idx[ ][ ]</w:t>
            </w:r>
            <w:r w:rsidRPr="00DE0F0E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6"/>
                <w:lang w:val="en-CA" w:eastAsia="ko-KR"/>
              </w:rPr>
              <w:t>NoBackwardPredFlag</w:t>
            </w:r>
            <w:r w:rsidRPr="00DE0F0E">
              <w:rPr>
                <w:rFonts w:eastAsia="PMingLiU"/>
                <w:noProof/>
                <w:sz w:val="14"/>
                <w:szCs w:val="16"/>
                <w:lang w:val="en-CA" w:eastAsia="zh-TW"/>
              </w:rPr>
              <w:t xml:space="preserve"> = = 1</w:t>
            </w:r>
          </w:p>
        </w:tc>
        <w:tc>
          <w:tcPr>
            <w:tcW w:w="1980" w:type="dxa"/>
            <w:vAlign w:val="center"/>
          </w:tcPr>
          <w:p w14:paraId="649CF3E3" w14:textId="77777777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79FAB49B" w14:textId="21EF9A18" w:rsidR="006504FF" w:rsidRPr="006504FF" w:rsidRDefault="006504FF" w:rsidP="00FB3239">
            <w:pPr>
              <w:jc w:val="center"/>
              <w:rPr>
                <w:strike/>
                <w:noProof/>
                <w:sz w:val="16"/>
                <w:szCs w:val="16"/>
                <w:highlight w:val="yellow"/>
                <w:lang w:val="en-CA"/>
              </w:rPr>
            </w:pPr>
            <w:r w:rsidRPr="006504FF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1</w:t>
            </w:r>
          </w:p>
          <w:p w14:paraId="74453290" w14:textId="33D47E36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CA4FC6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4B81512E" w14:textId="3B143059" w:rsidR="006504FF" w:rsidRPr="006504FF" w:rsidRDefault="006504FF" w:rsidP="00FB3239">
            <w:pPr>
              <w:jc w:val="center"/>
              <w:rPr>
                <w:strike/>
                <w:noProof/>
                <w:sz w:val="16"/>
                <w:szCs w:val="16"/>
                <w:highlight w:val="yellow"/>
                <w:lang w:val="en-CA"/>
              </w:rPr>
            </w:pPr>
            <w:r w:rsidRPr="006504FF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2</w:t>
            </w:r>
          </w:p>
          <w:p w14:paraId="1DB1BC1F" w14:textId="7FF740E3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CA4FC6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6D9F5095" w14:textId="13E34A56" w:rsidR="006504FF" w:rsidRPr="006504FF" w:rsidRDefault="006504FF" w:rsidP="00FB3239">
            <w:pPr>
              <w:jc w:val="center"/>
              <w:rPr>
                <w:strike/>
                <w:noProof/>
                <w:sz w:val="16"/>
                <w:szCs w:val="16"/>
                <w:highlight w:val="yellow"/>
                <w:lang w:val="en-CA"/>
              </w:rPr>
            </w:pPr>
            <w:r w:rsidRPr="006504FF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3</w:t>
            </w:r>
          </w:p>
          <w:p w14:paraId="468AA3D7" w14:textId="108F899F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CA4FC6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4FBC39E2" w14:textId="77777777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3057796" w14:textId="77777777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FB3239" w:rsidRPr="00DE0F0E" w14:paraId="6E132F66" w14:textId="77777777" w:rsidTr="00FB3239">
        <w:trPr>
          <w:cantSplit/>
          <w:trHeight w:val="435"/>
          <w:jc w:val="center"/>
        </w:trPr>
        <w:tc>
          <w:tcPr>
            <w:tcW w:w="2340" w:type="dxa"/>
            <w:vAlign w:val="center"/>
          </w:tcPr>
          <w:p w14:paraId="4D950932" w14:textId="691CEF56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980" w:type="dxa"/>
            <w:vAlign w:val="center"/>
          </w:tcPr>
          <w:p w14:paraId="698E9E20" w14:textId="1616969A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6" w:type="dxa"/>
            <w:vAlign w:val="center"/>
          </w:tcPr>
          <w:p w14:paraId="1F551F19" w14:textId="7B9C5C0C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1F96C405" w14:textId="38842ADA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75EAC7A8" w14:textId="416CB5A7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4AFA820D" w14:textId="028193F3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075BF6AE" w14:textId="4015814F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</w:tr>
      <w:tr w:rsidR="00FB3239" w:rsidRPr="00DE0F0E" w14:paraId="3F98B743" w14:textId="77777777" w:rsidTr="00FB3239">
        <w:trPr>
          <w:cantSplit/>
          <w:trHeight w:val="526"/>
          <w:jc w:val="center"/>
        </w:trPr>
        <w:tc>
          <w:tcPr>
            <w:tcW w:w="2340" w:type="dxa"/>
            <w:vAlign w:val="center"/>
          </w:tcPr>
          <w:p w14:paraId="710E531D" w14:textId="2A98584F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980" w:type="dxa"/>
            <w:vAlign w:val="center"/>
          </w:tcPr>
          <w:p w14:paraId="4D977180" w14:textId="3180A35F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6" w:type="dxa"/>
            <w:vAlign w:val="center"/>
          </w:tcPr>
          <w:p w14:paraId="45EA1FFB" w14:textId="2F0830BB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41D9A9EA" w14:textId="684238C4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565845A8" w14:textId="4F88B84E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13751B18" w14:textId="4B1360E7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0E9D3220" w14:textId="41794C38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</w:tr>
    </w:tbl>
    <w:p w14:paraId="0AB207C2" w14:textId="5F72D366" w:rsidR="0068551A" w:rsidRDefault="0068551A" w:rsidP="0068551A">
      <w:pPr>
        <w:rPr>
          <w:lang w:val="en-CA"/>
        </w:rPr>
      </w:pPr>
    </w:p>
    <w:p w14:paraId="43BF87E7" w14:textId="624D8636" w:rsidR="00070D5E" w:rsidRDefault="00070D5E" w:rsidP="00070D5E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FDA980D" w14:textId="5D5305B3" w:rsidR="00D80297" w:rsidRDefault="00BD7184" w:rsidP="00D80297">
      <w:pPr>
        <w:rPr>
          <w:lang w:val="en-CA"/>
        </w:rPr>
      </w:pPr>
      <w:r>
        <w:rPr>
          <w:lang w:val="en-CA"/>
        </w:rPr>
        <w:t xml:space="preserve">The performance obtained with the proposed simplification over VTM-4.0 anchor are reported by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_Ref3301825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below. As can be seen, no </w:t>
      </w:r>
      <w:bookmarkStart w:id="0" w:name="_GoBack"/>
      <w:bookmarkEnd w:id="0"/>
      <w:r>
        <w:rPr>
          <w:lang w:val="en-CA"/>
        </w:rPr>
        <w:t>BD-rate loss is obtained with the proposed simplification</w:t>
      </w:r>
      <w:r w:rsidR="00B43B2A">
        <w:rPr>
          <w:lang w:val="en-CA"/>
        </w:rPr>
        <w:t>, both in RA and LDB.</w:t>
      </w:r>
    </w:p>
    <w:p w14:paraId="5DA6AA30" w14:textId="77777777" w:rsidR="00BD7184" w:rsidRPr="00D80297" w:rsidRDefault="00BD7184" w:rsidP="00D80297">
      <w:pPr>
        <w:rPr>
          <w:lang w:val="en-CA"/>
        </w:rPr>
      </w:pPr>
    </w:p>
    <w:p w14:paraId="5DECC63B" w14:textId="7492F1E9" w:rsidR="004E54C7" w:rsidRDefault="004E54C7" w:rsidP="004E54C7">
      <w:pPr>
        <w:pStyle w:val="Caption"/>
        <w:jc w:val="center"/>
      </w:pPr>
      <w:bookmarkStart w:id="1" w:name="_Ref3301825"/>
      <w:r>
        <w:t xml:space="preserve">Table </w:t>
      </w:r>
      <w:r w:rsidR="006412F3">
        <w:rPr>
          <w:noProof/>
        </w:rPr>
        <w:fldChar w:fldCharType="begin"/>
      </w:r>
      <w:r w:rsidR="006412F3">
        <w:rPr>
          <w:noProof/>
        </w:rPr>
        <w:instrText xml:space="preserve"> SEQ Table \* ARABIC </w:instrText>
      </w:r>
      <w:r w:rsidR="006412F3">
        <w:rPr>
          <w:noProof/>
        </w:rPr>
        <w:fldChar w:fldCharType="separate"/>
      </w:r>
      <w:r>
        <w:rPr>
          <w:noProof/>
        </w:rPr>
        <w:t>1</w:t>
      </w:r>
      <w:r w:rsidR="006412F3">
        <w:rPr>
          <w:noProof/>
        </w:rPr>
        <w:fldChar w:fldCharType="end"/>
      </w:r>
      <w:bookmarkEnd w:id="1"/>
      <w:r>
        <w:t>: RA and LD</w:t>
      </w:r>
      <w:r w:rsidR="00D80297">
        <w:t>B</w:t>
      </w:r>
      <w:r>
        <w:t xml:space="preserve"> results of the proposed simplified </w:t>
      </w:r>
      <w:r w:rsidR="00F801EC">
        <w:t>BPWA</w:t>
      </w:r>
      <w:r>
        <w:t xml:space="preserve"> index coding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6412F3" w14:paraId="130BC5B9" w14:textId="77777777" w:rsidTr="006412F3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016540E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3A3804B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AE1DF93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64AEA4F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412F3" w14:paraId="74AB550A" w14:textId="77777777" w:rsidTr="006412F3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5AD08B2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A33813D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8CDF5D4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05C7ECF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779BF43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412F3" w14:paraId="494F473B" w14:textId="77777777" w:rsidTr="006412F3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6BEA4975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610EBD7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23464F5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F11DA47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7AEFB65F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9345FE2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412F3" w14:paraId="70C71896" w14:textId="77777777" w:rsidTr="006412F3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16C6C04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778972B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84C0B90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864686F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F072AFE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108FC63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412F3" w14:paraId="2BF52D72" w14:textId="77777777" w:rsidTr="006412F3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1071C4B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8D52F02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5791754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1809C73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FEC4B1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1CC76C4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412F3" w14:paraId="0E42BE86" w14:textId="77777777" w:rsidTr="006412F3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7DD4BFF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FB970D1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829F372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C6D1715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1B6317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5B51066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12F3" w14:paraId="5A159BF1" w14:textId="77777777" w:rsidTr="006412F3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193C743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D50321B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89EE457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2AAAFBA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244F68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10724A6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12F3" w14:paraId="04D0EEF7" w14:textId="77777777" w:rsidTr="006412F3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A0C49C4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476962F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46C4279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83ED4AD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71DDF1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45C5260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12F3" w14:paraId="7B8B62FE" w14:textId="77777777" w:rsidTr="006412F3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E6C3526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83FCE37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2D704E6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DE3BB34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49196F4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058D90B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12F3" w14:paraId="4DCE6418" w14:textId="77777777" w:rsidTr="006412F3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D61AEF9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782544F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DE929F8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4FC1609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5E65CB8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17FC5A6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12F3" w14:paraId="6ABB49F9" w14:textId="77777777" w:rsidTr="006412F3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E2D10D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57A9B83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BACEED8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453C7C9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D24327B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0B13E99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412F3" w14:paraId="73FF28F2" w14:textId="77777777" w:rsidTr="006412F3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2E11BFDB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79FA0BB2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89FB563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71FE450B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2ABAC09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EF3A49E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12F3" w14:paraId="6B601C3E" w14:textId="77777777" w:rsidTr="006412F3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ED2CD2B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815AAD6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0EF74EA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D651C8F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B0574D7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412F3" w14:paraId="3929244D" w14:textId="77777777" w:rsidTr="006412F3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612862F1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568B175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39A9197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BD0496A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09D2F37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412F3" w14:paraId="5475690F" w14:textId="77777777" w:rsidTr="006412F3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7A627736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E843945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195E037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DC750C9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272E857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D4829B8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412F3" w14:paraId="50746213" w14:textId="77777777" w:rsidTr="006412F3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74C4FF9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5A4D00A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ECDB52D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4AC32E6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D297A31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B41A56E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12F3" w14:paraId="497E2F97" w14:textId="77777777" w:rsidTr="006412F3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BE34926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979ECE6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582394D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FDD21A6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60E5F9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D636748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12F3" w14:paraId="2A0AEEE0" w14:textId="77777777" w:rsidTr="006412F3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8F4860E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C78487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C3406C9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2F51B65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28CB61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80F3256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6412F3" w14:paraId="42FA0CA3" w14:textId="77777777" w:rsidTr="006412F3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07AD4DB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34481FF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763BBC19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CABF3B7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B1A2E7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8C32F4B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412F3" w14:paraId="6161F46E" w14:textId="77777777" w:rsidTr="006412F3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DC3B27E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A3471E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DEC1E58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654E4A5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D45D25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B0607B1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12F3" w14:paraId="3B351621" w14:textId="77777777" w:rsidTr="006412F3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5EB05CB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449EA74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2B43656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695650D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7C525519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D9794D1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412F3" w14:paraId="78F59C01" w14:textId="77777777" w:rsidTr="006412F3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E9EC1BB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B7B29A8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EF9DC49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284B695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85D58B4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020E4C8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412F3" w14:paraId="0EE0913D" w14:textId="77777777" w:rsidTr="006412F3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16EB9EB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FDF210D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E03976F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AD56D01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8C3A259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437E1DD" w14:textId="77777777" w:rsidR="006412F3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6CF6F1DE" w14:textId="77777777" w:rsidR="00070D5E" w:rsidRPr="00070D5E" w:rsidRDefault="00070D5E" w:rsidP="005E5C97">
      <w:pPr>
        <w:rPr>
          <w:lang w:val="en-CA"/>
        </w:rPr>
      </w:pPr>
    </w:p>
    <w:p w14:paraId="53D7D48B" w14:textId="7E5E36AC" w:rsidR="00BD7184" w:rsidRDefault="00BD7184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7F6468F4" w14:textId="164C8FAC" w:rsidR="00BD7184" w:rsidRDefault="00BD7184" w:rsidP="00BD7184">
      <w:pPr>
        <w:rPr>
          <w:lang w:val="en-CA"/>
        </w:rPr>
      </w:pPr>
      <w:r>
        <w:rPr>
          <w:lang w:val="en-CA"/>
        </w:rPr>
        <w:t xml:space="preserve">This </w:t>
      </w:r>
      <w:r w:rsidR="008F2185">
        <w:rPr>
          <w:lang w:val="en-CA"/>
        </w:rPr>
        <w:t xml:space="preserve">contribution proposes to simplify the coding of the BPWA index, by coding only the first bin in context-based mode, and </w:t>
      </w:r>
      <w:r w:rsidR="00463A31">
        <w:rPr>
          <w:lang w:val="en-CA"/>
        </w:rPr>
        <w:t xml:space="preserve">by coding </w:t>
      </w:r>
      <w:r w:rsidR="008F2185">
        <w:rPr>
          <w:lang w:val="en-CA"/>
        </w:rPr>
        <w:t>other bins in bypass mode. It is reported that no loss in coding efficiency is obtained with the proposed simplification.</w:t>
      </w:r>
    </w:p>
    <w:p w14:paraId="77CA00CA" w14:textId="2DC3ADDA" w:rsidR="008F2185" w:rsidRPr="00BD7184" w:rsidRDefault="008F2185" w:rsidP="00BD7184">
      <w:pPr>
        <w:rPr>
          <w:lang w:val="en-CA"/>
        </w:rPr>
      </w:pPr>
      <w:r>
        <w:rPr>
          <w:lang w:val="en-CA"/>
        </w:rPr>
        <w:t>It is suggested to adopt the proposed simplification into future VTM-5.0.</w:t>
      </w:r>
    </w:p>
    <w:p w14:paraId="4DB43682" w14:textId="5DDBC9C1" w:rsidR="00550436" w:rsidRDefault="00550436" w:rsidP="00E11923">
      <w:pPr>
        <w:pStyle w:val="Heading1"/>
        <w:rPr>
          <w:lang w:val="en-CA"/>
        </w:rPr>
      </w:pPr>
      <w:r>
        <w:rPr>
          <w:lang w:val="en-CA"/>
        </w:rPr>
        <w:t>Cited documents</w:t>
      </w:r>
    </w:p>
    <w:p w14:paraId="40DC6760" w14:textId="697A2C63" w:rsidR="00550436" w:rsidRPr="00550436" w:rsidRDefault="00550436" w:rsidP="005B4755">
      <w:pPr>
        <w:pStyle w:val="Caption"/>
        <w:rPr>
          <w:lang w:val="en-CA"/>
        </w:rPr>
      </w:pPr>
      <w:bookmarkStart w:id="2" w:name="_Ref3300217"/>
      <w:r>
        <w:t>[</w:t>
      </w:r>
      <w:r w:rsidR="006412F3">
        <w:rPr>
          <w:noProof/>
        </w:rPr>
        <w:fldChar w:fldCharType="begin"/>
      </w:r>
      <w:r w:rsidR="006412F3">
        <w:rPr>
          <w:noProof/>
        </w:rPr>
        <w:instrText xml:space="preserve"> SEQ [ \* ARABIC </w:instrText>
      </w:r>
      <w:r w:rsidR="006412F3">
        <w:rPr>
          <w:noProof/>
        </w:rPr>
        <w:fldChar w:fldCharType="separate"/>
      </w:r>
      <w:r>
        <w:rPr>
          <w:noProof/>
        </w:rPr>
        <w:t>1</w:t>
      </w:r>
      <w:r w:rsidR="006412F3">
        <w:rPr>
          <w:noProof/>
        </w:rPr>
        <w:fldChar w:fldCharType="end"/>
      </w:r>
      <w:bookmarkEnd w:id="2"/>
      <w:r>
        <w:t>] “</w:t>
      </w:r>
      <w:r w:rsidRPr="00DE0F0E">
        <w:rPr>
          <w:b/>
          <w:noProof/>
          <w:szCs w:val="22"/>
          <w:lang w:val="en-CA"/>
        </w:rPr>
        <w:t>Versatile Video Coding (Draft 4)</w:t>
      </w:r>
      <w:r>
        <w:rPr>
          <w:b/>
          <w:noProof/>
          <w:szCs w:val="22"/>
          <w:lang w:val="en-CA"/>
        </w:rPr>
        <w:t xml:space="preserve">”, </w:t>
      </w:r>
      <w:r w:rsidRPr="00550436">
        <w:rPr>
          <w:b/>
          <w:noProof/>
          <w:szCs w:val="22"/>
          <w:lang w:val="en-CA"/>
        </w:rPr>
        <w:t>Benjamin Bross</w:t>
      </w:r>
      <w:r w:rsidR="005B4755">
        <w:rPr>
          <w:b/>
          <w:noProof/>
          <w:szCs w:val="22"/>
          <w:lang w:val="en-CA"/>
        </w:rPr>
        <w:t xml:space="preserve">, </w:t>
      </w:r>
      <w:r w:rsidRPr="00550436">
        <w:rPr>
          <w:b/>
          <w:noProof/>
          <w:szCs w:val="22"/>
          <w:lang w:val="en-CA"/>
        </w:rPr>
        <w:t>Jianle Chen</w:t>
      </w:r>
      <w:r w:rsidR="005B4755">
        <w:rPr>
          <w:b/>
          <w:noProof/>
          <w:szCs w:val="22"/>
          <w:lang w:val="en-CA"/>
        </w:rPr>
        <w:t xml:space="preserve">, </w:t>
      </w:r>
      <w:r w:rsidRPr="00550436">
        <w:rPr>
          <w:b/>
          <w:noProof/>
          <w:szCs w:val="22"/>
          <w:lang w:val="en-CA"/>
        </w:rPr>
        <w:t>Shan Liu</w:t>
      </w:r>
      <w:r w:rsidR="005B4755">
        <w:rPr>
          <w:b/>
          <w:noProof/>
          <w:szCs w:val="22"/>
          <w:lang w:val="en-CA"/>
        </w:rPr>
        <w:t xml:space="preserve">, JVET-M1001, </w:t>
      </w:r>
      <w:r w:rsidR="005E5C97">
        <w:rPr>
          <w:b/>
          <w:noProof/>
          <w:szCs w:val="22"/>
          <w:lang w:val="en-CA"/>
        </w:rPr>
        <w:t>J</w:t>
      </w:r>
      <w:r w:rsidR="005B4755" w:rsidRPr="005B4755">
        <w:rPr>
          <w:b/>
          <w:noProof/>
          <w:szCs w:val="22"/>
          <w:lang w:val="en-CA"/>
        </w:rPr>
        <w:t>oint Video Experts Team (JVET)</w:t>
      </w:r>
      <w:r w:rsidR="005B4755">
        <w:rPr>
          <w:b/>
          <w:noProof/>
          <w:szCs w:val="22"/>
          <w:lang w:val="en-CA"/>
        </w:rPr>
        <w:t xml:space="preserve"> </w:t>
      </w:r>
      <w:r w:rsidR="005B4755" w:rsidRPr="005B4755">
        <w:rPr>
          <w:b/>
          <w:noProof/>
          <w:szCs w:val="22"/>
          <w:lang w:val="en-CA"/>
        </w:rPr>
        <w:t>of ITU-T SG 16 WP 3 and ISO/IEC JTC 1/SC 29/WG 11</w:t>
      </w:r>
      <w:r w:rsidR="005B4755">
        <w:rPr>
          <w:b/>
          <w:noProof/>
          <w:szCs w:val="22"/>
          <w:lang w:val="en-CA"/>
        </w:rPr>
        <w:t xml:space="preserve">, </w:t>
      </w:r>
      <w:r w:rsidR="005B4755" w:rsidRPr="005B4755">
        <w:rPr>
          <w:b/>
          <w:noProof/>
          <w:szCs w:val="22"/>
          <w:lang w:val="en-CA"/>
        </w:rPr>
        <w:t>13th Meeting: Marrakech, MA, 9–18 Jan. 2019</w:t>
      </w:r>
      <w:r w:rsidR="00F33131">
        <w:rPr>
          <w:b/>
          <w:noProof/>
          <w:szCs w:val="22"/>
          <w:lang w:val="en-CA"/>
        </w:rPr>
        <w:t>.</w:t>
      </w:r>
    </w:p>
    <w:p w14:paraId="5F0CF8E4" w14:textId="2DF93D5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2307EB9" w:rsidR="007F1F8B" w:rsidRPr="005B217D" w:rsidRDefault="008F2185" w:rsidP="009234A5">
      <w:pPr>
        <w:rPr>
          <w:szCs w:val="22"/>
          <w:lang w:val="en-CA"/>
        </w:rPr>
      </w:pPr>
      <w:r w:rsidRPr="008F2185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9338C" w14:textId="77777777" w:rsidR="004E54C7" w:rsidRDefault="004E54C7">
      <w:r>
        <w:separator/>
      </w:r>
    </w:p>
  </w:endnote>
  <w:endnote w:type="continuationSeparator" w:id="0">
    <w:p w14:paraId="57ABB184" w14:textId="77777777" w:rsidR="004E54C7" w:rsidRDefault="004E5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7821601" w:rsidR="004E54C7" w:rsidRPr="00C00DDE" w:rsidRDefault="004E54C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412F3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7F5A7" w14:textId="77777777" w:rsidR="004E54C7" w:rsidRDefault="004E54C7">
      <w:r>
        <w:separator/>
      </w:r>
    </w:p>
  </w:footnote>
  <w:footnote w:type="continuationSeparator" w:id="0">
    <w:p w14:paraId="06A5DB1E" w14:textId="77777777" w:rsidR="004E54C7" w:rsidRDefault="004E54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F44"/>
    <w:rsid w:val="000308A3"/>
    <w:rsid w:val="000458BC"/>
    <w:rsid w:val="00045C41"/>
    <w:rsid w:val="00046C03"/>
    <w:rsid w:val="00065039"/>
    <w:rsid w:val="00070D5E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3D14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3A31"/>
    <w:rsid w:val="00465A1E"/>
    <w:rsid w:val="0049445A"/>
    <w:rsid w:val="004A2A63"/>
    <w:rsid w:val="004B210C"/>
    <w:rsid w:val="004D405F"/>
    <w:rsid w:val="004E4F4F"/>
    <w:rsid w:val="004E54C7"/>
    <w:rsid w:val="004E6789"/>
    <w:rsid w:val="004F61E3"/>
    <w:rsid w:val="00502E10"/>
    <w:rsid w:val="0051015C"/>
    <w:rsid w:val="00516CF1"/>
    <w:rsid w:val="00531AE9"/>
    <w:rsid w:val="00550436"/>
    <w:rsid w:val="00550A66"/>
    <w:rsid w:val="00567EC7"/>
    <w:rsid w:val="00570013"/>
    <w:rsid w:val="005753EC"/>
    <w:rsid w:val="005801A2"/>
    <w:rsid w:val="005952A5"/>
    <w:rsid w:val="005A33A1"/>
    <w:rsid w:val="005B217D"/>
    <w:rsid w:val="005B4755"/>
    <w:rsid w:val="005C385F"/>
    <w:rsid w:val="005D2860"/>
    <w:rsid w:val="005E1AC6"/>
    <w:rsid w:val="005E5C97"/>
    <w:rsid w:val="005E7412"/>
    <w:rsid w:val="005F6F1B"/>
    <w:rsid w:val="00615995"/>
    <w:rsid w:val="00616155"/>
    <w:rsid w:val="00624B33"/>
    <w:rsid w:val="0063041A"/>
    <w:rsid w:val="00630AA2"/>
    <w:rsid w:val="006412F3"/>
    <w:rsid w:val="00646707"/>
    <w:rsid w:val="006504FF"/>
    <w:rsid w:val="00657F7E"/>
    <w:rsid w:val="00662E58"/>
    <w:rsid w:val="006637F2"/>
    <w:rsid w:val="006642A5"/>
    <w:rsid w:val="00664DCF"/>
    <w:rsid w:val="00672F89"/>
    <w:rsid w:val="0068551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3F18"/>
    <w:rsid w:val="008A4B4C"/>
    <w:rsid w:val="008C239F"/>
    <w:rsid w:val="008E480C"/>
    <w:rsid w:val="008F2185"/>
    <w:rsid w:val="008F5B38"/>
    <w:rsid w:val="00907757"/>
    <w:rsid w:val="00917BC2"/>
    <w:rsid w:val="009212B0"/>
    <w:rsid w:val="00921F7F"/>
    <w:rsid w:val="00921FA1"/>
    <w:rsid w:val="009234A5"/>
    <w:rsid w:val="00926F56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10BA"/>
    <w:rsid w:val="009D49BF"/>
    <w:rsid w:val="009D7CE6"/>
    <w:rsid w:val="009F496B"/>
    <w:rsid w:val="00A01439"/>
    <w:rsid w:val="00A02E61"/>
    <w:rsid w:val="00A05CFF"/>
    <w:rsid w:val="00A13048"/>
    <w:rsid w:val="00A20A74"/>
    <w:rsid w:val="00A46843"/>
    <w:rsid w:val="00A56B97"/>
    <w:rsid w:val="00A6093D"/>
    <w:rsid w:val="00A767DC"/>
    <w:rsid w:val="00A76A6D"/>
    <w:rsid w:val="00A83253"/>
    <w:rsid w:val="00AA6E84"/>
    <w:rsid w:val="00AB1A1C"/>
    <w:rsid w:val="00AC40CF"/>
    <w:rsid w:val="00AD05A8"/>
    <w:rsid w:val="00AE341B"/>
    <w:rsid w:val="00AF57E7"/>
    <w:rsid w:val="00B01905"/>
    <w:rsid w:val="00B07CA7"/>
    <w:rsid w:val="00B1279A"/>
    <w:rsid w:val="00B16F4A"/>
    <w:rsid w:val="00B3640F"/>
    <w:rsid w:val="00B4194A"/>
    <w:rsid w:val="00B437E8"/>
    <w:rsid w:val="00B43B2A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184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4FC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297"/>
    <w:rsid w:val="00D807BF"/>
    <w:rsid w:val="00D82FCC"/>
    <w:rsid w:val="00DA17FC"/>
    <w:rsid w:val="00DA7887"/>
    <w:rsid w:val="00DB02E4"/>
    <w:rsid w:val="00DB2C26"/>
    <w:rsid w:val="00DD02F4"/>
    <w:rsid w:val="00DD6622"/>
    <w:rsid w:val="00DE1C7C"/>
    <w:rsid w:val="00DE6B43"/>
    <w:rsid w:val="00E01A99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33131"/>
    <w:rsid w:val="00F601A0"/>
    <w:rsid w:val="00F62931"/>
    <w:rsid w:val="00F712E9"/>
    <w:rsid w:val="00F73032"/>
    <w:rsid w:val="00F801EC"/>
    <w:rsid w:val="00F848FC"/>
    <w:rsid w:val="00F906F6"/>
    <w:rsid w:val="00F9282A"/>
    <w:rsid w:val="00F96BAD"/>
    <w:rsid w:val="00FA139D"/>
    <w:rsid w:val="00FA60F5"/>
    <w:rsid w:val="00FB0E84"/>
    <w:rsid w:val="00FB3239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72F8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4E54C7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Text">
    <w:name w:val="Table_Text"/>
    <w:basedOn w:val="Normal"/>
    <w:uiPriority w:val="99"/>
    <w:rsid w:val="00921F7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fabrice.leleannec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B53C8-1F86-4E52-ADDC-7D6BE1507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750</Words>
  <Characters>3862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Leleannec Fabrice</cp:lastModifiedBy>
  <cp:revision>39</cp:revision>
  <cp:lastPrinted>1900-01-01T08:00:00Z</cp:lastPrinted>
  <dcterms:created xsi:type="dcterms:W3CDTF">2018-08-09T13:44:00Z</dcterms:created>
  <dcterms:modified xsi:type="dcterms:W3CDTF">2019-03-12T18:24:00Z</dcterms:modified>
</cp:coreProperties>
</file>