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04AF175A" w:rsidR="008A4B4C" w:rsidRPr="005B217D" w:rsidRDefault="00E61DAC" w:rsidP="00C86A79">
            <w:pPr>
              <w:tabs>
                <w:tab w:val="left" w:pos="7200"/>
              </w:tabs>
              <w:rPr>
                <w:u w:val="single"/>
                <w:lang w:eastAsia="zh-TW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75175B">
              <w:t>N</w:t>
            </w:r>
            <w:r w:rsidR="002B4C39">
              <w:t>0113</w:t>
            </w:r>
            <w:r w:rsidR="00751E33">
              <w:t>-v</w:t>
            </w:r>
            <w:r w:rsidR="00C86A79">
              <w:rPr>
                <w:rFonts w:hint="eastAsia"/>
                <w:lang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99E1A1" w:rsidR="00E61DAC" w:rsidRPr="005B217D" w:rsidRDefault="002B4C3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AHG16: </w:t>
            </w:r>
            <w:r w:rsidRPr="002B4C39">
              <w:rPr>
                <w:b/>
                <w:szCs w:val="22"/>
              </w:rPr>
              <w:t>Subblock-based chroma residual scaling</w:t>
            </w:r>
          </w:p>
        </w:tc>
      </w:tr>
      <w:tr w:rsidR="002B4C39" w:rsidRPr="005B217D" w14:paraId="3D8B01B2" w14:textId="77777777" w:rsidTr="000962AC">
        <w:tc>
          <w:tcPr>
            <w:tcW w:w="1458" w:type="dxa"/>
          </w:tcPr>
          <w:p w14:paraId="7AC356CE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86630B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2B4C39" w:rsidRPr="005B217D" w14:paraId="7E6D99E3" w14:textId="77777777" w:rsidTr="000962AC">
        <w:tc>
          <w:tcPr>
            <w:tcW w:w="1458" w:type="dxa"/>
          </w:tcPr>
          <w:p w14:paraId="18CCDCD6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7E497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2B4C39" w:rsidRPr="005B217D" w14:paraId="714CD808" w14:textId="77777777" w:rsidTr="000962AC">
        <w:tc>
          <w:tcPr>
            <w:tcW w:w="1458" w:type="dxa"/>
          </w:tcPr>
          <w:p w14:paraId="4DB59313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1DD39CB" w14:textId="77777777" w:rsidR="002B4C39" w:rsidRDefault="002B4C39" w:rsidP="002B4C3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</w:rPr>
              <w:t>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323A13B5" w:rsidR="002B4C39" w:rsidRPr="002B4C39" w:rsidRDefault="002B4C39" w:rsidP="002B4C39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44A4D3" w:rsidR="002B4C39" w:rsidRPr="005B217D" w:rsidRDefault="002B4C39" w:rsidP="00BC1168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{zhi-yi.lin, peter.chuang, chingyeh.chen, yuwen.huang, 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8AF4BA" w:rsidR="00E61DAC" w:rsidRPr="005B217D" w:rsidRDefault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5BC6537F" w14:textId="3CC4B2F3" w:rsidR="004E653A" w:rsidRDefault="00A96B9A" w:rsidP="004E653A">
      <w:pPr>
        <w:rPr>
          <w:lang w:eastAsia="zh-TW"/>
        </w:rPr>
      </w:pPr>
      <w:r>
        <w:rPr>
          <w:rFonts w:hint="eastAsia"/>
          <w:lang w:eastAsia="zh-TW"/>
        </w:rPr>
        <w:t xml:space="preserve">In VTM4.0, </w:t>
      </w:r>
      <w:r>
        <w:rPr>
          <w:lang w:eastAsia="zh-TW"/>
        </w:rPr>
        <w:t xml:space="preserve">reconstruction of a </w:t>
      </w:r>
      <w:r>
        <w:rPr>
          <w:rFonts w:hint="eastAsia"/>
          <w:lang w:eastAsia="zh-TW"/>
        </w:rPr>
        <w:t xml:space="preserve">chroma </w:t>
      </w:r>
      <w:r>
        <w:rPr>
          <w:lang w:eastAsia="zh-TW"/>
        </w:rPr>
        <w:t>transform block (TB)</w:t>
      </w:r>
      <w:r>
        <w:rPr>
          <w:rFonts w:hint="eastAsia"/>
          <w:lang w:eastAsia="zh-TW"/>
        </w:rPr>
        <w:t xml:space="preserve"> has to </w:t>
      </w:r>
      <w:r>
        <w:rPr>
          <w:lang w:eastAsia="zh-TW"/>
        </w:rPr>
        <w:t xml:space="preserve">be delayed until luma prediction of the corresponding luma TB is totally done when enabling chroma residual scaling. </w:t>
      </w:r>
      <w:r w:rsidR="004E653A">
        <w:rPr>
          <w:rFonts w:hint="eastAsia"/>
          <w:lang w:eastAsia="zh-TW"/>
        </w:rPr>
        <w:t xml:space="preserve">This contribution </w:t>
      </w:r>
      <w:r w:rsidR="004E653A">
        <w:rPr>
          <w:lang w:eastAsia="zh-TW"/>
        </w:rPr>
        <w:t xml:space="preserve">presents </w:t>
      </w:r>
      <w:r w:rsidR="00533C84">
        <w:rPr>
          <w:lang w:eastAsia="zh-TW"/>
        </w:rPr>
        <w:t xml:space="preserve">two </w:t>
      </w:r>
      <w:r w:rsidR="004E653A">
        <w:rPr>
          <w:lang w:eastAsia="zh-TW"/>
        </w:rPr>
        <w:t xml:space="preserve">methods to reduce the </w:t>
      </w:r>
      <w:r w:rsidR="00F97390">
        <w:rPr>
          <w:lang w:eastAsia="zh-TW"/>
        </w:rPr>
        <w:t>delay</w:t>
      </w:r>
      <w:r w:rsidR="00533C84">
        <w:rPr>
          <w:lang w:eastAsia="zh-TW"/>
        </w:rPr>
        <w:t>.</w:t>
      </w:r>
      <w:r w:rsidR="00BA76B8">
        <w:rPr>
          <w:lang w:eastAsia="zh-TW"/>
        </w:rPr>
        <w:t xml:space="preserve"> </w:t>
      </w:r>
      <w:r w:rsidR="00533C84">
        <w:rPr>
          <w:lang w:eastAsia="zh-TW"/>
        </w:rPr>
        <w:t>In Method 1,</w:t>
      </w:r>
      <w:r w:rsidR="00BA76B8">
        <w:rPr>
          <w:lang w:eastAsia="zh-TW"/>
        </w:rPr>
        <w:t xml:space="preserve"> subblock-based chroma residual scaling is applied.</w:t>
      </w:r>
      <w:r w:rsidR="00533C84">
        <w:rPr>
          <w:lang w:eastAsia="zh-TW"/>
        </w:rPr>
        <w:t xml:space="preserve"> </w:t>
      </w:r>
      <w:r w:rsidR="00BA76B8">
        <w:rPr>
          <w:lang w:eastAsia="zh-TW"/>
        </w:rPr>
        <w:t>E</w:t>
      </w:r>
      <w:r w:rsidR="00533C84">
        <w:rPr>
          <w:lang w:eastAsia="zh-TW"/>
        </w:rPr>
        <w:t>ach chroma TB</w:t>
      </w:r>
      <w:r w:rsidR="00BA76B8">
        <w:rPr>
          <w:lang w:eastAsia="zh-TW"/>
        </w:rPr>
        <w:t xml:space="preserve"> is first </w:t>
      </w:r>
      <w:r w:rsidR="00131845">
        <w:rPr>
          <w:lang w:eastAsia="zh-TW"/>
        </w:rPr>
        <w:t>converted</w:t>
      </w:r>
      <w:r w:rsidR="00533C84">
        <w:rPr>
          <w:lang w:eastAsia="zh-TW"/>
        </w:rPr>
        <w:t xml:space="preserve"> </w:t>
      </w:r>
      <w:r w:rsidR="00F310F3">
        <w:rPr>
          <w:lang w:eastAsia="zh-TW"/>
        </w:rPr>
        <w:t>in</w:t>
      </w:r>
      <w:r w:rsidR="00533C84">
        <w:rPr>
          <w:lang w:eastAsia="zh-TW"/>
        </w:rPr>
        <w:t>to</w:t>
      </w:r>
      <w:r w:rsidR="00131845">
        <w:rPr>
          <w:lang w:eastAsia="zh-TW"/>
        </w:rPr>
        <w:t xml:space="preserve"> one or</w:t>
      </w:r>
      <w:r w:rsidR="00533C84">
        <w:rPr>
          <w:lang w:eastAsia="zh-TW"/>
        </w:rPr>
        <w:t xml:space="preserve"> multiple </w:t>
      </w:r>
      <w:r w:rsidR="00EB6F18">
        <w:rPr>
          <w:lang w:eastAsia="zh-TW"/>
        </w:rPr>
        <w:t>M</w:t>
      </w:r>
      <w:r w:rsidR="00533C84">
        <w:rPr>
          <w:lang w:eastAsia="zh-TW"/>
        </w:rPr>
        <w:t>×</w:t>
      </w:r>
      <w:r w:rsidR="00EB6F18">
        <w:rPr>
          <w:lang w:eastAsia="zh-TW"/>
        </w:rPr>
        <w:t>N</w:t>
      </w:r>
      <w:r w:rsidR="00533C84">
        <w:rPr>
          <w:lang w:eastAsia="zh-TW"/>
        </w:rPr>
        <w:t xml:space="preserve"> </w:t>
      </w:r>
      <w:r w:rsidR="00131845">
        <w:rPr>
          <w:lang w:eastAsia="zh-TW"/>
        </w:rPr>
        <w:t xml:space="preserve">chroma </w:t>
      </w:r>
      <w:r w:rsidR="00533C84">
        <w:rPr>
          <w:lang w:eastAsia="zh-TW"/>
        </w:rPr>
        <w:t>subblocks</w:t>
      </w:r>
      <w:r w:rsidR="00BA76B8">
        <w:rPr>
          <w:lang w:eastAsia="zh-TW"/>
        </w:rPr>
        <w:t>,</w:t>
      </w:r>
      <w:r w:rsidR="00EB6F18">
        <w:rPr>
          <w:lang w:eastAsia="zh-TW"/>
        </w:rPr>
        <w:t xml:space="preserve"> where M&lt;=8 and N&lt;=8</w:t>
      </w:r>
      <w:r w:rsidR="00131845">
        <w:rPr>
          <w:lang w:eastAsia="zh-TW"/>
        </w:rPr>
        <w:t xml:space="preserve"> (M&lt;8 when chroma TB width &lt; 8; N&lt;8 when chroma TB height &lt; 8)</w:t>
      </w:r>
      <w:r w:rsidR="00EB6F18">
        <w:rPr>
          <w:lang w:eastAsia="zh-TW"/>
        </w:rPr>
        <w:t>.</w:t>
      </w:r>
      <w:r w:rsidR="00533C84">
        <w:rPr>
          <w:lang w:eastAsia="zh-TW"/>
        </w:rPr>
        <w:t xml:space="preserve"> </w:t>
      </w:r>
      <w:r w:rsidR="00EB6F18">
        <w:rPr>
          <w:lang w:eastAsia="zh-TW"/>
        </w:rPr>
        <w:t>T</w:t>
      </w:r>
      <w:r w:rsidR="00533C84">
        <w:rPr>
          <w:lang w:eastAsia="zh-TW"/>
        </w:rPr>
        <w:t>he chroma</w:t>
      </w:r>
      <w:r w:rsidR="00533C84" w:rsidRPr="003D730F">
        <w:rPr>
          <w:lang w:eastAsia="zh-TW"/>
        </w:rPr>
        <w:t xml:space="preserve"> </w:t>
      </w:r>
      <w:r w:rsidR="00533C84">
        <w:rPr>
          <w:lang w:eastAsia="zh-TW"/>
        </w:rPr>
        <w:t>residual</w:t>
      </w:r>
      <w:r w:rsidR="00533C84" w:rsidRPr="003D730F">
        <w:rPr>
          <w:lang w:eastAsia="zh-TW"/>
        </w:rPr>
        <w:t xml:space="preserve"> </w:t>
      </w:r>
      <w:r w:rsidR="00533C84">
        <w:rPr>
          <w:lang w:eastAsia="zh-TW"/>
        </w:rPr>
        <w:t xml:space="preserve">inverse scale value of each </w:t>
      </w:r>
      <w:r w:rsidR="002C3060">
        <w:rPr>
          <w:lang w:eastAsia="zh-TW"/>
        </w:rPr>
        <w:t xml:space="preserve">chroma </w:t>
      </w:r>
      <w:r w:rsidR="00533C84">
        <w:rPr>
          <w:lang w:eastAsia="zh-TW"/>
        </w:rPr>
        <w:t>subblock</w:t>
      </w:r>
      <w:r w:rsidR="00BA76B8">
        <w:rPr>
          <w:lang w:eastAsia="zh-TW"/>
        </w:rPr>
        <w:t xml:space="preserve"> is </w:t>
      </w:r>
      <w:r w:rsidR="002C3060">
        <w:rPr>
          <w:lang w:eastAsia="zh-TW"/>
        </w:rPr>
        <w:t xml:space="preserve">derived from </w:t>
      </w:r>
      <w:r w:rsidR="00CA535F">
        <w:rPr>
          <w:lang w:eastAsia="zh-TW"/>
        </w:rPr>
        <w:t xml:space="preserve">the </w:t>
      </w:r>
      <w:r w:rsidR="002C3060">
        <w:rPr>
          <w:lang w:eastAsia="zh-TW"/>
        </w:rPr>
        <w:t>corresponding luma subblock</w:t>
      </w:r>
      <w:r w:rsidR="00BA76B8">
        <w:rPr>
          <w:lang w:eastAsia="zh-TW"/>
        </w:rPr>
        <w:t>.</w:t>
      </w:r>
      <w:r w:rsidR="00533C84">
        <w:rPr>
          <w:lang w:eastAsia="zh-TW"/>
        </w:rPr>
        <w:t xml:space="preserve"> </w:t>
      </w:r>
      <w:r w:rsidR="00BA76B8">
        <w:rPr>
          <w:lang w:eastAsia="zh-TW"/>
        </w:rPr>
        <w:t>T</w:t>
      </w:r>
      <w:r w:rsidR="00533C84">
        <w:rPr>
          <w:lang w:eastAsia="zh-TW"/>
        </w:rPr>
        <w:t xml:space="preserve">he </w:t>
      </w:r>
      <w:r w:rsidR="00F97390">
        <w:rPr>
          <w:lang w:eastAsia="zh-TW"/>
        </w:rPr>
        <w:t>delay</w:t>
      </w:r>
      <w:r w:rsidR="00533C84">
        <w:rPr>
          <w:lang w:eastAsia="zh-TW"/>
        </w:rPr>
        <w:t xml:space="preserve"> </w:t>
      </w:r>
      <w:r>
        <w:rPr>
          <w:lang w:eastAsia="zh-TW"/>
        </w:rPr>
        <w:t>of</w:t>
      </w:r>
      <w:r w:rsidR="00533C84">
        <w:rPr>
          <w:lang w:eastAsia="zh-TW"/>
        </w:rPr>
        <w:t xml:space="preserve"> chroma reconstruction is reduced to the processing time of generating</w:t>
      </w:r>
      <w:r w:rsidR="00BA76B8">
        <w:rPr>
          <w:lang w:eastAsia="zh-TW"/>
        </w:rPr>
        <w:t xml:space="preserve"> prediction samples for</w:t>
      </w:r>
      <w:r w:rsidR="00533C84">
        <w:rPr>
          <w:lang w:eastAsia="zh-TW"/>
        </w:rPr>
        <w:t xml:space="preserve"> one luma subblock instead of one luma </w:t>
      </w:r>
      <w:r w:rsidR="00BA76B8">
        <w:rPr>
          <w:lang w:eastAsia="zh-TW"/>
        </w:rPr>
        <w:t>TB</w:t>
      </w:r>
      <w:r w:rsidR="00533C84">
        <w:rPr>
          <w:lang w:eastAsia="zh-TW"/>
        </w:rPr>
        <w:t>.</w:t>
      </w:r>
      <w:r w:rsidR="00090F72">
        <w:rPr>
          <w:lang w:eastAsia="zh-TW"/>
        </w:rPr>
        <w:t xml:space="preserve"> </w:t>
      </w:r>
      <w:r w:rsidR="003D730F">
        <w:rPr>
          <w:lang w:eastAsia="zh-TW"/>
        </w:rPr>
        <w:t xml:space="preserve">In </w:t>
      </w:r>
      <w:r w:rsidR="006E4E4A">
        <w:rPr>
          <w:lang w:eastAsia="zh-TW"/>
        </w:rPr>
        <w:t xml:space="preserve">Method </w:t>
      </w:r>
      <w:r w:rsidR="004E653A">
        <w:rPr>
          <w:lang w:eastAsia="zh-TW"/>
        </w:rPr>
        <w:t xml:space="preserve">2, </w:t>
      </w:r>
      <w:r w:rsidR="00BA76B8">
        <w:rPr>
          <w:lang w:eastAsia="zh-TW"/>
        </w:rPr>
        <w:t xml:space="preserve">the proposed subblock-based chroma residual scaling in Method 1 is further simplified. </w:t>
      </w:r>
      <w:r w:rsidR="00366A5D">
        <w:rPr>
          <w:lang w:eastAsia="zh-TW"/>
        </w:rPr>
        <w:t>Instead of calculating the chroma residual inverse scale value for each M×N chroma subblock,</w:t>
      </w:r>
      <w:r w:rsidR="002C3060">
        <w:rPr>
          <w:lang w:eastAsia="zh-TW"/>
        </w:rPr>
        <w:t xml:space="preserve"> one luma region</w:t>
      </w:r>
      <w:r w:rsidR="00F310F3">
        <w:rPr>
          <w:lang w:eastAsia="zh-TW"/>
        </w:rPr>
        <w:t xml:space="preserve"> of up to 256 luma samples</w:t>
      </w:r>
      <w:r w:rsidR="002C3060">
        <w:rPr>
          <w:lang w:eastAsia="zh-TW"/>
        </w:rPr>
        <w:t xml:space="preserve"> corresponding to the chroma TB is used to derive one chroma</w:t>
      </w:r>
      <w:r w:rsidR="002C3060" w:rsidRPr="003D730F">
        <w:rPr>
          <w:lang w:eastAsia="zh-TW"/>
        </w:rPr>
        <w:t xml:space="preserve"> </w:t>
      </w:r>
      <w:r w:rsidR="002C3060">
        <w:rPr>
          <w:lang w:eastAsia="zh-TW"/>
        </w:rPr>
        <w:t>residual</w:t>
      </w:r>
      <w:r w:rsidR="002C3060" w:rsidRPr="003D730F">
        <w:rPr>
          <w:lang w:eastAsia="zh-TW"/>
        </w:rPr>
        <w:t xml:space="preserve"> </w:t>
      </w:r>
      <w:r w:rsidR="002C3060">
        <w:rPr>
          <w:lang w:eastAsia="zh-TW"/>
        </w:rPr>
        <w:t>inverse scale value</w:t>
      </w:r>
      <w:r w:rsidR="00090F72">
        <w:rPr>
          <w:lang w:eastAsia="zh-TW"/>
        </w:rPr>
        <w:t>, which is</w:t>
      </w:r>
      <w:r w:rsidR="002C3060">
        <w:rPr>
          <w:lang w:eastAsia="zh-TW"/>
        </w:rPr>
        <w:t xml:space="preserve"> shared by the entire chroma TB.</w:t>
      </w:r>
      <w:r w:rsidR="00090F72">
        <w:rPr>
          <w:lang w:eastAsia="zh-TW"/>
        </w:rPr>
        <w:t xml:space="preserve"> </w:t>
      </w:r>
      <w:r w:rsidR="003D730F">
        <w:rPr>
          <w:lang w:eastAsia="zh-TW"/>
        </w:rPr>
        <w:t xml:space="preserve">It is reported that </w:t>
      </w:r>
      <w:r w:rsidR="006E4E4A">
        <w:rPr>
          <w:lang w:eastAsia="zh-TW"/>
        </w:rPr>
        <w:t xml:space="preserve">Method </w:t>
      </w:r>
      <w:r w:rsidR="003D730F">
        <w:rPr>
          <w:lang w:eastAsia="zh-TW"/>
        </w:rPr>
        <w:t>1</w:t>
      </w:r>
      <w:r w:rsidR="00090F72">
        <w:rPr>
          <w:lang w:eastAsia="zh-TW"/>
        </w:rPr>
        <w:t xml:space="preserve"> achieves</w:t>
      </w:r>
      <w:r w:rsidR="003D730F">
        <w:rPr>
          <w:lang w:eastAsia="zh-TW"/>
        </w:rPr>
        <w:t xml:space="preserve"> </w:t>
      </w:r>
      <w:r w:rsidR="00B119AE">
        <w:rPr>
          <w:lang w:eastAsia="zh-TW"/>
        </w:rPr>
        <w:t>0.00</w:t>
      </w:r>
      <w:r w:rsidR="003D730F">
        <w:rPr>
          <w:lang w:eastAsia="zh-TW"/>
        </w:rPr>
        <w:t>%/</w:t>
      </w:r>
      <w:r w:rsidR="00B119AE">
        <w:rPr>
          <w:lang w:eastAsia="zh-TW"/>
        </w:rPr>
        <w:t>0.</w:t>
      </w:r>
      <w:r w:rsidR="00C86A79">
        <w:rPr>
          <w:lang w:eastAsia="zh-TW"/>
        </w:rPr>
        <w:t>03</w:t>
      </w:r>
      <w:r w:rsidR="003D730F">
        <w:rPr>
          <w:lang w:eastAsia="zh-TW"/>
        </w:rPr>
        <w:t>%/</w:t>
      </w:r>
      <w:r w:rsidR="00B119AE">
        <w:rPr>
          <w:lang w:eastAsia="zh-TW"/>
        </w:rPr>
        <w:t>0.</w:t>
      </w:r>
      <w:r w:rsidR="00C86A79">
        <w:rPr>
          <w:lang w:eastAsia="zh-TW"/>
        </w:rPr>
        <w:t>04</w:t>
      </w:r>
      <w:r w:rsidR="003D730F">
        <w:rPr>
          <w:lang w:eastAsia="zh-TW"/>
        </w:rPr>
        <w:t xml:space="preserve">% and </w:t>
      </w:r>
      <w:r w:rsidR="00C86A79">
        <w:rPr>
          <w:lang w:eastAsia="zh-TW"/>
        </w:rPr>
        <w:t>0.01</w:t>
      </w:r>
      <w:r w:rsidR="003D730F">
        <w:rPr>
          <w:lang w:eastAsia="zh-TW"/>
        </w:rPr>
        <w:t>%/</w:t>
      </w:r>
      <w:r w:rsidR="00C86A79">
        <w:rPr>
          <w:lang w:eastAsia="zh-TW"/>
        </w:rPr>
        <w:t>0.25</w:t>
      </w:r>
      <w:r w:rsidR="003D730F">
        <w:rPr>
          <w:lang w:eastAsia="zh-TW"/>
        </w:rPr>
        <w:t>%/</w:t>
      </w:r>
      <w:r w:rsidR="00C86A79">
        <w:rPr>
          <w:lang w:eastAsia="zh-TW"/>
        </w:rPr>
        <w:t>0.11</w:t>
      </w:r>
      <w:r w:rsidR="003D730F">
        <w:rPr>
          <w:lang w:eastAsia="zh-TW"/>
        </w:rPr>
        <w:t xml:space="preserve">% </w:t>
      </w:r>
      <w:r w:rsidR="003D730F" w:rsidRPr="003D730F">
        <w:rPr>
          <w:lang w:eastAsia="zh-TW"/>
        </w:rPr>
        <w:t>Y/Cb/Cr BD-rates with</w:t>
      </w:r>
      <w:r w:rsidR="003D730F">
        <w:rPr>
          <w:lang w:eastAsia="zh-TW"/>
        </w:rPr>
        <w:t xml:space="preserve"> negligible encoding and decoding time changes</w:t>
      </w:r>
      <w:r w:rsidR="001B43BA" w:rsidRPr="001B43BA">
        <w:rPr>
          <w:lang w:eastAsia="zh-TW"/>
        </w:rPr>
        <w:t xml:space="preserve"> </w:t>
      </w:r>
      <w:r w:rsidR="001B43BA">
        <w:rPr>
          <w:lang w:eastAsia="zh-TW"/>
        </w:rPr>
        <w:t>for VTM</w:t>
      </w:r>
      <w:r w:rsidR="001B43BA">
        <w:rPr>
          <w:rFonts w:hint="eastAsia"/>
          <w:lang w:eastAsia="zh-TW"/>
        </w:rPr>
        <w:t>4</w:t>
      </w:r>
      <w:r w:rsidR="001B43BA">
        <w:rPr>
          <w:lang w:eastAsia="zh-TW"/>
        </w:rPr>
        <w:t>.0-RA and VTM4.0-LB, respectively</w:t>
      </w:r>
      <w:r w:rsidR="003D730F">
        <w:rPr>
          <w:lang w:eastAsia="zh-TW"/>
        </w:rPr>
        <w:t>.</w:t>
      </w:r>
      <w:r w:rsidR="004E653A">
        <w:rPr>
          <w:lang w:eastAsia="zh-TW"/>
        </w:rPr>
        <w:t xml:space="preserve"> </w:t>
      </w:r>
      <w:r w:rsidR="001B43BA">
        <w:rPr>
          <w:lang w:eastAsia="zh-TW"/>
        </w:rPr>
        <w:t xml:space="preserve">In </w:t>
      </w:r>
      <w:r w:rsidR="006E4E4A">
        <w:rPr>
          <w:lang w:eastAsia="zh-TW"/>
        </w:rPr>
        <w:t xml:space="preserve">Method </w:t>
      </w:r>
      <w:r w:rsidR="001B43BA">
        <w:rPr>
          <w:lang w:eastAsia="zh-TW"/>
        </w:rPr>
        <w:t xml:space="preserve">2, </w:t>
      </w:r>
      <w:r w:rsidR="00C86A79">
        <w:rPr>
          <w:lang w:eastAsia="zh-TW"/>
        </w:rPr>
        <w:t>0.01</w:t>
      </w:r>
      <w:r w:rsidR="001B43BA">
        <w:rPr>
          <w:lang w:eastAsia="zh-TW"/>
        </w:rPr>
        <w:t>%/</w:t>
      </w:r>
      <w:r w:rsidR="00C86A79">
        <w:rPr>
          <w:lang w:eastAsia="zh-TW"/>
        </w:rPr>
        <w:t>-0.02</w:t>
      </w:r>
      <w:r w:rsidR="001B43BA">
        <w:rPr>
          <w:lang w:eastAsia="zh-TW"/>
        </w:rPr>
        <w:t>%/</w:t>
      </w:r>
      <w:r w:rsidR="00C86A79">
        <w:rPr>
          <w:lang w:eastAsia="zh-TW"/>
        </w:rPr>
        <w:t>-0.01</w:t>
      </w:r>
      <w:r w:rsidR="001B43BA">
        <w:rPr>
          <w:lang w:eastAsia="zh-TW"/>
        </w:rPr>
        <w:t xml:space="preserve">% and </w:t>
      </w:r>
      <w:r w:rsidR="00C86A79">
        <w:rPr>
          <w:lang w:eastAsia="zh-TW"/>
        </w:rPr>
        <w:t>-0.01</w:t>
      </w:r>
      <w:r w:rsidR="001B43BA">
        <w:rPr>
          <w:lang w:eastAsia="zh-TW"/>
        </w:rPr>
        <w:t>%/</w:t>
      </w:r>
      <w:r w:rsidR="00C86A79">
        <w:rPr>
          <w:lang w:eastAsia="zh-TW"/>
        </w:rPr>
        <w:t>0.08</w:t>
      </w:r>
      <w:r w:rsidR="001B43BA">
        <w:rPr>
          <w:lang w:eastAsia="zh-TW"/>
        </w:rPr>
        <w:t>%/</w:t>
      </w:r>
      <w:r w:rsidR="00C86A79">
        <w:rPr>
          <w:lang w:eastAsia="zh-TW"/>
        </w:rPr>
        <w:t>-0.19</w:t>
      </w:r>
      <w:r w:rsidR="001B43BA">
        <w:rPr>
          <w:lang w:eastAsia="zh-TW"/>
        </w:rPr>
        <w:t xml:space="preserve">% </w:t>
      </w:r>
      <w:r w:rsidR="001B43BA" w:rsidRPr="003D730F">
        <w:rPr>
          <w:lang w:eastAsia="zh-TW"/>
        </w:rPr>
        <w:t xml:space="preserve">Y/Cb/Cr BD-rates </w:t>
      </w:r>
      <w:r w:rsidR="00090F72">
        <w:rPr>
          <w:lang w:eastAsia="zh-TW"/>
        </w:rPr>
        <w:t xml:space="preserve">are achieved </w:t>
      </w:r>
      <w:r w:rsidR="001B43BA" w:rsidRPr="003D730F">
        <w:rPr>
          <w:lang w:eastAsia="zh-TW"/>
        </w:rPr>
        <w:t>with</w:t>
      </w:r>
      <w:r w:rsidR="001B43BA">
        <w:rPr>
          <w:lang w:eastAsia="zh-TW"/>
        </w:rPr>
        <w:t xml:space="preserve"> negligible encoding and decoding time changes</w:t>
      </w:r>
      <w:r w:rsidR="001B43BA" w:rsidRPr="001B43BA">
        <w:rPr>
          <w:lang w:eastAsia="zh-TW"/>
        </w:rPr>
        <w:t xml:space="preserve"> </w:t>
      </w:r>
      <w:r w:rsidR="001B43BA">
        <w:rPr>
          <w:lang w:eastAsia="zh-TW"/>
        </w:rPr>
        <w:t>for VTM</w:t>
      </w:r>
      <w:r w:rsidR="001B43BA">
        <w:rPr>
          <w:rFonts w:hint="eastAsia"/>
          <w:lang w:eastAsia="zh-TW"/>
        </w:rPr>
        <w:t>4</w:t>
      </w:r>
      <w:r w:rsidR="001B43BA">
        <w:rPr>
          <w:lang w:eastAsia="zh-TW"/>
        </w:rPr>
        <w:t>.0-RA and VTM4.0-LB, respectively.</w:t>
      </w:r>
    </w:p>
    <w:p w14:paraId="2FDC2825" w14:textId="77777777" w:rsidR="00751E33" w:rsidRPr="004E653A" w:rsidRDefault="00751E33" w:rsidP="004E653A">
      <w:pPr>
        <w:rPr>
          <w:lang w:eastAsia="zh-TW"/>
        </w:rPr>
      </w:pPr>
    </w:p>
    <w:p w14:paraId="7D2AC1F0" w14:textId="63091F45" w:rsidR="00745F6B" w:rsidRPr="005B217D" w:rsidRDefault="00745F6B" w:rsidP="00E11923">
      <w:pPr>
        <w:pStyle w:val="Heading1"/>
      </w:pPr>
      <w:r w:rsidRPr="005B217D">
        <w:t>Introduction</w:t>
      </w:r>
    </w:p>
    <w:p w14:paraId="4B7D5CAC" w14:textId="70018E34" w:rsidR="002B4C39" w:rsidRDefault="002B4C39" w:rsidP="002B4C39">
      <w:pPr>
        <w:pStyle w:val="Heading2"/>
        <w:ind w:left="576" w:hanging="576"/>
      </w:pPr>
      <w:r>
        <w:t xml:space="preserve">Chroma </w:t>
      </w:r>
      <w:r w:rsidR="00751E33">
        <w:t>residual</w:t>
      </w:r>
      <w:r>
        <w:t xml:space="preserve"> scaling</w:t>
      </w:r>
    </w:p>
    <w:p w14:paraId="1E7F1C07" w14:textId="704CFD5E" w:rsidR="00AC47DB" w:rsidRDefault="004A3070" w:rsidP="002B4C39">
      <w:r>
        <w:t>In VTM4.0,</w:t>
      </w:r>
      <w:r w:rsidR="00F15194">
        <w:t xml:space="preserve"> </w:t>
      </w:r>
      <w:r>
        <w:t>c</w:t>
      </w:r>
      <w:r w:rsidR="00EA2C90">
        <w:t xml:space="preserve">hroma </w:t>
      </w:r>
      <w:r w:rsidR="00751E33">
        <w:t>residual</w:t>
      </w:r>
      <w:r w:rsidR="00EA2C90">
        <w:t xml:space="preserve"> scaling</w:t>
      </w:r>
      <w:r>
        <w:t xml:space="preserve"> [1] is applied to chroma TBs to</w:t>
      </w:r>
      <w:r w:rsidR="00EA2C90">
        <w:t xml:space="preserve"> compensate for luma signal interaction with the chroma signal. The average value of luma predict</w:t>
      </w:r>
      <w:r w:rsidR="00972E34">
        <w:t>ion samples</w:t>
      </w:r>
      <w:r w:rsidR="00A96B9A">
        <w:t xml:space="preserve"> in the luma TB corresponding to the chroma TB</w:t>
      </w:r>
      <w:r w:rsidR="00EA2C90">
        <w:t xml:space="preserve"> </w:t>
      </w:r>
      <w:r>
        <w:t>is calculated and</w:t>
      </w:r>
      <w:r w:rsidR="00EA2C90">
        <w:t xml:space="preserve"> mapped to an inverse scale value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  <w:r w:rsidR="00EA2C90">
        <w:t xml:space="preserve">) for chroma </w:t>
      </w:r>
      <w:r w:rsidR="00751E33">
        <w:t>residual</w:t>
      </w:r>
      <w:r w:rsidR="00EA2C90">
        <w:t xml:space="preserve"> inverse scaling at </w:t>
      </w:r>
      <w:r w:rsidR="006E4E4A">
        <w:t xml:space="preserve">the </w:t>
      </w:r>
      <w:r w:rsidR="00EA2C90">
        <w:t xml:space="preserve">decoder. The </w:t>
      </w:r>
      <w:r w:rsidR="00F15194">
        <w:t xml:space="preserve">chroma </w:t>
      </w:r>
      <w:r w:rsidR="00751E33">
        <w:t>residual</w:t>
      </w:r>
      <w:r w:rsidR="00AC47DB">
        <w:t xml:space="preserve"> </w:t>
      </w:r>
      <w:r w:rsidR="00EA2C90">
        <w:t xml:space="preserve">inverse scaling </w:t>
      </w:r>
      <w:r w:rsidR="00AC47DB">
        <w:t>is derived as below</w:t>
      </w:r>
      <w:r>
        <w:t>.</w:t>
      </w:r>
    </w:p>
    <w:p w14:paraId="2BC816A8" w14:textId="412AF2A9" w:rsidR="00AC47DB" w:rsidRDefault="00AC47DB" w:rsidP="0011349C">
      <w:pPr>
        <w:jc w:val="center"/>
        <w:rPr>
          <w:lang w:eastAsia="zh-TW"/>
        </w:rPr>
      </w:pPr>
      <m:oMathPara>
        <m:oMath>
          <m:r>
            <w:rPr>
              <w:rFonts w:ascii="Cambria Math" w:hAnsi="Cambria Math"/>
            </w:rPr>
            <m:t>Decoder side: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ScaleInv</m:t>
              </m:r>
            </m:sub>
          </m:sSub>
        </m:oMath>
      </m:oMathPara>
    </w:p>
    <w:p w14:paraId="316B1CA5" w14:textId="1A26D171" w:rsidR="002B4C39" w:rsidRDefault="004A3070" w:rsidP="002B4C39">
      <w:pPr>
        <w:rPr>
          <w:rFonts w:eastAsia="Times New Roman"/>
        </w:rPr>
      </w:pPr>
      <w:r>
        <w:t>In the above equation,</w:t>
      </w:r>
      <w:r w:rsidR="00AC47DB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 w:rsidR="00AC47DB">
        <w:rPr>
          <w:iCs/>
        </w:rPr>
        <w:t xml:space="preserve"> is the reconstructed </w:t>
      </w:r>
      <w:r w:rsidR="00751E33">
        <w:rPr>
          <w:iCs/>
        </w:rPr>
        <w:t>residual</w:t>
      </w:r>
      <w:r w:rsidR="00AC47DB">
        <w:rPr>
          <w:iCs/>
        </w:rPr>
        <w:t xml:space="preserve"> after inverse quantization and inverse transform,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</m:oMath>
      <w:r w:rsidR="006E4E4A">
        <w:rPr>
          <w:iCs/>
        </w:rPr>
        <w:t xml:space="preserve"> </w:t>
      </w:r>
      <w:r w:rsidR="00AC47DB">
        <w:rPr>
          <w:iCs/>
        </w:rPr>
        <w:t xml:space="preserve">is the </w:t>
      </w:r>
      <w:r w:rsidR="006E4E4A">
        <w:rPr>
          <w:iCs/>
        </w:rPr>
        <w:t xml:space="preserve">scaled </w:t>
      </w:r>
      <w:r w:rsidR="00AC47DB">
        <w:rPr>
          <w:iCs/>
        </w:rPr>
        <w:t xml:space="preserve">chroma residual signal. </w:t>
      </w:r>
      <w:r w:rsidR="00EA2C90">
        <w:t xml:space="preserve">As shown in Figure 1, the chroma </w:t>
      </w:r>
      <w:r w:rsidR="00751E33">
        <w:t>residual</w:t>
      </w:r>
      <w:r w:rsidR="00EA2C90">
        <w:t xml:space="preserve"> scaling is done in </w:t>
      </w:r>
      <w:r w:rsidR="00DB38D4">
        <w:t xml:space="preserve">the </w:t>
      </w:r>
      <w:r w:rsidR="00EA2C90">
        <w:t xml:space="preserve">reshaped domain. Therefore, for </w:t>
      </w:r>
      <w:r w:rsidR="00AC47DB">
        <w:t>inter</w:t>
      </w:r>
      <w:r w:rsidR="00EA2C90">
        <w:t xml:space="preserve"> </w:t>
      </w:r>
      <w:r w:rsidR="00DB38D4">
        <w:t>TBs</w:t>
      </w:r>
      <w:r w:rsidR="00EA2C90">
        <w:t xml:space="preserve">, </w:t>
      </w:r>
      <w:r w:rsidR="00AC47DB">
        <w:t xml:space="preserve">a forward reshaping is applied to the </w:t>
      </w:r>
      <w:r w:rsidR="006E4E4A">
        <w:t xml:space="preserve">luma </w:t>
      </w:r>
      <w:r w:rsidR="00972E34">
        <w:t xml:space="preserve">prediction </w:t>
      </w:r>
      <w:r w:rsidR="006E4E4A">
        <w:t>sample</w:t>
      </w:r>
      <w:r w:rsidR="00972E34">
        <w:t>s</w:t>
      </w:r>
      <w:r w:rsidR="00F15194">
        <w:t xml:space="preserve"> </w:t>
      </w:r>
      <w:r w:rsidR="00F15194">
        <w:rPr>
          <w:rFonts w:eastAsia="Times New Roman"/>
        </w:rPr>
        <w:t>before calculating the average value.</w:t>
      </w:r>
    </w:p>
    <w:p w14:paraId="2BFCE843" w14:textId="77777777" w:rsidR="00751E33" w:rsidRDefault="00751E33" w:rsidP="002B4C39"/>
    <w:p w14:paraId="06037521" w14:textId="77777777" w:rsidR="002B4C39" w:rsidRDefault="002B4C39" w:rsidP="002B4C39">
      <w:pPr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1D8572C7" wp14:editId="08246043">
            <wp:extent cx="5613621" cy="3057710"/>
            <wp:effectExtent l="0" t="0" r="635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258" cy="3075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11528" w14:textId="5BE28EE2" w:rsidR="002B4C39" w:rsidRDefault="002B4C39" w:rsidP="0011349C">
      <w:r w:rsidRPr="005F7B85">
        <w:t xml:space="preserve">Figure </w:t>
      </w:r>
      <w:r w:rsidR="00F15194" w:rsidRPr="005F7B85">
        <w:t>1</w:t>
      </w:r>
      <w:r w:rsidRPr="005F7B85">
        <w:t xml:space="preserve">. </w:t>
      </w:r>
      <w:r w:rsidR="00DB38D4">
        <w:t xml:space="preserve"> </w:t>
      </w:r>
      <w:r w:rsidR="00F15194" w:rsidRPr="005F7B85">
        <w:t>I</w:t>
      </w:r>
      <w:r w:rsidRPr="005F7B85">
        <w:t xml:space="preserve">ntra mode and inter mode reconstruction with chroma </w:t>
      </w:r>
      <w:r w:rsidR="00751E33">
        <w:t>residual</w:t>
      </w:r>
      <w:r w:rsidRPr="005F7B85">
        <w:t xml:space="preserve"> scaling</w:t>
      </w:r>
      <w:r w:rsidR="00DC0386">
        <w:t>, where</w:t>
      </w:r>
      <w:r w:rsidR="00BF0718">
        <w:t xml:space="preserve"> luma</w:t>
      </w:r>
      <w:r w:rsidR="00DC0386">
        <w:t xml:space="preserve"> LF,</w:t>
      </w:r>
      <w:r w:rsidR="00BF0718">
        <w:t xml:space="preserve"> luma</w:t>
      </w:r>
      <w:r w:rsidR="00DC0386">
        <w:t xml:space="preserve"> DPB, and </w:t>
      </w:r>
      <w:r w:rsidR="00BF0718">
        <w:t xml:space="preserve">luma </w:t>
      </w:r>
      <w:r w:rsidR="00DC0386">
        <w:t>Motion Compensation are in the original domain and the rest are in the reshaped domain.</w:t>
      </w:r>
    </w:p>
    <w:p w14:paraId="20671D7F" w14:textId="77777777" w:rsidR="00751E33" w:rsidRDefault="00751E33" w:rsidP="00BC1168"/>
    <w:p w14:paraId="5995E359" w14:textId="330034AB" w:rsidR="00CA535F" w:rsidRDefault="00CA535F" w:rsidP="00BC1168">
      <w:pPr>
        <w:rPr>
          <w:lang w:eastAsia="zh-TW"/>
        </w:rPr>
      </w:pPr>
      <w:r>
        <w:rPr>
          <w:rFonts w:hint="eastAsia"/>
          <w:lang w:eastAsia="zh-TW"/>
        </w:rPr>
        <w:t xml:space="preserve">In case </w:t>
      </w:r>
      <w:r>
        <w:rPr>
          <w:lang w:eastAsia="zh-TW"/>
        </w:rPr>
        <w:t>that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intra subpartition (ISP) mode is applied to a coding unit (CU), the luma coding block (CB) is divided into multiple</w:t>
      </w:r>
      <w:r w:rsidR="00C42FB9">
        <w:rPr>
          <w:lang w:eastAsia="zh-TW"/>
        </w:rPr>
        <w:t xml:space="preserve"> subpartitions, where each subpartition is a</w:t>
      </w:r>
      <w:r>
        <w:rPr>
          <w:lang w:eastAsia="zh-TW"/>
        </w:rPr>
        <w:t xml:space="preserve"> TB</w:t>
      </w:r>
      <w:r w:rsidR="00C42FB9">
        <w:rPr>
          <w:lang w:eastAsia="zh-TW"/>
        </w:rPr>
        <w:t>.</w:t>
      </w:r>
      <w:r>
        <w:rPr>
          <w:lang w:eastAsia="zh-TW"/>
        </w:rPr>
        <w:t xml:space="preserve"> </w:t>
      </w:r>
      <w:r w:rsidR="00C42FB9">
        <w:rPr>
          <w:lang w:eastAsia="zh-TW"/>
        </w:rPr>
        <w:t>T</w:t>
      </w:r>
      <w:r>
        <w:rPr>
          <w:lang w:eastAsia="zh-TW"/>
        </w:rPr>
        <w:t xml:space="preserve">he chroma CBs are </w:t>
      </w:r>
      <w:r w:rsidR="00EB6F18">
        <w:rPr>
          <w:lang w:eastAsia="zh-TW"/>
        </w:rPr>
        <w:t>not divided (i.e., CB = TB for chroma). The chroma</w:t>
      </w:r>
      <w:r w:rsidR="00EB6F18" w:rsidRPr="003D730F">
        <w:rPr>
          <w:lang w:eastAsia="zh-TW"/>
        </w:rPr>
        <w:t xml:space="preserve"> </w:t>
      </w:r>
      <w:r w:rsidR="00EB6F18">
        <w:rPr>
          <w:lang w:eastAsia="zh-TW"/>
        </w:rPr>
        <w:t>residual</w:t>
      </w:r>
      <w:r w:rsidR="00EB6F18" w:rsidRPr="003D730F">
        <w:rPr>
          <w:lang w:eastAsia="zh-TW"/>
        </w:rPr>
        <w:t xml:space="preserve"> </w:t>
      </w:r>
      <w:r w:rsidR="00EB6F18">
        <w:rPr>
          <w:lang w:eastAsia="zh-TW"/>
        </w:rPr>
        <w:t>inverse scale value is derived using the last luma TB in the CU.</w:t>
      </w:r>
    </w:p>
    <w:p w14:paraId="663FAED0" w14:textId="77777777" w:rsidR="00CA535F" w:rsidRPr="005F7B85" w:rsidRDefault="00CA535F" w:rsidP="00BC1168"/>
    <w:p w14:paraId="2C1B3DBD" w14:textId="2FC4FBF3" w:rsidR="00F15194" w:rsidRDefault="00F15194" w:rsidP="00F15194">
      <w:pPr>
        <w:pStyle w:val="Heading2"/>
        <w:ind w:left="576" w:hanging="576"/>
      </w:pPr>
      <w:r>
        <w:t>Problem definition</w:t>
      </w:r>
    </w:p>
    <w:p w14:paraId="7662DC12" w14:textId="1D906C4A" w:rsidR="00EC7A64" w:rsidRDefault="001B43BA" w:rsidP="003B0258">
      <w:r>
        <w:t xml:space="preserve">In VTM3.0 reconstruction process, </w:t>
      </w:r>
      <w:r w:rsidR="005237CC">
        <w:t xml:space="preserve">the chroma reconstruction has no dependency on luma prediction. </w:t>
      </w:r>
      <w:r w:rsidR="001E2D73">
        <w:t>Chroma reconstruction can be processed right after chroma prediction</w:t>
      </w:r>
      <w:r w:rsidR="00B30908">
        <w:t xml:space="preserve"> (assuming chroma inverse quantization and chroma inverse transform are ready before chroma prediction)</w:t>
      </w:r>
      <w:r w:rsidR="001E2D73">
        <w:t>.</w:t>
      </w:r>
    </w:p>
    <w:p w14:paraId="2EE34BBB" w14:textId="28C5ADFC" w:rsidR="00751E33" w:rsidRDefault="00A7745D" w:rsidP="001E2D73">
      <w:r>
        <w:t xml:space="preserve">In VTM4.0, </w:t>
      </w:r>
      <w:r w:rsidR="00B30908">
        <w:t xml:space="preserve">because of </w:t>
      </w:r>
      <w:r>
        <w:t xml:space="preserve">the chroma </w:t>
      </w:r>
      <w:r w:rsidR="00751E33">
        <w:t>residual</w:t>
      </w:r>
      <w:r>
        <w:t xml:space="preserve"> scaling</w:t>
      </w:r>
      <w:r w:rsidR="00B30908">
        <w:t xml:space="preserve"> shown in Figure 1</w:t>
      </w:r>
      <w:r w:rsidR="00F93774">
        <w:t xml:space="preserve">, </w:t>
      </w:r>
      <w:r>
        <w:t xml:space="preserve">the chroma </w:t>
      </w:r>
      <w:r w:rsidR="00751E33">
        <w:t>residual</w:t>
      </w:r>
      <w:r>
        <w:t xml:space="preserve">s of the entire </w:t>
      </w:r>
      <w:r w:rsidR="00B30908">
        <w:t xml:space="preserve">chroma </w:t>
      </w:r>
      <w:r w:rsidR="006E4E4A">
        <w:t xml:space="preserve">TB </w:t>
      </w:r>
      <w:r>
        <w:t xml:space="preserve">depend on </w:t>
      </w:r>
      <w:r w:rsidR="00972E34">
        <w:t xml:space="preserve">all </w:t>
      </w:r>
      <w:r>
        <w:t xml:space="preserve">the </w:t>
      </w:r>
      <w:r w:rsidR="006E4E4A">
        <w:t xml:space="preserve">luma </w:t>
      </w:r>
      <w:r w:rsidR="00972E34">
        <w:t xml:space="preserve">prediction </w:t>
      </w:r>
      <w:r w:rsidR="006E4E4A">
        <w:t>sample</w:t>
      </w:r>
      <w:r w:rsidR="00972E34">
        <w:t>s</w:t>
      </w:r>
      <w:r w:rsidR="006E4E4A">
        <w:t xml:space="preserve"> </w:t>
      </w:r>
      <w:r w:rsidR="008137A5">
        <w:t xml:space="preserve">of the </w:t>
      </w:r>
      <w:r>
        <w:t>entire</w:t>
      </w:r>
      <w:r w:rsidR="00B30908">
        <w:t xml:space="preserve"> corresponding luma</w:t>
      </w:r>
      <w:r>
        <w:t xml:space="preserve"> </w:t>
      </w:r>
      <w:r w:rsidR="006E4E4A">
        <w:t>TB</w:t>
      </w:r>
      <w:r>
        <w:t>.</w:t>
      </w:r>
      <w:r w:rsidR="008137A5">
        <w:t xml:space="preserve"> </w:t>
      </w:r>
      <w:r w:rsidR="00972E34">
        <w:t>T</w:t>
      </w:r>
      <w:r w:rsidR="008137A5">
        <w:t xml:space="preserve">he chroma </w:t>
      </w:r>
      <w:r w:rsidR="00EC7A64">
        <w:t xml:space="preserve">reconstruction </w:t>
      </w:r>
      <w:r w:rsidR="00797894">
        <w:t xml:space="preserve">process </w:t>
      </w:r>
      <w:r w:rsidR="008137A5">
        <w:t xml:space="preserve">cannot </w:t>
      </w:r>
      <w:r w:rsidR="00797894">
        <w:t>start</w:t>
      </w:r>
      <w:r w:rsidR="008137A5">
        <w:t xml:space="preserve"> until the </w:t>
      </w:r>
      <w:r w:rsidR="006E4E4A">
        <w:t xml:space="preserve">luma </w:t>
      </w:r>
      <w:r w:rsidR="008137A5">
        <w:t>predict</w:t>
      </w:r>
      <w:r w:rsidR="00972E34">
        <w:t>ion samples</w:t>
      </w:r>
      <w:r w:rsidR="008137A5">
        <w:t xml:space="preserve"> of </w:t>
      </w:r>
      <w:r w:rsidR="00972E34">
        <w:t xml:space="preserve">the </w:t>
      </w:r>
      <w:r w:rsidR="00797894">
        <w:t>entire</w:t>
      </w:r>
      <w:r w:rsidR="00972E34">
        <w:t xml:space="preserve"> corresponding luma</w:t>
      </w:r>
      <w:r w:rsidR="00797894">
        <w:t xml:space="preserve"> </w:t>
      </w:r>
      <w:r w:rsidR="006E4E4A">
        <w:t xml:space="preserve">TB </w:t>
      </w:r>
      <w:r w:rsidR="008137A5">
        <w:t xml:space="preserve">are </w:t>
      </w:r>
      <w:r w:rsidR="00972E34">
        <w:t>available</w:t>
      </w:r>
      <w:r w:rsidR="007B56BD">
        <w:t xml:space="preserve">. </w:t>
      </w:r>
      <w:r w:rsidR="001E2D73">
        <w:t>The worst case happens when the</w:t>
      </w:r>
      <w:r w:rsidR="00972E34">
        <w:t xml:space="preserve"> luma </w:t>
      </w:r>
      <w:r w:rsidR="001E2D73">
        <w:t xml:space="preserve">TB </w:t>
      </w:r>
      <w:r w:rsidR="00972E34">
        <w:t xml:space="preserve">size </w:t>
      </w:r>
      <w:r w:rsidR="001E2D73">
        <w:t>is 64</w:t>
      </w:r>
      <w:r w:rsidR="00972E34">
        <w:t>×</w:t>
      </w:r>
      <w:r w:rsidR="001E2D73">
        <w:t xml:space="preserve">64, where the chroma reconstruction is delayed by the </w:t>
      </w:r>
      <w:r w:rsidR="00972E34">
        <w:t xml:space="preserve">processing </w:t>
      </w:r>
      <w:r w:rsidR="001E2D73">
        <w:t>time o</w:t>
      </w:r>
      <w:r w:rsidR="00972E34">
        <w:t>f</w:t>
      </w:r>
      <w:r w:rsidR="001E2D73">
        <w:t xml:space="preserve"> generat</w:t>
      </w:r>
      <w:r w:rsidR="00972E34">
        <w:t>ing</w:t>
      </w:r>
      <w:r w:rsidR="001E2D73">
        <w:t xml:space="preserve"> the 64</w:t>
      </w:r>
      <w:r w:rsidR="00972E34">
        <w:t>×</w:t>
      </w:r>
      <w:r w:rsidR="001E2D73">
        <w:t xml:space="preserve">64 luma </w:t>
      </w:r>
      <w:r w:rsidR="00972E34">
        <w:t xml:space="preserve">prediction </w:t>
      </w:r>
      <w:r w:rsidR="001E2D73">
        <w:t>samples.</w:t>
      </w:r>
    </w:p>
    <w:p w14:paraId="173F0E48" w14:textId="344C4315" w:rsidR="004446FA" w:rsidRPr="004446FA" w:rsidRDefault="004446FA" w:rsidP="001E2D73"/>
    <w:p w14:paraId="16B65983" w14:textId="50C001A9" w:rsidR="00F15194" w:rsidRPr="00887C3E" w:rsidRDefault="00F15194" w:rsidP="00F15194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F17CFA">
        <w:rPr>
          <w:lang w:eastAsia="zh-TW"/>
        </w:rPr>
        <w:t>s</w:t>
      </w:r>
    </w:p>
    <w:p w14:paraId="72CA18BD" w14:textId="049B3E15" w:rsidR="00F15194" w:rsidRDefault="00F15194" w:rsidP="00F15194">
      <w:pPr>
        <w:pStyle w:val="Heading2"/>
        <w:ind w:left="576" w:hanging="576"/>
      </w:pPr>
      <w:r>
        <w:t>Subblock</w:t>
      </w:r>
      <w:r w:rsidR="00F17CFA">
        <w:t>-</w:t>
      </w:r>
      <w:r>
        <w:t xml:space="preserve">based chroma </w:t>
      </w:r>
      <w:r w:rsidR="00751E33">
        <w:t>residual</w:t>
      </w:r>
      <w:r>
        <w:t xml:space="preserve"> scaling</w:t>
      </w:r>
      <w:r w:rsidR="00005077">
        <w:t xml:space="preserve"> (</w:t>
      </w:r>
      <w:r w:rsidR="006E4E4A">
        <w:t xml:space="preserve">Method </w:t>
      </w:r>
      <w:r w:rsidR="00005077">
        <w:t>1)</w:t>
      </w:r>
    </w:p>
    <w:p w14:paraId="7FC1D2F7" w14:textId="77A1122F" w:rsidR="00CA535F" w:rsidRDefault="005F7B85" w:rsidP="00F15194">
      <w:pPr>
        <w:rPr>
          <w:lang w:eastAsia="zh-TW"/>
        </w:rPr>
      </w:pPr>
      <w:r>
        <w:rPr>
          <w:rFonts w:hint="eastAsia"/>
          <w:lang w:eastAsia="zh-TW"/>
        </w:rPr>
        <w:t xml:space="preserve">To </w:t>
      </w:r>
      <w:r w:rsidR="00A96B9A">
        <w:rPr>
          <w:rFonts w:hint="eastAsia"/>
          <w:lang w:eastAsia="zh-TW"/>
        </w:rPr>
        <w:t>re</w:t>
      </w:r>
      <w:r w:rsidR="00A96B9A">
        <w:rPr>
          <w:lang w:eastAsia="zh-TW"/>
        </w:rPr>
        <w:t>duce</w:t>
      </w:r>
      <w:r w:rsidR="00A96B9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="00A96B9A">
        <w:rPr>
          <w:lang w:eastAsia="zh-TW"/>
        </w:rPr>
        <w:t>delay of</w:t>
      </w:r>
      <w:r w:rsidR="00FA3D61">
        <w:rPr>
          <w:lang w:eastAsia="zh-TW"/>
        </w:rPr>
        <w:t xml:space="preserve"> </w:t>
      </w:r>
      <w:r w:rsidR="00147A96">
        <w:rPr>
          <w:lang w:eastAsia="zh-TW"/>
        </w:rPr>
        <w:t>chroma reconstruction</w:t>
      </w:r>
      <w:r w:rsidR="00FA3D61">
        <w:rPr>
          <w:lang w:eastAsia="zh-TW"/>
        </w:rPr>
        <w:t xml:space="preserve">, the chroma </w:t>
      </w:r>
      <w:r w:rsidR="00751E33">
        <w:rPr>
          <w:lang w:eastAsia="zh-TW"/>
        </w:rPr>
        <w:t>residual</w:t>
      </w:r>
      <w:r w:rsidR="00FA3D61">
        <w:rPr>
          <w:lang w:eastAsia="zh-TW"/>
        </w:rPr>
        <w:t xml:space="preserve"> scaling is done </w:t>
      </w:r>
      <w:r w:rsidR="00A96B9A">
        <w:rPr>
          <w:lang w:eastAsia="zh-TW"/>
        </w:rPr>
        <w:t xml:space="preserve">at </w:t>
      </w:r>
      <w:r w:rsidR="00FA3D61">
        <w:rPr>
          <w:lang w:eastAsia="zh-TW"/>
        </w:rPr>
        <w:t xml:space="preserve">subblock </w:t>
      </w:r>
      <w:r w:rsidR="006E4E4A">
        <w:rPr>
          <w:lang w:eastAsia="zh-TW"/>
        </w:rPr>
        <w:t>level</w:t>
      </w:r>
      <w:r w:rsidR="00A96B9A">
        <w:rPr>
          <w:lang w:eastAsia="zh-TW"/>
        </w:rPr>
        <w:t>.</w:t>
      </w:r>
      <w:r w:rsidR="00CA535F">
        <w:rPr>
          <w:lang w:eastAsia="zh-TW"/>
        </w:rPr>
        <w:t xml:space="preserve"> </w:t>
      </w:r>
      <w:r w:rsidR="00F310F3">
        <w:rPr>
          <w:lang w:eastAsia="zh-TW"/>
        </w:rPr>
        <w:t>Each chroma TB is first converted into one or multiple M×N chroma subblocks, where M&lt;=8 and N&lt;=8 (M&lt;8 when chroma TB width &lt; 8; N&lt;8 when chroma TB height &lt; 8). The chroma</w:t>
      </w:r>
      <w:r w:rsidR="00F310F3" w:rsidRPr="003D730F">
        <w:rPr>
          <w:lang w:eastAsia="zh-TW"/>
        </w:rPr>
        <w:t xml:space="preserve"> </w:t>
      </w:r>
      <w:r w:rsidR="00F310F3">
        <w:rPr>
          <w:lang w:eastAsia="zh-TW"/>
        </w:rPr>
        <w:t>residual</w:t>
      </w:r>
      <w:r w:rsidR="00F310F3" w:rsidRPr="003D730F">
        <w:rPr>
          <w:lang w:eastAsia="zh-TW"/>
        </w:rPr>
        <w:t xml:space="preserve"> </w:t>
      </w:r>
      <w:r w:rsidR="00F310F3">
        <w:rPr>
          <w:lang w:eastAsia="zh-TW"/>
        </w:rPr>
        <w:t xml:space="preserve">inverse scale value of each chroma subblock is derived from the corresponding luma subblock. </w:t>
      </w:r>
      <w:r w:rsidR="00CA535F">
        <w:rPr>
          <w:lang w:eastAsia="zh-TW"/>
        </w:rPr>
        <w:t>Therefore, the inverse scaled chroma residual of the first subblock can be derived after its corresponding luma subblock prediction samples, instead of all corresponding luma TB prediction samples, are available.</w:t>
      </w:r>
    </w:p>
    <w:p w14:paraId="3D218B10" w14:textId="724654EA" w:rsidR="00F15194" w:rsidRDefault="00F310F3" w:rsidP="0011349C">
      <w:pPr>
        <w:rPr>
          <w:lang w:eastAsia="zh-TW"/>
        </w:rPr>
      </w:pPr>
      <w:r>
        <w:rPr>
          <w:rFonts w:hint="eastAsia"/>
          <w:lang w:eastAsia="zh-TW"/>
        </w:rPr>
        <w:t>In case of ISP mode, each luma TB</w:t>
      </w:r>
      <w:r w:rsidR="00C42FB9">
        <w:rPr>
          <w:lang w:eastAsia="zh-TW"/>
        </w:rPr>
        <w:t xml:space="preserve"> (i.e., subpartition)</w:t>
      </w:r>
      <w:r>
        <w:rPr>
          <w:rFonts w:hint="eastAsia"/>
          <w:lang w:eastAsia="zh-TW"/>
        </w:rPr>
        <w:t xml:space="preserve"> is converted into one or multiple P</w:t>
      </w:r>
      <w:r>
        <w:rPr>
          <w:lang w:eastAsia="zh-TW"/>
        </w:rPr>
        <w:t>×Q luma subblock</w:t>
      </w:r>
      <w:r w:rsidR="00C42FB9">
        <w:rPr>
          <w:lang w:eastAsia="zh-TW"/>
        </w:rPr>
        <w:t xml:space="preserve">s (note that the subblocks here are different from subpartitions), where P&lt;=16 and </w:t>
      </w:r>
      <w:r w:rsidR="00366A5D">
        <w:rPr>
          <w:lang w:eastAsia="zh-TW"/>
        </w:rPr>
        <w:t>Q</w:t>
      </w:r>
      <w:r w:rsidR="00C42FB9">
        <w:rPr>
          <w:lang w:eastAsia="zh-TW"/>
        </w:rPr>
        <w:t xml:space="preserve">&lt;=16 (P&lt;16 when luma </w:t>
      </w:r>
      <w:r w:rsidR="00C42FB9">
        <w:rPr>
          <w:lang w:eastAsia="zh-TW"/>
        </w:rPr>
        <w:lastRenderedPageBreak/>
        <w:t xml:space="preserve">TB width &lt; 16; </w:t>
      </w:r>
      <w:r w:rsidR="00366A5D">
        <w:rPr>
          <w:lang w:eastAsia="zh-TW"/>
        </w:rPr>
        <w:t>Q</w:t>
      </w:r>
      <w:r w:rsidR="00C42FB9">
        <w:rPr>
          <w:lang w:eastAsia="zh-TW"/>
        </w:rPr>
        <w:t xml:space="preserve">&lt;16 when </w:t>
      </w:r>
      <w:r w:rsidR="00366A5D">
        <w:rPr>
          <w:lang w:eastAsia="zh-TW"/>
        </w:rPr>
        <w:t>luma</w:t>
      </w:r>
      <w:r w:rsidR="00C42FB9">
        <w:rPr>
          <w:lang w:eastAsia="zh-TW"/>
        </w:rPr>
        <w:t xml:space="preserve"> TB height &lt; 16).</w:t>
      </w:r>
      <w:r w:rsidR="00366A5D">
        <w:rPr>
          <w:lang w:eastAsia="zh-TW"/>
        </w:rPr>
        <w:t xml:space="preserve"> For each luma subblock, a chroma residual inverse scale value is derived.</w:t>
      </w:r>
    </w:p>
    <w:p w14:paraId="19565822" w14:textId="77777777" w:rsidR="00B119AE" w:rsidRPr="00FA3D61" w:rsidRDefault="00B119AE" w:rsidP="00F15194">
      <w:pPr>
        <w:rPr>
          <w:lang w:eastAsia="zh-TW"/>
        </w:rPr>
      </w:pPr>
    </w:p>
    <w:p w14:paraId="0797477A" w14:textId="39A81DE6" w:rsidR="00474101" w:rsidRDefault="00474101" w:rsidP="00474101">
      <w:pPr>
        <w:pStyle w:val="Heading2"/>
        <w:ind w:left="576" w:hanging="576"/>
      </w:pPr>
      <w:r>
        <w:t>Simpli</w:t>
      </w:r>
      <w:r w:rsidR="00005077">
        <w:t>fi</w:t>
      </w:r>
      <w:r w:rsidR="00F17CFA">
        <w:t>ed</w:t>
      </w:r>
      <w:r w:rsidR="00005077">
        <w:t xml:space="preserve"> </w:t>
      </w:r>
      <w:r w:rsidR="00F17CFA">
        <w:t>sub</w:t>
      </w:r>
      <w:r>
        <w:t>block</w:t>
      </w:r>
      <w:r w:rsidR="00F17CFA">
        <w:t>-</w:t>
      </w:r>
      <w:r>
        <w:t xml:space="preserve">based chroma </w:t>
      </w:r>
      <w:r w:rsidR="00751E33">
        <w:t>residual</w:t>
      </w:r>
      <w:r>
        <w:t xml:space="preserve"> scaling</w:t>
      </w:r>
      <w:r w:rsidR="00005077">
        <w:t xml:space="preserve"> (</w:t>
      </w:r>
      <w:r w:rsidR="006E4E4A">
        <w:t xml:space="preserve">Method </w:t>
      </w:r>
      <w:r w:rsidR="00005077">
        <w:t>2)</w:t>
      </w:r>
    </w:p>
    <w:p w14:paraId="19141B31" w14:textId="242BD5CC" w:rsidR="00366A5D" w:rsidRDefault="00005077" w:rsidP="0011349C">
      <w:pPr>
        <w:rPr>
          <w:lang w:eastAsia="zh-TW"/>
        </w:rPr>
      </w:pPr>
      <w:r>
        <w:rPr>
          <w:lang w:eastAsia="zh-TW"/>
        </w:rPr>
        <w:t>To reduce the computation</w:t>
      </w:r>
      <w:r w:rsidR="006E4E4A">
        <w:rPr>
          <w:lang w:eastAsia="zh-TW"/>
        </w:rPr>
        <w:t xml:space="preserve"> complexity</w:t>
      </w:r>
      <w:r w:rsidR="00366A5D">
        <w:rPr>
          <w:lang w:eastAsia="zh-TW"/>
        </w:rPr>
        <w:t xml:space="preserve"> of Method 1</w:t>
      </w:r>
      <w:r>
        <w:rPr>
          <w:lang w:eastAsia="zh-TW"/>
        </w:rPr>
        <w:t xml:space="preserve">, instead of calculating the </w:t>
      </w:r>
      <w:r w:rsidR="004446FA">
        <w:rPr>
          <w:lang w:eastAsia="zh-TW"/>
        </w:rPr>
        <w:t xml:space="preserve">chroma </w:t>
      </w:r>
      <w:r w:rsidR="00751E33">
        <w:rPr>
          <w:lang w:eastAsia="zh-TW"/>
        </w:rPr>
        <w:t>residual</w:t>
      </w:r>
      <w:r w:rsidR="004446FA">
        <w:rPr>
          <w:lang w:eastAsia="zh-TW"/>
        </w:rPr>
        <w:t xml:space="preserve"> </w:t>
      </w:r>
      <w:r>
        <w:rPr>
          <w:lang w:eastAsia="zh-TW"/>
        </w:rPr>
        <w:t xml:space="preserve">inverse </w:t>
      </w:r>
      <w:r w:rsidR="004446FA">
        <w:rPr>
          <w:lang w:eastAsia="zh-TW"/>
        </w:rPr>
        <w:t>scale</w:t>
      </w:r>
      <w:r>
        <w:rPr>
          <w:lang w:eastAsia="zh-TW"/>
        </w:rPr>
        <w:t xml:space="preserve"> value for each </w:t>
      </w:r>
      <w:r w:rsidR="00366A5D">
        <w:rPr>
          <w:lang w:eastAsia="zh-TW"/>
        </w:rPr>
        <w:t xml:space="preserve">M×N chroma </w:t>
      </w:r>
      <w:r>
        <w:rPr>
          <w:lang w:eastAsia="zh-TW"/>
        </w:rPr>
        <w:t xml:space="preserve">subblock, </w:t>
      </w:r>
      <w:r w:rsidR="00366A5D">
        <w:rPr>
          <w:lang w:eastAsia="zh-TW"/>
        </w:rPr>
        <w:t>one luma region of up to 256 luma samples corresponding to the chroma TB is used to derive one chroma</w:t>
      </w:r>
      <w:r w:rsidR="00366A5D" w:rsidRPr="003D730F">
        <w:rPr>
          <w:lang w:eastAsia="zh-TW"/>
        </w:rPr>
        <w:t xml:space="preserve"> </w:t>
      </w:r>
      <w:r w:rsidR="00366A5D">
        <w:rPr>
          <w:lang w:eastAsia="zh-TW"/>
        </w:rPr>
        <w:t>residual</w:t>
      </w:r>
      <w:r w:rsidR="00366A5D" w:rsidRPr="003D730F">
        <w:rPr>
          <w:lang w:eastAsia="zh-TW"/>
        </w:rPr>
        <w:t xml:space="preserve"> </w:t>
      </w:r>
      <w:r w:rsidR="00366A5D">
        <w:rPr>
          <w:lang w:eastAsia="zh-TW"/>
        </w:rPr>
        <w:t>inverse scale value</w:t>
      </w:r>
      <w:r w:rsidR="008D10E1">
        <w:rPr>
          <w:lang w:eastAsia="zh-TW"/>
        </w:rPr>
        <w:t>.</w:t>
      </w:r>
      <w:r w:rsidR="00366A5D">
        <w:rPr>
          <w:lang w:eastAsia="zh-TW"/>
        </w:rPr>
        <w:t xml:space="preserve"> </w:t>
      </w:r>
      <w:r w:rsidR="008D10E1">
        <w:rPr>
          <w:lang w:eastAsia="zh-TW"/>
        </w:rPr>
        <w:t>The derived chroma</w:t>
      </w:r>
      <w:r w:rsidR="008D10E1" w:rsidRPr="003D730F">
        <w:rPr>
          <w:lang w:eastAsia="zh-TW"/>
        </w:rPr>
        <w:t xml:space="preserve"> </w:t>
      </w:r>
      <w:r w:rsidR="008D10E1">
        <w:rPr>
          <w:lang w:eastAsia="zh-TW"/>
        </w:rPr>
        <w:t>residual</w:t>
      </w:r>
      <w:r w:rsidR="008D10E1" w:rsidRPr="003D730F">
        <w:rPr>
          <w:lang w:eastAsia="zh-TW"/>
        </w:rPr>
        <w:t xml:space="preserve"> </w:t>
      </w:r>
      <w:r w:rsidR="008D10E1">
        <w:rPr>
          <w:lang w:eastAsia="zh-TW"/>
        </w:rPr>
        <w:t>inverse scale value</w:t>
      </w:r>
      <w:r w:rsidR="00366A5D">
        <w:rPr>
          <w:lang w:eastAsia="zh-TW"/>
        </w:rPr>
        <w:t xml:space="preserve"> is shared by the entire chroma TB.</w:t>
      </w:r>
    </w:p>
    <w:p w14:paraId="2009CB52" w14:textId="064F4497" w:rsidR="008D10E1" w:rsidRDefault="003B0258" w:rsidP="00F15194">
      <w:pPr>
        <w:rPr>
          <w:lang w:eastAsia="zh-TW"/>
        </w:rPr>
      </w:pPr>
      <w:r>
        <w:rPr>
          <w:lang w:eastAsia="zh-TW"/>
        </w:rPr>
        <w:t xml:space="preserve">The </w:t>
      </w:r>
      <w:r w:rsidR="008D10E1">
        <w:rPr>
          <w:lang w:eastAsia="zh-TW"/>
        </w:rPr>
        <w:t>luma</w:t>
      </w:r>
      <w:r w:rsidR="00FE7AA8">
        <w:rPr>
          <w:lang w:eastAsia="zh-TW"/>
        </w:rPr>
        <w:t xml:space="preserve"> region </w:t>
      </w:r>
      <w:r w:rsidR="00005077">
        <w:rPr>
          <w:lang w:eastAsia="zh-TW"/>
        </w:rPr>
        <w:t>is defined as follows</w:t>
      </w:r>
      <w:r w:rsidR="008D10E1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 xml:space="preserve">If the </w:t>
      </w:r>
      <w:r w:rsidR="008D10E1">
        <w:rPr>
          <w:lang w:eastAsia="zh-TW"/>
        </w:rPr>
        <w:t xml:space="preserve">corresponding </w:t>
      </w:r>
      <w:r w:rsidR="00005077">
        <w:rPr>
          <w:lang w:eastAsia="zh-TW"/>
        </w:rPr>
        <w:t xml:space="preserve">luma </w:t>
      </w:r>
      <w:r w:rsidR="006E4E4A">
        <w:rPr>
          <w:lang w:eastAsia="zh-TW"/>
        </w:rPr>
        <w:t xml:space="preserve">TB </w:t>
      </w:r>
      <w:r w:rsidR="008D10E1">
        <w:rPr>
          <w:lang w:eastAsia="zh-TW"/>
        </w:rPr>
        <w:t xml:space="preserve">size </w:t>
      </w:r>
      <w:r w:rsidR="00005077">
        <w:rPr>
          <w:lang w:eastAsia="zh-TW"/>
        </w:rPr>
        <w:t xml:space="preserve">is less than </w:t>
      </w:r>
      <w:r w:rsidR="00FE7AA8">
        <w:rPr>
          <w:lang w:eastAsia="zh-TW"/>
        </w:rPr>
        <w:t xml:space="preserve">or equal to </w:t>
      </w:r>
      <w:r w:rsidR="00005077">
        <w:rPr>
          <w:lang w:eastAsia="zh-TW"/>
        </w:rPr>
        <w:t xml:space="preserve">256 luma samples, the </w:t>
      </w:r>
      <w:r w:rsidR="008D10E1">
        <w:rPr>
          <w:lang w:eastAsia="zh-TW"/>
        </w:rPr>
        <w:t>luma</w:t>
      </w:r>
      <w:r w:rsidR="00FE7AA8">
        <w:rPr>
          <w:lang w:eastAsia="zh-TW"/>
        </w:rPr>
        <w:t xml:space="preserve"> region </w:t>
      </w:r>
      <w:r w:rsidR="00005077">
        <w:rPr>
          <w:lang w:eastAsia="zh-TW"/>
        </w:rPr>
        <w:t xml:space="preserve">is the entire luma </w:t>
      </w:r>
      <w:r w:rsidR="006E4E4A">
        <w:rPr>
          <w:lang w:eastAsia="zh-TW"/>
        </w:rPr>
        <w:t>TB</w:t>
      </w:r>
      <w:r w:rsidR="00005077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>Otherwise, if both the</w:t>
      </w:r>
      <w:r w:rsidR="008D10E1">
        <w:rPr>
          <w:lang w:eastAsia="zh-TW"/>
        </w:rPr>
        <w:t xml:space="preserve"> corresponding</w:t>
      </w:r>
      <w:r w:rsidR="00005077">
        <w:rPr>
          <w:lang w:eastAsia="zh-TW"/>
        </w:rPr>
        <w:t xml:space="preserve"> luma </w:t>
      </w:r>
      <w:r w:rsidR="006E4E4A">
        <w:rPr>
          <w:lang w:eastAsia="zh-TW"/>
        </w:rPr>
        <w:t xml:space="preserve">TB </w:t>
      </w:r>
      <w:r w:rsidR="00005077">
        <w:rPr>
          <w:lang w:eastAsia="zh-TW"/>
        </w:rPr>
        <w:t xml:space="preserve">width and height are larger than 16, the </w:t>
      </w:r>
      <w:r w:rsidR="008D10E1">
        <w:rPr>
          <w:lang w:eastAsia="zh-TW"/>
        </w:rPr>
        <w:t>luma region</w:t>
      </w:r>
      <w:r w:rsidR="00FE7AA8">
        <w:rPr>
          <w:lang w:eastAsia="zh-TW"/>
        </w:rPr>
        <w:t xml:space="preserve"> </w:t>
      </w:r>
      <w:r w:rsidR="00005077">
        <w:rPr>
          <w:lang w:eastAsia="zh-TW"/>
        </w:rPr>
        <w:t>is the top-left 16</w:t>
      </w:r>
      <w:r w:rsidR="008D10E1">
        <w:rPr>
          <w:lang w:eastAsia="zh-TW"/>
        </w:rPr>
        <w:t>×</w:t>
      </w:r>
      <w:r w:rsidR="00005077">
        <w:rPr>
          <w:lang w:eastAsia="zh-TW"/>
        </w:rPr>
        <w:t xml:space="preserve">16 </w:t>
      </w:r>
      <w:r w:rsidR="00FE7AA8">
        <w:rPr>
          <w:lang w:eastAsia="zh-TW"/>
        </w:rPr>
        <w:t>luma samples</w:t>
      </w:r>
      <w:r w:rsidR="00005077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 xml:space="preserve">Otherwise </w:t>
      </w:r>
      <w:r w:rsidR="008D10E1">
        <w:rPr>
          <w:lang w:eastAsia="zh-TW"/>
        </w:rPr>
        <w:t xml:space="preserve">(in this case </w:t>
      </w:r>
      <w:r>
        <w:rPr>
          <w:lang w:eastAsia="zh-TW"/>
        </w:rPr>
        <w:t xml:space="preserve">the </w:t>
      </w:r>
      <w:r w:rsidR="008D10E1">
        <w:rPr>
          <w:lang w:eastAsia="zh-TW"/>
        </w:rPr>
        <w:t xml:space="preserve">corresponding luma TB </w:t>
      </w:r>
      <w:r>
        <w:rPr>
          <w:lang w:eastAsia="zh-TW"/>
        </w:rPr>
        <w:t>width or height is less than 16</w:t>
      </w:r>
      <w:r w:rsidR="008D10E1">
        <w:rPr>
          <w:lang w:eastAsia="zh-TW"/>
        </w:rPr>
        <w:t>)</w:t>
      </w:r>
      <w:r>
        <w:rPr>
          <w:lang w:eastAsia="zh-TW"/>
        </w:rPr>
        <w:t xml:space="preserve">, </w:t>
      </w:r>
      <w:r w:rsidR="008D10E1">
        <w:rPr>
          <w:lang w:eastAsia="zh-TW"/>
        </w:rPr>
        <w:t xml:space="preserve">the luma region </w:t>
      </w:r>
      <w:r w:rsidR="000B7E06">
        <w:rPr>
          <w:lang w:eastAsia="zh-TW"/>
        </w:rPr>
        <w:t>is the top-left 256 luma samples of the luma TB.</w:t>
      </w:r>
    </w:p>
    <w:p w14:paraId="1E31A0C2" w14:textId="77777777" w:rsidR="00751E33" w:rsidRPr="00962DD8" w:rsidRDefault="00751E33" w:rsidP="00F15194">
      <w:pPr>
        <w:rPr>
          <w:lang w:eastAsia="zh-TW"/>
        </w:rPr>
      </w:pPr>
    </w:p>
    <w:p w14:paraId="4AE0B85B" w14:textId="77777777" w:rsidR="00F15194" w:rsidRDefault="00F15194" w:rsidP="00F1519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A0D6934" w14:textId="6C6E2DC9" w:rsidR="00F15194" w:rsidRDefault="00F15194" w:rsidP="00F15194">
      <w:pPr>
        <w:rPr>
          <w:szCs w:val="22"/>
        </w:rPr>
      </w:pPr>
      <w:r>
        <w:rPr>
          <w:szCs w:val="22"/>
        </w:rPr>
        <w:t>The proposed method</w:t>
      </w:r>
      <w:r w:rsidR="005E22C8">
        <w:rPr>
          <w:szCs w:val="22"/>
        </w:rPr>
        <w:t>s</w:t>
      </w:r>
      <w:r>
        <w:rPr>
          <w:szCs w:val="22"/>
        </w:rPr>
        <w:t xml:space="preserve"> </w:t>
      </w:r>
      <w:r w:rsidR="005E22C8">
        <w:rPr>
          <w:szCs w:val="22"/>
        </w:rPr>
        <w:t xml:space="preserve">have </w:t>
      </w:r>
      <w:r>
        <w:rPr>
          <w:szCs w:val="22"/>
        </w:rPr>
        <w:t>been implemented on VTM4.0 [</w:t>
      </w:r>
      <w:r w:rsidR="000B7E06">
        <w:rPr>
          <w:szCs w:val="22"/>
          <w:lang w:eastAsia="zh-TW"/>
        </w:rPr>
        <w:t>2</w:t>
      </w:r>
      <w:r>
        <w:rPr>
          <w:szCs w:val="22"/>
        </w:rPr>
        <w:t>]. The common test conditions [</w:t>
      </w:r>
      <w:r w:rsidR="000B7E06">
        <w:rPr>
          <w:szCs w:val="22"/>
          <w:lang w:eastAsia="zh-TW"/>
        </w:rPr>
        <w:t>3</w:t>
      </w:r>
      <w:r>
        <w:rPr>
          <w:szCs w:val="22"/>
        </w:rPr>
        <w:t>] are used for evaluation. The results</w:t>
      </w:r>
      <w:r w:rsidR="000B7E06">
        <w:rPr>
          <w:szCs w:val="22"/>
        </w:rPr>
        <w:t xml:space="preserve"> of Method 1</w:t>
      </w:r>
      <w:r>
        <w:rPr>
          <w:szCs w:val="22"/>
        </w:rPr>
        <w:t xml:space="preserve"> </w:t>
      </w:r>
      <w:r w:rsidR="000B7E06">
        <w:rPr>
          <w:szCs w:val="22"/>
        </w:rPr>
        <w:t xml:space="preserve">and Method 2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0B7E06">
        <w:rPr>
          <w:szCs w:val="22"/>
        </w:rPr>
        <w:t xml:space="preserve"> and Table 2, respectively.</w:t>
      </w:r>
    </w:p>
    <w:p w14:paraId="5F89CA2D" w14:textId="77777777" w:rsidR="00F15194" w:rsidRDefault="00F15194" w:rsidP="00F15194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441E1BD4" w14:textId="05E35DDA" w:rsidR="00F15194" w:rsidRDefault="00F15194" w:rsidP="00F15194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 w:rsidR="00751E33"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>
        <w:rPr>
          <w:lang w:eastAsia="zh-TW"/>
        </w:rPr>
        <w:t xml:space="preserve">the </w:t>
      </w:r>
      <w:r w:rsidR="00095A62">
        <w:rPr>
          <w:lang w:eastAsia="zh-TW"/>
        </w:rPr>
        <w:t>s</w:t>
      </w:r>
      <w:r w:rsidR="00095A62" w:rsidRPr="00095A62">
        <w:rPr>
          <w:lang w:eastAsia="zh-TW"/>
        </w:rPr>
        <w:t>ubblock</w:t>
      </w:r>
      <w:r w:rsidR="000B7E06">
        <w:rPr>
          <w:lang w:eastAsia="zh-TW"/>
        </w:rPr>
        <w:t>-</w:t>
      </w:r>
      <w:r w:rsidR="00095A62" w:rsidRPr="00095A62">
        <w:rPr>
          <w:lang w:eastAsia="zh-TW"/>
        </w:rPr>
        <w:t xml:space="preserve">based chroma </w:t>
      </w:r>
      <w:r w:rsidR="00751E33">
        <w:rPr>
          <w:lang w:eastAsia="zh-TW"/>
        </w:rPr>
        <w:t>residual</w:t>
      </w:r>
      <w:r w:rsidR="00095A62" w:rsidRPr="00095A62">
        <w:rPr>
          <w:lang w:eastAsia="zh-TW"/>
        </w:rPr>
        <w:t xml:space="preserve"> scaling</w:t>
      </w:r>
      <w:r w:rsidR="00095A62">
        <w:rPr>
          <w:lang w:eastAsia="zh-TW"/>
        </w:rPr>
        <w:t xml:space="preserve"> (</w:t>
      </w:r>
      <w:r w:rsidR="00037690">
        <w:rPr>
          <w:lang w:eastAsia="zh-TW"/>
        </w:rPr>
        <w:t>Method 1</w:t>
      </w:r>
      <w:r w:rsidR="00095A62">
        <w:rPr>
          <w:lang w:eastAsia="zh-TW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86A79" w:rsidRPr="00C86A79" w14:paraId="55089D2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5DC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923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72A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21C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2F0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C07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</w:tr>
      <w:tr w:rsidR="00C86A79" w:rsidRPr="00C86A79" w14:paraId="0CA56FFD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F39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71D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8B4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80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A0C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EB8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56164CF1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FD8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E10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C47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190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89E1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F14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C86A79" w:rsidRPr="00C86A79" w14:paraId="7737D7A3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A81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914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443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B48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112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FAC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C86A79" w:rsidRPr="00C86A79" w14:paraId="11701910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8F6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968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1FB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A08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F85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225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99%</w:t>
            </w:r>
          </w:p>
        </w:tc>
      </w:tr>
      <w:tr w:rsidR="00C86A79" w:rsidRPr="00C86A79" w14:paraId="7B7F3B5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350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52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C12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254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965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AD1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2DC51F8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9A8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1A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815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A38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190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269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C86A79" w:rsidRPr="00C86A79" w14:paraId="5EF03B39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8D5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F4A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7C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687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7E2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ACD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66DFC526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DD5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029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317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C7E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8D5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A5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2F721E70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38D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86F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625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7F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672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EA9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C86A79" w:rsidRPr="00C86A79" w14:paraId="12C794B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6D0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1842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9C0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3D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557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935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99%</w:t>
            </w:r>
          </w:p>
        </w:tc>
      </w:tr>
      <w:tr w:rsidR="00C86A79" w:rsidRPr="00C86A79" w14:paraId="26DD4C1B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22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198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041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D5F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D06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B6E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</w:tr>
      <w:tr w:rsidR="00C86A79" w:rsidRPr="00C86A79" w14:paraId="252354E9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644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C1A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C11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A45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289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705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</w:tr>
      <w:tr w:rsidR="00C86A79" w:rsidRPr="00C86A79" w14:paraId="22F92B9E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402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7D1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185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BFA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BDB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F0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521F166B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17D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DCA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30C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BD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F8AA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F98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C86A79" w:rsidRPr="00C86A79" w14:paraId="7C442438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DC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3FC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B48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629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D48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310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67384FCE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858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AE2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1DE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29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97D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A3D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4F8CDDF0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8B9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266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06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F45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35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064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C86A79" w:rsidRPr="00C86A79" w14:paraId="5AC25D7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26E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B9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4C9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189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12E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256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13AA542D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A7D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4FE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FDC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B9F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254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DC6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96%</w:t>
            </w:r>
          </w:p>
        </w:tc>
      </w:tr>
      <w:tr w:rsidR="00C86A79" w:rsidRPr="00C86A79" w14:paraId="3379C4D2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FB2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882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B4C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1F1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A02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0B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C86A79" w:rsidRPr="00C86A79" w14:paraId="3F5B97E2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6A4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21C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5A7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6D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216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246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C86A79" w:rsidRPr="00C86A79" w14:paraId="538ADA22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7F9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5A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214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8E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0F2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F62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</w:tbl>
    <w:p w14:paraId="71968384" w14:textId="77777777" w:rsidR="00C86A79" w:rsidRDefault="00C86A79" w:rsidP="0011349C">
      <w:pPr>
        <w:rPr>
          <w:lang w:eastAsia="zh-TW"/>
        </w:rPr>
      </w:pPr>
    </w:p>
    <w:p w14:paraId="6FD8A8E9" w14:textId="65D4F000" w:rsidR="000B7E06" w:rsidRDefault="000B7E06" w:rsidP="001134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4433A85" w14:textId="169FEDB1" w:rsidR="00095A62" w:rsidRDefault="00095A62" w:rsidP="00F15194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 w:rsidR="00751E33">
        <w:rPr>
          <w:lang w:eastAsia="zh-TW"/>
        </w:rPr>
        <w:t xml:space="preserve"> 2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simplified s</w:t>
      </w:r>
      <w:r w:rsidRPr="00095A62">
        <w:rPr>
          <w:lang w:eastAsia="zh-TW"/>
        </w:rPr>
        <w:t>ubblock</w:t>
      </w:r>
      <w:r w:rsidR="000B7E06">
        <w:rPr>
          <w:lang w:eastAsia="zh-TW"/>
        </w:rPr>
        <w:t>-</w:t>
      </w:r>
      <w:r w:rsidRPr="00095A62">
        <w:rPr>
          <w:lang w:eastAsia="zh-TW"/>
        </w:rPr>
        <w:t xml:space="preserve">based chroma </w:t>
      </w:r>
      <w:r w:rsidR="00751E33">
        <w:rPr>
          <w:lang w:eastAsia="zh-TW"/>
        </w:rPr>
        <w:t>residual</w:t>
      </w:r>
      <w:r w:rsidRPr="00095A62">
        <w:rPr>
          <w:lang w:eastAsia="zh-TW"/>
        </w:rPr>
        <w:t xml:space="preserve"> scaling</w:t>
      </w:r>
      <w:r>
        <w:rPr>
          <w:lang w:eastAsia="zh-TW"/>
        </w:rPr>
        <w:t xml:space="preserve"> (</w:t>
      </w:r>
      <w:r w:rsidR="00037690">
        <w:rPr>
          <w:lang w:eastAsia="zh-TW"/>
        </w:rPr>
        <w:t>Method 2</w:t>
      </w:r>
      <w:r>
        <w:rPr>
          <w:lang w:eastAsia="zh-TW"/>
        </w:rPr>
        <w:t>)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86A79" w:rsidRPr="00C86A79" w14:paraId="46DED6E3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A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918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D365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71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A807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C39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</w:tr>
      <w:tr w:rsidR="00C86A79" w:rsidRPr="00C86A79" w14:paraId="6B5D60C7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9F4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28D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67E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80F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C6E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05E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05FA1694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9C8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049D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037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D85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AC9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E3E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C86A79" w:rsidRPr="00C86A79" w14:paraId="31C86DBC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DB9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58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55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ADE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493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AF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C86A79" w:rsidRPr="00C86A79" w14:paraId="1CB8CE54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864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7E5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02C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6BC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B46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41C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619A3CF7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22F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1FC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BD1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93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199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2FD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381E70B3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B9F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9B6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10A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17B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249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B5E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C86A79" w:rsidRPr="00C86A79" w14:paraId="2456A92A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557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EF1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6A0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EF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809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7D1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1241ED23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6BC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87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E9C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93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63A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510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7CF3C28A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1EE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267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4C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20E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6AD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E9A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23250F0C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2E6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127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0378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95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FBD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7FE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</w:tr>
      <w:tr w:rsidR="00C86A79" w:rsidRPr="00C86A79" w14:paraId="04CFD622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0D8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1F6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75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B1F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828C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F7D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</w:tr>
      <w:tr w:rsidR="00C86A79" w:rsidRPr="00C86A79" w14:paraId="1C3542F7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B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9D0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50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CF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42F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02E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r w:rsidRPr="00C86A7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  <w:t> </w:t>
            </w:r>
          </w:p>
        </w:tc>
      </w:tr>
      <w:tr w:rsidR="00C86A79" w:rsidRPr="00C86A79" w14:paraId="62975E63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AD4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96A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4E2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CF1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8EC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57F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700D4E79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F1C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414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CAD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344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8A8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A8D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DecT</w:t>
            </w:r>
          </w:p>
        </w:tc>
      </w:tr>
      <w:tr w:rsidR="00C86A79" w:rsidRPr="00C86A79" w14:paraId="17EC9BE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79C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5BE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5E8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F79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75E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308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069E73AC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D5D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BE3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5D9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2AF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664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C1E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 </w:t>
            </w:r>
          </w:p>
        </w:tc>
      </w:tr>
      <w:tr w:rsidR="00C86A79" w:rsidRPr="00C86A79" w14:paraId="43EFCD8D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476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23E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BE9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A1D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AB4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3A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104%</w:t>
            </w:r>
          </w:p>
        </w:tc>
      </w:tr>
      <w:tr w:rsidR="00C86A79" w:rsidRPr="00C86A79" w14:paraId="5D81BC8B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82F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61B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CDA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584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EA3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2A3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5C1ED43D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0E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44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731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45B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9FA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536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96%</w:t>
            </w:r>
          </w:p>
        </w:tc>
      </w:tr>
      <w:tr w:rsidR="00C86A79" w:rsidRPr="00C86A79" w14:paraId="325EC6FF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1F5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58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440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152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993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AC3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  <w:tr w:rsidR="00C86A79" w:rsidRPr="00C86A79" w14:paraId="49641981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04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663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A77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9B3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DF9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077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102%</w:t>
            </w:r>
          </w:p>
        </w:tc>
      </w:tr>
      <w:tr w:rsidR="00C86A79" w:rsidRPr="00C86A79" w14:paraId="483067FB" w14:textId="77777777" w:rsidTr="003C7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3549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E4F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AA9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ABE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0A6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746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C86A7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  <w:t>101%</w:t>
            </w:r>
          </w:p>
        </w:tc>
      </w:tr>
    </w:tbl>
    <w:p w14:paraId="1FDB491B" w14:textId="77777777" w:rsidR="00C86A79" w:rsidRPr="006B193E" w:rsidRDefault="00C86A79" w:rsidP="00BC1168">
      <w:pPr>
        <w:rPr>
          <w:iCs/>
          <w:sz w:val="20"/>
        </w:rPr>
      </w:pPr>
    </w:p>
    <w:p w14:paraId="64D13A75" w14:textId="5E691E66" w:rsidR="00B57A45" w:rsidRDefault="00B57A45" w:rsidP="002B4C3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9BC788A" w14:textId="4D92D84F" w:rsidR="00B57A45" w:rsidRDefault="00B57A45" w:rsidP="00B57A45">
      <w:pPr>
        <w:rPr>
          <w:lang w:eastAsia="zh-TW"/>
        </w:rPr>
      </w:pPr>
      <w:r w:rsidRPr="00B57A45">
        <w:rPr>
          <w:lang w:eastAsia="ja-JP"/>
        </w:rPr>
        <w:t>This contribution presents</w:t>
      </w:r>
      <w:r w:rsidR="000B7E06">
        <w:rPr>
          <w:lang w:eastAsia="ja-JP"/>
        </w:rPr>
        <w:t xml:space="preserve"> two</w:t>
      </w:r>
      <w:r w:rsidRPr="00B57A45">
        <w:rPr>
          <w:lang w:eastAsia="ja-JP"/>
        </w:rPr>
        <w:t xml:space="preserve"> method</w:t>
      </w:r>
      <w:r>
        <w:rPr>
          <w:lang w:eastAsia="ja-JP"/>
        </w:rPr>
        <w:t xml:space="preserve">s to reduce the </w:t>
      </w:r>
      <w:r w:rsidR="000B7E06">
        <w:rPr>
          <w:lang w:eastAsia="ja-JP"/>
        </w:rPr>
        <w:t>delay of</w:t>
      </w:r>
      <w:r w:rsidRPr="00B57A45">
        <w:rPr>
          <w:lang w:eastAsia="ja-JP"/>
        </w:rPr>
        <w:t xml:space="preserve"> chroma reconstruction when enabling chroma </w:t>
      </w:r>
      <w:r w:rsidR="00751E33">
        <w:rPr>
          <w:lang w:eastAsia="ja-JP"/>
        </w:rPr>
        <w:t>residual</w:t>
      </w:r>
      <w:r w:rsidRPr="00B57A45">
        <w:rPr>
          <w:lang w:eastAsia="ja-JP"/>
        </w:rPr>
        <w:t xml:space="preserve"> scaling.</w:t>
      </w:r>
      <w:r>
        <w:rPr>
          <w:lang w:eastAsia="ja-JP"/>
        </w:rPr>
        <w:t xml:space="preserve"> In Method 1, the chroma </w:t>
      </w:r>
      <w:r w:rsidR="00751E33">
        <w:rPr>
          <w:lang w:eastAsia="ja-JP"/>
        </w:rPr>
        <w:t>residual</w:t>
      </w:r>
      <w:r>
        <w:rPr>
          <w:lang w:eastAsia="ja-JP"/>
        </w:rPr>
        <w:t xml:space="preserve"> scaling is done </w:t>
      </w:r>
      <w:r w:rsidR="000B7E06">
        <w:rPr>
          <w:lang w:eastAsia="ja-JP"/>
        </w:rPr>
        <w:t xml:space="preserve">at chroma </w:t>
      </w:r>
      <w:r>
        <w:rPr>
          <w:lang w:eastAsia="ja-JP"/>
        </w:rPr>
        <w:t xml:space="preserve">subblock </w:t>
      </w:r>
      <w:r w:rsidR="000B7E06">
        <w:rPr>
          <w:lang w:eastAsia="ja-JP"/>
        </w:rPr>
        <w:t>level</w:t>
      </w:r>
      <w:r>
        <w:rPr>
          <w:lang w:eastAsia="ja-JP"/>
        </w:rPr>
        <w:t>. Method 2</w:t>
      </w:r>
      <w:r w:rsidR="000B7E06">
        <w:rPr>
          <w:lang w:eastAsia="ja-JP"/>
        </w:rPr>
        <w:t xml:space="preserve"> furthers simplifies Method 1 using reduced operations</w:t>
      </w:r>
      <w:r>
        <w:rPr>
          <w:lang w:eastAsia="ja-JP"/>
        </w:rPr>
        <w:t>.</w:t>
      </w:r>
      <w:r w:rsidRPr="00B57A45">
        <w:rPr>
          <w:lang w:eastAsia="zh-TW"/>
        </w:rPr>
        <w:t xml:space="preserve"> </w:t>
      </w:r>
      <w:r>
        <w:rPr>
          <w:lang w:eastAsia="zh-TW"/>
        </w:rPr>
        <w:t>Method 1</w:t>
      </w:r>
      <w:r w:rsidR="000B7E06">
        <w:rPr>
          <w:lang w:eastAsia="zh-TW"/>
        </w:rPr>
        <w:t xml:space="preserve"> reportedly show </w:t>
      </w:r>
      <w:r w:rsidR="00C86A79">
        <w:rPr>
          <w:lang w:eastAsia="zh-TW"/>
        </w:rPr>
        <w:t>0.00%/0.03%/0.04% and 0.01%/0.25%/0.11%</w:t>
      </w:r>
      <w:r>
        <w:rPr>
          <w:lang w:eastAsia="zh-TW"/>
        </w:rPr>
        <w:t xml:space="preserve"> </w:t>
      </w:r>
      <w:r w:rsidRPr="003D730F">
        <w:rPr>
          <w:lang w:eastAsia="zh-TW"/>
        </w:rPr>
        <w:t>Y/Cb/Cr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>
        <w:rPr>
          <w:rFonts w:hint="eastAsia"/>
          <w:lang w:eastAsia="zh-TW"/>
        </w:rPr>
        <w:t>4</w:t>
      </w:r>
      <w:r>
        <w:rPr>
          <w:lang w:eastAsia="zh-TW"/>
        </w:rPr>
        <w:t>.0-RA and VTM4.0-LB, respectively. Method 2</w:t>
      </w:r>
      <w:r w:rsidR="000B7E06">
        <w:rPr>
          <w:lang w:eastAsia="zh-TW"/>
        </w:rPr>
        <w:t xml:space="preserve"> reportedly achieves </w:t>
      </w:r>
      <w:r w:rsidR="00C86A79">
        <w:rPr>
          <w:lang w:eastAsia="zh-TW"/>
        </w:rPr>
        <w:t xml:space="preserve">0.01%/-0.02%/-0.01% and -0.01%/0.08%/-0.19% </w:t>
      </w:r>
      <w:r w:rsidRPr="003D730F">
        <w:rPr>
          <w:lang w:eastAsia="zh-TW"/>
        </w:rPr>
        <w:t>Y/Cb/Cr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>
        <w:rPr>
          <w:rFonts w:hint="eastAsia"/>
          <w:lang w:eastAsia="zh-TW"/>
        </w:rPr>
        <w:t>4</w:t>
      </w:r>
      <w:r>
        <w:rPr>
          <w:lang w:eastAsia="zh-TW"/>
        </w:rPr>
        <w:t>.0-RA and VTM4.0-LB, respectively.</w:t>
      </w:r>
    </w:p>
    <w:p w14:paraId="10853A0F" w14:textId="77777777" w:rsidR="00751E33" w:rsidRPr="00B57A45" w:rsidRDefault="00751E33" w:rsidP="00B57A45">
      <w:pPr>
        <w:rPr>
          <w:lang w:eastAsia="zh-TW"/>
        </w:rPr>
      </w:pPr>
    </w:p>
    <w:p w14:paraId="06FB013B" w14:textId="77777777" w:rsidR="002B4C39" w:rsidRDefault="002B4C39" w:rsidP="002B4C3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40D5A5B8" w14:textId="445DEE18" w:rsidR="002B4C39" w:rsidRDefault="002B4C39" w:rsidP="002B4C39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T. Lu, F. Pu, P. Yin, W. Husak, S. McCarthy, </w:t>
      </w:r>
      <w:r w:rsidR="00751E33">
        <w:rPr>
          <w:rFonts w:eastAsiaTheme="minorEastAsia"/>
          <w:sz w:val="22"/>
          <w:szCs w:val="22"/>
          <w:lang w:eastAsia="en-US"/>
        </w:rPr>
        <w:t xml:space="preserve">and </w:t>
      </w:r>
      <w:r w:rsidRPr="002B4C39">
        <w:rPr>
          <w:rFonts w:eastAsiaTheme="minorEastAsia"/>
          <w:sz w:val="22"/>
          <w:szCs w:val="22"/>
          <w:lang w:eastAsia="en-US"/>
        </w:rPr>
        <w:t>T. Chen, “CE12: Mapping functions (test CE12-1 and CE12-2),”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M0427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5ED6F9F6" w14:textId="0395DBB7" w:rsidR="002B4C39" w:rsidRDefault="002B4C39" w:rsidP="002B4C39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 w:rsidRPr="002B4C39">
        <w:rPr>
          <w:rFonts w:eastAsiaTheme="minorEastAsia" w:hint="eastAsia"/>
          <w:sz w:val="22"/>
          <w:szCs w:val="22"/>
          <w:lang w:eastAsia="en-US"/>
        </w:rPr>
        <w:t>4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54D0794F" w14:textId="7D2FE4D8" w:rsidR="002B4C39" w:rsidRPr="00BC1168" w:rsidRDefault="002B4C39" w:rsidP="00BA76B8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>F. Bossen, J. Boyce, X. Li, V. Seregin, and K. Sühring, “JVET common test conditions and software reference configurations for SDR video,” Document of Joint Video Experts Team, JVET-M1010.</w:t>
      </w:r>
    </w:p>
    <w:p w14:paraId="621114F5" w14:textId="77777777" w:rsidR="00751E33" w:rsidRPr="002B4C39" w:rsidRDefault="00751E33" w:rsidP="00BC1168">
      <w:pPr>
        <w:pStyle w:val="NormalWeb"/>
        <w:spacing w:before="120" w:beforeAutospacing="0"/>
        <w:jc w:val="both"/>
        <w:rPr>
          <w:lang w:eastAsia="zh-TW"/>
        </w:rPr>
      </w:pPr>
    </w:p>
    <w:p w14:paraId="5CCAAAB5" w14:textId="77777777" w:rsidR="002B4C39" w:rsidRPr="005B217D" w:rsidRDefault="002B4C39" w:rsidP="002B4C39">
      <w:pPr>
        <w:pStyle w:val="Heading1"/>
      </w:pPr>
      <w:r w:rsidRPr="005B217D">
        <w:t>Patent rights declaration(s)</w:t>
      </w:r>
    </w:p>
    <w:p w14:paraId="32EAF635" w14:textId="137EA6D0" w:rsidR="007F1F8B" w:rsidRPr="005B217D" w:rsidRDefault="002B4C39" w:rsidP="009234A5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390A8" w14:textId="77777777" w:rsidR="00693746" w:rsidRDefault="00693746">
      <w:r>
        <w:separator/>
      </w:r>
    </w:p>
  </w:endnote>
  <w:endnote w:type="continuationSeparator" w:id="0">
    <w:p w14:paraId="76FEB4EB" w14:textId="77777777" w:rsidR="00693746" w:rsidRDefault="0069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813EF2" w:rsidR="00BA76B8" w:rsidRPr="00C00DDE" w:rsidRDefault="00BA76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75E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7F99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8575D" w14:textId="77777777" w:rsidR="00693746" w:rsidRDefault="00693746">
      <w:r>
        <w:separator/>
      </w:r>
    </w:p>
  </w:footnote>
  <w:footnote w:type="continuationSeparator" w:id="0">
    <w:p w14:paraId="053A3587" w14:textId="77777777" w:rsidR="00693746" w:rsidRDefault="00693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C5DED"/>
    <w:multiLevelType w:val="hybridMultilevel"/>
    <w:tmpl w:val="31248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77"/>
    <w:rsid w:val="000308A3"/>
    <w:rsid w:val="00037690"/>
    <w:rsid w:val="000458BC"/>
    <w:rsid w:val="00045C41"/>
    <w:rsid w:val="00046C03"/>
    <w:rsid w:val="0006464D"/>
    <w:rsid w:val="00065039"/>
    <w:rsid w:val="0007614F"/>
    <w:rsid w:val="00081398"/>
    <w:rsid w:val="00090F72"/>
    <w:rsid w:val="00094479"/>
    <w:rsid w:val="00095A62"/>
    <w:rsid w:val="000962AC"/>
    <w:rsid w:val="000A0876"/>
    <w:rsid w:val="000B0C0F"/>
    <w:rsid w:val="000B1C6B"/>
    <w:rsid w:val="000B4FF9"/>
    <w:rsid w:val="000B7E06"/>
    <w:rsid w:val="000C09AC"/>
    <w:rsid w:val="000C37BB"/>
    <w:rsid w:val="000E00F3"/>
    <w:rsid w:val="000E71E7"/>
    <w:rsid w:val="000F158C"/>
    <w:rsid w:val="00102F3D"/>
    <w:rsid w:val="0011349C"/>
    <w:rsid w:val="00124E38"/>
    <w:rsid w:val="0012580B"/>
    <w:rsid w:val="00131845"/>
    <w:rsid w:val="00131F90"/>
    <w:rsid w:val="0013458C"/>
    <w:rsid w:val="0013526E"/>
    <w:rsid w:val="00145EA8"/>
    <w:rsid w:val="00146152"/>
    <w:rsid w:val="00147A96"/>
    <w:rsid w:val="00155526"/>
    <w:rsid w:val="00171371"/>
    <w:rsid w:val="00175A24"/>
    <w:rsid w:val="00187E58"/>
    <w:rsid w:val="001A297E"/>
    <w:rsid w:val="001A368E"/>
    <w:rsid w:val="001A7329"/>
    <w:rsid w:val="001A792F"/>
    <w:rsid w:val="001B43BA"/>
    <w:rsid w:val="001B4E28"/>
    <w:rsid w:val="001C3525"/>
    <w:rsid w:val="001C3AFB"/>
    <w:rsid w:val="001D1BD2"/>
    <w:rsid w:val="001E0248"/>
    <w:rsid w:val="001E02BE"/>
    <w:rsid w:val="001E2D73"/>
    <w:rsid w:val="001E3B37"/>
    <w:rsid w:val="001F2594"/>
    <w:rsid w:val="001F5F4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4F0"/>
    <w:rsid w:val="002A0D95"/>
    <w:rsid w:val="002A54E0"/>
    <w:rsid w:val="002B1595"/>
    <w:rsid w:val="002B191D"/>
    <w:rsid w:val="002B2E83"/>
    <w:rsid w:val="002B4C39"/>
    <w:rsid w:val="002C306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5D"/>
    <w:rsid w:val="003706CC"/>
    <w:rsid w:val="00377710"/>
    <w:rsid w:val="003931E8"/>
    <w:rsid w:val="003A2D8E"/>
    <w:rsid w:val="003A7CE6"/>
    <w:rsid w:val="003B0258"/>
    <w:rsid w:val="003C20E4"/>
    <w:rsid w:val="003C2F3D"/>
    <w:rsid w:val="003C75EE"/>
    <w:rsid w:val="003D6342"/>
    <w:rsid w:val="003D730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6FA"/>
    <w:rsid w:val="00465A1E"/>
    <w:rsid w:val="00474101"/>
    <w:rsid w:val="0049445A"/>
    <w:rsid w:val="004A2A63"/>
    <w:rsid w:val="004A3070"/>
    <w:rsid w:val="004B210C"/>
    <w:rsid w:val="004D405F"/>
    <w:rsid w:val="004E4F4F"/>
    <w:rsid w:val="004E653A"/>
    <w:rsid w:val="004E6789"/>
    <w:rsid w:val="004F61E3"/>
    <w:rsid w:val="00502E10"/>
    <w:rsid w:val="0051015C"/>
    <w:rsid w:val="00516CF1"/>
    <w:rsid w:val="005237CC"/>
    <w:rsid w:val="00531AE9"/>
    <w:rsid w:val="00533C8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22C8"/>
    <w:rsid w:val="005F6F1B"/>
    <w:rsid w:val="005F7B8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746"/>
    <w:rsid w:val="006A5C4E"/>
    <w:rsid w:val="006C5D39"/>
    <w:rsid w:val="006D6D9B"/>
    <w:rsid w:val="006E2810"/>
    <w:rsid w:val="006E4E4A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E33"/>
    <w:rsid w:val="0075585E"/>
    <w:rsid w:val="00770571"/>
    <w:rsid w:val="007768FF"/>
    <w:rsid w:val="007824D3"/>
    <w:rsid w:val="00786CFE"/>
    <w:rsid w:val="00796EE3"/>
    <w:rsid w:val="00797894"/>
    <w:rsid w:val="007A7D29"/>
    <w:rsid w:val="007B4AB8"/>
    <w:rsid w:val="007B56BD"/>
    <w:rsid w:val="007C5178"/>
    <w:rsid w:val="007D1181"/>
    <w:rsid w:val="007E01A3"/>
    <w:rsid w:val="007E6114"/>
    <w:rsid w:val="007F1F8B"/>
    <w:rsid w:val="007F4D65"/>
    <w:rsid w:val="007F67A1"/>
    <w:rsid w:val="00811C05"/>
    <w:rsid w:val="008137A5"/>
    <w:rsid w:val="008206C8"/>
    <w:rsid w:val="0086387C"/>
    <w:rsid w:val="00874A6C"/>
    <w:rsid w:val="00876C65"/>
    <w:rsid w:val="008A4B4C"/>
    <w:rsid w:val="008C239F"/>
    <w:rsid w:val="008D10E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E3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989"/>
    <w:rsid w:val="00A02E61"/>
    <w:rsid w:val="00A0313B"/>
    <w:rsid w:val="00A05CFF"/>
    <w:rsid w:val="00A13048"/>
    <w:rsid w:val="00A46843"/>
    <w:rsid w:val="00A56B97"/>
    <w:rsid w:val="00A6093D"/>
    <w:rsid w:val="00A767DC"/>
    <w:rsid w:val="00A76A6D"/>
    <w:rsid w:val="00A7745D"/>
    <w:rsid w:val="00A83253"/>
    <w:rsid w:val="00A96B9A"/>
    <w:rsid w:val="00AA6E84"/>
    <w:rsid w:val="00AB1A1C"/>
    <w:rsid w:val="00AC28D4"/>
    <w:rsid w:val="00AC47DB"/>
    <w:rsid w:val="00AD05A8"/>
    <w:rsid w:val="00AE341B"/>
    <w:rsid w:val="00B01905"/>
    <w:rsid w:val="00B07CA7"/>
    <w:rsid w:val="00B119AE"/>
    <w:rsid w:val="00B1279A"/>
    <w:rsid w:val="00B30908"/>
    <w:rsid w:val="00B3640F"/>
    <w:rsid w:val="00B4194A"/>
    <w:rsid w:val="00B437E8"/>
    <w:rsid w:val="00B5222E"/>
    <w:rsid w:val="00B53179"/>
    <w:rsid w:val="00B57A23"/>
    <w:rsid w:val="00B57A45"/>
    <w:rsid w:val="00B600CD"/>
    <w:rsid w:val="00B61C96"/>
    <w:rsid w:val="00B73A2A"/>
    <w:rsid w:val="00B75A51"/>
    <w:rsid w:val="00B827C6"/>
    <w:rsid w:val="00B94B06"/>
    <w:rsid w:val="00B94C28"/>
    <w:rsid w:val="00BA76B8"/>
    <w:rsid w:val="00BC10BA"/>
    <w:rsid w:val="00BC1168"/>
    <w:rsid w:val="00BC5AFD"/>
    <w:rsid w:val="00BF0718"/>
    <w:rsid w:val="00C00DDE"/>
    <w:rsid w:val="00C04F43"/>
    <w:rsid w:val="00C0609D"/>
    <w:rsid w:val="00C115AB"/>
    <w:rsid w:val="00C25B3C"/>
    <w:rsid w:val="00C26CCB"/>
    <w:rsid w:val="00C2712D"/>
    <w:rsid w:val="00C30249"/>
    <w:rsid w:val="00C3723B"/>
    <w:rsid w:val="00C42466"/>
    <w:rsid w:val="00C42FB9"/>
    <w:rsid w:val="00C606C9"/>
    <w:rsid w:val="00C64DFD"/>
    <w:rsid w:val="00C80288"/>
    <w:rsid w:val="00C829EC"/>
    <w:rsid w:val="00C84003"/>
    <w:rsid w:val="00C86A79"/>
    <w:rsid w:val="00C90650"/>
    <w:rsid w:val="00C97D78"/>
    <w:rsid w:val="00CA535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4C38"/>
    <w:rsid w:val="00D87F99"/>
    <w:rsid w:val="00DA17FC"/>
    <w:rsid w:val="00DA7887"/>
    <w:rsid w:val="00DB2C26"/>
    <w:rsid w:val="00DB38D4"/>
    <w:rsid w:val="00DC0386"/>
    <w:rsid w:val="00DD02F4"/>
    <w:rsid w:val="00DD6622"/>
    <w:rsid w:val="00DE1C7C"/>
    <w:rsid w:val="00DE6B43"/>
    <w:rsid w:val="00E11923"/>
    <w:rsid w:val="00E262D4"/>
    <w:rsid w:val="00E2759F"/>
    <w:rsid w:val="00E36250"/>
    <w:rsid w:val="00E47F2D"/>
    <w:rsid w:val="00E54511"/>
    <w:rsid w:val="00E60EDC"/>
    <w:rsid w:val="00E61DAC"/>
    <w:rsid w:val="00E62B46"/>
    <w:rsid w:val="00E72B80"/>
    <w:rsid w:val="00E75FE3"/>
    <w:rsid w:val="00E86C4C"/>
    <w:rsid w:val="00E907A3"/>
    <w:rsid w:val="00EA2C90"/>
    <w:rsid w:val="00EA5AE0"/>
    <w:rsid w:val="00EB56E1"/>
    <w:rsid w:val="00EB6F18"/>
    <w:rsid w:val="00EB7AB1"/>
    <w:rsid w:val="00EC7A64"/>
    <w:rsid w:val="00EE7CD8"/>
    <w:rsid w:val="00EF37F6"/>
    <w:rsid w:val="00EF48CC"/>
    <w:rsid w:val="00F00801"/>
    <w:rsid w:val="00F15194"/>
    <w:rsid w:val="00F17CFA"/>
    <w:rsid w:val="00F2488D"/>
    <w:rsid w:val="00F310F3"/>
    <w:rsid w:val="00F601A0"/>
    <w:rsid w:val="00F712E9"/>
    <w:rsid w:val="00F73032"/>
    <w:rsid w:val="00F848FC"/>
    <w:rsid w:val="00F906F6"/>
    <w:rsid w:val="00F9282A"/>
    <w:rsid w:val="00F93774"/>
    <w:rsid w:val="00F96BAD"/>
    <w:rsid w:val="00F97390"/>
    <w:rsid w:val="00FA139D"/>
    <w:rsid w:val="00FA3D61"/>
    <w:rsid w:val="00FA60F5"/>
    <w:rsid w:val="00FB0E84"/>
    <w:rsid w:val="00FC2405"/>
    <w:rsid w:val="00FC50E6"/>
    <w:rsid w:val="00FD01C2"/>
    <w:rsid w:val="00FE552E"/>
    <w:rsid w:val="00FE595C"/>
    <w:rsid w:val="00FE7AA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4C39"/>
    <w:pPr>
      <w:ind w:left="720"/>
      <w:contextualSpacing/>
    </w:pPr>
    <w:rPr>
      <w:rFonts w:eastAsia="MS Mincho"/>
    </w:rPr>
  </w:style>
  <w:style w:type="paragraph" w:styleId="NormalWeb">
    <w:name w:val="Normal (Web)"/>
    <w:basedOn w:val="Normal"/>
    <w:uiPriority w:val="99"/>
    <w:unhideWhenUsed/>
    <w:rsid w:val="002B4C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6E4E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4E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4E4A"/>
    <w:rPr>
      <w:lang w:val="en-CA"/>
    </w:rPr>
  </w:style>
  <w:style w:type="paragraph" w:styleId="CommentSubject">
    <w:name w:val="annotation subject"/>
    <w:basedOn w:val="CommentText"/>
    <w:next w:val="CommentText"/>
    <w:link w:val="CommentSubjectChar"/>
    <w:rsid w:val="006E4E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4E4A"/>
    <w:rPr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A74FD-B768-4357-ADA2-4AE05325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1411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2019-03-18T18:23:00Z</dcterms:created>
  <dcterms:modified xsi:type="dcterms:W3CDTF">2019-03-18T18:24:00Z</dcterms:modified>
</cp:coreProperties>
</file>