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2499BB61" w:rsidR="008A4B4C" w:rsidRPr="005B217D" w:rsidRDefault="00E61DAC" w:rsidP="00A20F5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0F5C">
              <w:rPr>
                <w:lang w:val="en-CA"/>
              </w:rPr>
              <w:t>N0107</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66F4B699" w:rsidR="00E61DAC" w:rsidRPr="005B217D" w:rsidRDefault="00E04C07" w:rsidP="00541B86">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541B86">
              <w:rPr>
                <w:b/>
                <w:szCs w:val="22"/>
                <w:lang w:val="en-CA"/>
              </w:rPr>
              <w:t>S</w:t>
            </w:r>
            <w:r w:rsidR="0016252A">
              <w:rPr>
                <w:b/>
                <w:szCs w:val="22"/>
                <w:lang w:val="en-CA"/>
              </w:rPr>
              <w:t>ub-picture</w:t>
            </w:r>
            <w:r w:rsidR="00A607C0">
              <w:rPr>
                <w:b/>
                <w:szCs w:val="22"/>
                <w:lang w:val="en-CA"/>
              </w:rPr>
              <w:t>-based coding</w:t>
            </w:r>
            <w:r w:rsidR="00541B86">
              <w:rPr>
                <w:b/>
                <w:szCs w:val="22"/>
                <w:lang w:val="en-CA"/>
              </w:rPr>
              <w:t xml:space="preserve"> for VVC</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7E047EF9" w14:textId="77777777" w:rsidR="00A62048" w:rsidRDefault="00A62048" w:rsidP="00A62048">
            <w:pPr>
              <w:spacing w:before="60" w:after="60"/>
              <w:rPr>
                <w:szCs w:val="22"/>
                <w:lang w:val="en-CA"/>
              </w:rPr>
            </w:pPr>
            <w:r w:rsidRPr="00DC507C">
              <w:rPr>
                <w:b/>
                <w:szCs w:val="22"/>
                <w:lang w:val="en-CA"/>
              </w:rPr>
              <w:t>Ye-Kui Wang</w:t>
            </w:r>
            <w:r>
              <w:rPr>
                <w:b/>
                <w:szCs w:val="22"/>
                <w:lang w:val="en-CA"/>
              </w:rPr>
              <w:br/>
              <w:t>Hendry</w:t>
            </w:r>
            <w:r w:rsidRPr="00DC507C">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4B3E433B" w:rsidR="00FF5E58" w:rsidRPr="005B217D" w:rsidRDefault="00A62048" w:rsidP="00A62048">
            <w:pPr>
              <w:spacing w:before="60" w:after="60"/>
              <w:rPr>
                <w:szCs w:val="22"/>
                <w:lang w:val="en-CA"/>
              </w:rPr>
            </w:pPr>
            <w:r w:rsidRPr="008955A0">
              <w:rPr>
                <w:b/>
                <w:szCs w:val="22"/>
                <w:lang w:val="en-CA"/>
              </w:rPr>
              <w:t>Jianle Chen</w:t>
            </w:r>
            <w:r w:rsidRPr="008955A0">
              <w:rPr>
                <w:b/>
                <w:szCs w:val="22"/>
                <w:lang w:val="en-CA"/>
              </w:rPr>
              <w:br/>
            </w:r>
            <w:r w:rsidRPr="00085A4C">
              <w:rPr>
                <w:szCs w:val="22"/>
                <w:lang w:val="en-CA"/>
              </w:rPr>
              <w:t>2330 Central Expy</w:t>
            </w:r>
            <w:r>
              <w:rPr>
                <w:szCs w:val="22"/>
                <w:lang w:val="en-CA"/>
              </w:rPr>
              <w:br/>
            </w:r>
            <w:r w:rsidRPr="00085A4C">
              <w:rPr>
                <w:szCs w:val="22"/>
                <w:lang w:val="en-CA"/>
              </w:rPr>
              <w:t>Santa Clara, CA 95050</w:t>
            </w:r>
            <w:r>
              <w:rPr>
                <w:szCs w:val="22"/>
                <w:lang w:val="en-CA"/>
              </w:rPr>
              <w:t>,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1285A4" w14:textId="77777777" w:rsidR="00A62048" w:rsidRDefault="00A62048" w:rsidP="00A62048">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3D9DA76A" w14:textId="77777777" w:rsidR="00A62048" w:rsidRDefault="00A62048" w:rsidP="00A62048">
            <w:pPr>
              <w:spacing w:before="60" w:after="60"/>
              <w:rPr>
                <w:szCs w:val="22"/>
                <w:lang w:val="en-CA"/>
              </w:rPr>
            </w:pPr>
            <w:r>
              <w:rPr>
                <w:szCs w:val="22"/>
                <w:lang w:val="en-CA"/>
              </w:rPr>
              <w:t>+1-858-375-8065</w:t>
            </w:r>
            <w:r>
              <w:rPr>
                <w:szCs w:val="22"/>
                <w:lang w:val="en-CA"/>
              </w:rPr>
              <w:br/>
            </w:r>
            <w:hyperlink r:id="rId11" w:history="1">
              <w:r w:rsidRPr="00701D33">
                <w:rPr>
                  <w:rStyle w:val="Hyperlink"/>
                  <w:szCs w:val="22"/>
                  <w:lang w:val="en-CA"/>
                </w:rPr>
                <w:t>fnu.hendry@huawei.com</w:t>
              </w:r>
            </w:hyperlink>
          </w:p>
          <w:p w14:paraId="32C2ABFD" w14:textId="33B70CEA" w:rsidR="0016252A" w:rsidRPr="005B217D" w:rsidRDefault="00A62048" w:rsidP="00A62048">
            <w:pPr>
              <w:spacing w:before="60" w:after="60"/>
              <w:rPr>
                <w:szCs w:val="22"/>
                <w:lang w:val="en-CA"/>
              </w:rPr>
            </w:pPr>
            <w:r>
              <w:rPr>
                <w:szCs w:val="22"/>
                <w:lang w:val="en-CA"/>
              </w:rPr>
              <w:t>+1-858-999-4243</w:t>
            </w:r>
            <w:r>
              <w:rPr>
                <w:szCs w:val="22"/>
                <w:lang w:val="en-CA"/>
              </w:rPr>
              <w:br/>
            </w:r>
            <w:hyperlink r:id="rId12" w:history="1">
              <w:r w:rsidRPr="00701D33">
                <w:rPr>
                  <w:rStyle w:val="Hyperlink"/>
                  <w:szCs w:val="22"/>
                  <w:lang w:val="en-CA"/>
                </w:rPr>
                <w:t>jianle.chen@huawei.com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7F335814"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FEB72D" w14:textId="59A3CA2E" w:rsidR="00541B86" w:rsidRDefault="007C2864" w:rsidP="00541B86">
      <w:pPr>
        <w:rPr>
          <w:sz w:val="20"/>
          <w:lang w:val="en-CA"/>
        </w:rPr>
      </w:pPr>
      <w:r>
        <w:rPr>
          <w:sz w:val="20"/>
        </w:rPr>
        <w:t xml:space="preserve">This contribution proposes a design of </w:t>
      </w:r>
      <w:r w:rsidRPr="007C2864">
        <w:rPr>
          <w:sz w:val="20"/>
        </w:rPr>
        <w:t>sub-picture-based coding</w:t>
      </w:r>
      <w:r w:rsidR="00541B86">
        <w:rPr>
          <w:sz w:val="20"/>
        </w:rPr>
        <w:t xml:space="preserve"> for VVC. The </w:t>
      </w:r>
      <w:r w:rsidR="00541B86">
        <w:rPr>
          <w:sz w:val="20"/>
          <w:lang w:val="en-CA"/>
        </w:rPr>
        <w:t>proposal is summarized as follows:</w:t>
      </w:r>
    </w:p>
    <w:p w14:paraId="39C5E183" w14:textId="77777777" w:rsidR="00541B86" w:rsidRPr="00444602"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Pictures </w:t>
      </w:r>
      <w:r>
        <w:rPr>
          <w:rFonts w:eastAsia="SimSun"/>
          <w:sz w:val="20"/>
          <w:lang w:val="en-CA"/>
        </w:rPr>
        <w:t xml:space="preserve">may be </w:t>
      </w:r>
      <w:r w:rsidRPr="00444602">
        <w:rPr>
          <w:rFonts w:eastAsia="SimSun"/>
          <w:sz w:val="20"/>
          <w:lang w:val="en-CA"/>
        </w:rPr>
        <w:t>divided into sub-pictures</w:t>
      </w:r>
      <w:r>
        <w:rPr>
          <w:rFonts w:eastAsia="SimSun"/>
          <w:sz w:val="20"/>
          <w:lang w:val="en-CA"/>
        </w:rPr>
        <w:t>.</w:t>
      </w:r>
    </w:p>
    <w:p w14:paraId="77691FD9" w14:textId="77777777" w:rsidR="00541B86" w:rsidRPr="00A75A56"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A sub-picture is a rectangular set of tile </w:t>
      </w:r>
      <w:r w:rsidRPr="00A75A56">
        <w:rPr>
          <w:rFonts w:eastAsia="SimSun"/>
          <w:sz w:val="20"/>
          <w:lang w:val="en-CA"/>
        </w:rPr>
        <w:t>groups that starts with a tile group that has tile_group_address equal to 0.</w:t>
      </w:r>
    </w:p>
    <w:p w14:paraId="16F7D00E" w14:textId="77777777" w:rsidR="00541B86" w:rsidRPr="00A75A56"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75A56">
        <w:rPr>
          <w:rFonts w:eastAsia="SimSun"/>
          <w:sz w:val="20"/>
          <w:lang w:val="en-CA"/>
        </w:rPr>
        <w:t>Each sub-picture may refer to its own PPS and may hence have its own tile partitioning.</w:t>
      </w:r>
    </w:p>
    <w:p w14:paraId="3BF56541" w14:textId="77777777" w:rsidR="00541B86" w:rsidRPr="003A56F3"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 xml:space="preserve">The indication of existence of sub-pictures is indicated in the </w:t>
      </w:r>
      <w:r>
        <w:rPr>
          <w:rFonts w:eastAsia="SimSun"/>
          <w:sz w:val="20"/>
          <w:lang w:val="en-CA"/>
        </w:rPr>
        <w:t>S</w:t>
      </w:r>
      <w:r w:rsidRPr="003A56F3">
        <w:rPr>
          <w:rFonts w:eastAsia="SimSun"/>
          <w:sz w:val="20"/>
          <w:lang w:val="en-CA"/>
        </w:rPr>
        <w:t>PS</w:t>
      </w:r>
      <w:r>
        <w:rPr>
          <w:rFonts w:eastAsia="SimSun"/>
          <w:sz w:val="20"/>
          <w:lang w:val="en-CA"/>
        </w:rPr>
        <w:t>, along with other sequence-level information of sub-pictures</w:t>
      </w:r>
      <w:r w:rsidRPr="003A56F3">
        <w:rPr>
          <w:rFonts w:eastAsia="SimSun"/>
          <w:sz w:val="20"/>
          <w:lang w:val="en-CA"/>
        </w:rPr>
        <w:t>.</w:t>
      </w:r>
    </w:p>
    <w:p w14:paraId="503A42FB" w14:textId="5457FE32" w:rsidR="00541B86" w:rsidRPr="003A56F3"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 xml:space="preserve">Whether a </w:t>
      </w:r>
      <w:r w:rsidRPr="003A56F3">
        <w:rPr>
          <w:rFonts w:eastAsia="SimSun"/>
          <w:sz w:val="20"/>
          <w:lang w:val="en-CA"/>
        </w:rPr>
        <w:t xml:space="preserve">sub-picture </w:t>
      </w:r>
      <w:r>
        <w:rPr>
          <w:rFonts w:eastAsia="SimSun"/>
          <w:sz w:val="20"/>
          <w:lang w:val="en-CA"/>
        </w:rPr>
        <w:t xml:space="preserve">is </w:t>
      </w:r>
      <w:r w:rsidRPr="003A56F3">
        <w:rPr>
          <w:rFonts w:eastAsia="SimSun"/>
          <w:sz w:val="20"/>
          <w:lang w:val="en-CA"/>
        </w:rPr>
        <w:t xml:space="preserve">treated </w:t>
      </w:r>
      <w:r w:rsidR="00A20F5C">
        <w:rPr>
          <w:rFonts w:eastAsia="SimSun"/>
          <w:sz w:val="20"/>
          <w:lang w:val="en-CA"/>
        </w:rPr>
        <w:t>as</w:t>
      </w:r>
      <w:r w:rsidRPr="003A56F3">
        <w:rPr>
          <w:rFonts w:eastAsia="SimSun"/>
          <w:sz w:val="20"/>
          <w:lang w:val="en-CA"/>
        </w:rPr>
        <w:t xml:space="preserve"> a picture in the decoding process</w:t>
      </w:r>
      <w:r>
        <w:rPr>
          <w:rFonts w:eastAsia="SimSun"/>
          <w:sz w:val="20"/>
          <w:lang w:val="en-CA"/>
        </w:rPr>
        <w:t xml:space="preserve"> </w:t>
      </w:r>
      <w:r w:rsidR="00A20F5C">
        <w:rPr>
          <w:rFonts w:eastAsia="SimSun"/>
          <w:sz w:val="20"/>
          <w:lang w:val="en-CA"/>
        </w:rPr>
        <w:t>(</w:t>
      </w:r>
      <w:r>
        <w:rPr>
          <w:rFonts w:eastAsia="SimSun"/>
          <w:sz w:val="20"/>
          <w:lang w:val="en-CA"/>
        </w:rPr>
        <w:t xml:space="preserve">excluding in-loop filtering </w:t>
      </w:r>
      <w:r>
        <w:rPr>
          <w:sz w:val="20"/>
          <w:lang w:val="en-CA"/>
        </w:rPr>
        <w:t>operations</w:t>
      </w:r>
      <w:r w:rsidR="00A20F5C">
        <w:rPr>
          <w:sz w:val="20"/>
          <w:lang w:val="en-CA"/>
        </w:rPr>
        <w:t>)</w:t>
      </w:r>
      <w:r>
        <w:rPr>
          <w:sz w:val="20"/>
          <w:lang w:val="en-CA"/>
        </w:rPr>
        <w:t xml:space="preserve"> can be controlled by the encoder</w:t>
      </w:r>
      <w:r w:rsidRPr="003A56F3">
        <w:rPr>
          <w:rFonts w:eastAsia="SimSun"/>
          <w:sz w:val="20"/>
          <w:lang w:val="en-CA"/>
        </w:rPr>
        <w:t>.</w:t>
      </w:r>
    </w:p>
    <w:p w14:paraId="66288540" w14:textId="175D7591" w:rsidR="00541B86" w:rsidRPr="003A56F3" w:rsidRDefault="00541B86"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Whether i</w:t>
      </w:r>
      <w:r>
        <w:rPr>
          <w:sz w:val="20"/>
          <w:lang w:val="en-CA"/>
        </w:rPr>
        <w:t>n-l</w:t>
      </w:r>
      <w:r w:rsidRPr="003A56F3">
        <w:rPr>
          <w:sz w:val="20"/>
          <w:lang w:val="en-CA"/>
        </w:rPr>
        <w:t xml:space="preserve">oop filtering across sub-picture boundaries </w:t>
      </w:r>
      <w:r>
        <w:rPr>
          <w:sz w:val="20"/>
          <w:lang w:val="en-CA"/>
        </w:rPr>
        <w:t>is disabled can be controlled by the encoder for each sub-picture.</w:t>
      </w:r>
    </w:p>
    <w:p w14:paraId="3B8CE1EF" w14:textId="72CA7D12" w:rsidR="00541B86" w:rsidRPr="003A56F3" w:rsidRDefault="00A20F5C"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sz w:val="20"/>
          <w:lang w:val="en-CA"/>
        </w:rPr>
        <w:t>For simplicity, as a starting point, t</w:t>
      </w:r>
      <w:r w:rsidR="00541B86" w:rsidRPr="003A56F3">
        <w:rPr>
          <w:sz w:val="20"/>
          <w:lang w:val="en-CA"/>
        </w:rPr>
        <w:t>he sub-picture width</w:t>
      </w:r>
      <w:r>
        <w:rPr>
          <w:sz w:val="20"/>
          <w:lang w:val="en-CA"/>
        </w:rPr>
        <w:t>,</w:t>
      </w:r>
      <w:r w:rsidR="00541B86" w:rsidRPr="003A56F3">
        <w:rPr>
          <w:sz w:val="20"/>
          <w:lang w:val="en-CA"/>
        </w:rPr>
        <w:t xml:space="preserve"> height</w:t>
      </w:r>
      <w:r>
        <w:rPr>
          <w:sz w:val="20"/>
          <w:lang w:val="en-CA"/>
        </w:rPr>
        <w:t>, horizontal offset, and vertical offset</w:t>
      </w:r>
      <w:r w:rsidR="00541B86" w:rsidRPr="003A56F3">
        <w:rPr>
          <w:sz w:val="20"/>
          <w:lang w:val="en-CA"/>
        </w:rPr>
        <w:t xml:space="preserve"> are</w:t>
      </w:r>
      <w:r>
        <w:rPr>
          <w:sz w:val="20"/>
          <w:lang w:val="en-CA"/>
        </w:rPr>
        <w:t xml:space="preserve"> signalled </w:t>
      </w:r>
      <w:r w:rsidR="00541B86" w:rsidRPr="003A56F3">
        <w:rPr>
          <w:sz w:val="20"/>
          <w:lang w:val="en-CA"/>
        </w:rPr>
        <w:t xml:space="preserve">in units of luma </w:t>
      </w:r>
      <w:r w:rsidR="00541B86">
        <w:rPr>
          <w:sz w:val="20"/>
          <w:lang w:val="en-CA"/>
        </w:rPr>
        <w:t>samples</w:t>
      </w:r>
      <w:r w:rsidR="00541B86" w:rsidRPr="003A56F3">
        <w:rPr>
          <w:sz w:val="20"/>
          <w:lang w:val="en-CA"/>
        </w:rPr>
        <w:t>.</w:t>
      </w:r>
    </w:p>
    <w:p w14:paraId="1608B55B" w14:textId="77777777" w:rsidR="004925EE" w:rsidRPr="003A56F3" w:rsidRDefault="004925EE" w:rsidP="004925EE">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sz w:val="20"/>
          <w:lang w:val="en-CA"/>
        </w:rPr>
        <w:t xml:space="preserve">The location of a sub-picture in a picture is signalled </w:t>
      </w:r>
      <w:r>
        <w:rPr>
          <w:sz w:val="20"/>
          <w:lang w:val="en-CA"/>
        </w:rPr>
        <w:t>in the SPS</w:t>
      </w:r>
      <w:r w:rsidRPr="003A56F3">
        <w:rPr>
          <w:sz w:val="20"/>
          <w:lang w:val="en-CA"/>
        </w:rPr>
        <w:t>.</w:t>
      </w:r>
    </w:p>
    <w:p w14:paraId="57B2B777" w14:textId="06C2E226" w:rsidR="00541B86" w:rsidRPr="00A20F5C" w:rsidRDefault="00CF0623" w:rsidP="00541B86">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sz w:val="20"/>
          <w:lang w:val="en-CA"/>
        </w:rPr>
        <w:t xml:space="preserve">Treating a sub-picture as a picture </w:t>
      </w:r>
      <w:r w:rsidRPr="003A56F3">
        <w:rPr>
          <w:rFonts w:eastAsia="SimSun"/>
          <w:sz w:val="20"/>
          <w:lang w:val="en-CA"/>
        </w:rPr>
        <w:t>in the decoding process</w:t>
      </w:r>
      <w:r>
        <w:rPr>
          <w:rFonts w:eastAsia="SimSun"/>
          <w:sz w:val="20"/>
          <w:lang w:val="en-CA"/>
        </w:rPr>
        <w:t xml:space="preserve"> (excluding in-loop filtering </w:t>
      </w:r>
      <w:r>
        <w:rPr>
          <w:sz w:val="20"/>
          <w:lang w:val="en-CA"/>
        </w:rPr>
        <w:t>operations)</w:t>
      </w:r>
      <w:r w:rsidR="00541B86" w:rsidRPr="00B73F4B">
        <w:rPr>
          <w:sz w:val="20"/>
          <w:lang w:val="en-CA"/>
        </w:rPr>
        <w:t xml:space="preserve"> is specified by </w:t>
      </w:r>
      <w:r w:rsidR="00A20F5C">
        <w:rPr>
          <w:sz w:val="20"/>
          <w:lang w:val="en-CA"/>
        </w:rPr>
        <w:t xml:space="preserve">slightly </w:t>
      </w:r>
      <w:r w:rsidR="00541B86" w:rsidRPr="00B73F4B">
        <w:rPr>
          <w:sz w:val="20"/>
          <w:lang w:val="en-CA"/>
        </w:rPr>
        <w:t xml:space="preserve">updating </w:t>
      </w:r>
      <w:r w:rsidR="00541B86" w:rsidRPr="007D4127">
        <w:rPr>
          <w:sz w:val="20"/>
          <w:lang w:val="en-CA"/>
        </w:rPr>
        <w:t>coding_tree_unit(</w:t>
      </w:r>
      <w:r w:rsidR="00541B86">
        <w:rPr>
          <w:sz w:val="20"/>
          <w:lang w:val="en-CA"/>
        </w:rPr>
        <w:t> </w:t>
      </w:r>
      <w:r w:rsidR="00541B86" w:rsidRPr="007D4127">
        <w:rPr>
          <w:sz w:val="20"/>
          <w:lang w:val="en-CA"/>
        </w:rPr>
        <w:t xml:space="preserve">) </w:t>
      </w:r>
      <w:r w:rsidR="00541B86">
        <w:rPr>
          <w:sz w:val="20"/>
          <w:lang w:val="en-CA"/>
        </w:rPr>
        <w:t xml:space="preserve">syntax, and </w:t>
      </w:r>
      <w:r w:rsidR="00A20F5C">
        <w:rPr>
          <w:sz w:val="20"/>
          <w:lang w:val="en-CA"/>
        </w:rPr>
        <w:t>updates to the following decoding processes:</w:t>
      </w:r>
    </w:p>
    <w:p w14:paraId="7AFAB701" w14:textId="49530487" w:rsidR="00A20F5C" w:rsidRDefault="00A20F5C"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20F5C">
        <w:rPr>
          <w:rFonts w:eastAsia="SimSun"/>
          <w:sz w:val="20"/>
          <w:lang w:val="en-CA"/>
        </w:rPr>
        <w:t>The derivation process for temporal luma motion vector prediction</w:t>
      </w:r>
    </w:p>
    <w:p w14:paraId="4F0309FE" w14:textId="77777777" w:rsidR="00CF0623" w:rsidRPr="00CF0623" w:rsidRDefault="00CF0623"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noProof/>
          <w:sz w:val="20"/>
          <w:lang w:val="en-CA" w:eastAsia="ko-KR"/>
        </w:rPr>
        <w:t>T</w:t>
      </w:r>
      <w:r w:rsidR="00A20F5C">
        <w:rPr>
          <w:sz w:val="20"/>
        </w:rPr>
        <w:t xml:space="preserve">he </w:t>
      </w:r>
      <w:bookmarkStart w:id="0" w:name="_Ref278221402"/>
      <w:r w:rsidR="00A20F5C">
        <w:rPr>
          <w:sz w:val="20"/>
        </w:rPr>
        <w:t>l</w:t>
      </w:r>
      <w:r w:rsidR="00A20F5C" w:rsidRPr="006C4F1C">
        <w:rPr>
          <w:sz w:val="20"/>
        </w:rPr>
        <w:t>uma sample bilinear interpolation process</w:t>
      </w:r>
    </w:p>
    <w:p w14:paraId="496F9997" w14:textId="0251DA44" w:rsidR="00CF0623" w:rsidRPr="00CF0623" w:rsidRDefault="00CF0623"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016B9A">
        <w:rPr>
          <w:sz w:val="20"/>
        </w:rPr>
        <w:t>T</w:t>
      </w:r>
      <w:r w:rsidR="00A20F5C" w:rsidRPr="00016B9A">
        <w:rPr>
          <w:sz w:val="20"/>
        </w:rPr>
        <w:t>he luma sample 8-tap interpolation filtering process</w:t>
      </w:r>
    </w:p>
    <w:p w14:paraId="330140C7" w14:textId="77777777" w:rsidR="00CF0623" w:rsidRPr="00CF0623" w:rsidRDefault="00CF0623" w:rsidP="00A20F5C">
      <w:pPr>
        <w:pStyle w:val="ListParagraph"/>
        <w:numPr>
          <w:ilvl w:val="1"/>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016B9A">
        <w:rPr>
          <w:sz w:val="20"/>
        </w:rPr>
        <w:t>T</w:t>
      </w:r>
      <w:bookmarkEnd w:id="0"/>
      <w:r w:rsidR="00A20F5C" w:rsidRPr="00016B9A">
        <w:rPr>
          <w:sz w:val="20"/>
        </w:rPr>
        <w:t xml:space="preserve">he </w:t>
      </w:r>
      <w:r w:rsidR="00A20F5C" w:rsidRPr="00016B9A">
        <w:rPr>
          <w:noProof/>
          <w:lang w:val="en-CA"/>
        </w:rPr>
        <w:t>chroma sample interpolation process</w:t>
      </w:r>
    </w:p>
    <w:p w14:paraId="7B70F020" w14:textId="0505AD56" w:rsidR="00CF0623" w:rsidRPr="00A20F5C" w:rsidRDefault="00CF0623" w:rsidP="00CF0623">
      <w:pPr>
        <w:pStyle w:val="ListParagraph"/>
        <w:numPr>
          <w:ilvl w:val="0"/>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sz w:val="20"/>
          <w:lang w:val="en-CA"/>
        </w:rPr>
        <w:t xml:space="preserve">The </w:t>
      </w:r>
      <w:r w:rsidR="004925EE">
        <w:rPr>
          <w:sz w:val="20"/>
          <w:lang w:val="en-CA"/>
        </w:rPr>
        <w:t>DBF, SAO, and ALF</w:t>
      </w:r>
      <w:r>
        <w:rPr>
          <w:sz w:val="20"/>
          <w:lang w:val="en-CA"/>
        </w:rPr>
        <w:t xml:space="preserve"> processes are updated for controlling of in-loop filtering operations across sub-picture boundaries</w:t>
      </w:r>
      <w:r w:rsidR="004925EE">
        <w:rPr>
          <w:sz w:val="20"/>
          <w:lang w:val="en-CA"/>
        </w:rPr>
        <w:t>.</w:t>
      </w:r>
    </w:p>
    <w:p w14:paraId="7E352439" w14:textId="1AB23A2C" w:rsidR="00541B86" w:rsidRDefault="00541B86" w:rsidP="00541B86">
      <w:pPr>
        <w:pStyle w:val="ListParagraph"/>
        <w:numPr>
          <w:ilvl w:val="0"/>
          <w:numId w:val="62"/>
        </w:numPr>
        <w:contextualSpacing w:val="0"/>
        <w:rPr>
          <w:sz w:val="20"/>
          <w:lang w:val="en-CA"/>
        </w:rPr>
      </w:pPr>
      <w:r>
        <w:rPr>
          <w:sz w:val="20"/>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5028D510" w14:textId="026A5124" w:rsidR="004925EE" w:rsidRPr="004925EE" w:rsidRDefault="000950B0" w:rsidP="004925EE">
      <w:pPr>
        <w:rPr>
          <w:sz w:val="20"/>
          <w:lang w:val="en-CA"/>
        </w:rPr>
      </w:pPr>
      <w:r>
        <w:rPr>
          <w:sz w:val="20"/>
          <w:lang w:val="en-CA"/>
        </w:rPr>
        <w:lastRenderedPageBreak/>
        <w:t xml:space="preserve">In addition, </w:t>
      </w:r>
      <w:r w:rsidR="00D0798B">
        <w:rPr>
          <w:sz w:val="20"/>
          <w:lang w:val="en-CA"/>
        </w:rPr>
        <w:t xml:space="preserve">an </w:t>
      </w:r>
      <w:r>
        <w:rPr>
          <w:sz w:val="20"/>
          <w:lang w:val="en-CA"/>
        </w:rPr>
        <w:t xml:space="preserve">update </w:t>
      </w:r>
      <w:r w:rsidR="00C17E4E">
        <w:rPr>
          <w:sz w:val="20"/>
          <w:lang w:val="en-CA"/>
        </w:rPr>
        <w:t xml:space="preserve">to </w:t>
      </w:r>
      <w:r w:rsidR="004925EE">
        <w:rPr>
          <w:sz w:val="20"/>
          <w:lang w:val="en-CA"/>
        </w:rPr>
        <w:t xml:space="preserve">the ALF </w:t>
      </w:r>
      <w:r w:rsidR="00B66BB8">
        <w:rPr>
          <w:sz w:val="20"/>
          <w:lang w:val="en-CA"/>
        </w:rPr>
        <w:t xml:space="preserve">process </w:t>
      </w:r>
      <w:r w:rsidR="00D0798B">
        <w:rPr>
          <w:sz w:val="20"/>
          <w:lang w:val="en-CA"/>
        </w:rPr>
        <w:t xml:space="preserve">is proposed </w:t>
      </w:r>
      <w:r>
        <w:rPr>
          <w:sz w:val="20"/>
          <w:lang w:val="en-CA"/>
        </w:rPr>
        <w:t>to be able to disable ALF filtering across tile boundaries</w:t>
      </w:r>
      <w:r w:rsidR="004925EE">
        <w:rPr>
          <w:sz w:val="20"/>
          <w:lang w:val="en-CA"/>
        </w:rPr>
        <w:t>.</w:t>
      </w:r>
      <w:r>
        <w:rPr>
          <w:sz w:val="20"/>
          <w:lang w:val="en-CA"/>
        </w:rPr>
        <w:t xml:space="preserve"> </w:t>
      </w:r>
      <w:r w:rsidR="00D0798B">
        <w:rPr>
          <w:sz w:val="20"/>
          <w:lang w:val="en-CA"/>
        </w:rPr>
        <w:t>Note that t</w:t>
      </w:r>
      <w:r>
        <w:rPr>
          <w:sz w:val="20"/>
          <w:lang w:val="en-CA"/>
        </w:rPr>
        <w:t>his is not related to sub-picture-based video coding.</w:t>
      </w:r>
    </w:p>
    <w:p w14:paraId="57BB904C" w14:textId="77777777" w:rsidR="00541B86" w:rsidRPr="0046265F" w:rsidRDefault="00541B86" w:rsidP="00541B86">
      <w:pPr>
        <w:rPr>
          <w:sz w:val="20"/>
          <w:lang w:val="en-CA"/>
        </w:rPr>
      </w:pPr>
      <w:r w:rsidRPr="0046265F">
        <w:rPr>
          <w:sz w:val="20"/>
          <w:lang w:val="en-CA"/>
        </w:rPr>
        <w:t>Detailed specification text changes are provided in an attachment.</w:t>
      </w:r>
    </w:p>
    <w:p w14:paraId="1458EC25" w14:textId="16B3F34B" w:rsidR="00A41A6D" w:rsidRDefault="00A41A6D" w:rsidP="00A41A6D">
      <w:pPr>
        <w:pStyle w:val="Heading1"/>
        <w:rPr>
          <w:lang w:val="en-CA"/>
        </w:rPr>
      </w:pPr>
      <w:r>
        <w:rPr>
          <w:lang w:val="en-CA"/>
        </w:rPr>
        <w:t>Introduction</w:t>
      </w:r>
    </w:p>
    <w:p w14:paraId="5CE7B4CF" w14:textId="1EFA94AA" w:rsidR="00A607C0" w:rsidRDefault="00A607C0" w:rsidP="00A607C0">
      <w:pPr>
        <w:pStyle w:val="Heading2"/>
        <w:rPr>
          <w:lang w:val="en-CA"/>
        </w:rPr>
      </w:pPr>
      <w:r>
        <w:rPr>
          <w:lang w:val="en-CA"/>
        </w:rPr>
        <w:t>Motivations for sub-picture-based coding</w:t>
      </w:r>
    </w:p>
    <w:p w14:paraId="49148B17" w14:textId="1337CA30" w:rsidR="0016252A" w:rsidRDefault="0016252A" w:rsidP="00872E18">
      <w:pPr>
        <w:rPr>
          <w:sz w:val="20"/>
          <w:lang w:val="en-CA"/>
        </w:rPr>
      </w:pPr>
      <w:r>
        <w:rPr>
          <w:sz w:val="20"/>
          <w:lang w:val="en-CA"/>
        </w:rPr>
        <w:t>JVET-M0261 include</w:t>
      </w:r>
      <w:r w:rsidR="009675FD">
        <w:rPr>
          <w:sz w:val="20"/>
          <w:lang w:val="en-CA"/>
        </w:rPr>
        <w:t>s</w:t>
      </w:r>
      <w:r>
        <w:rPr>
          <w:sz w:val="20"/>
          <w:lang w:val="en-CA"/>
        </w:rPr>
        <w:t xml:space="preserve"> </w:t>
      </w:r>
      <w:r w:rsidR="00465A8D">
        <w:rPr>
          <w:sz w:val="20"/>
          <w:lang w:val="en-CA"/>
        </w:rPr>
        <w:t>an approach for s</w:t>
      </w:r>
      <w:r w:rsidR="00465A8D" w:rsidRPr="00465A8D">
        <w:rPr>
          <w:sz w:val="20"/>
          <w:lang w:val="en-CA"/>
        </w:rPr>
        <w:t>ub-picture-based coding</w:t>
      </w:r>
      <w:r w:rsidR="00016B9A">
        <w:rPr>
          <w:sz w:val="20"/>
          <w:lang w:val="en-CA"/>
        </w:rPr>
        <w:t>,</w:t>
      </w:r>
      <w:r w:rsidR="00C17E4E">
        <w:rPr>
          <w:sz w:val="20"/>
          <w:lang w:val="en-CA"/>
        </w:rPr>
        <w:t xml:space="preserve"> which can be </w:t>
      </w:r>
      <w:r w:rsidR="00465A8D">
        <w:rPr>
          <w:sz w:val="20"/>
          <w:lang w:val="en-CA"/>
        </w:rPr>
        <w:t>summarized as follows:</w:t>
      </w:r>
    </w:p>
    <w:p w14:paraId="4ECF29F2" w14:textId="4B972513" w:rsidR="00465A8D" w:rsidRPr="00465A8D" w:rsidRDefault="00465A8D" w:rsidP="00465A8D">
      <w:pPr>
        <w:pStyle w:val="ListParagraph"/>
        <w:numPr>
          <w:ilvl w:val="0"/>
          <w:numId w:val="55"/>
        </w:numPr>
        <w:rPr>
          <w:rFonts w:eastAsia="SimSun"/>
          <w:sz w:val="20"/>
          <w:lang w:val="en-CA"/>
        </w:rPr>
      </w:pPr>
      <w:r w:rsidRPr="00465A8D">
        <w:rPr>
          <w:sz w:val="20"/>
          <w:lang w:val="en-CA"/>
        </w:rPr>
        <w:t xml:space="preserve">JVET-M0261 Option 3: Sub-picture-based partitioning and decoding. </w:t>
      </w:r>
      <w:r w:rsidRPr="00465A8D">
        <w:rPr>
          <w:rFonts w:eastAsia="SimSun"/>
          <w:sz w:val="20"/>
          <w:lang w:val="en-CA"/>
        </w:rPr>
        <w:t>Each sub-picture may refer to its own PPS and may hence have its own tile partitioning. Sub-pictures are treated like pictures in the decoding process.</w:t>
      </w:r>
    </w:p>
    <w:p w14:paraId="7CA84A2E" w14:textId="639AD0E4" w:rsidR="00E563D6" w:rsidRPr="00C96B79" w:rsidRDefault="00F86B40" w:rsidP="00872E18">
      <w:pPr>
        <w:rPr>
          <w:sz w:val="20"/>
          <w:lang w:val="en-CA"/>
        </w:rPr>
      </w:pPr>
      <w:r>
        <w:rPr>
          <w:sz w:val="20"/>
          <w:lang w:val="en-CA"/>
        </w:rPr>
        <w:t>As can be seen from JVET-M0261, s</w:t>
      </w:r>
      <w:r w:rsidR="00C96B79" w:rsidRPr="00465A8D">
        <w:rPr>
          <w:sz w:val="20"/>
          <w:lang w:val="en-CA"/>
        </w:rPr>
        <w:t>ub-picture-based coding</w:t>
      </w:r>
      <w:r w:rsidR="00C96B79" w:rsidRPr="00C96B79">
        <w:rPr>
          <w:sz w:val="20"/>
          <w:lang w:val="en-CA"/>
        </w:rPr>
        <w:t xml:space="preserve"> </w:t>
      </w:r>
      <w:r w:rsidR="00E563D6" w:rsidRPr="00C96B79">
        <w:rPr>
          <w:sz w:val="20"/>
          <w:lang w:val="en-CA"/>
        </w:rPr>
        <w:t>enables the following</w:t>
      </w:r>
      <w:r w:rsidR="00A607C0">
        <w:rPr>
          <w:sz w:val="20"/>
          <w:lang w:val="en-CA"/>
        </w:rPr>
        <w:t xml:space="preserve"> optimizations</w:t>
      </w:r>
      <w:r w:rsidR="00E563D6" w:rsidRPr="00C96B79">
        <w:rPr>
          <w:sz w:val="20"/>
          <w:lang w:val="en-CA"/>
        </w:rPr>
        <w:t>:</w:t>
      </w:r>
    </w:p>
    <w:p w14:paraId="47ED86B7" w14:textId="052E4687" w:rsidR="009675FD" w:rsidRDefault="00C17E4E" w:rsidP="009675FD">
      <w:pPr>
        <w:pStyle w:val="ListParagraph"/>
        <w:numPr>
          <w:ilvl w:val="0"/>
          <w:numId w:val="55"/>
        </w:numPr>
        <w:contextualSpacing w:val="0"/>
        <w:rPr>
          <w:sz w:val="20"/>
          <w:lang w:val="en-CA"/>
        </w:rPr>
      </w:pPr>
      <w:r>
        <w:rPr>
          <w:sz w:val="20"/>
          <w:lang w:val="en-CA"/>
        </w:rPr>
        <w:t>S</w:t>
      </w:r>
      <w:r w:rsidR="009675FD" w:rsidRPr="00C96B79">
        <w:rPr>
          <w:sz w:val="20"/>
          <w:lang w:val="en-CA"/>
        </w:rPr>
        <w:t xml:space="preserve">ince sub-pictures of the same picture may refer to </w:t>
      </w:r>
      <w:r w:rsidR="009675FD">
        <w:rPr>
          <w:sz w:val="20"/>
          <w:lang w:val="en-CA"/>
        </w:rPr>
        <w:t xml:space="preserve">different PPSs and hence different tile configurations, flexible tiling (i.e., tiles are not necessarily in tile rows and tile columns) is enabled, which is </w:t>
      </w:r>
      <w:r w:rsidR="009675FD" w:rsidRPr="009675FD">
        <w:rPr>
          <w:sz w:val="20"/>
          <w:lang w:val="en-CA"/>
        </w:rPr>
        <w:t xml:space="preserve">needed in some viewport-dependent 360° streaming schemes and </w:t>
      </w:r>
      <w:r w:rsidR="009675FD">
        <w:rPr>
          <w:sz w:val="20"/>
          <w:lang w:val="en-CA"/>
        </w:rPr>
        <w:t xml:space="preserve">is </w:t>
      </w:r>
      <w:r w:rsidR="009675FD" w:rsidRPr="009675FD">
        <w:rPr>
          <w:sz w:val="20"/>
          <w:lang w:val="en-CA"/>
        </w:rPr>
        <w:t>more efficient than MCTSs in terms of rate-distortion performance</w:t>
      </w:r>
      <w:r w:rsidR="009675FD">
        <w:rPr>
          <w:sz w:val="20"/>
          <w:lang w:val="en-CA"/>
        </w:rPr>
        <w:t>.</w:t>
      </w:r>
    </w:p>
    <w:p w14:paraId="62D5DA88" w14:textId="6DA3C0C7" w:rsidR="009675FD" w:rsidRDefault="00C17E4E" w:rsidP="009675FD">
      <w:pPr>
        <w:pStyle w:val="ListParagraph"/>
        <w:numPr>
          <w:ilvl w:val="0"/>
          <w:numId w:val="55"/>
        </w:numPr>
        <w:contextualSpacing w:val="0"/>
        <w:rPr>
          <w:sz w:val="20"/>
          <w:lang w:val="en-CA"/>
        </w:rPr>
      </w:pPr>
      <w:r>
        <w:rPr>
          <w:sz w:val="20"/>
          <w:lang w:val="en-CA"/>
        </w:rPr>
        <w:t>S</w:t>
      </w:r>
      <w:r w:rsidR="009675FD" w:rsidRPr="009675FD">
        <w:rPr>
          <w:sz w:val="20"/>
          <w:lang w:val="en-CA"/>
        </w:rPr>
        <w:t xml:space="preserve">ub-picture-based </w:t>
      </w:r>
      <w:r w:rsidR="009675FD">
        <w:rPr>
          <w:sz w:val="20"/>
          <w:lang w:val="en-CA"/>
        </w:rPr>
        <w:t xml:space="preserve">decoding </w:t>
      </w:r>
      <w:r w:rsidR="009675FD" w:rsidRPr="009675FD">
        <w:rPr>
          <w:sz w:val="20"/>
          <w:lang w:val="en-CA"/>
        </w:rPr>
        <w:t xml:space="preserve">would be beneficial in responding to viewing orientation changes in </w:t>
      </w:r>
      <w:r w:rsidR="009675FD">
        <w:rPr>
          <w:sz w:val="20"/>
          <w:lang w:val="en-CA"/>
        </w:rPr>
        <w:t xml:space="preserve">some </w:t>
      </w:r>
      <w:r w:rsidR="009675FD" w:rsidRPr="009675FD">
        <w:rPr>
          <w:sz w:val="20"/>
          <w:lang w:val="en-CA"/>
        </w:rPr>
        <w:t>mixed-resolution viewport-dependent 360° streaming schemes</w:t>
      </w:r>
      <w:r w:rsidR="009675FD">
        <w:rPr>
          <w:sz w:val="20"/>
          <w:lang w:val="en-CA"/>
        </w:rPr>
        <w:t xml:space="preserve">, </w:t>
      </w:r>
      <w:r w:rsidR="009675FD" w:rsidRPr="009675FD">
        <w:rPr>
          <w:sz w:val="20"/>
          <w:lang w:val="en-CA"/>
        </w:rPr>
        <w:t>as described in JVET-M0259.</w:t>
      </w:r>
    </w:p>
    <w:p w14:paraId="400CD296" w14:textId="7844B55E" w:rsidR="009675FD" w:rsidRDefault="009675FD" w:rsidP="009675FD">
      <w:pPr>
        <w:rPr>
          <w:sz w:val="20"/>
          <w:lang w:val="en-CA"/>
        </w:rPr>
      </w:pPr>
      <w:r>
        <w:rPr>
          <w:sz w:val="20"/>
          <w:lang w:val="en-CA"/>
        </w:rPr>
        <w:t>We believe that sub-picture-</w:t>
      </w:r>
      <w:r w:rsidRPr="00F86B40">
        <w:rPr>
          <w:sz w:val="20"/>
          <w:lang w:val="en-CA"/>
        </w:rPr>
        <w:t>based coding</w:t>
      </w:r>
      <w:r>
        <w:rPr>
          <w:sz w:val="20"/>
          <w:lang w:val="en-CA"/>
        </w:rPr>
        <w:t xml:space="preserve">, when specified in </w:t>
      </w:r>
      <w:r w:rsidR="00FA267F">
        <w:rPr>
          <w:sz w:val="20"/>
          <w:lang w:val="en-CA"/>
        </w:rPr>
        <w:t xml:space="preserve">a way that is "more normatively" than using MCTS related SEI messages as in HEVC, </w:t>
      </w:r>
      <w:r w:rsidR="00FF6784">
        <w:rPr>
          <w:sz w:val="20"/>
          <w:lang w:val="en-CA"/>
        </w:rPr>
        <w:t xml:space="preserve">would </w:t>
      </w:r>
      <w:r w:rsidR="00FA267F">
        <w:rPr>
          <w:sz w:val="20"/>
          <w:lang w:val="en-CA"/>
        </w:rPr>
        <w:t>further provide the following benefit:</w:t>
      </w:r>
    </w:p>
    <w:p w14:paraId="47B62E72" w14:textId="55FD59E3" w:rsidR="00FA267F" w:rsidRDefault="00EA5A38" w:rsidP="00FA267F">
      <w:pPr>
        <w:pStyle w:val="ListParagraph"/>
        <w:numPr>
          <w:ilvl w:val="0"/>
          <w:numId w:val="55"/>
        </w:numPr>
        <w:contextualSpacing w:val="0"/>
        <w:rPr>
          <w:sz w:val="20"/>
          <w:lang w:val="en-CA"/>
        </w:rPr>
      </w:pPr>
      <w:r>
        <w:rPr>
          <w:sz w:val="20"/>
          <w:lang w:val="en-CA"/>
        </w:rPr>
        <w:t>When "more normatively" specified than using SEI messages, conformances of both the entire bitstream and individual sub-picture bitstreams are expected to be specified. With this,</w:t>
      </w:r>
      <w:r w:rsidR="00FA267F">
        <w:rPr>
          <w:sz w:val="20"/>
          <w:lang w:val="en-CA"/>
        </w:rPr>
        <w:t xml:space="preserve"> systems and applications</w:t>
      </w:r>
      <w:r>
        <w:rPr>
          <w:sz w:val="20"/>
          <w:lang w:val="en-CA"/>
        </w:rPr>
        <w:t xml:space="preserve"> would</w:t>
      </w:r>
      <w:r w:rsidR="00FA267F">
        <w:rPr>
          <w:sz w:val="20"/>
          <w:lang w:val="en-CA"/>
        </w:rPr>
        <w:t xml:space="preserve"> be able to depend on these clearly specified conforming decoding behaviors and would worry less about these issues (like the conforming decoding behaviors of </w:t>
      </w:r>
      <w:r>
        <w:rPr>
          <w:sz w:val="20"/>
          <w:lang w:val="en-CA"/>
        </w:rPr>
        <w:t xml:space="preserve">HEVC </w:t>
      </w:r>
      <w:r w:rsidR="00FA267F">
        <w:rPr>
          <w:sz w:val="20"/>
          <w:lang w:val="en-CA"/>
        </w:rPr>
        <w:t xml:space="preserve">MCTSs) and spend </w:t>
      </w:r>
      <w:r>
        <w:rPr>
          <w:sz w:val="20"/>
          <w:lang w:val="en-CA"/>
        </w:rPr>
        <w:t xml:space="preserve">less </w:t>
      </w:r>
      <w:r w:rsidR="00FA267F">
        <w:rPr>
          <w:sz w:val="20"/>
          <w:lang w:val="en-CA"/>
        </w:rPr>
        <w:t>effort to define special systems tools to address these issues (like HEVC file format features such as tile tracks</w:t>
      </w:r>
      <w:r>
        <w:rPr>
          <w:sz w:val="20"/>
          <w:lang w:val="en-CA"/>
        </w:rPr>
        <w:t xml:space="preserve">, </w:t>
      </w:r>
      <w:r w:rsidR="00FA267F">
        <w:rPr>
          <w:sz w:val="20"/>
          <w:lang w:val="en-CA"/>
        </w:rPr>
        <w:t xml:space="preserve">each </w:t>
      </w:r>
      <w:r>
        <w:rPr>
          <w:sz w:val="20"/>
          <w:lang w:val="en-CA"/>
        </w:rPr>
        <w:t xml:space="preserve">of which </w:t>
      </w:r>
      <w:r w:rsidR="00FA267F">
        <w:rPr>
          <w:sz w:val="20"/>
          <w:lang w:val="en-CA"/>
        </w:rPr>
        <w:t>carr</w:t>
      </w:r>
      <w:r>
        <w:rPr>
          <w:sz w:val="20"/>
          <w:lang w:val="en-CA"/>
        </w:rPr>
        <w:t>ies</w:t>
      </w:r>
      <w:r w:rsidR="00FA267F">
        <w:rPr>
          <w:sz w:val="20"/>
          <w:lang w:val="en-CA"/>
        </w:rPr>
        <w:t xml:space="preserve"> a non-conforming bitstream</w:t>
      </w:r>
      <w:r>
        <w:rPr>
          <w:sz w:val="20"/>
          <w:lang w:val="en-CA"/>
        </w:rPr>
        <w:t xml:space="preserve"> but the bitstream can be expected to be decoded and used applications, and such as </w:t>
      </w:r>
      <w:r w:rsidR="00FA267F">
        <w:rPr>
          <w:sz w:val="20"/>
          <w:lang w:val="en-CA"/>
        </w:rPr>
        <w:t>extractor tracks</w:t>
      </w:r>
      <w:r>
        <w:rPr>
          <w:sz w:val="20"/>
          <w:lang w:val="en-CA"/>
        </w:rPr>
        <w:t>, which may add lots more tracks and/or DASH representations that need to be managed by applications).</w:t>
      </w:r>
    </w:p>
    <w:p w14:paraId="049A6CDB" w14:textId="33EAEBA8" w:rsidR="00C96B79" w:rsidRDefault="00C20131" w:rsidP="00F86B40">
      <w:pPr>
        <w:rPr>
          <w:sz w:val="20"/>
          <w:lang w:val="en-CA"/>
        </w:rPr>
      </w:pPr>
      <w:r>
        <w:rPr>
          <w:sz w:val="20"/>
          <w:lang w:val="en-CA"/>
        </w:rPr>
        <w:t xml:space="preserve">We therefore support </w:t>
      </w:r>
      <w:r w:rsidR="00D06BE2">
        <w:rPr>
          <w:sz w:val="20"/>
          <w:lang w:val="en-CA"/>
        </w:rPr>
        <w:t>to specify sub-picture-based coding in VVC</w:t>
      </w:r>
      <w:r w:rsidR="00FF6784">
        <w:rPr>
          <w:sz w:val="20"/>
          <w:lang w:val="en-CA"/>
        </w:rPr>
        <w:t xml:space="preserve"> and propose a design that </w:t>
      </w:r>
      <w:r w:rsidR="00CC094E">
        <w:rPr>
          <w:sz w:val="20"/>
          <w:lang w:val="en-CA"/>
        </w:rPr>
        <w:t xml:space="preserve">aligns with </w:t>
      </w:r>
      <w:r w:rsidR="00CC094E" w:rsidRPr="00444602">
        <w:rPr>
          <w:sz w:val="20"/>
          <w:lang w:val="en-CA"/>
        </w:rPr>
        <w:t>JVET-M0261 Option 3</w:t>
      </w:r>
      <w:r w:rsidR="00CC094E">
        <w:rPr>
          <w:sz w:val="20"/>
          <w:lang w:val="en-CA"/>
        </w:rPr>
        <w:t xml:space="preserve"> in some aspects but </w:t>
      </w:r>
      <w:r w:rsidR="00FF6784">
        <w:rPr>
          <w:sz w:val="20"/>
          <w:lang w:val="en-CA"/>
        </w:rPr>
        <w:t>addresses some aspects that were not addressed</w:t>
      </w:r>
      <w:r w:rsidR="00FF6784" w:rsidRPr="00FF6784">
        <w:rPr>
          <w:sz w:val="20"/>
          <w:lang w:val="en-CA"/>
        </w:rPr>
        <w:t xml:space="preserve"> </w:t>
      </w:r>
      <w:r w:rsidR="00FF6784">
        <w:rPr>
          <w:sz w:val="20"/>
          <w:lang w:val="en-CA"/>
        </w:rPr>
        <w:t>JVET-M0261.</w:t>
      </w:r>
    </w:p>
    <w:p w14:paraId="3BDCFBE6" w14:textId="25305C95" w:rsidR="00D06BE2" w:rsidRDefault="00D06BE2" w:rsidP="00D06BE2">
      <w:pPr>
        <w:pStyle w:val="Heading2"/>
        <w:rPr>
          <w:lang w:val="en-CA"/>
        </w:rPr>
      </w:pPr>
      <w:r>
        <w:rPr>
          <w:lang w:val="en-CA"/>
        </w:rPr>
        <w:t>Aspects that should be specified for sub-picture-based coding</w:t>
      </w:r>
    </w:p>
    <w:p w14:paraId="5D7FEC81" w14:textId="4C7B9A05" w:rsidR="00D06BE2" w:rsidRPr="00444602" w:rsidRDefault="00D06BE2" w:rsidP="00D06BE2">
      <w:pPr>
        <w:rPr>
          <w:sz w:val="20"/>
          <w:lang w:val="en-CA"/>
        </w:rPr>
      </w:pPr>
      <w:r w:rsidRPr="00444602">
        <w:rPr>
          <w:sz w:val="20"/>
          <w:lang w:val="en-CA"/>
        </w:rPr>
        <w:t>JVET-M0261 Option 3 suggest</w:t>
      </w:r>
      <w:r w:rsidR="00A75A56">
        <w:rPr>
          <w:sz w:val="20"/>
          <w:lang w:val="en-CA"/>
        </w:rPr>
        <w:t>ed</w:t>
      </w:r>
      <w:r w:rsidRPr="00444602">
        <w:rPr>
          <w:sz w:val="20"/>
          <w:lang w:val="en-CA"/>
        </w:rPr>
        <w:t xml:space="preserve"> to specify the following aspects for sub-picture-based coding:</w:t>
      </w:r>
    </w:p>
    <w:p w14:paraId="7E9890D7" w14:textId="31C0F5BE" w:rsidR="006670A7" w:rsidRPr="00444602" w:rsidRDefault="006670A7"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Pictures </w:t>
      </w:r>
      <w:r w:rsidR="00497398">
        <w:rPr>
          <w:rFonts w:eastAsia="SimSun"/>
          <w:sz w:val="20"/>
          <w:lang w:val="en-CA"/>
        </w:rPr>
        <w:t xml:space="preserve">may be </w:t>
      </w:r>
      <w:r w:rsidRPr="00444602">
        <w:rPr>
          <w:rFonts w:eastAsia="SimSun"/>
          <w:sz w:val="20"/>
          <w:lang w:val="en-CA"/>
        </w:rPr>
        <w:t>divided into sub-pictures</w:t>
      </w:r>
      <w:r w:rsidR="00497398">
        <w:rPr>
          <w:rFonts w:eastAsia="SimSun"/>
          <w:sz w:val="20"/>
          <w:lang w:val="en-CA"/>
        </w:rPr>
        <w:t>.</w:t>
      </w:r>
    </w:p>
    <w:p w14:paraId="3DF9719B" w14:textId="5D3F4D4A" w:rsidR="006670A7" w:rsidRPr="00A75A56" w:rsidRDefault="006670A7"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A sub-picture is a rectangular set of tile </w:t>
      </w:r>
      <w:r w:rsidRPr="00A75A56">
        <w:rPr>
          <w:rFonts w:eastAsia="SimSun"/>
          <w:sz w:val="20"/>
          <w:lang w:val="en-CA"/>
        </w:rPr>
        <w:t>groups that starts with a tile group that has tile_group_address equal to 0.</w:t>
      </w:r>
    </w:p>
    <w:p w14:paraId="2588178F" w14:textId="77777777" w:rsidR="006670A7" w:rsidRPr="00A75A56" w:rsidRDefault="006670A7"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75A56">
        <w:rPr>
          <w:rFonts w:eastAsia="SimSun"/>
          <w:sz w:val="20"/>
          <w:lang w:val="en-CA"/>
        </w:rPr>
        <w:t>Each sub-picture may refer to its own PPS and may hence have its own tile partitioning.</w:t>
      </w:r>
    </w:p>
    <w:p w14:paraId="4AB379DD" w14:textId="0247AFB7" w:rsidR="00A75A56" w:rsidRPr="003A56F3" w:rsidRDefault="00A75A56"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The indication of existence of sub-pictures is indicated in the PPS.</w:t>
      </w:r>
    </w:p>
    <w:p w14:paraId="70FC9107" w14:textId="45FE5FF1" w:rsidR="006670A7" w:rsidRPr="003A56F3" w:rsidRDefault="006670A7"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Each sub-picture is treated like a picture in the decoding process.</w:t>
      </w:r>
    </w:p>
    <w:p w14:paraId="69C2DB08" w14:textId="7F93AEF8" w:rsidR="00E61A5A" w:rsidRPr="003A56F3" w:rsidRDefault="00585514" w:rsidP="00E61A5A">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sz w:val="20"/>
          <w:lang w:val="en-CA"/>
        </w:rPr>
        <w:t>In-l</w:t>
      </w:r>
      <w:r w:rsidR="00E61A5A" w:rsidRPr="003A56F3">
        <w:rPr>
          <w:sz w:val="20"/>
          <w:lang w:val="en-CA"/>
        </w:rPr>
        <w:t>oop filtering across sub-picture boundaries is always disabled.</w:t>
      </w:r>
    </w:p>
    <w:p w14:paraId="1D6BF8D0" w14:textId="6C8C9D68" w:rsidR="004F5ADC" w:rsidRPr="003A56F3" w:rsidRDefault="004F5ADC"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sz w:val="20"/>
          <w:lang w:val="en-CA"/>
        </w:rPr>
        <w:t>The sub-picture width and height are specified in units of luma CTU sizes.</w:t>
      </w:r>
    </w:p>
    <w:p w14:paraId="697F8A14" w14:textId="359BF564" w:rsidR="00BC182E" w:rsidRPr="003A56F3" w:rsidRDefault="00BC182E"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sz w:val="20"/>
          <w:lang w:val="en-CA"/>
        </w:rPr>
        <w:t>The location of a sub-picture in a picture is not signalled but derived using the following rule: the sub-picture takes the next such unoccupied location in CTU raster scan order within a picture that is large enough to fit the sub-picture within the picture boundaries.</w:t>
      </w:r>
    </w:p>
    <w:p w14:paraId="2454AFB5" w14:textId="212E1D7F" w:rsidR="006670A7" w:rsidRPr="003A56F3" w:rsidRDefault="006670A7" w:rsidP="00A75A56">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The reference pictures for decoding each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7CC1CCBC" w14:textId="1147F73E" w:rsidR="00580FBB" w:rsidRPr="00444602" w:rsidRDefault="00580FBB" w:rsidP="002B4DE1">
      <w:pPr>
        <w:rPr>
          <w:sz w:val="20"/>
          <w:lang w:val="en-CA"/>
        </w:rPr>
      </w:pPr>
      <w:r w:rsidRPr="00444602">
        <w:rPr>
          <w:sz w:val="20"/>
          <w:lang w:val="en-CA"/>
        </w:rPr>
        <w:lastRenderedPageBreak/>
        <w:t xml:space="preserve">We </w:t>
      </w:r>
      <w:r w:rsidR="00A75A56">
        <w:rPr>
          <w:sz w:val="20"/>
          <w:lang w:val="en-CA"/>
        </w:rPr>
        <w:t xml:space="preserve">agree aspects 1 to 3 above, but </w:t>
      </w:r>
      <w:r w:rsidR="0030711E">
        <w:rPr>
          <w:sz w:val="20"/>
          <w:lang w:val="en-CA"/>
        </w:rPr>
        <w:t>suggest that</w:t>
      </w:r>
      <w:r w:rsidRPr="00444602">
        <w:rPr>
          <w:sz w:val="20"/>
          <w:lang w:val="en-CA"/>
        </w:rPr>
        <w:t xml:space="preserve"> the</w:t>
      </w:r>
      <w:r w:rsidR="00A75A56">
        <w:rPr>
          <w:sz w:val="20"/>
          <w:lang w:val="en-CA"/>
        </w:rPr>
        <w:t xml:space="preserve"> other</w:t>
      </w:r>
      <w:r w:rsidRPr="00444602">
        <w:rPr>
          <w:sz w:val="20"/>
          <w:lang w:val="en-CA"/>
        </w:rPr>
        <w:t xml:space="preserve"> aspects </w:t>
      </w:r>
      <w:r w:rsidR="00497398">
        <w:rPr>
          <w:sz w:val="20"/>
          <w:lang w:val="en-CA"/>
        </w:rPr>
        <w:t xml:space="preserve">in </w:t>
      </w:r>
      <w:r w:rsidR="00497398" w:rsidRPr="00444602">
        <w:rPr>
          <w:sz w:val="20"/>
          <w:lang w:val="en-CA"/>
        </w:rPr>
        <w:t xml:space="preserve">JVET-M0261 Option 3 </w:t>
      </w:r>
      <w:r w:rsidRPr="00444602">
        <w:rPr>
          <w:sz w:val="20"/>
          <w:lang w:val="en-CA"/>
        </w:rPr>
        <w:t xml:space="preserve">should be </w:t>
      </w:r>
      <w:r w:rsidR="00A75A56">
        <w:rPr>
          <w:sz w:val="20"/>
          <w:lang w:val="en-CA"/>
        </w:rPr>
        <w:t xml:space="preserve">improved </w:t>
      </w:r>
      <w:r w:rsidRPr="00444602">
        <w:rPr>
          <w:sz w:val="20"/>
          <w:lang w:val="en-CA"/>
        </w:rPr>
        <w:t xml:space="preserve">as </w:t>
      </w:r>
      <w:r w:rsidR="00A75A56">
        <w:rPr>
          <w:sz w:val="20"/>
          <w:lang w:val="en-CA"/>
        </w:rPr>
        <w:t>follows</w:t>
      </w:r>
      <w:r w:rsidRPr="00444602">
        <w:rPr>
          <w:sz w:val="20"/>
          <w:lang w:val="en-CA"/>
        </w:rPr>
        <w:t>:</w:t>
      </w:r>
    </w:p>
    <w:p w14:paraId="5638D864" w14:textId="77777777" w:rsidR="00E564AC" w:rsidRPr="00E564AC" w:rsidRDefault="00E564AC" w:rsidP="00B0339F">
      <w:pPr>
        <w:pStyle w:val="ListParagraph"/>
        <w:numPr>
          <w:ilvl w:val="0"/>
          <w:numId w:val="61"/>
        </w:numPr>
        <w:contextualSpacing w:val="0"/>
        <w:rPr>
          <w:sz w:val="20"/>
          <w:lang w:val="en-CA"/>
        </w:rPr>
      </w:pPr>
      <w:r>
        <w:rPr>
          <w:sz w:val="20"/>
          <w:lang w:val="en-CA"/>
        </w:rPr>
        <w:t>S</w:t>
      </w:r>
      <w:r w:rsidRPr="00385787">
        <w:rPr>
          <w:sz w:val="20"/>
          <w:lang w:val="en-CA"/>
        </w:rPr>
        <w:t xml:space="preserve">ub-pictures </w:t>
      </w:r>
      <w:r>
        <w:rPr>
          <w:sz w:val="20"/>
          <w:lang w:val="en-CA"/>
        </w:rPr>
        <w:t xml:space="preserve">are essentially MCTSs, but "more normatively" specified, therefore </w:t>
      </w:r>
      <w:r>
        <w:rPr>
          <w:rFonts w:eastAsia="SimSun"/>
          <w:sz w:val="20"/>
          <w:lang w:val="en-CA"/>
        </w:rPr>
        <w:t xml:space="preserve">indication of existence of sub-pictures and the </w:t>
      </w:r>
      <w:r>
        <w:rPr>
          <w:sz w:val="20"/>
          <w:lang w:val="en-CA"/>
        </w:rPr>
        <w:t>s</w:t>
      </w:r>
      <w:r w:rsidRPr="00385787">
        <w:rPr>
          <w:sz w:val="20"/>
          <w:lang w:val="en-CA"/>
        </w:rPr>
        <w:t xml:space="preserve">ub-picture partitioning </w:t>
      </w:r>
      <w:r>
        <w:rPr>
          <w:sz w:val="20"/>
          <w:lang w:val="en-CA"/>
        </w:rPr>
        <w:t xml:space="preserve">scheme should be signalled at a sequence-level rather than in </w:t>
      </w:r>
      <w:r>
        <w:rPr>
          <w:rFonts w:eastAsia="SimSun"/>
          <w:sz w:val="20"/>
          <w:lang w:val="en-CA"/>
        </w:rPr>
        <w:t>the PPS.</w:t>
      </w:r>
    </w:p>
    <w:p w14:paraId="29F6D2D7" w14:textId="170C6146" w:rsidR="00497398" w:rsidRDefault="00285E7D" w:rsidP="00B0339F">
      <w:pPr>
        <w:pStyle w:val="ListParagraph"/>
        <w:numPr>
          <w:ilvl w:val="0"/>
          <w:numId w:val="61"/>
        </w:numPr>
        <w:contextualSpacing w:val="0"/>
        <w:rPr>
          <w:sz w:val="20"/>
          <w:lang w:val="en-CA"/>
        </w:rPr>
      </w:pPr>
      <w:r>
        <w:rPr>
          <w:sz w:val="20"/>
          <w:lang w:val="en-CA"/>
        </w:rPr>
        <w:t>It should be allowed to code some rectangular regions of pictures as sub-pictures (temporal motion-constrained, extractable) and code other regions not as sub-pictures. For example, for region of interest-based applications, usually only one or a few rectangular regions need to be coded as sub-pictures, while other areas can be coded without coding restrictions required for sub-pictures.</w:t>
      </w:r>
    </w:p>
    <w:p w14:paraId="6F0901AA" w14:textId="79F3FAFD" w:rsidR="00E61A5A" w:rsidRDefault="00E61A5A" w:rsidP="00E61A5A">
      <w:pPr>
        <w:pStyle w:val="ListParagraph"/>
        <w:numPr>
          <w:ilvl w:val="0"/>
          <w:numId w:val="61"/>
        </w:numPr>
        <w:contextualSpacing w:val="0"/>
        <w:rPr>
          <w:sz w:val="20"/>
          <w:lang w:val="en-CA"/>
        </w:rPr>
      </w:pPr>
      <w:r>
        <w:rPr>
          <w:sz w:val="20"/>
          <w:lang w:val="en-CA"/>
        </w:rPr>
        <w:t>Turning on/off l</w:t>
      </w:r>
      <w:r w:rsidRPr="00B0339F">
        <w:rPr>
          <w:sz w:val="20"/>
          <w:lang w:val="en-CA"/>
        </w:rPr>
        <w:t xml:space="preserve">oop filtering across sub-picture boundaries </w:t>
      </w:r>
      <w:r>
        <w:rPr>
          <w:sz w:val="20"/>
          <w:lang w:val="en-CA"/>
        </w:rPr>
        <w:t>should be controllable by the encoder, even for sub-pictures that are treated as pictures in the decoding process excluding in-loop filtering operations.</w:t>
      </w:r>
    </w:p>
    <w:p w14:paraId="2639FB4F" w14:textId="0C8E5CF7" w:rsidR="004F5ADC" w:rsidRPr="004F5ADC" w:rsidRDefault="004F5ADC" w:rsidP="00B0339F">
      <w:pPr>
        <w:pStyle w:val="ListParagraph"/>
        <w:numPr>
          <w:ilvl w:val="0"/>
          <w:numId w:val="61"/>
        </w:numPr>
        <w:contextualSpacing w:val="0"/>
        <w:rPr>
          <w:sz w:val="20"/>
          <w:lang w:val="en-CA"/>
        </w:rPr>
      </w:pPr>
      <w:r>
        <w:rPr>
          <w:sz w:val="20"/>
          <w:lang w:val="en-CA"/>
        </w:rPr>
        <w:t xml:space="preserve">The sub-picture width and height should be specified in units of luma samples or in units of </w:t>
      </w:r>
      <w:r>
        <w:rPr>
          <w:sz w:val="20"/>
        </w:rPr>
        <w:t>MinCbSizeY luma samples, t</w:t>
      </w:r>
      <w:r w:rsidRPr="004F5ADC">
        <w:rPr>
          <w:sz w:val="20"/>
          <w:lang w:val="en-CA"/>
        </w:rPr>
        <w:t>o allow sub-picture partitioning also for pictures with width and/or height that are not integer multiples of CtbSizeY.</w:t>
      </w:r>
      <w:r>
        <w:rPr>
          <w:sz w:val="20"/>
          <w:lang w:val="en-CA"/>
        </w:rPr>
        <w:t xml:space="preserve"> Otherwise, for such pictures, </w:t>
      </w:r>
      <w:r w:rsidRPr="004F5ADC">
        <w:rPr>
          <w:sz w:val="20"/>
          <w:lang w:val="en-CA"/>
        </w:rPr>
        <w:t>the derivation of sub-picture width and/or height for the right</w:t>
      </w:r>
      <w:r w:rsidR="00177D02">
        <w:rPr>
          <w:sz w:val="20"/>
          <w:lang w:val="en-CA"/>
        </w:rPr>
        <w:t>-</w:t>
      </w:r>
      <w:r w:rsidRPr="004F5ADC">
        <w:rPr>
          <w:sz w:val="20"/>
          <w:lang w:val="en-CA"/>
        </w:rPr>
        <w:t>most sub-picture</w:t>
      </w:r>
      <w:r w:rsidR="00177D02">
        <w:rPr>
          <w:sz w:val="20"/>
          <w:lang w:val="en-CA"/>
        </w:rPr>
        <w:t>s</w:t>
      </w:r>
      <w:r w:rsidRPr="004F5ADC">
        <w:rPr>
          <w:sz w:val="20"/>
          <w:lang w:val="en-CA"/>
        </w:rPr>
        <w:t xml:space="preserve"> and bottom sub-picture</w:t>
      </w:r>
      <w:r w:rsidR="00177D02">
        <w:rPr>
          <w:sz w:val="20"/>
          <w:lang w:val="en-CA"/>
        </w:rPr>
        <w:t>s</w:t>
      </w:r>
      <w:r w:rsidRPr="004F5ADC">
        <w:rPr>
          <w:sz w:val="20"/>
          <w:lang w:val="en-CA"/>
        </w:rPr>
        <w:t xml:space="preserve"> w</w:t>
      </w:r>
      <w:r w:rsidR="00177D02">
        <w:rPr>
          <w:sz w:val="20"/>
          <w:lang w:val="en-CA"/>
        </w:rPr>
        <w:t xml:space="preserve">ould </w:t>
      </w:r>
      <w:r w:rsidRPr="004F5ADC">
        <w:rPr>
          <w:sz w:val="20"/>
          <w:lang w:val="en-CA"/>
        </w:rPr>
        <w:t>be incorrect.</w:t>
      </w:r>
    </w:p>
    <w:p w14:paraId="50FC6A02" w14:textId="210C33ED" w:rsidR="0080497A" w:rsidRPr="00497398" w:rsidRDefault="00BC182E" w:rsidP="00B0339F">
      <w:pPr>
        <w:pStyle w:val="ListParagraph"/>
        <w:numPr>
          <w:ilvl w:val="0"/>
          <w:numId w:val="61"/>
        </w:numPr>
        <w:contextualSpacing w:val="0"/>
        <w:rPr>
          <w:sz w:val="20"/>
          <w:lang w:val="en-CA"/>
        </w:rPr>
      </w:pPr>
      <w:r>
        <w:rPr>
          <w:sz w:val="20"/>
          <w:lang w:val="en-CA"/>
        </w:rPr>
        <w:t>The location of a sub-</w:t>
      </w:r>
      <w:r w:rsidRPr="00F156CE">
        <w:rPr>
          <w:sz w:val="20"/>
          <w:lang w:val="en-CA"/>
        </w:rPr>
        <w:t xml:space="preserve">picture in a picture </w:t>
      </w:r>
      <w:r>
        <w:rPr>
          <w:sz w:val="20"/>
          <w:lang w:val="en-CA"/>
        </w:rPr>
        <w:t xml:space="preserve">should be explicitly </w:t>
      </w:r>
      <w:r w:rsidRPr="00F156CE">
        <w:rPr>
          <w:sz w:val="20"/>
          <w:lang w:val="en-CA"/>
        </w:rPr>
        <w:t xml:space="preserve">signalled </w:t>
      </w:r>
      <w:r>
        <w:rPr>
          <w:sz w:val="20"/>
          <w:lang w:val="en-CA"/>
        </w:rPr>
        <w:t xml:space="preserve">instead of </w:t>
      </w:r>
      <w:r w:rsidRPr="00F156CE">
        <w:rPr>
          <w:sz w:val="20"/>
          <w:lang w:val="en-CA"/>
        </w:rPr>
        <w:t>derived</w:t>
      </w:r>
      <w:r>
        <w:rPr>
          <w:sz w:val="20"/>
          <w:lang w:val="en-CA"/>
        </w:rPr>
        <w:t xml:space="preserve">. Otherwise, </w:t>
      </w:r>
      <w:r w:rsidRPr="00F156CE">
        <w:rPr>
          <w:sz w:val="20"/>
          <w:lang w:val="en-CA"/>
        </w:rPr>
        <w:t xml:space="preserve">if one sub-picture gets lost, the locations of other sub-pictures may be derived </w:t>
      </w:r>
      <w:r>
        <w:rPr>
          <w:sz w:val="20"/>
          <w:lang w:val="en-CA"/>
        </w:rPr>
        <w:t xml:space="preserve">incorrectly </w:t>
      </w:r>
      <w:r w:rsidRPr="00F156CE">
        <w:rPr>
          <w:sz w:val="20"/>
          <w:lang w:val="en-CA"/>
        </w:rPr>
        <w:t xml:space="preserve">and </w:t>
      </w:r>
      <w:r>
        <w:rPr>
          <w:sz w:val="20"/>
          <w:lang w:val="en-CA"/>
        </w:rPr>
        <w:t xml:space="preserve">consequently </w:t>
      </w:r>
      <w:r w:rsidRPr="00F156CE">
        <w:rPr>
          <w:sz w:val="20"/>
          <w:lang w:val="en-CA"/>
        </w:rPr>
        <w:t>the decoded samples are placed at a wrong location of the entire picture. The same problem applies when the sub-pictures arrive in wrong order</w:t>
      </w:r>
      <w:r>
        <w:rPr>
          <w:sz w:val="20"/>
          <w:lang w:val="en-CA"/>
        </w:rPr>
        <w:t>.</w:t>
      </w:r>
    </w:p>
    <w:p w14:paraId="2A00429D" w14:textId="7E9469B7" w:rsidR="00624AE1" w:rsidRDefault="00B73F4B" w:rsidP="007D4127">
      <w:pPr>
        <w:pStyle w:val="ListParagraph"/>
        <w:numPr>
          <w:ilvl w:val="0"/>
          <w:numId w:val="61"/>
        </w:numPr>
        <w:contextualSpacing w:val="0"/>
        <w:rPr>
          <w:sz w:val="20"/>
          <w:lang w:val="en-CA"/>
        </w:rPr>
      </w:pPr>
      <w:r w:rsidRPr="00B73F4B">
        <w:rPr>
          <w:sz w:val="20"/>
          <w:lang w:val="en-CA"/>
        </w:rPr>
        <w:t>The decoding process of a</w:t>
      </w:r>
      <w:r w:rsidR="00624AE1" w:rsidRPr="00B73F4B">
        <w:rPr>
          <w:sz w:val="20"/>
          <w:lang w:val="en-CA"/>
        </w:rPr>
        <w:t xml:space="preserve"> sub-picture</w:t>
      </w:r>
      <w:r w:rsidRPr="00B73F4B">
        <w:rPr>
          <w:sz w:val="20"/>
          <w:lang w:val="en-CA"/>
        </w:rPr>
        <w:t xml:space="preserve"> is specified by updating the existing </w:t>
      </w:r>
      <w:r w:rsidR="00585514">
        <w:rPr>
          <w:sz w:val="20"/>
          <w:lang w:val="en-CA"/>
        </w:rPr>
        <w:t>syntax</w:t>
      </w:r>
      <w:r w:rsidR="007D4127">
        <w:rPr>
          <w:sz w:val="20"/>
          <w:lang w:val="en-CA"/>
        </w:rPr>
        <w:t xml:space="preserve">, including the </w:t>
      </w:r>
      <w:r w:rsidR="007D4127" w:rsidRPr="007D4127">
        <w:rPr>
          <w:sz w:val="20"/>
          <w:lang w:val="en-CA"/>
        </w:rPr>
        <w:t>coding_tree_unit(</w:t>
      </w:r>
      <w:r w:rsidR="007D4127">
        <w:rPr>
          <w:sz w:val="20"/>
          <w:lang w:val="en-CA"/>
        </w:rPr>
        <w:t> </w:t>
      </w:r>
      <w:r w:rsidR="007D4127" w:rsidRPr="007D4127">
        <w:rPr>
          <w:sz w:val="20"/>
          <w:lang w:val="en-CA"/>
        </w:rPr>
        <w:t xml:space="preserve">) </w:t>
      </w:r>
      <w:r w:rsidR="007D4127">
        <w:rPr>
          <w:sz w:val="20"/>
          <w:lang w:val="en-CA"/>
        </w:rPr>
        <w:t xml:space="preserve">syntax, </w:t>
      </w:r>
      <w:r w:rsidR="00585514">
        <w:rPr>
          <w:sz w:val="20"/>
          <w:lang w:val="en-CA"/>
        </w:rPr>
        <w:t xml:space="preserve">and </w:t>
      </w:r>
      <w:r w:rsidRPr="00B73F4B">
        <w:rPr>
          <w:sz w:val="20"/>
          <w:lang w:val="en-CA"/>
        </w:rPr>
        <w:t>decoding process text</w:t>
      </w:r>
      <w:r w:rsidR="00585514">
        <w:rPr>
          <w:sz w:val="20"/>
          <w:lang w:val="en-CA"/>
        </w:rPr>
        <w:t>s</w:t>
      </w:r>
      <w:r w:rsidR="00541B86">
        <w:rPr>
          <w:sz w:val="20"/>
          <w:lang w:val="en-CA"/>
        </w:rPr>
        <w:t>, including those for TMVP and interpolation,</w:t>
      </w:r>
      <w:r w:rsidRPr="00B73F4B">
        <w:rPr>
          <w:sz w:val="20"/>
          <w:lang w:val="en-CA"/>
        </w:rPr>
        <w:t xml:space="preserve"> instead of requiring </w:t>
      </w:r>
      <w:r w:rsidR="00624AE1" w:rsidRPr="00B73F4B">
        <w:rPr>
          <w:sz w:val="20"/>
          <w:lang w:val="en-CA"/>
        </w:rPr>
        <w:t>extraction of co-located sub-pictures in the reference pictures</w:t>
      </w:r>
      <w:r w:rsidRPr="00B73F4B">
        <w:rPr>
          <w:sz w:val="20"/>
          <w:lang w:val="en-CA"/>
        </w:rPr>
        <w:t xml:space="preserve">, to avoid </w:t>
      </w:r>
      <w:r w:rsidR="00624AE1" w:rsidRPr="00B73F4B">
        <w:rPr>
          <w:sz w:val="20"/>
          <w:lang w:val="en-CA"/>
        </w:rPr>
        <w:t xml:space="preserve">additional </w:t>
      </w:r>
      <w:r w:rsidRPr="00B73F4B">
        <w:rPr>
          <w:sz w:val="20"/>
          <w:lang w:val="en-CA"/>
        </w:rPr>
        <w:t>decoding complexit</w:t>
      </w:r>
      <w:r w:rsidR="00F67E81">
        <w:rPr>
          <w:sz w:val="20"/>
          <w:lang w:val="en-CA"/>
        </w:rPr>
        <w:t>ies</w:t>
      </w:r>
      <w:r w:rsidRPr="00B73F4B">
        <w:rPr>
          <w:sz w:val="20"/>
          <w:lang w:val="en-CA"/>
        </w:rPr>
        <w:t xml:space="preserve"> caused by that</w:t>
      </w:r>
      <w:r w:rsidR="00F67E81">
        <w:rPr>
          <w:sz w:val="20"/>
          <w:lang w:val="en-CA"/>
        </w:rPr>
        <w:t>, including increased memory bandwidth requirement</w:t>
      </w:r>
      <w:r w:rsidR="00624AE1" w:rsidRPr="00B73F4B">
        <w:rPr>
          <w:sz w:val="20"/>
          <w:lang w:val="en-CA"/>
        </w:rPr>
        <w:t>.</w:t>
      </w:r>
    </w:p>
    <w:p w14:paraId="1EA89F79" w14:textId="38F74E05" w:rsidR="004925EE" w:rsidRPr="00B73F4B" w:rsidRDefault="004925EE" w:rsidP="004925EE">
      <w:pPr>
        <w:pStyle w:val="ListParagraph"/>
        <w:numPr>
          <w:ilvl w:val="0"/>
          <w:numId w:val="61"/>
        </w:numPr>
        <w:contextualSpacing w:val="0"/>
        <w:rPr>
          <w:sz w:val="20"/>
          <w:lang w:val="en-CA"/>
        </w:rPr>
      </w:pPr>
      <w:r w:rsidRPr="00444602">
        <w:rPr>
          <w:sz w:val="20"/>
          <w:lang w:val="en-CA"/>
        </w:rPr>
        <w:t>JVET-M0261 Option 3</w:t>
      </w:r>
      <w:r>
        <w:rPr>
          <w:sz w:val="20"/>
          <w:lang w:val="en-CA"/>
        </w:rPr>
        <w:t xml:space="preserve"> did not include solutions for actually turning off in-loop filtering operations across sub-picture boundaries. To enable this, we updated the deblocking, SAO, and ALF filter processes.</w:t>
      </w:r>
    </w:p>
    <w:p w14:paraId="29CC35B9" w14:textId="0151F267" w:rsidR="00580FBB" w:rsidRPr="00444602" w:rsidRDefault="00580FBB" w:rsidP="002B4DE1">
      <w:pPr>
        <w:rPr>
          <w:sz w:val="20"/>
          <w:lang w:val="en-CA"/>
        </w:rPr>
      </w:pPr>
      <w:r w:rsidRPr="00444602">
        <w:rPr>
          <w:sz w:val="20"/>
          <w:lang w:val="en-CA"/>
        </w:rPr>
        <w:t xml:space="preserve">We further </w:t>
      </w:r>
      <w:r w:rsidR="0030711E">
        <w:rPr>
          <w:sz w:val="20"/>
          <w:lang w:val="en-CA"/>
        </w:rPr>
        <w:t>suggest that</w:t>
      </w:r>
      <w:r w:rsidRPr="00444602">
        <w:rPr>
          <w:sz w:val="20"/>
          <w:lang w:val="en-CA"/>
        </w:rPr>
        <w:t xml:space="preserve"> the following aspects </w:t>
      </w:r>
      <w:r w:rsidR="003A56F3">
        <w:rPr>
          <w:sz w:val="20"/>
          <w:lang w:val="en-CA"/>
        </w:rPr>
        <w:t>are</w:t>
      </w:r>
      <w:r w:rsidRPr="00444602">
        <w:rPr>
          <w:sz w:val="20"/>
          <w:lang w:val="en-CA"/>
        </w:rPr>
        <w:t xml:space="preserve"> additionally specified:</w:t>
      </w:r>
    </w:p>
    <w:p w14:paraId="5F69D8B4" w14:textId="175FC5A3" w:rsidR="003A56F3" w:rsidRPr="00E91182" w:rsidRDefault="00E91182" w:rsidP="00B0339F">
      <w:pPr>
        <w:pStyle w:val="ListParagraph"/>
        <w:numPr>
          <w:ilvl w:val="0"/>
          <w:numId w:val="61"/>
        </w:numPr>
        <w:contextualSpacing w:val="0"/>
        <w:rPr>
          <w:sz w:val="20"/>
          <w:lang w:val="en-CA"/>
        </w:rPr>
      </w:pPr>
      <w:r>
        <w:rPr>
          <w:sz w:val="20"/>
          <w:lang w:val="en-CA"/>
        </w:rPr>
        <w:t>Sub-picture IDs are explicitly specified in the SPS and included in the tile group headers to enable extraction of sub-picture sequences without the need of changing VCL NAL units. Consequently, there is no longer a need of explicit specification of tile group IDs and their inclusion in tile group headers signalling of tile group ID for the same purpose, and those texts are therefore removed from the VVC WD.</w:t>
      </w:r>
    </w:p>
    <w:p w14:paraId="3972922D" w14:textId="5EF06BFD" w:rsidR="00E24231" w:rsidRDefault="00E24231" w:rsidP="00E24231">
      <w:pPr>
        <w:pStyle w:val="Heading2"/>
        <w:rPr>
          <w:lang w:val="en-CA"/>
        </w:rPr>
      </w:pPr>
      <w:r>
        <w:rPr>
          <w:lang w:val="en-CA"/>
        </w:rPr>
        <w:t>Turning off ALF operations across tile boundaries</w:t>
      </w:r>
    </w:p>
    <w:p w14:paraId="1A8B480A" w14:textId="44984384" w:rsidR="00E24231" w:rsidRPr="004925EE" w:rsidRDefault="00E24231" w:rsidP="00E24231">
      <w:pPr>
        <w:rPr>
          <w:sz w:val="20"/>
          <w:lang w:val="en-CA"/>
        </w:rPr>
      </w:pPr>
      <w:r>
        <w:rPr>
          <w:sz w:val="20"/>
          <w:lang w:val="en-CA"/>
        </w:rPr>
        <w:t>When working on the updates to the deblocking filter, SAO, and ALF processes, we noticed that currently the ALF process does not support turning off ALF operations across tile boundaries, while there is a PPS flag on this. We therefore updated the ALF process for this support.</w:t>
      </w:r>
    </w:p>
    <w:p w14:paraId="449C8122" w14:textId="38612371" w:rsidR="00B84138" w:rsidRPr="005B217D" w:rsidRDefault="00B84138" w:rsidP="00B84138">
      <w:pPr>
        <w:pStyle w:val="Heading1"/>
        <w:rPr>
          <w:lang w:val="en-CA"/>
        </w:rPr>
      </w:pPr>
      <w:r>
        <w:rPr>
          <w:lang w:val="en-CA"/>
        </w:rPr>
        <w:t>Proposal</w:t>
      </w:r>
    </w:p>
    <w:p w14:paraId="2EC59FDB" w14:textId="256E7380" w:rsidR="00753220" w:rsidRDefault="0046265F" w:rsidP="00753220">
      <w:pPr>
        <w:rPr>
          <w:sz w:val="20"/>
          <w:lang w:val="en-CA"/>
        </w:rPr>
      </w:pPr>
      <w:bookmarkStart w:id="1" w:name="_Ref524632852"/>
      <w:r>
        <w:rPr>
          <w:sz w:val="20"/>
          <w:lang w:val="en-CA"/>
        </w:rPr>
        <w:t>The propos</w:t>
      </w:r>
      <w:r w:rsidR="00327965">
        <w:rPr>
          <w:sz w:val="20"/>
          <w:lang w:val="en-CA"/>
        </w:rPr>
        <w:t xml:space="preserve">ed sub-picture-based coding </w:t>
      </w:r>
      <w:r>
        <w:rPr>
          <w:sz w:val="20"/>
          <w:lang w:val="en-CA"/>
        </w:rPr>
        <w:t>is summarized as follows:</w:t>
      </w:r>
    </w:p>
    <w:p w14:paraId="7232BBCE" w14:textId="77777777" w:rsidR="0046265F" w:rsidRPr="00444602"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Pictures </w:t>
      </w:r>
      <w:r>
        <w:rPr>
          <w:rFonts w:eastAsia="SimSun"/>
          <w:sz w:val="20"/>
          <w:lang w:val="en-CA"/>
        </w:rPr>
        <w:t xml:space="preserve">may be </w:t>
      </w:r>
      <w:r w:rsidRPr="00444602">
        <w:rPr>
          <w:rFonts w:eastAsia="SimSun"/>
          <w:sz w:val="20"/>
          <w:lang w:val="en-CA"/>
        </w:rPr>
        <w:t>divided into sub-pictures</w:t>
      </w:r>
      <w:r>
        <w:rPr>
          <w:rFonts w:eastAsia="SimSun"/>
          <w:sz w:val="20"/>
          <w:lang w:val="en-CA"/>
        </w:rPr>
        <w:t>.</w:t>
      </w:r>
    </w:p>
    <w:p w14:paraId="1F5BCE1E" w14:textId="77777777" w:rsidR="0046265F" w:rsidRPr="00A75A56"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444602">
        <w:rPr>
          <w:rFonts w:eastAsia="SimSun"/>
          <w:sz w:val="20"/>
          <w:lang w:val="en-CA"/>
        </w:rPr>
        <w:t xml:space="preserve">A sub-picture is a rectangular set of tile </w:t>
      </w:r>
      <w:r w:rsidRPr="00A75A56">
        <w:rPr>
          <w:rFonts w:eastAsia="SimSun"/>
          <w:sz w:val="20"/>
          <w:lang w:val="en-CA"/>
        </w:rPr>
        <w:t>groups that starts with a tile group that has tile_group_address equal to 0.</w:t>
      </w:r>
    </w:p>
    <w:p w14:paraId="1FFF072D" w14:textId="77777777" w:rsidR="0046265F" w:rsidRPr="00A75A56"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A75A56">
        <w:rPr>
          <w:rFonts w:eastAsia="SimSun"/>
          <w:sz w:val="20"/>
          <w:lang w:val="en-CA"/>
        </w:rPr>
        <w:t>Each sub-picture may refer to its own PPS and may hence have its own tile partitioning.</w:t>
      </w:r>
    </w:p>
    <w:p w14:paraId="15C31E9E" w14:textId="17843153" w:rsidR="0046265F" w:rsidRPr="003A56F3"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rFonts w:eastAsia="SimSun"/>
          <w:sz w:val="20"/>
          <w:lang w:val="en-CA"/>
        </w:rPr>
        <w:t xml:space="preserve">The indication of existence of sub-pictures is indicated in the </w:t>
      </w:r>
      <w:r>
        <w:rPr>
          <w:rFonts w:eastAsia="SimSun"/>
          <w:sz w:val="20"/>
          <w:lang w:val="en-CA"/>
        </w:rPr>
        <w:t>S</w:t>
      </w:r>
      <w:r w:rsidRPr="003A56F3">
        <w:rPr>
          <w:rFonts w:eastAsia="SimSun"/>
          <w:sz w:val="20"/>
          <w:lang w:val="en-CA"/>
        </w:rPr>
        <w:t>PS</w:t>
      </w:r>
      <w:r>
        <w:rPr>
          <w:rFonts w:eastAsia="SimSun"/>
          <w:sz w:val="20"/>
          <w:lang w:val="en-CA"/>
        </w:rPr>
        <w:t>, along with other sequence-level information of sub-pictures</w:t>
      </w:r>
      <w:r w:rsidRPr="003A56F3">
        <w:rPr>
          <w:rFonts w:eastAsia="SimSun"/>
          <w:sz w:val="20"/>
          <w:lang w:val="en-CA"/>
        </w:rPr>
        <w:t>.</w:t>
      </w:r>
    </w:p>
    <w:p w14:paraId="797A61FF" w14:textId="2A4AF8B4" w:rsidR="0046265F" w:rsidRPr="003A56F3" w:rsidRDefault="00585514"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 xml:space="preserve">Whether a </w:t>
      </w:r>
      <w:r w:rsidR="0046265F" w:rsidRPr="003A56F3">
        <w:rPr>
          <w:rFonts w:eastAsia="SimSun"/>
          <w:sz w:val="20"/>
          <w:lang w:val="en-CA"/>
        </w:rPr>
        <w:t xml:space="preserve">sub-picture </w:t>
      </w:r>
      <w:r>
        <w:rPr>
          <w:rFonts w:eastAsia="SimSun"/>
          <w:sz w:val="20"/>
          <w:lang w:val="en-CA"/>
        </w:rPr>
        <w:t xml:space="preserve">is </w:t>
      </w:r>
      <w:r w:rsidR="0046265F" w:rsidRPr="003A56F3">
        <w:rPr>
          <w:rFonts w:eastAsia="SimSun"/>
          <w:sz w:val="20"/>
          <w:lang w:val="en-CA"/>
        </w:rPr>
        <w:t>treated like a picture in the decoding process</w:t>
      </w:r>
      <w:r>
        <w:rPr>
          <w:rFonts w:eastAsia="SimSun"/>
          <w:sz w:val="20"/>
          <w:lang w:val="en-CA"/>
        </w:rPr>
        <w:t xml:space="preserve"> excluding in-loop filtering </w:t>
      </w:r>
      <w:r>
        <w:rPr>
          <w:sz w:val="20"/>
          <w:lang w:val="en-CA"/>
        </w:rPr>
        <w:t>operations can be controlled by the encoder</w:t>
      </w:r>
      <w:r w:rsidR="0046265F" w:rsidRPr="003A56F3">
        <w:rPr>
          <w:rFonts w:eastAsia="SimSun"/>
          <w:sz w:val="20"/>
          <w:lang w:val="en-CA"/>
        </w:rPr>
        <w:t>.</w:t>
      </w:r>
    </w:p>
    <w:p w14:paraId="670E623B" w14:textId="328C3739" w:rsidR="0046265F" w:rsidRPr="00145AD7" w:rsidRDefault="00585514"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Pr>
          <w:rFonts w:eastAsia="SimSun"/>
          <w:sz w:val="20"/>
          <w:lang w:val="en-CA"/>
        </w:rPr>
        <w:t>Whether i</w:t>
      </w:r>
      <w:r>
        <w:rPr>
          <w:sz w:val="20"/>
          <w:lang w:val="en-CA"/>
        </w:rPr>
        <w:t>n-</w:t>
      </w:r>
      <w:r w:rsidRPr="00145AD7">
        <w:rPr>
          <w:sz w:val="20"/>
          <w:lang w:val="en-CA"/>
        </w:rPr>
        <w:t>l</w:t>
      </w:r>
      <w:r w:rsidR="0046265F" w:rsidRPr="00145AD7">
        <w:rPr>
          <w:sz w:val="20"/>
          <w:lang w:val="en-CA"/>
        </w:rPr>
        <w:t xml:space="preserve">oop filtering across sub-picture boundaries </w:t>
      </w:r>
      <w:r w:rsidRPr="00145AD7">
        <w:rPr>
          <w:sz w:val="20"/>
          <w:lang w:val="en-CA"/>
        </w:rPr>
        <w:t>is disabled can be controlled by the encoder for each sub-pic</w:t>
      </w:r>
      <w:r w:rsidR="00E91182" w:rsidRPr="00145AD7">
        <w:rPr>
          <w:sz w:val="20"/>
          <w:lang w:val="en-CA"/>
        </w:rPr>
        <w:t>t</w:t>
      </w:r>
      <w:r w:rsidRPr="00145AD7">
        <w:rPr>
          <w:sz w:val="20"/>
          <w:lang w:val="en-CA"/>
        </w:rPr>
        <w:t>ure.</w:t>
      </w:r>
      <w:r w:rsidR="00E91182" w:rsidRPr="00145AD7">
        <w:rPr>
          <w:sz w:val="20"/>
          <w:lang w:val="en-CA"/>
        </w:rPr>
        <w:t xml:space="preserve"> Decoding process changes for turn</w:t>
      </w:r>
      <w:r w:rsidR="00145AD7">
        <w:rPr>
          <w:sz w:val="20"/>
          <w:lang w:val="en-CA"/>
        </w:rPr>
        <w:t>ing</w:t>
      </w:r>
      <w:r w:rsidR="00E91182" w:rsidRPr="00145AD7">
        <w:rPr>
          <w:sz w:val="20"/>
          <w:lang w:val="en-CA"/>
        </w:rPr>
        <w:t xml:space="preserve"> off the three types of in-loop filtering operations at sub-</w:t>
      </w:r>
      <w:bookmarkStart w:id="2" w:name="_GoBack"/>
      <w:bookmarkEnd w:id="2"/>
      <w:r w:rsidR="00E91182" w:rsidRPr="00145AD7">
        <w:rPr>
          <w:sz w:val="20"/>
          <w:lang w:val="en-CA"/>
        </w:rPr>
        <w:t>picture boundaries are provided.</w:t>
      </w:r>
    </w:p>
    <w:p w14:paraId="2DDB4F2C" w14:textId="1ED3EDA4" w:rsidR="0046265F" w:rsidRPr="003A56F3"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sz w:val="20"/>
          <w:lang w:val="en-CA"/>
        </w:rPr>
        <w:lastRenderedPageBreak/>
        <w:t xml:space="preserve">The sub-picture width and height are specified in units of luma </w:t>
      </w:r>
      <w:r w:rsidR="00585514">
        <w:rPr>
          <w:sz w:val="20"/>
          <w:lang w:val="en-CA"/>
        </w:rPr>
        <w:t>samples</w:t>
      </w:r>
      <w:r w:rsidRPr="003A56F3">
        <w:rPr>
          <w:sz w:val="20"/>
          <w:lang w:val="en-CA"/>
        </w:rPr>
        <w:t>.</w:t>
      </w:r>
    </w:p>
    <w:p w14:paraId="51790760" w14:textId="5577632A" w:rsidR="0046265F" w:rsidRPr="003A56F3" w:rsidRDefault="0046265F"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3A56F3">
        <w:rPr>
          <w:sz w:val="20"/>
          <w:lang w:val="en-CA"/>
        </w:rPr>
        <w:t xml:space="preserve">The location of a sub-picture in a picture is signalled </w:t>
      </w:r>
      <w:r w:rsidR="00585514">
        <w:rPr>
          <w:sz w:val="20"/>
          <w:lang w:val="en-CA"/>
        </w:rPr>
        <w:t>in the SPS</w:t>
      </w:r>
      <w:r w:rsidRPr="003A56F3">
        <w:rPr>
          <w:sz w:val="20"/>
          <w:lang w:val="en-CA"/>
        </w:rPr>
        <w:t>.</w:t>
      </w:r>
    </w:p>
    <w:p w14:paraId="2B1CD727" w14:textId="6CFE9A16" w:rsidR="0046265F" w:rsidRPr="003A56F3" w:rsidRDefault="00585514" w:rsidP="00541B86">
      <w:pPr>
        <w:pStyle w:val="ListParagraph"/>
        <w:numPr>
          <w:ilvl w:val="0"/>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sz w:val="20"/>
          <w:lang w:val="en-CA"/>
        </w:rPr>
      </w:pPr>
      <w:r w:rsidRPr="00B73F4B">
        <w:rPr>
          <w:sz w:val="20"/>
          <w:lang w:val="en-CA"/>
        </w:rPr>
        <w:t xml:space="preserve">The decoding process </w:t>
      </w:r>
      <w:r w:rsidR="007C2864">
        <w:rPr>
          <w:sz w:val="20"/>
          <w:lang w:val="en-CA"/>
        </w:rPr>
        <w:t xml:space="preserve">(excluding </w:t>
      </w:r>
      <w:r w:rsidR="007C2864">
        <w:rPr>
          <w:rFonts w:eastAsia="SimSun"/>
          <w:sz w:val="20"/>
          <w:lang w:val="en-CA"/>
        </w:rPr>
        <w:t xml:space="preserve">in-loop filtering </w:t>
      </w:r>
      <w:r w:rsidR="007C2864">
        <w:rPr>
          <w:sz w:val="20"/>
          <w:lang w:val="en-CA"/>
        </w:rPr>
        <w:t xml:space="preserve">operations) </w:t>
      </w:r>
      <w:r w:rsidRPr="00B73F4B">
        <w:rPr>
          <w:sz w:val="20"/>
          <w:lang w:val="en-CA"/>
        </w:rPr>
        <w:t xml:space="preserve">of a sub-picture is specified by updating </w:t>
      </w:r>
      <w:r w:rsidR="007D4127" w:rsidRPr="00B73F4B">
        <w:rPr>
          <w:sz w:val="20"/>
          <w:lang w:val="en-CA"/>
        </w:rPr>
        <w:t xml:space="preserve">the existing </w:t>
      </w:r>
      <w:r w:rsidR="007D4127">
        <w:rPr>
          <w:sz w:val="20"/>
          <w:lang w:val="en-CA"/>
        </w:rPr>
        <w:t xml:space="preserve">syntax, including the </w:t>
      </w:r>
      <w:r w:rsidR="007D4127" w:rsidRPr="007D4127">
        <w:rPr>
          <w:sz w:val="20"/>
          <w:lang w:val="en-CA"/>
        </w:rPr>
        <w:t>coding_tree_unit(</w:t>
      </w:r>
      <w:r w:rsidR="007D4127">
        <w:rPr>
          <w:sz w:val="20"/>
          <w:lang w:val="en-CA"/>
        </w:rPr>
        <w:t> </w:t>
      </w:r>
      <w:r w:rsidR="007D4127" w:rsidRPr="007D4127">
        <w:rPr>
          <w:sz w:val="20"/>
          <w:lang w:val="en-CA"/>
        </w:rPr>
        <w:t xml:space="preserve">) </w:t>
      </w:r>
      <w:r w:rsidR="007D4127">
        <w:rPr>
          <w:sz w:val="20"/>
          <w:lang w:val="en-CA"/>
        </w:rPr>
        <w:t xml:space="preserve">syntax, </w:t>
      </w:r>
      <w:r>
        <w:rPr>
          <w:sz w:val="20"/>
          <w:lang w:val="en-CA"/>
        </w:rPr>
        <w:t xml:space="preserve">and </w:t>
      </w:r>
      <w:r w:rsidRPr="00B73F4B">
        <w:rPr>
          <w:sz w:val="20"/>
          <w:lang w:val="en-CA"/>
        </w:rPr>
        <w:t>decoding process text</w:t>
      </w:r>
      <w:r>
        <w:rPr>
          <w:sz w:val="20"/>
          <w:lang w:val="en-CA"/>
        </w:rPr>
        <w:t>s</w:t>
      </w:r>
      <w:r w:rsidR="007C2864">
        <w:rPr>
          <w:sz w:val="20"/>
          <w:lang w:val="en-CA"/>
        </w:rPr>
        <w:t xml:space="preserve">, including </w:t>
      </w:r>
      <w:r w:rsidR="00541B86">
        <w:rPr>
          <w:sz w:val="20"/>
          <w:lang w:val="en-CA"/>
        </w:rPr>
        <w:t xml:space="preserve">those for </w:t>
      </w:r>
      <w:r w:rsidR="007C2864">
        <w:rPr>
          <w:sz w:val="20"/>
          <w:lang w:val="en-CA"/>
        </w:rPr>
        <w:t>TMVP</w:t>
      </w:r>
      <w:r w:rsidR="00541B86">
        <w:rPr>
          <w:sz w:val="20"/>
          <w:lang w:val="en-CA"/>
        </w:rPr>
        <w:t xml:space="preserve"> and</w:t>
      </w:r>
      <w:r w:rsidR="007C2864">
        <w:rPr>
          <w:sz w:val="20"/>
          <w:lang w:val="en-CA"/>
        </w:rPr>
        <w:t xml:space="preserve"> interpolation</w:t>
      </w:r>
      <w:r w:rsidR="007D4127">
        <w:rPr>
          <w:sz w:val="20"/>
          <w:lang w:val="en-CA"/>
        </w:rPr>
        <w:t>,</w:t>
      </w:r>
      <w:r w:rsidRPr="00B73F4B">
        <w:rPr>
          <w:sz w:val="20"/>
          <w:lang w:val="en-CA"/>
        </w:rPr>
        <w:t xml:space="preserve"> </w:t>
      </w:r>
      <w:r w:rsidR="007D4127">
        <w:rPr>
          <w:sz w:val="20"/>
          <w:lang w:val="en-CA"/>
        </w:rPr>
        <w:t xml:space="preserve">without </w:t>
      </w:r>
      <w:r w:rsidRPr="00B73F4B">
        <w:rPr>
          <w:sz w:val="20"/>
          <w:lang w:val="en-CA"/>
        </w:rPr>
        <w:t>requiring extraction of co-located sub-pictures in the reference pictures</w:t>
      </w:r>
      <w:r w:rsidR="0046265F" w:rsidRPr="003A56F3">
        <w:rPr>
          <w:rFonts w:eastAsia="SimSun"/>
          <w:sz w:val="20"/>
          <w:lang w:val="en-CA"/>
        </w:rPr>
        <w:t>.</w:t>
      </w:r>
    </w:p>
    <w:p w14:paraId="6A2F8F2A" w14:textId="47FE183C" w:rsidR="00E91182" w:rsidRDefault="007D4127" w:rsidP="00541B86">
      <w:pPr>
        <w:pStyle w:val="ListParagraph"/>
        <w:numPr>
          <w:ilvl w:val="0"/>
          <w:numId w:val="63"/>
        </w:numPr>
        <w:contextualSpacing w:val="0"/>
        <w:rPr>
          <w:sz w:val="20"/>
          <w:lang w:val="en-CA"/>
        </w:rPr>
      </w:pPr>
      <w:r>
        <w:rPr>
          <w:sz w:val="20"/>
          <w:lang w:val="en-CA"/>
        </w:rPr>
        <w:t>Sub-picture IDs are explicitly specified in the SPS and included in the tile group headers to enable extraction of sub-picture sequences without the need of changing VCL NAL units. Consequently, there is no longer a need of explicit specification of tile group IDs and their inclusion in tile group headers signalling of tile group ID for the same purpose, and those texts are therefore removed from the VVC WD.</w:t>
      </w:r>
    </w:p>
    <w:p w14:paraId="79144BEB" w14:textId="77777777" w:rsidR="0096181E" w:rsidRPr="004925EE" w:rsidRDefault="0096181E" w:rsidP="0096181E">
      <w:pPr>
        <w:rPr>
          <w:sz w:val="20"/>
          <w:lang w:val="en-CA"/>
        </w:rPr>
      </w:pPr>
      <w:r>
        <w:rPr>
          <w:sz w:val="20"/>
          <w:lang w:val="en-CA"/>
        </w:rPr>
        <w:t>In addition, an update the ALF process is proposed to be able to disable ALF filtering across tile boundaries. Note that this is not related to sub-picture-based video coding.</w:t>
      </w:r>
    </w:p>
    <w:p w14:paraId="3F9EB92C" w14:textId="220084B4" w:rsidR="00753220" w:rsidRPr="0046265F" w:rsidRDefault="0046265F" w:rsidP="00753220">
      <w:pPr>
        <w:rPr>
          <w:sz w:val="20"/>
          <w:lang w:val="en-CA"/>
        </w:rPr>
      </w:pPr>
      <w:r w:rsidRPr="0046265F">
        <w:rPr>
          <w:sz w:val="20"/>
          <w:lang w:val="en-CA"/>
        </w:rPr>
        <w:t>Detailed specification text changes are provided in an attachment.</w:t>
      </w: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78DA98FF" w:rsidR="00FE0B2F" w:rsidRPr="005B217D" w:rsidRDefault="00FE0B2F" w:rsidP="009234A5">
      <w:pPr>
        <w:rPr>
          <w:szCs w:val="22"/>
          <w:lang w:val="en-CA"/>
        </w:rPr>
      </w:pPr>
      <w:r>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E0B2F"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1F1AE" w14:textId="77777777" w:rsidR="00DD4B89" w:rsidRDefault="00DD4B89">
      <w:r>
        <w:separator/>
      </w:r>
    </w:p>
  </w:endnote>
  <w:endnote w:type="continuationSeparator" w:id="0">
    <w:p w14:paraId="78833270" w14:textId="77777777" w:rsidR="00DD4B89" w:rsidRDefault="00DD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F5464A9"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45AD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6B9A">
      <w:rPr>
        <w:rStyle w:val="PageNumber"/>
        <w:noProof/>
      </w:rPr>
      <w:t>2019-03-12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91CF7" w14:textId="77777777" w:rsidR="00DD4B89" w:rsidRDefault="00DD4B89">
      <w:r>
        <w:separator/>
      </w:r>
    </w:p>
  </w:footnote>
  <w:footnote w:type="continuationSeparator" w:id="0">
    <w:p w14:paraId="2940D25B" w14:textId="77777777" w:rsidR="00DD4B89" w:rsidRDefault="00DD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020"/>
    <w:multiLevelType w:val="hybridMultilevel"/>
    <w:tmpl w:val="AF5251A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E2C33"/>
    <w:multiLevelType w:val="hybridMultilevel"/>
    <w:tmpl w:val="D0F4BC16"/>
    <w:lvl w:ilvl="0" w:tplc="6382D78E">
      <w:start w:val="4"/>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7BA7361"/>
    <w:multiLevelType w:val="hybridMultilevel"/>
    <w:tmpl w:val="460EEB0A"/>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0E413E3"/>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BC7B54"/>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1"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312E60F7"/>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808E5"/>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C431D09"/>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FC2FEA"/>
    <w:multiLevelType w:val="hybridMultilevel"/>
    <w:tmpl w:val="DC0A0C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3"/>
  </w:num>
  <w:num w:numId="3">
    <w:abstractNumId w:val="35"/>
  </w:num>
  <w:num w:numId="4">
    <w:abstractNumId w:val="32"/>
  </w:num>
  <w:num w:numId="5">
    <w:abstractNumId w:val="33"/>
  </w:num>
  <w:num w:numId="6">
    <w:abstractNumId w:val="18"/>
  </w:num>
  <w:num w:numId="7">
    <w:abstractNumId w:val="25"/>
  </w:num>
  <w:num w:numId="8">
    <w:abstractNumId w:val="18"/>
  </w:num>
  <w:num w:numId="9">
    <w:abstractNumId w:val="2"/>
  </w:num>
  <w:num w:numId="10">
    <w:abstractNumId w:val="16"/>
  </w:num>
  <w:num w:numId="11">
    <w:abstractNumId w:val="5"/>
  </w:num>
  <w:num w:numId="12">
    <w:abstractNumId w:val="38"/>
  </w:num>
  <w:num w:numId="13">
    <w:abstractNumId w:val="49"/>
  </w:num>
  <w:num w:numId="14">
    <w:abstractNumId w:val="45"/>
  </w:num>
  <w:num w:numId="15">
    <w:abstractNumId w:val="13"/>
  </w:num>
  <w:num w:numId="16">
    <w:abstractNumId w:val="19"/>
  </w:num>
  <w:num w:numId="17">
    <w:abstractNumId w:val="31"/>
  </w:num>
  <w:num w:numId="18">
    <w:abstractNumId w:val="29"/>
  </w:num>
  <w:num w:numId="19">
    <w:abstractNumId w:val="6"/>
  </w:num>
  <w:num w:numId="20">
    <w:abstractNumId w:val="10"/>
  </w:num>
  <w:num w:numId="21">
    <w:abstractNumId w:val="42"/>
  </w:num>
  <w:num w:numId="22">
    <w:abstractNumId w:val="44"/>
  </w:num>
  <w:num w:numId="23">
    <w:abstractNumId w:val="21"/>
  </w:num>
  <w:num w:numId="24">
    <w:abstractNumId w:val="47"/>
  </w:num>
  <w:num w:numId="25">
    <w:abstractNumId w:val="46"/>
  </w:num>
  <w:num w:numId="26">
    <w:abstractNumId w:val="39"/>
  </w:num>
  <w:num w:numId="27">
    <w:abstractNumId w:val="18"/>
  </w:num>
  <w:num w:numId="28">
    <w:abstractNumId w:val="18"/>
  </w:num>
  <w:num w:numId="29">
    <w:abstractNumId w:val="18"/>
  </w:num>
  <w:num w:numId="30">
    <w:abstractNumId w:val="24"/>
  </w:num>
  <w:num w:numId="31">
    <w:abstractNumId w:val="0"/>
  </w:num>
  <w:num w:numId="32">
    <w:abstractNumId w:val="18"/>
  </w:num>
  <w:num w:numId="33">
    <w:abstractNumId w:val="18"/>
  </w:num>
  <w:num w:numId="34">
    <w:abstractNumId w:val="36"/>
  </w:num>
  <w:num w:numId="35">
    <w:abstractNumId w:val="22"/>
  </w:num>
  <w:num w:numId="36">
    <w:abstractNumId w:val="28"/>
  </w:num>
  <w:num w:numId="37">
    <w:abstractNumId w:val="18"/>
  </w:num>
  <w:num w:numId="38">
    <w:abstractNumId w:val="18"/>
  </w:num>
  <w:num w:numId="39">
    <w:abstractNumId w:val="34"/>
  </w:num>
  <w:num w:numId="40">
    <w:abstractNumId w:val="28"/>
  </w:num>
  <w:num w:numId="41">
    <w:abstractNumId w:val="18"/>
  </w:num>
  <w:num w:numId="42">
    <w:abstractNumId w:val="37"/>
    <w:lvlOverride w:ilvl="0"/>
    <w:lvlOverride w:ilvl="1"/>
    <w:lvlOverride w:ilvl="2">
      <w:startOverride w:val="1"/>
    </w:lvlOverride>
    <w:lvlOverride w:ilvl="3"/>
    <w:lvlOverride w:ilvl="4"/>
    <w:lvlOverride w:ilvl="5"/>
    <w:lvlOverride w:ilvl="6"/>
    <w:lvlOverride w:ilvl="7"/>
    <w:lvlOverride w:ilvl="8"/>
  </w:num>
  <w:num w:numId="43">
    <w:abstractNumId w:val="48"/>
  </w:num>
  <w:num w:numId="44">
    <w:abstractNumId w:val="18"/>
  </w:num>
  <w:num w:numId="45">
    <w:abstractNumId w:val="18"/>
  </w:num>
  <w:num w:numId="46">
    <w:abstractNumId w:val="7"/>
  </w:num>
  <w:num w:numId="47">
    <w:abstractNumId w:val="17"/>
  </w:num>
  <w:num w:numId="48">
    <w:abstractNumId w:val="41"/>
  </w:num>
  <w:num w:numId="49">
    <w:abstractNumId w:val="9"/>
  </w:num>
  <w:num w:numId="50">
    <w:abstractNumId w:val="14"/>
  </w:num>
  <w:num w:numId="51">
    <w:abstractNumId w:val="20"/>
  </w:num>
  <w:num w:numId="52">
    <w:abstractNumId w:val="30"/>
  </w:num>
  <w:num w:numId="53">
    <w:abstractNumId w:val="26"/>
  </w:num>
  <w:num w:numId="54">
    <w:abstractNumId w:val="18"/>
  </w:num>
  <w:num w:numId="55">
    <w:abstractNumId w:val="11"/>
  </w:num>
  <w:num w:numId="56">
    <w:abstractNumId w:val="12"/>
  </w:num>
  <w:num w:numId="57">
    <w:abstractNumId w:val="40"/>
  </w:num>
  <w:num w:numId="58">
    <w:abstractNumId w:val="3"/>
  </w:num>
  <w:num w:numId="59">
    <w:abstractNumId w:val="23"/>
  </w:num>
  <w:num w:numId="60">
    <w:abstractNumId w:val="15"/>
  </w:num>
  <w:num w:numId="61">
    <w:abstractNumId w:val="8"/>
  </w:num>
  <w:num w:numId="62">
    <w:abstractNumId w:val="4"/>
  </w:num>
  <w:num w:numId="63">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5526"/>
    <w:rsid w:val="00155649"/>
    <w:rsid w:val="0016252A"/>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1380"/>
    <w:rsid w:val="003021BC"/>
    <w:rsid w:val="00306206"/>
    <w:rsid w:val="0030711E"/>
    <w:rsid w:val="00312467"/>
    <w:rsid w:val="00317D85"/>
    <w:rsid w:val="00317EC4"/>
    <w:rsid w:val="00317FE3"/>
    <w:rsid w:val="00320A75"/>
    <w:rsid w:val="003257A1"/>
    <w:rsid w:val="00327965"/>
    <w:rsid w:val="00327C56"/>
    <w:rsid w:val="003315A1"/>
    <w:rsid w:val="003349AF"/>
    <w:rsid w:val="003355A6"/>
    <w:rsid w:val="00336594"/>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6E60"/>
    <w:rsid w:val="0046265F"/>
    <w:rsid w:val="00464E98"/>
    <w:rsid w:val="00465A1E"/>
    <w:rsid w:val="00465A8D"/>
    <w:rsid w:val="00484130"/>
    <w:rsid w:val="0048672D"/>
    <w:rsid w:val="004925EE"/>
    <w:rsid w:val="00493D63"/>
    <w:rsid w:val="0049445A"/>
    <w:rsid w:val="00494573"/>
    <w:rsid w:val="00497398"/>
    <w:rsid w:val="004A2A63"/>
    <w:rsid w:val="004A471E"/>
    <w:rsid w:val="004A51D6"/>
    <w:rsid w:val="004A5AA4"/>
    <w:rsid w:val="004A6237"/>
    <w:rsid w:val="004B210C"/>
    <w:rsid w:val="004C2AB8"/>
    <w:rsid w:val="004C787D"/>
    <w:rsid w:val="004D405F"/>
    <w:rsid w:val="004E107B"/>
    <w:rsid w:val="004E1286"/>
    <w:rsid w:val="004E4F4F"/>
    <w:rsid w:val="004E6789"/>
    <w:rsid w:val="004F523A"/>
    <w:rsid w:val="004F5ADC"/>
    <w:rsid w:val="004F61E3"/>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2572"/>
    <w:rsid w:val="006F474D"/>
    <w:rsid w:val="006F5908"/>
    <w:rsid w:val="006F7745"/>
    <w:rsid w:val="006F7F9B"/>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6EE3"/>
    <w:rsid w:val="007A7D29"/>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DED"/>
    <w:rsid w:val="00A83253"/>
    <w:rsid w:val="00A860A7"/>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6325"/>
    <w:rsid w:val="00D807BF"/>
    <w:rsid w:val="00D82FCC"/>
    <w:rsid w:val="00D847CF"/>
    <w:rsid w:val="00D85531"/>
    <w:rsid w:val="00D91809"/>
    <w:rsid w:val="00D91B22"/>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E1C7C"/>
    <w:rsid w:val="00DE1FBD"/>
    <w:rsid w:val="00DE3598"/>
    <w:rsid w:val="00DE3DA5"/>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6E1"/>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nu.hendry@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ekui.w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B686B-8349-44B0-8460-5F4F6F6A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1772</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d03</cp:lastModifiedBy>
  <cp:revision>4</cp:revision>
  <cp:lastPrinted>1900-01-01T08:00:00Z</cp:lastPrinted>
  <dcterms:created xsi:type="dcterms:W3CDTF">2019-03-12T20:00:00Z</dcterms:created>
  <dcterms:modified xsi:type="dcterms:W3CDTF">2019-03-12T20:04:00Z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1552410068</vt:lpwstr>
  </property>
</Properties>
</file>