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E49B51" w:rsidR="008A4B4C" w:rsidRPr="005B217D" w:rsidRDefault="00E61DAC" w:rsidP="003E52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E5297">
              <w:rPr>
                <w:lang w:val="en-CA"/>
              </w:rPr>
              <w:t>N</w:t>
            </w:r>
            <w:r w:rsidR="003E5297">
              <w:rPr>
                <w:lang w:val="en-CA"/>
              </w:rPr>
              <w:t>0069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67C67" w:rsidRPr="005B217D" w14:paraId="188D2B50" w14:textId="77777777" w:rsidTr="000962AC">
        <w:tc>
          <w:tcPr>
            <w:tcW w:w="1458" w:type="dxa"/>
          </w:tcPr>
          <w:p w14:paraId="7A6C85EB" w14:textId="7A8E91C9" w:rsidR="00467C67" w:rsidRPr="005B217D" w:rsidRDefault="00467C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1B6B85" w:rsidR="00467C67" w:rsidRPr="005B217D" w:rsidRDefault="00CF358B" w:rsidP="00467C67">
            <w:pPr>
              <w:spacing w:before="60" w:after="60"/>
              <w:rPr>
                <w:b/>
                <w:szCs w:val="22"/>
                <w:lang w:val="en-CA"/>
              </w:rPr>
            </w:pPr>
            <w:r w:rsidRPr="00CF358B">
              <w:rPr>
                <w:b/>
                <w:szCs w:val="22"/>
                <w:lang w:val="en-CA"/>
              </w:rPr>
              <w:t>AHG16/AHG17</w:t>
            </w:r>
            <w:r w:rsidR="00F80719">
              <w:rPr>
                <w:b/>
                <w:szCs w:val="22"/>
                <w:lang w:val="en-CA"/>
              </w:rPr>
              <w:t xml:space="preserve">: </w:t>
            </w:r>
            <w:r w:rsidR="00467C67">
              <w:rPr>
                <w:b/>
                <w:szCs w:val="22"/>
                <w:lang w:val="en-CA"/>
              </w:rPr>
              <w:t xml:space="preserve">Proposed Cleanup for </w:t>
            </w:r>
            <w:proofErr w:type="spellStart"/>
            <w:r w:rsidR="00467C67">
              <w:rPr>
                <w:b/>
                <w:szCs w:val="22"/>
                <w:lang w:val="en-CA"/>
              </w:rPr>
              <w:t>Reshaper</w:t>
            </w:r>
            <w:proofErr w:type="spellEnd"/>
            <w:r w:rsidR="00467C67">
              <w:rPr>
                <w:b/>
                <w:szCs w:val="22"/>
                <w:lang w:val="en-CA"/>
              </w:rPr>
              <w:t xml:space="preserve"> High Level Syntax</w:t>
            </w:r>
          </w:p>
        </w:tc>
      </w:tr>
      <w:tr w:rsidR="00467C67" w:rsidRPr="005B217D" w14:paraId="3D8B01B2" w14:textId="77777777" w:rsidTr="000962AC">
        <w:tc>
          <w:tcPr>
            <w:tcW w:w="1458" w:type="dxa"/>
          </w:tcPr>
          <w:p w14:paraId="7AC356CE" w14:textId="6A0DFA03" w:rsidR="00467C67" w:rsidRPr="005B217D" w:rsidRDefault="00467C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AF75E8" w:rsidR="00467C67" w:rsidRPr="005B217D" w:rsidRDefault="00467C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67C67" w:rsidRPr="005B217D" w14:paraId="7E6D99E3" w14:textId="77777777" w:rsidTr="000962AC">
        <w:tc>
          <w:tcPr>
            <w:tcW w:w="1458" w:type="dxa"/>
          </w:tcPr>
          <w:p w14:paraId="18CCDCD6" w14:textId="2EA5EB99" w:rsidR="00467C67" w:rsidRPr="005B217D" w:rsidRDefault="00467C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09C158" w:rsidR="00467C67" w:rsidRPr="005B217D" w:rsidRDefault="00467C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F6457" w:rsidRPr="005B217D" w14:paraId="714CD808" w14:textId="77777777" w:rsidTr="000962AC">
        <w:tc>
          <w:tcPr>
            <w:tcW w:w="1458" w:type="dxa"/>
          </w:tcPr>
          <w:p w14:paraId="4DB59313" w14:textId="70702CA1" w:rsidR="000F6457" w:rsidRPr="005B217D" w:rsidRDefault="000F64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B0E98D" w14:textId="77777777" w:rsidR="000F6457" w:rsidRDefault="000F6457" w:rsidP="004C39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Brian </w:t>
            </w:r>
            <w:proofErr w:type="spellStart"/>
            <w:r>
              <w:rPr>
                <w:szCs w:val="22"/>
                <w:lang w:val="en-CA"/>
              </w:rPr>
              <w:t>Heng</w:t>
            </w:r>
            <w:proofErr w:type="spellEnd"/>
          </w:p>
          <w:p w14:paraId="14FCAC6E" w14:textId="77777777" w:rsidR="000F6457" w:rsidRDefault="000F6457" w:rsidP="004C39C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Minhua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</w:p>
          <w:p w14:paraId="49D81240" w14:textId="3C6FA225" w:rsidR="000F6457" w:rsidRPr="005B217D" w:rsidRDefault="000F6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</w:t>
            </w:r>
          </w:p>
        </w:tc>
        <w:tc>
          <w:tcPr>
            <w:tcW w:w="900" w:type="dxa"/>
          </w:tcPr>
          <w:p w14:paraId="0140ECA2" w14:textId="5F295F96" w:rsidR="000F6457" w:rsidRPr="005B217D" w:rsidRDefault="000F64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D163ABC" w14:textId="77777777" w:rsidR="000F6457" w:rsidRDefault="00C22482" w:rsidP="004C39CB">
            <w:pPr>
              <w:spacing w:before="60" w:after="60"/>
            </w:pPr>
            <w:hyperlink r:id="rId10" w:history="1">
              <w:r w:rsidR="000F6457" w:rsidRPr="00C17754">
                <w:rPr>
                  <w:rStyle w:val="Hyperlink"/>
                </w:rPr>
                <w:t>brian.heng@broadcom.com</w:t>
              </w:r>
            </w:hyperlink>
          </w:p>
          <w:p w14:paraId="38D81C08" w14:textId="77777777" w:rsidR="000F6457" w:rsidRDefault="00C22482" w:rsidP="004C39CB">
            <w:pPr>
              <w:spacing w:before="60" w:after="60"/>
            </w:pPr>
            <w:hyperlink r:id="rId11" w:history="1">
              <w:r w:rsidR="000F6457" w:rsidRPr="00C17754">
                <w:rPr>
                  <w:rStyle w:val="Hyperlink"/>
                </w:rPr>
                <w:t>minhua.zhou@broadcom.com</w:t>
              </w:r>
            </w:hyperlink>
          </w:p>
          <w:p w14:paraId="32C2ABFD" w14:textId="55B841A9" w:rsidR="000F6457" w:rsidRPr="005B217D" w:rsidRDefault="00C22482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F6457" w:rsidRPr="00C17754">
                <w:rPr>
                  <w:rStyle w:val="Hyperlink"/>
                </w:rPr>
                <w:t>wade.wan@broadcom.com</w:t>
              </w:r>
            </w:hyperlink>
          </w:p>
        </w:tc>
      </w:tr>
      <w:tr w:rsidR="000F6457" w:rsidRPr="005B217D" w14:paraId="49AFAA61" w14:textId="77777777" w:rsidTr="000962AC">
        <w:tc>
          <w:tcPr>
            <w:tcW w:w="1458" w:type="dxa"/>
          </w:tcPr>
          <w:p w14:paraId="2C08AF6B" w14:textId="69888D5E" w:rsidR="000F6457" w:rsidRPr="005B217D" w:rsidRDefault="000F64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910361" w:rsidR="000F6457" w:rsidRPr="005B217D" w:rsidRDefault="000F6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50DEFA" w14:textId="26E62537" w:rsidR="00467C67" w:rsidRDefault="00467C67" w:rsidP="00467C67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document discusses potential issues with the high-level syntax for the </w:t>
      </w:r>
      <w:proofErr w:type="spellStart"/>
      <w:r>
        <w:rPr>
          <w:szCs w:val="22"/>
          <w:lang w:val="en-CA"/>
        </w:rPr>
        <w:t>reshaper</w:t>
      </w:r>
      <w:proofErr w:type="spellEnd"/>
      <w:r>
        <w:rPr>
          <w:szCs w:val="22"/>
          <w:lang w:val="en-CA"/>
        </w:rPr>
        <w:t xml:space="preserve"> tool.</w:t>
      </w:r>
      <w:r w:rsidRPr="000F035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asserted that the current syntax has </w:t>
      </w:r>
      <w:r w:rsidR="000F6457">
        <w:rPr>
          <w:szCs w:val="22"/>
          <w:lang w:val="en-CA"/>
        </w:rPr>
        <w:t>undefined behavior</w:t>
      </w:r>
      <w:r w:rsidR="00B52D2D">
        <w:rPr>
          <w:szCs w:val="22"/>
          <w:lang w:val="en-CA"/>
        </w:rPr>
        <w:t xml:space="preserve">, </w:t>
      </w:r>
      <w:r w:rsidR="000F6457">
        <w:rPr>
          <w:szCs w:val="22"/>
          <w:lang w:val="en-CA"/>
        </w:rPr>
        <w:t xml:space="preserve">and that it would cause </w:t>
      </w:r>
      <w:r>
        <w:rPr>
          <w:szCs w:val="22"/>
          <w:lang w:val="en-CA"/>
        </w:rPr>
        <w:t xml:space="preserve">issues </w:t>
      </w:r>
      <w:r w:rsidR="000F6457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random access, temporal scalability, and trick</w:t>
      </w:r>
      <w:r w:rsidR="008F2085">
        <w:rPr>
          <w:szCs w:val="22"/>
          <w:lang w:val="en-CA"/>
        </w:rPr>
        <w:t>-</w:t>
      </w:r>
      <w:r>
        <w:rPr>
          <w:szCs w:val="22"/>
          <w:lang w:val="en-CA"/>
        </w:rPr>
        <w:t>modes (fast-forwar</w:t>
      </w:r>
      <w:r w:rsidR="008F2085">
        <w:rPr>
          <w:szCs w:val="22"/>
          <w:lang w:val="en-CA"/>
        </w:rPr>
        <w:t xml:space="preserve">d, </w:t>
      </w:r>
      <w:r>
        <w:rPr>
          <w:szCs w:val="22"/>
          <w:lang w:val="en-CA"/>
        </w:rPr>
        <w:t xml:space="preserve">reverse, </w:t>
      </w:r>
      <w:proofErr w:type="spellStart"/>
      <w:r>
        <w:rPr>
          <w:szCs w:val="22"/>
          <w:lang w:val="en-CA"/>
        </w:rPr>
        <w:t>etc</w:t>
      </w:r>
      <w:proofErr w:type="spellEnd"/>
      <w:r>
        <w:rPr>
          <w:szCs w:val="22"/>
          <w:lang w:val="en-CA"/>
        </w:rPr>
        <w:t>…).</w:t>
      </w:r>
    </w:p>
    <w:p w14:paraId="799A56D3" w14:textId="3AF2BB91" w:rsidR="000F6457" w:rsidRDefault="000F6457" w:rsidP="000F6457">
      <w:pPr>
        <w:spacing w:after="240"/>
        <w:rPr>
          <w:szCs w:val="22"/>
          <w:lang w:val="en-CA"/>
        </w:rPr>
      </w:pPr>
      <w:r>
        <w:rPr>
          <w:szCs w:val="22"/>
          <w:lang w:val="en-CA"/>
        </w:rPr>
        <w:t>This contribution proposes to:</w:t>
      </w:r>
    </w:p>
    <w:p w14:paraId="269BBE9B" w14:textId="6A23BE6E" w:rsidR="000F6457" w:rsidRPr="000F6457" w:rsidRDefault="000F6457" w:rsidP="000F6457">
      <w:pPr>
        <w:pStyle w:val="ListParagraph"/>
        <w:numPr>
          <w:ilvl w:val="0"/>
          <w:numId w:val="12"/>
        </w:numPr>
        <w:spacing w:after="360" w:line="360" w:lineRule="auto"/>
        <w:rPr>
          <w:szCs w:val="22"/>
          <w:lang w:val="en-CA"/>
        </w:rPr>
      </w:pPr>
      <w:r w:rsidRPr="000F6457">
        <w:rPr>
          <w:szCs w:val="22"/>
          <w:lang w:val="en-CA"/>
        </w:rPr>
        <w:t xml:space="preserve">Define the behavior when the </w:t>
      </w:r>
      <w:proofErr w:type="spellStart"/>
      <w:r w:rsidRPr="000F6457">
        <w:rPr>
          <w:szCs w:val="22"/>
          <w:lang w:val="en-CA"/>
        </w:rPr>
        <w:t>reshaper</w:t>
      </w:r>
      <w:proofErr w:type="spellEnd"/>
      <w:r w:rsidRPr="000F6457">
        <w:rPr>
          <w:szCs w:val="22"/>
          <w:lang w:val="en-CA"/>
        </w:rPr>
        <w:t xml:space="preserve"> is enabled but a model is not present in a tile-group.</w:t>
      </w:r>
    </w:p>
    <w:p w14:paraId="43C0D0DF" w14:textId="7938C1B8" w:rsidR="000F6457" w:rsidRDefault="000F6457" w:rsidP="000F6457">
      <w:pPr>
        <w:pStyle w:val="ListParagraph"/>
        <w:numPr>
          <w:ilvl w:val="0"/>
          <w:numId w:val="12"/>
        </w:numPr>
        <w:spacing w:after="360" w:line="360" w:lineRule="auto"/>
        <w:rPr>
          <w:szCs w:val="22"/>
          <w:lang w:val="en-CA"/>
        </w:rPr>
      </w:pPr>
      <w:r>
        <w:rPr>
          <w:szCs w:val="22"/>
          <w:lang w:val="en-CA"/>
        </w:rPr>
        <w:t>Add a de</w:t>
      </w:r>
      <w:r w:rsidR="00DD6EBE">
        <w:rPr>
          <w:szCs w:val="22"/>
          <w:lang w:val="en-CA"/>
        </w:rPr>
        <w:t xml:space="preserve">fault </w:t>
      </w:r>
      <w:proofErr w:type="spellStart"/>
      <w:r w:rsidR="00DD6EBE">
        <w:rPr>
          <w:szCs w:val="22"/>
          <w:lang w:val="en-CA"/>
        </w:rPr>
        <w:t>reshaper</w:t>
      </w:r>
      <w:proofErr w:type="spellEnd"/>
      <w:r w:rsidR="00DD6EBE">
        <w:rPr>
          <w:szCs w:val="22"/>
          <w:lang w:val="en-CA"/>
        </w:rPr>
        <w:t xml:space="preserve"> model in the SPS</w:t>
      </w:r>
      <w:r>
        <w:rPr>
          <w:szCs w:val="22"/>
          <w:lang w:val="en-CA"/>
        </w:rPr>
        <w:t>.</w:t>
      </w:r>
    </w:p>
    <w:p w14:paraId="21B840BC" w14:textId="5523F7F6" w:rsidR="000F6457" w:rsidRDefault="000F6457" w:rsidP="000F6457">
      <w:pPr>
        <w:pStyle w:val="ListParagraph"/>
        <w:numPr>
          <w:ilvl w:val="0"/>
          <w:numId w:val="12"/>
        </w:numPr>
        <w:spacing w:after="360" w:line="360" w:lineRule="auto"/>
        <w:rPr>
          <w:szCs w:val="22"/>
          <w:lang w:val="en-CA"/>
        </w:rPr>
      </w:pPr>
      <w:r w:rsidRPr="000F6457">
        <w:rPr>
          <w:szCs w:val="22"/>
          <w:lang w:val="en-CA"/>
        </w:rPr>
        <w:t xml:space="preserve">Send additional </w:t>
      </w:r>
      <w:proofErr w:type="spellStart"/>
      <w:r w:rsidRPr="000F6457">
        <w:rPr>
          <w:szCs w:val="22"/>
          <w:lang w:val="en-CA"/>
        </w:rPr>
        <w:t>reshaper</w:t>
      </w:r>
      <w:proofErr w:type="spellEnd"/>
      <w:r w:rsidRPr="000F6457">
        <w:rPr>
          <w:szCs w:val="22"/>
          <w:lang w:val="en-CA"/>
        </w:rPr>
        <w:t xml:space="preserve"> syntax only if the </w:t>
      </w:r>
      <w:proofErr w:type="spellStart"/>
      <w:r w:rsidRPr="000F6457">
        <w:rPr>
          <w:szCs w:val="22"/>
          <w:lang w:val="en-CA"/>
        </w:rPr>
        <w:t>reshaper</w:t>
      </w:r>
      <w:proofErr w:type="spellEnd"/>
      <w:r w:rsidRPr="000F6457">
        <w:rPr>
          <w:szCs w:val="22"/>
          <w:lang w:val="en-CA"/>
        </w:rPr>
        <w:t xml:space="preserve"> is actually enabled for a tile-group.</w:t>
      </w:r>
    </w:p>
    <w:p w14:paraId="7D2AC1F0" w14:textId="13F9D9E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BA66360" w14:textId="2FF8B731" w:rsidR="008F2085" w:rsidRDefault="008F2085" w:rsidP="008F2085">
      <w:pPr>
        <w:rPr>
          <w:szCs w:val="22"/>
          <w:lang w:val="en-CA"/>
        </w:rPr>
      </w:pPr>
      <w:r>
        <w:rPr>
          <w:szCs w:val="22"/>
          <w:lang w:val="en-CA"/>
        </w:rPr>
        <w:t xml:space="preserve">In-loop reshaping was introduced in JVET-J0015, and was adopted during the Marrakech meeting. </w:t>
      </w:r>
      <w:r w:rsidR="000F6457">
        <w:rPr>
          <w:szCs w:val="22"/>
          <w:lang w:val="en-CA"/>
        </w:rPr>
        <w:t xml:space="preserve">This tool is intended to </w:t>
      </w:r>
      <w:r>
        <w:rPr>
          <w:szCs w:val="22"/>
          <w:lang w:val="en-CA"/>
        </w:rPr>
        <w:t xml:space="preserve">reshape </w:t>
      </w:r>
      <w:proofErr w:type="spellStart"/>
      <w:r w:rsidR="00CF358B">
        <w:rPr>
          <w:szCs w:val="22"/>
          <w:lang w:val="en-CA"/>
        </w:rPr>
        <w:t>luma</w:t>
      </w:r>
      <w:proofErr w:type="spellEnd"/>
      <w:r w:rsidR="00CF358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sample values inside the coding loop according to a 1-D LUT for better coding efficiency.</w:t>
      </w:r>
    </w:p>
    <w:p w14:paraId="4C4CE73D" w14:textId="4CE5300E" w:rsidR="008F2085" w:rsidRDefault="008F2085" w:rsidP="008F208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reshaper</w:t>
      </w:r>
      <w:proofErr w:type="spellEnd"/>
      <w:r>
        <w:rPr>
          <w:szCs w:val="22"/>
          <w:lang w:val="en-CA"/>
        </w:rPr>
        <w:t xml:space="preserve"> adds the following syntax to the </w:t>
      </w:r>
      <w:r w:rsidR="000F6457">
        <w:rPr>
          <w:szCs w:val="22"/>
          <w:lang w:val="en-CA"/>
        </w:rPr>
        <w:t>t</w:t>
      </w:r>
      <w:r>
        <w:rPr>
          <w:szCs w:val="22"/>
          <w:lang w:val="en-CA"/>
        </w:rPr>
        <w:t xml:space="preserve">ile </w:t>
      </w:r>
      <w:r w:rsidR="000F6457">
        <w:rPr>
          <w:szCs w:val="22"/>
          <w:lang w:val="en-CA"/>
        </w:rPr>
        <w:t>g</w:t>
      </w:r>
      <w:r>
        <w:rPr>
          <w:szCs w:val="22"/>
          <w:lang w:val="en-CA"/>
        </w:rPr>
        <w:t xml:space="preserve">roup </w:t>
      </w:r>
      <w:r w:rsidR="000F6457">
        <w:rPr>
          <w:szCs w:val="22"/>
          <w:lang w:val="en-CA"/>
        </w:rPr>
        <w:t>h</w:t>
      </w:r>
      <w:r>
        <w:rPr>
          <w:szCs w:val="22"/>
          <w:lang w:val="en-CA"/>
        </w:rPr>
        <w:t>eader.</w:t>
      </w:r>
    </w:p>
    <w:p w14:paraId="29E01646" w14:textId="77777777" w:rsidR="008F2085" w:rsidRPr="008F2085" w:rsidRDefault="008F2085" w:rsidP="008F2085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7"/>
      </w:tblGrid>
      <w:tr w:rsidR="008F2085" w:rsidRPr="00901B03" w14:paraId="601AE620" w14:textId="77777777" w:rsidTr="004C39CB">
        <w:trPr>
          <w:cantSplit/>
          <w:trHeight w:val="290"/>
          <w:jc w:val="center"/>
        </w:trPr>
        <w:tc>
          <w:tcPr>
            <w:tcW w:w="7920" w:type="dxa"/>
          </w:tcPr>
          <w:p w14:paraId="47108714" w14:textId="77777777" w:rsidR="008F2085" w:rsidRPr="008F2085" w:rsidRDefault="008F2085" w:rsidP="004C39CB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8F2085">
              <w:rPr>
                <w:lang w:val="en-CA"/>
              </w:rPr>
              <w:tab/>
              <w:t xml:space="preserve">if ( </w:t>
            </w:r>
            <w:proofErr w:type="spellStart"/>
            <w:r w:rsidRPr="008F2085">
              <w:rPr>
                <w:lang w:val="en-CA"/>
              </w:rPr>
              <w:t>sps_reshaper_enabled_flag</w:t>
            </w:r>
            <w:proofErr w:type="spellEnd"/>
            <w:r w:rsidRPr="008F2085">
              <w:rPr>
                <w:lang w:val="en-CA"/>
              </w:rPr>
              <w:t xml:space="preserve"> ) {</w:t>
            </w:r>
          </w:p>
        </w:tc>
      </w:tr>
      <w:tr w:rsidR="008F2085" w:rsidRPr="00901B03" w14:paraId="7DEBC01E" w14:textId="77777777" w:rsidTr="004C39CB">
        <w:trPr>
          <w:cantSplit/>
          <w:trHeight w:val="290"/>
          <w:jc w:val="center"/>
        </w:trPr>
        <w:tc>
          <w:tcPr>
            <w:tcW w:w="7920" w:type="dxa"/>
          </w:tcPr>
          <w:p w14:paraId="02FB4DFE" w14:textId="77777777" w:rsidR="008F2085" w:rsidRPr="00DD6EBE" w:rsidRDefault="008F2085" w:rsidP="004C39CB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D6EBE">
              <w:rPr>
                <w:lang w:val="en-CA"/>
              </w:rPr>
              <w:tab/>
            </w:r>
            <w:r w:rsidRPr="00DD6EBE">
              <w:rPr>
                <w:lang w:val="en-CA"/>
              </w:rPr>
              <w:tab/>
            </w:r>
            <w:proofErr w:type="spellStart"/>
            <w:r w:rsidRPr="00DD6EBE">
              <w:rPr>
                <w:b/>
                <w:lang w:val="en-CA"/>
              </w:rPr>
              <w:t>tile_group_reshaper_model_present_flag</w:t>
            </w:r>
            <w:proofErr w:type="spellEnd"/>
          </w:p>
        </w:tc>
      </w:tr>
      <w:tr w:rsidR="008F2085" w:rsidRPr="00901B03" w14:paraId="33E633B5" w14:textId="77777777" w:rsidTr="004C39CB">
        <w:trPr>
          <w:cantSplit/>
          <w:trHeight w:val="290"/>
          <w:jc w:val="center"/>
        </w:trPr>
        <w:tc>
          <w:tcPr>
            <w:tcW w:w="7920" w:type="dxa"/>
          </w:tcPr>
          <w:p w14:paraId="58363D9A" w14:textId="77777777" w:rsidR="008F2085" w:rsidRPr="00DD6EBE" w:rsidRDefault="008F2085" w:rsidP="004C39CB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D6EBE">
              <w:rPr>
                <w:lang w:val="en-CA"/>
              </w:rPr>
              <w:tab/>
            </w:r>
            <w:r w:rsidRPr="00DD6EBE">
              <w:rPr>
                <w:lang w:val="en-CA"/>
              </w:rPr>
              <w:tab/>
              <w:t xml:space="preserve">if ( </w:t>
            </w:r>
            <w:proofErr w:type="spellStart"/>
            <w:r w:rsidRPr="00DD6EBE">
              <w:rPr>
                <w:lang w:val="en-CA"/>
              </w:rPr>
              <w:t>tile_group_reshaper_model_present_flag</w:t>
            </w:r>
            <w:proofErr w:type="spellEnd"/>
            <w:r w:rsidRPr="00DD6EBE">
              <w:rPr>
                <w:lang w:val="en-CA"/>
              </w:rPr>
              <w:t xml:space="preserve"> )</w:t>
            </w:r>
          </w:p>
        </w:tc>
      </w:tr>
      <w:tr w:rsidR="008F2085" w:rsidRPr="00901B03" w14:paraId="27717F7D" w14:textId="77777777" w:rsidTr="004C39CB">
        <w:trPr>
          <w:cantSplit/>
          <w:trHeight w:val="290"/>
          <w:jc w:val="center"/>
        </w:trPr>
        <w:tc>
          <w:tcPr>
            <w:tcW w:w="7920" w:type="dxa"/>
          </w:tcPr>
          <w:p w14:paraId="215A7CC6" w14:textId="77777777" w:rsidR="008F2085" w:rsidRPr="00DD6EBE" w:rsidRDefault="008F2085" w:rsidP="004C39CB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D6EBE">
              <w:rPr>
                <w:lang w:val="en-US"/>
              </w:rPr>
              <w:tab/>
            </w:r>
            <w:r w:rsidRPr="00DD6EBE">
              <w:rPr>
                <w:lang w:val="en-US"/>
              </w:rPr>
              <w:tab/>
            </w:r>
            <w:r w:rsidRPr="00DD6EBE">
              <w:rPr>
                <w:lang w:val="en-US"/>
              </w:rPr>
              <w:tab/>
            </w:r>
            <w:proofErr w:type="spellStart"/>
            <w:r w:rsidRPr="00DD6EBE">
              <w:rPr>
                <w:lang w:val="en-US"/>
              </w:rPr>
              <w:t>tile_group_reshaper_model</w:t>
            </w:r>
            <w:proofErr w:type="spellEnd"/>
            <w:r w:rsidRPr="00DD6EBE">
              <w:rPr>
                <w:lang w:val="en-US"/>
              </w:rPr>
              <w:t xml:space="preserve"> ( )</w:t>
            </w:r>
          </w:p>
        </w:tc>
      </w:tr>
      <w:tr w:rsidR="008F2085" w:rsidRPr="00901B03" w14:paraId="267C843B" w14:textId="77777777" w:rsidTr="004C39CB">
        <w:trPr>
          <w:cantSplit/>
          <w:trHeight w:val="290"/>
          <w:jc w:val="center"/>
        </w:trPr>
        <w:tc>
          <w:tcPr>
            <w:tcW w:w="7920" w:type="dxa"/>
          </w:tcPr>
          <w:p w14:paraId="4834A3CB" w14:textId="77777777" w:rsidR="008F2085" w:rsidRPr="00DD6EBE" w:rsidRDefault="008F2085" w:rsidP="004C39CB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D6EBE">
              <w:rPr>
                <w:lang w:val="en-CA"/>
              </w:rPr>
              <w:tab/>
            </w:r>
            <w:r w:rsidRPr="00DD6EBE">
              <w:rPr>
                <w:lang w:val="en-CA"/>
              </w:rPr>
              <w:tab/>
            </w:r>
            <w:proofErr w:type="spellStart"/>
            <w:r w:rsidRPr="00DD6EBE">
              <w:rPr>
                <w:b/>
                <w:lang w:val="en-CA"/>
              </w:rPr>
              <w:t>tile_group_reshaper_enable_flag</w:t>
            </w:r>
            <w:proofErr w:type="spellEnd"/>
          </w:p>
        </w:tc>
      </w:tr>
      <w:tr w:rsidR="008F2085" w:rsidRPr="00901B03" w14:paraId="47854D7F" w14:textId="77777777" w:rsidTr="004C39CB">
        <w:trPr>
          <w:cantSplit/>
          <w:trHeight w:val="290"/>
          <w:jc w:val="center"/>
        </w:trPr>
        <w:tc>
          <w:tcPr>
            <w:tcW w:w="7920" w:type="dxa"/>
          </w:tcPr>
          <w:p w14:paraId="11E98AFA" w14:textId="77777777" w:rsidR="008F2085" w:rsidRPr="00DD6EBE" w:rsidRDefault="008F2085" w:rsidP="004C39CB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D6EBE">
              <w:rPr>
                <w:lang w:val="en-CA"/>
              </w:rPr>
              <w:tab/>
            </w:r>
            <w:r w:rsidRPr="00DD6EBE">
              <w:rPr>
                <w:lang w:val="en-CA"/>
              </w:rPr>
              <w:tab/>
              <w:t xml:space="preserve">if ( </w:t>
            </w:r>
            <w:proofErr w:type="spellStart"/>
            <w:r w:rsidRPr="00DD6EBE">
              <w:rPr>
                <w:lang w:val="en-CA"/>
              </w:rPr>
              <w:t>tile_group_reshaper_enable_flag</w:t>
            </w:r>
            <w:proofErr w:type="spellEnd"/>
            <w:r w:rsidRPr="00DD6EBE">
              <w:rPr>
                <w:lang w:val="en-CA"/>
              </w:rPr>
              <w:t xml:space="preserve"> &amp;&amp; (!( </w:t>
            </w:r>
            <w:proofErr w:type="spellStart"/>
            <w:r w:rsidRPr="00DD6EBE">
              <w:rPr>
                <w:lang w:val="en-CA"/>
              </w:rPr>
              <w:t>qtbtt_dual_tree_intra_flag</w:t>
            </w:r>
            <w:proofErr w:type="spellEnd"/>
            <w:r w:rsidRPr="00DD6EBE">
              <w:rPr>
                <w:lang w:val="en-CA"/>
              </w:rPr>
              <w:t xml:space="preserve"> &amp;&amp; </w:t>
            </w:r>
            <w:proofErr w:type="spellStart"/>
            <w:r w:rsidRPr="00DD6EBE">
              <w:rPr>
                <w:lang w:val="en-CA"/>
              </w:rPr>
              <w:t>tile_group_type</w:t>
            </w:r>
            <w:proofErr w:type="spellEnd"/>
            <w:r w:rsidRPr="00DD6EBE">
              <w:rPr>
                <w:lang w:val="en-CA"/>
              </w:rPr>
              <w:t xml:space="preserve"> </w:t>
            </w:r>
            <w:r w:rsidRPr="00DD6EBE">
              <w:rPr>
                <w:lang w:val="en-CA" w:eastAsia="ko-KR"/>
              </w:rPr>
              <w:t>=</w:t>
            </w:r>
            <w:r w:rsidRPr="00DD6EBE">
              <w:rPr>
                <w:lang w:val="en-CA"/>
              </w:rPr>
              <w:t>= I ) ) )</w:t>
            </w:r>
          </w:p>
        </w:tc>
      </w:tr>
      <w:tr w:rsidR="008F2085" w:rsidRPr="00901B03" w14:paraId="33EC2ECC" w14:textId="77777777" w:rsidTr="004C39CB">
        <w:trPr>
          <w:cantSplit/>
          <w:trHeight w:val="290"/>
          <w:jc w:val="center"/>
        </w:trPr>
        <w:tc>
          <w:tcPr>
            <w:tcW w:w="7920" w:type="dxa"/>
          </w:tcPr>
          <w:p w14:paraId="5FFACF36" w14:textId="77777777" w:rsidR="008F2085" w:rsidRPr="00DD6EBE" w:rsidRDefault="008F2085" w:rsidP="004C39CB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DD6EBE">
              <w:rPr>
                <w:lang w:val="en-CA"/>
              </w:rPr>
              <w:tab/>
            </w:r>
            <w:r w:rsidRPr="00DD6EBE">
              <w:rPr>
                <w:lang w:val="en-CA"/>
              </w:rPr>
              <w:tab/>
            </w:r>
            <w:r w:rsidRPr="00DD6EBE">
              <w:rPr>
                <w:lang w:val="en-CA"/>
              </w:rPr>
              <w:tab/>
            </w:r>
            <w:bookmarkStart w:id="1" w:name="OLE_LINK176"/>
            <w:bookmarkStart w:id="2" w:name="OLE_LINK177"/>
            <w:proofErr w:type="spellStart"/>
            <w:r w:rsidRPr="00DD6EBE">
              <w:rPr>
                <w:b/>
                <w:lang w:val="en-CA"/>
              </w:rPr>
              <w:t>tile_group_reshaper_chroma_residual_scale_flag</w:t>
            </w:r>
            <w:bookmarkEnd w:id="1"/>
            <w:bookmarkEnd w:id="2"/>
            <w:proofErr w:type="spellEnd"/>
          </w:p>
        </w:tc>
      </w:tr>
      <w:tr w:rsidR="008F2085" w:rsidRPr="00901B03" w14:paraId="5F67A2A6" w14:textId="77777777" w:rsidTr="004C39CB">
        <w:trPr>
          <w:cantSplit/>
          <w:trHeight w:val="290"/>
          <w:jc w:val="center"/>
        </w:trPr>
        <w:tc>
          <w:tcPr>
            <w:tcW w:w="7920" w:type="dxa"/>
          </w:tcPr>
          <w:p w14:paraId="06CC1C55" w14:textId="77777777" w:rsidR="008F2085" w:rsidRPr="008F2085" w:rsidRDefault="008F2085" w:rsidP="004C39CB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8F2085">
              <w:rPr>
                <w:lang w:val="en-CA"/>
              </w:rPr>
              <w:tab/>
              <w:t>}</w:t>
            </w:r>
          </w:p>
        </w:tc>
      </w:tr>
    </w:tbl>
    <w:p w14:paraId="0595FFAF" w14:textId="7C7F9A54" w:rsidR="008F2085" w:rsidRDefault="00DD6EBE" w:rsidP="00DD6EBE">
      <w:pPr>
        <w:keepNext/>
        <w:rPr>
          <w:lang w:val="en-CA"/>
        </w:rPr>
      </w:pPr>
      <w:r>
        <w:rPr>
          <w:lang w:val="en-CA"/>
        </w:rPr>
        <w:lastRenderedPageBreak/>
        <w:t>Note that the</w:t>
      </w:r>
      <w:r w:rsidR="008F2085">
        <w:rPr>
          <w:lang w:val="en-CA"/>
        </w:rPr>
        <w:t xml:space="preserve"> syntax above includes the </w:t>
      </w:r>
      <w:r>
        <w:rPr>
          <w:lang w:val="en-CA"/>
        </w:rPr>
        <w:t xml:space="preserve">two </w:t>
      </w:r>
      <w:r w:rsidR="008F2085">
        <w:rPr>
          <w:lang w:val="en-CA"/>
        </w:rPr>
        <w:t>following flags:</w:t>
      </w:r>
    </w:p>
    <w:p w14:paraId="22396B3D" w14:textId="77777777" w:rsidR="00D33F63" w:rsidRPr="00D33F63" w:rsidRDefault="008F2085" w:rsidP="00DD6EBE">
      <w:pPr>
        <w:keepNext/>
        <w:spacing w:before="240"/>
        <w:rPr>
          <w:b/>
          <w:lang w:val="en-CA"/>
        </w:rPr>
      </w:pPr>
      <w:r w:rsidRPr="00D33F63">
        <w:rPr>
          <w:b/>
          <w:lang w:val="en-CA"/>
        </w:rPr>
        <w:tab/>
      </w:r>
      <w:proofErr w:type="spellStart"/>
      <w:r w:rsidR="00D33F63" w:rsidRPr="00D33F63">
        <w:rPr>
          <w:b/>
          <w:lang w:val="en-CA"/>
        </w:rPr>
        <w:t>tile_group_reshaper_model_present_flag</w:t>
      </w:r>
      <w:proofErr w:type="spellEnd"/>
      <w:r w:rsidR="00D33F63" w:rsidRPr="00D33F63">
        <w:rPr>
          <w:b/>
          <w:lang w:val="en-CA"/>
        </w:rPr>
        <w:tab/>
      </w:r>
    </w:p>
    <w:p w14:paraId="58F4FD5E" w14:textId="164BD246" w:rsidR="00D33F63" w:rsidRPr="00D33F63" w:rsidRDefault="00D33F63" w:rsidP="00DD6EBE">
      <w:pPr>
        <w:keepNext/>
        <w:rPr>
          <w:lang w:val="en-CA"/>
        </w:rPr>
      </w:pPr>
      <w:r>
        <w:rPr>
          <w:lang w:val="en-CA"/>
        </w:rPr>
        <w:tab/>
        <w:t>This flag indicates whether or not a reshaping model is carried in this tile group.</w:t>
      </w:r>
    </w:p>
    <w:p w14:paraId="2ABD1507" w14:textId="4737523D" w:rsidR="00D33F63" w:rsidRDefault="00D33F63" w:rsidP="00DD6EBE">
      <w:pPr>
        <w:keepNext/>
        <w:spacing w:before="240"/>
        <w:rPr>
          <w:b/>
          <w:lang w:val="en-CA"/>
        </w:rPr>
      </w:pPr>
      <w:r w:rsidRPr="00D33F63">
        <w:rPr>
          <w:lang w:val="en-CA"/>
        </w:rPr>
        <w:tab/>
      </w:r>
      <w:proofErr w:type="spellStart"/>
      <w:r w:rsidRPr="00D33F63">
        <w:rPr>
          <w:b/>
          <w:lang w:val="en-CA"/>
        </w:rPr>
        <w:t>tile_group_reshaper_enable_flag</w:t>
      </w:r>
      <w:proofErr w:type="spellEnd"/>
    </w:p>
    <w:p w14:paraId="7069783A" w14:textId="53102F51" w:rsidR="00D33F63" w:rsidRPr="00D33F63" w:rsidRDefault="00D33F63" w:rsidP="008F2085">
      <w:pPr>
        <w:rPr>
          <w:lang w:val="en-CA"/>
        </w:rPr>
      </w:pPr>
      <w:r>
        <w:rPr>
          <w:b/>
          <w:lang w:val="en-CA"/>
        </w:rPr>
        <w:tab/>
      </w:r>
      <w:r>
        <w:rPr>
          <w:lang w:val="en-CA"/>
        </w:rPr>
        <w:t>This flag indicates whether reshaping is enabled for this tile group or not.</w:t>
      </w:r>
    </w:p>
    <w:p w14:paraId="18229996" w14:textId="47F74EDE" w:rsidR="00D33F63" w:rsidRDefault="00D33F63" w:rsidP="00DD6EBE">
      <w:pPr>
        <w:spacing w:before="240"/>
        <w:rPr>
          <w:szCs w:val="22"/>
          <w:lang w:val="en-CA"/>
        </w:rPr>
      </w:pPr>
      <w:r>
        <w:rPr>
          <w:lang w:val="en-CA"/>
        </w:rPr>
        <w:t xml:space="preserve">It is asserted that there are some issues with the usage of these flags that </w:t>
      </w:r>
      <w:r w:rsidR="001B7D5B">
        <w:rPr>
          <w:lang w:val="en-CA"/>
        </w:rPr>
        <w:t>need to</w:t>
      </w:r>
      <w:r>
        <w:rPr>
          <w:lang w:val="en-CA"/>
        </w:rPr>
        <w:t xml:space="preserve"> be addressed.</w:t>
      </w:r>
      <w:r w:rsidRPr="00D33F63">
        <w:rPr>
          <w:szCs w:val="22"/>
          <w:lang w:val="en-CA"/>
        </w:rPr>
        <w:t xml:space="preserve"> </w:t>
      </w:r>
      <w:r w:rsidR="00DD6EBE">
        <w:rPr>
          <w:szCs w:val="22"/>
          <w:lang w:val="en-CA"/>
        </w:rPr>
        <w:t>These issues are described in Section 2 and 3, and potential syntax changes are provided in Section 4.</w:t>
      </w:r>
    </w:p>
    <w:p w14:paraId="026ACE23" w14:textId="27EA77F4" w:rsidR="00D33F63" w:rsidRDefault="00DC3308" w:rsidP="00D33F63">
      <w:pPr>
        <w:pStyle w:val="Heading1"/>
        <w:rPr>
          <w:lang w:val="en-CA"/>
        </w:rPr>
      </w:pPr>
      <w:proofErr w:type="spellStart"/>
      <w:r>
        <w:rPr>
          <w:lang w:val="en-CA"/>
        </w:rPr>
        <w:t>R</w:t>
      </w:r>
      <w:r w:rsidR="00D33F63">
        <w:rPr>
          <w:lang w:val="en-CA"/>
        </w:rPr>
        <w:t>eshaper</w:t>
      </w:r>
      <w:proofErr w:type="spellEnd"/>
      <w:r w:rsidR="00D33F63">
        <w:rPr>
          <w:lang w:val="en-CA"/>
        </w:rPr>
        <w:t xml:space="preserve"> Model Not Present</w:t>
      </w:r>
    </w:p>
    <w:p w14:paraId="3DFF1167" w14:textId="3819AC65" w:rsidR="00D33F63" w:rsidRDefault="00D33F63" w:rsidP="00D33F63">
      <w:pPr>
        <w:rPr>
          <w:lang w:val="en-CA"/>
        </w:rPr>
      </w:pPr>
      <w:r>
        <w:rPr>
          <w:lang w:val="en-CA"/>
        </w:rPr>
        <w:t xml:space="preserve">From the JVET-M0427 document, it is unclear what the expected behavior is </w:t>
      </w:r>
      <w:r w:rsidR="00DD6EBE">
        <w:rPr>
          <w:lang w:val="en-CA"/>
        </w:rPr>
        <w:t>intended</w:t>
      </w:r>
      <w:r>
        <w:rPr>
          <w:lang w:val="en-CA"/>
        </w:rPr>
        <w:t xml:space="preserve"> to be when the </w:t>
      </w:r>
      <w:proofErr w:type="spellStart"/>
      <w:r w:rsidR="00DC3308">
        <w:rPr>
          <w:lang w:val="en-CA"/>
        </w:rPr>
        <w:t>reshaper</w:t>
      </w:r>
      <w:proofErr w:type="spellEnd"/>
      <w:r w:rsidR="00DC3308">
        <w:rPr>
          <w:lang w:val="en-CA"/>
        </w:rPr>
        <w:t xml:space="preserve"> is enabled, but there is no model present</w:t>
      </w:r>
      <w:r>
        <w:rPr>
          <w:lang w:val="en-CA"/>
        </w:rPr>
        <w:t>.</w:t>
      </w:r>
    </w:p>
    <w:p w14:paraId="05AB024E" w14:textId="4BF7777B" w:rsidR="00D33F63" w:rsidRDefault="00DC3308" w:rsidP="00D33F63">
      <w:pPr>
        <w:rPr>
          <w:lang w:val="en-CA"/>
        </w:rPr>
      </w:pPr>
      <w:r>
        <w:rPr>
          <w:lang w:val="en-CA"/>
        </w:rPr>
        <w:t>Specifically</w:t>
      </w:r>
      <w:r w:rsidR="00D33F63">
        <w:rPr>
          <w:lang w:val="en-CA"/>
        </w:rPr>
        <w:t xml:space="preserve">, </w:t>
      </w:r>
      <w:r w:rsidR="000F6457">
        <w:rPr>
          <w:lang w:val="en-CA"/>
        </w:rPr>
        <w:t xml:space="preserve">referring to </w:t>
      </w:r>
      <w:r w:rsidR="00D33F63">
        <w:rPr>
          <w:lang w:val="en-CA"/>
        </w:rPr>
        <w:t>the combination of:</w:t>
      </w:r>
    </w:p>
    <w:p w14:paraId="08DB68EA" w14:textId="26A3B96A" w:rsidR="00D33F63" w:rsidRPr="00D33F63" w:rsidRDefault="00D33F63" w:rsidP="00D33F63">
      <w:pPr>
        <w:spacing w:before="240"/>
        <w:rPr>
          <w:lang w:val="en-CA"/>
        </w:rPr>
      </w:pPr>
      <w:r>
        <w:rPr>
          <w:b/>
          <w:lang w:val="en-CA"/>
        </w:rPr>
        <w:tab/>
      </w:r>
      <w:proofErr w:type="spellStart"/>
      <w:r w:rsidRPr="00D33F63">
        <w:rPr>
          <w:lang w:val="en-CA"/>
        </w:rPr>
        <w:t>tile_group_reshaper_model_present_flag</w:t>
      </w:r>
      <w:proofErr w:type="spellEnd"/>
      <w:r w:rsidRPr="00D33F63">
        <w:rPr>
          <w:lang w:val="en-CA"/>
        </w:rPr>
        <w:t>=0</w:t>
      </w:r>
    </w:p>
    <w:p w14:paraId="1B8C85AC" w14:textId="6FAF8CE3" w:rsidR="00D33F63" w:rsidRDefault="00D33F63" w:rsidP="00D33F63">
      <w:pPr>
        <w:spacing w:before="0" w:after="240"/>
        <w:rPr>
          <w:lang w:val="en-CA"/>
        </w:rPr>
      </w:pPr>
      <w:r w:rsidRPr="00D33F63">
        <w:rPr>
          <w:lang w:val="en-CA"/>
        </w:rPr>
        <w:tab/>
      </w:r>
      <w:proofErr w:type="spellStart"/>
      <w:r w:rsidRPr="00D33F63">
        <w:rPr>
          <w:lang w:val="en-CA"/>
        </w:rPr>
        <w:t>tile_group_reshaper_enable_flag</w:t>
      </w:r>
      <w:proofErr w:type="spellEnd"/>
      <w:r w:rsidRPr="00D33F63">
        <w:rPr>
          <w:lang w:val="en-CA"/>
        </w:rPr>
        <w:t>=1</w:t>
      </w:r>
      <w:r w:rsidR="00DD6EBE">
        <w:rPr>
          <w:lang w:val="en-CA"/>
        </w:rPr>
        <w:t>.</w:t>
      </w:r>
    </w:p>
    <w:p w14:paraId="584AC03C" w14:textId="45762654" w:rsidR="00D33F63" w:rsidRDefault="00DC3308" w:rsidP="008F2085">
      <w:pPr>
        <w:rPr>
          <w:lang w:val="en-CA"/>
        </w:rPr>
      </w:pPr>
      <w:r>
        <w:rPr>
          <w:lang w:val="en-CA"/>
        </w:rPr>
        <w:t>Based on the behavior of the VTM decoder</w:t>
      </w:r>
      <w:r w:rsidR="00DC57EB">
        <w:rPr>
          <w:lang w:val="en-CA"/>
        </w:rPr>
        <w:t xml:space="preserve">, this combination </w:t>
      </w:r>
      <w:r w:rsidR="00D33F63">
        <w:rPr>
          <w:lang w:val="en-CA"/>
        </w:rPr>
        <w:t xml:space="preserve">would appear to indicate that the decoder should use whatever was </w:t>
      </w:r>
      <w:r>
        <w:rPr>
          <w:lang w:val="en-CA"/>
        </w:rPr>
        <w:t xml:space="preserve">used </w:t>
      </w:r>
      <w:r w:rsidR="00D33F63">
        <w:rPr>
          <w:lang w:val="en-CA"/>
        </w:rPr>
        <w:t xml:space="preserve">in the previous tile-group or picture. This </w:t>
      </w:r>
      <w:r>
        <w:rPr>
          <w:lang w:val="en-CA"/>
        </w:rPr>
        <w:t xml:space="preserve">introduces </w:t>
      </w:r>
      <w:r w:rsidR="00D33F63">
        <w:rPr>
          <w:lang w:val="en-CA"/>
        </w:rPr>
        <w:t xml:space="preserve">several issues.  </w:t>
      </w:r>
    </w:p>
    <w:p w14:paraId="3CF62446" w14:textId="2900DB2C" w:rsidR="00D33F63" w:rsidRDefault="00D33F63" w:rsidP="008F2085">
      <w:pPr>
        <w:rPr>
          <w:lang w:val="en-CA"/>
        </w:rPr>
      </w:pPr>
      <w:r>
        <w:rPr>
          <w:lang w:val="en-CA"/>
        </w:rPr>
        <w:t>First, if the above combination is signalled in the first picture, the</w:t>
      </w:r>
      <w:r w:rsidR="004D6F0A">
        <w:rPr>
          <w:lang w:val="en-CA"/>
        </w:rPr>
        <w:t xml:space="preserve"> </w:t>
      </w:r>
      <w:proofErr w:type="spellStart"/>
      <w:r w:rsidR="004D6F0A">
        <w:rPr>
          <w:lang w:val="en-CA"/>
        </w:rPr>
        <w:t>reshaper</w:t>
      </w:r>
      <w:proofErr w:type="spellEnd"/>
      <w:r>
        <w:rPr>
          <w:lang w:val="en-CA"/>
        </w:rPr>
        <w:t xml:space="preserve"> LUT</w:t>
      </w:r>
      <w:r w:rsidR="004D6F0A">
        <w:rPr>
          <w:lang w:val="en-CA"/>
        </w:rPr>
        <w:t>s</w:t>
      </w:r>
      <w:r>
        <w:rPr>
          <w:lang w:val="en-CA"/>
        </w:rPr>
        <w:t xml:space="preserve"> are invalid and appear to be filled with zeros</w:t>
      </w:r>
      <w:r w:rsidR="00DC3308">
        <w:rPr>
          <w:lang w:val="en-CA"/>
        </w:rPr>
        <w:t xml:space="preserve"> in VTM</w:t>
      </w:r>
      <w:r>
        <w:rPr>
          <w:lang w:val="en-CA"/>
        </w:rPr>
        <w:t xml:space="preserve">. </w:t>
      </w:r>
    </w:p>
    <w:p w14:paraId="49DA6367" w14:textId="12B04C39" w:rsidR="00D33F63" w:rsidRDefault="00D33F63" w:rsidP="008F2085">
      <w:pPr>
        <w:rPr>
          <w:lang w:val="en-CA"/>
        </w:rPr>
      </w:pPr>
      <w:r>
        <w:rPr>
          <w:lang w:val="en-CA"/>
        </w:rPr>
        <w:t xml:space="preserve">Second, if </w:t>
      </w:r>
      <w:r w:rsidR="00DC3308">
        <w:rPr>
          <w:lang w:val="en-CA"/>
        </w:rPr>
        <w:t>signalled</w:t>
      </w:r>
      <w:r>
        <w:rPr>
          <w:lang w:val="en-CA"/>
        </w:rPr>
        <w:t xml:space="preserve"> at random access points, </w:t>
      </w:r>
      <w:r w:rsidR="000F6457">
        <w:rPr>
          <w:lang w:val="en-CA"/>
        </w:rPr>
        <w:t xml:space="preserve">requiring the use </w:t>
      </w:r>
      <w:r>
        <w:rPr>
          <w:lang w:val="en-CA"/>
        </w:rPr>
        <w:t>of a previous model</w:t>
      </w:r>
      <w:r w:rsidR="000F6457">
        <w:rPr>
          <w:lang w:val="en-CA"/>
        </w:rPr>
        <w:t xml:space="preserve"> (from before the random access point) </w:t>
      </w:r>
      <w:r>
        <w:rPr>
          <w:lang w:val="en-CA"/>
        </w:rPr>
        <w:t>breaks the concept of random access.</w:t>
      </w:r>
    </w:p>
    <w:p w14:paraId="2505CF73" w14:textId="75997E73" w:rsidR="00D33F63" w:rsidRDefault="00D33F63" w:rsidP="008F2085">
      <w:pPr>
        <w:rPr>
          <w:lang w:val="en-CA"/>
        </w:rPr>
      </w:pPr>
      <w:r>
        <w:rPr>
          <w:lang w:val="en-CA"/>
        </w:rPr>
        <w:t xml:space="preserve">Third, </w:t>
      </w:r>
      <w:r w:rsidR="00DC3308">
        <w:rPr>
          <w:lang w:val="en-CA"/>
        </w:rPr>
        <w:t xml:space="preserve">for any usage mode where the decoder only decodes a subset of pictures (temporal scalability, fast-forward, rewind, </w:t>
      </w:r>
      <w:proofErr w:type="spellStart"/>
      <w:r w:rsidR="00DC3308">
        <w:rPr>
          <w:lang w:val="en-CA"/>
        </w:rPr>
        <w:t>etc</w:t>
      </w:r>
      <w:proofErr w:type="spellEnd"/>
      <w:r w:rsidR="00DC3308">
        <w:rPr>
          <w:lang w:val="en-CA"/>
        </w:rPr>
        <w:t xml:space="preserve">…) the concept of “previous” picture is not applicable.  Decoders may drop certain temporal layers, and the required “previous” </w:t>
      </w:r>
      <w:proofErr w:type="spellStart"/>
      <w:r w:rsidR="00DC3308">
        <w:rPr>
          <w:lang w:val="en-CA"/>
        </w:rPr>
        <w:t>reshaper</w:t>
      </w:r>
      <w:proofErr w:type="spellEnd"/>
      <w:r w:rsidR="00DC3308">
        <w:rPr>
          <w:lang w:val="en-CA"/>
        </w:rPr>
        <w:t xml:space="preserve"> model might be missing</w:t>
      </w:r>
      <w:r w:rsidR="00DD6EBE">
        <w:rPr>
          <w:lang w:val="en-CA"/>
        </w:rPr>
        <w:t xml:space="preserve"> in a given sub-set</w:t>
      </w:r>
      <w:r w:rsidR="00DC3308">
        <w:rPr>
          <w:lang w:val="en-CA"/>
        </w:rPr>
        <w:t xml:space="preserve">. </w:t>
      </w:r>
    </w:p>
    <w:p w14:paraId="6E3B920F" w14:textId="70890D42" w:rsidR="00DC3308" w:rsidRDefault="00DC3308" w:rsidP="00DC3308">
      <w:pPr>
        <w:pStyle w:val="Heading1"/>
        <w:rPr>
          <w:lang w:val="en-CA"/>
        </w:rPr>
      </w:pPr>
      <w:proofErr w:type="spellStart"/>
      <w:r>
        <w:rPr>
          <w:lang w:val="en-CA"/>
        </w:rPr>
        <w:t>Reshaper</w:t>
      </w:r>
      <w:proofErr w:type="spellEnd"/>
      <w:r>
        <w:rPr>
          <w:lang w:val="en-CA"/>
        </w:rPr>
        <w:t xml:space="preserve"> Model Present But Not Enabled</w:t>
      </w:r>
    </w:p>
    <w:p w14:paraId="11FBB009" w14:textId="7845FAB1" w:rsidR="00DC3308" w:rsidRDefault="00DC57EB" w:rsidP="00DC3308">
      <w:pPr>
        <w:rPr>
          <w:lang w:val="en-CA"/>
        </w:rPr>
      </w:pPr>
      <w:r>
        <w:rPr>
          <w:lang w:val="en-CA"/>
        </w:rPr>
        <w:t>Additionally, i</w:t>
      </w:r>
      <w:r w:rsidR="00DC3308">
        <w:rPr>
          <w:lang w:val="en-CA"/>
        </w:rPr>
        <w:t xml:space="preserve">t is unclear </w:t>
      </w:r>
      <w:r>
        <w:rPr>
          <w:lang w:val="en-CA"/>
        </w:rPr>
        <w:t>why it is possible to send</w:t>
      </w:r>
      <w:r w:rsidR="00DC3308">
        <w:rPr>
          <w:lang w:val="en-CA"/>
        </w:rPr>
        <w:t xml:space="preserve"> a </w:t>
      </w:r>
      <w:proofErr w:type="spellStart"/>
      <w:r w:rsidR="00DC3308">
        <w:rPr>
          <w:lang w:val="en-CA"/>
        </w:rPr>
        <w:t>reshaper</w:t>
      </w:r>
      <w:proofErr w:type="spellEnd"/>
      <w:r w:rsidR="00DC3308">
        <w:rPr>
          <w:lang w:val="en-CA"/>
        </w:rPr>
        <w:t xml:space="preserve"> model when the </w:t>
      </w:r>
      <w:proofErr w:type="spellStart"/>
      <w:r w:rsidR="00DC3308">
        <w:rPr>
          <w:lang w:val="en-CA"/>
        </w:rPr>
        <w:t>reshaper</w:t>
      </w:r>
      <w:proofErr w:type="spellEnd"/>
      <w:r w:rsidR="00DC3308">
        <w:rPr>
          <w:lang w:val="en-CA"/>
        </w:rPr>
        <w:t xml:space="preserve"> is not enabled</w:t>
      </w:r>
      <w:r>
        <w:rPr>
          <w:lang w:val="en-CA"/>
        </w:rPr>
        <w:t xml:space="preserve"> for that tile group.</w:t>
      </w:r>
    </w:p>
    <w:p w14:paraId="2EF55520" w14:textId="77777777" w:rsidR="00DC57EB" w:rsidRDefault="00DC57EB" w:rsidP="00DC57EB">
      <w:pPr>
        <w:rPr>
          <w:lang w:val="en-CA"/>
        </w:rPr>
      </w:pPr>
      <w:r>
        <w:rPr>
          <w:lang w:val="en-CA"/>
        </w:rPr>
        <w:t>Specifically, the combination of:</w:t>
      </w:r>
    </w:p>
    <w:p w14:paraId="14CF66C6" w14:textId="5B7719C3" w:rsidR="00DC57EB" w:rsidRPr="00D33F63" w:rsidRDefault="00DC57EB" w:rsidP="00DC57EB">
      <w:pPr>
        <w:spacing w:before="240"/>
        <w:rPr>
          <w:lang w:val="en-CA"/>
        </w:rPr>
      </w:pPr>
      <w:r>
        <w:rPr>
          <w:b/>
          <w:lang w:val="en-CA"/>
        </w:rPr>
        <w:tab/>
      </w:r>
      <w:proofErr w:type="spellStart"/>
      <w:r w:rsidRPr="00D33F63">
        <w:rPr>
          <w:lang w:val="en-CA"/>
        </w:rPr>
        <w:t>tile_group_reshaper_model_present_flag</w:t>
      </w:r>
      <w:proofErr w:type="spellEnd"/>
      <w:r>
        <w:rPr>
          <w:lang w:val="en-CA"/>
        </w:rPr>
        <w:t>=1</w:t>
      </w:r>
    </w:p>
    <w:p w14:paraId="73A66B9B" w14:textId="21E15889" w:rsidR="00DC57EB" w:rsidRDefault="00DC57EB" w:rsidP="00DC57EB">
      <w:pPr>
        <w:spacing w:before="0" w:after="240"/>
        <w:rPr>
          <w:lang w:val="en-CA"/>
        </w:rPr>
      </w:pPr>
      <w:r w:rsidRPr="00D33F63">
        <w:rPr>
          <w:lang w:val="en-CA"/>
        </w:rPr>
        <w:tab/>
      </w:r>
      <w:proofErr w:type="spellStart"/>
      <w:r w:rsidRPr="00D33F63">
        <w:rPr>
          <w:lang w:val="en-CA"/>
        </w:rPr>
        <w:t>tile_group_reshaper_enable_flag</w:t>
      </w:r>
      <w:proofErr w:type="spellEnd"/>
      <w:r w:rsidRPr="00D33F63">
        <w:rPr>
          <w:lang w:val="en-CA"/>
        </w:rPr>
        <w:t>=</w:t>
      </w:r>
      <w:r>
        <w:rPr>
          <w:lang w:val="en-CA"/>
        </w:rPr>
        <w:t>0</w:t>
      </w:r>
    </w:p>
    <w:p w14:paraId="074EAE80" w14:textId="1ADDB4E2" w:rsidR="00DD6EBE" w:rsidRDefault="00DC57EB" w:rsidP="00DC3308">
      <w:pPr>
        <w:rPr>
          <w:lang w:val="en-CA"/>
        </w:rPr>
      </w:pPr>
      <w:r>
        <w:rPr>
          <w:lang w:val="en-CA"/>
        </w:rPr>
        <w:t>It doesn’t necessarily break anything to do this, but it seems unclear why this combination is useful.</w:t>
      </w:r>
    </w:p>
    <w:p w14:paraId="467101B7" w14:textId="77777777" w:rsidR="00DD6EBE" w:rsidRDefault="00DD6EB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B294F8E" w14:textId="77777777" w:rsidR="00DC3308" w:rsidRDefault="00DC3308" w:rsidP="00DC3308">
      <w:pPr>
        <w:rPr>
          <w:lang w:val="en-CA"/>
        </w:rPr>
      </w:pPr>
    </w:p>
    <w:p w14:paraId="417CEC5A" w14:textId="1403C01A" w:rsidR="00DC57EB" w:rsidRDefault="00DC57EB" w:rsidP="00DC57EB">
      <w:pPr>
        <w:pStyle w:val="Heading1"/>
        <w:rPr>
          <w:lang w:val="en-CA"/>
        </w:rPr>
      </w:pPr>
      <w:r>
        <w:rPr>
          <w:lang w:val="en-CA"/>
        </w:rPr>
        <w:t>Proposed Syntax</w:t>
      </w:r>
      <w:r w:rsidR="001B7D5B">
        <w:rPr>
          <w:lang w:val="en-CA"/>
        </w:rPr>
        <w:t xml:space="preserve"> Changes</w:t>
      </w:r>
    </w:p>
    <w:p w14:paraId="5C5011B2" w14:textId="3218737E" w:rsidR="001B7D5B" w:rsidRDefault="001B7D5B" w:rsidP="001B7D5B">
      <w:pPr>
        <w:rPr>
          <w:lang w:val="en-CA"/>
        </w:rPr>
      </w:pPr>
      <w:r>
        <w:rPr>
          <w:lang w:val="en-CA"/>
        </w:rPr>
        <w:t xml:space="preserve">To address the issues described in Section 2, this contribution proposes to send a default </w:t>
      </w:r>
      <w:proofErr w:type="spellStart"/>
      <w:r>
        <w:rPr>
          <w:lang w:val="en-CA"/>
        </w:rPr>
        <w:t>reshaper</w:t>
      </w:r>
      <w:proofErr w:type="spellEnd"/>
      <w:r>
        <w:rPr>
          <w:lang w:val="en-CA"/>
        </w:rPr>
        <w:t xml:space="preserve"> model in the SPS. The </w:t>
      </w:r>
      <w:proofErr w:type="spellStart"/>
      <w:r>
        <w:rPr>
          <w:lang w:val="en-CA"/>
        </w:rPr>
        <w:t>sps_default_reshaper_</w:t>
      </w:r>
      <w:proofErr w:type="gramStart"/>
      <w:r>
        <w:rPr>
          <w:lang w:val="en-CA"/>
        </w:rPr>
        <w:t>model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 xml:space="preserve">) </w:t>
      </w:r>
      <w:r w:rsidR="00DD6EBE">
        <w:rPr>
          <w:lang w:val="en-CA"/>
        </w:rPr>
        <w:t>indicated</w:t>
      </w:r>
      <w:r>
        <w:rPr>
          <w:lang w:val="en-CA"/>
        </w:rPr>
        <w:t xml:space="preserve"> below would have the same syntax as </w:t>
      </w:r>
      <w:proofErr w:type="spellStart"/>
      <w:r>
        <w:rPr>
          <w:lang w:val="en-CA"/>
        </w:rPr>
        <w:t>tile_group_reshaper_model</w:t>
      </w:r>
      <w:proofErr w:type="spellEnd"/>
      <w:r>
        <w:rPr>
          <w:lang w:val="en-CA"/>
        </w:rPr>
        <w:t>().</w:t>
      </w:r>
    </w:p>
    <w:p w14:paraId="06C3B29C" w14:textId="77777777" w:rsidR="001B7D5B" w:rsidRDefault="001B7D5B" w:rsidP="001B7D5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1B7D5B" w:rsidRPr="00901B03" w14:paraId="67F4C378" w14:textId="77777777" w:rsidTr="004C39CB">
        <w:trPr>
          <w:cantSplit/>
          <w:jc w:val="center"/>
        </w:trPr>
        <w:tc>
          <w:tcPr>
            <w:tcW w:w="7920" w:type="dxa"/>
          </w:tcPr>
          <w:p w14:paraId="1CA7AF17" w14:textId="77777777" w:rsidR="001B7D5B" w:rsidRPr="00901B03" w:rsidRDefault="001B7D5B" w:rsidP="004C39C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seq_parameter_set_rbsp</w:t>
            </w:r>
            <w:proofErr w:type="spellEnd"/>
            <w:r w:rsidRPr="00901B03">
              <w:rPr>
                <w:lang w:val="en-CA"/>
              </w:rPr>
              <w:t>( ) {</w:t>
            </w:r>
          </w:p>
        </w:tc>
      </w:tr>
      <w:tr w:rsidR="001B7D5B" w:rsidRPr="00901B03" w14:paraId="5C68A996" w14:textId="77777777" w:rsidTr="004C39CB">
        <w:trPr>
          <w:cantSplit/>
          <w:jc w:val="center"/>
        </w:trPr>
        <w:tc>
          <w:tcPr>
            <w:tcW w:w="7920" w:type="dxa"/>
          </w:tcPr>
          <w:p w14:paraId="33FBC2B0" w14:textId="77777777" w:rsidR="001B7D5B" w:rsidRPr="00901B03" w:rsidRDefault="001B7D5B" w:rsidP="004C39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Cs/>
                <w:lang w:val="en-CA"/>
              </w:rPr>
              <w:t>…</w:t>
            </w:r>
            <w:r w:rsidRPr="00901B03">
              <w:rPr>
                <w:bCs/>
                <w:lang w:val="en-CA"/>
              </w:rPr>
              <w:tab/>
            </w:r>
          </w:p>
        </w:tc>
      </w:tr>
      <w:tr w:rsidR="001B7D5B" w:rsidRPr="009969BF" w14:paraId="1FD45DFE" w14:textId="77777777" w:rsidTr="004C39CB">
        <w:trPr>
          <w:cantSplit/>
          <w:jc w:val="center"/>
        </w:trPr>
        <w:tc>
          <w:tcPr>
            <w:tcW w:w="7920" w:type="dxa"/>
          </w:tcPr>
          <w:p w14:paraId="363EBC8E" w14:textId="77777777" w:rsidR="001B7D5B" w:rsidRPr="00865957" w:rsidRDefault="001B7D5B" w:rsidP="004C39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865957">
              <w:rPr>
                <w:b/>
                <w:bCs/>
                <w:lang w:val="en-CA"/>
              </w:rPr>
              <w:tab/>
            </w:r>
            <w:proofErr w:type="spellStart"/>
            <w:r w:rsidRPr="00865957">
              <w:rPr>
                <w:b/>
                <w:bCs/>
                <w:lang w:val="en-CA"/>
              </w:rPr>
              <w:t>sps_reshaper_enabled_flag</w:t>
            </w:r>
            <w:proofErr w:type="spellEnd"/>
          </w:p>
        </w:tc>
      </w:tr>
      <w:tr w:rsidR="001B7D5B" w:rsidRPr="009969BF" w14:paraId="3111BAFB" w14:textId="77777777" w:rsidTr="004C39CB">
        <w:trPr>
          <w:cantSplit/>
          <w:jc w:val="center"/>
        </w:trPr>
        <w:tc>
          <w:tcPr>
            <w:tcW w:w="7920" w:type="dxa"/>
          </w:tcPr>
          <w:p w14:paraId="31269AE9" w14:textId="77777777" w:rsidR="001B7D5B" w:rsidRPr="00865957" w:rsidRDefault="001B7D5B" w:rsidP="004C39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865957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865957">
              <w:rPr>
                <w:highlight w:val="yellow"/>
                <w:lang w:val="en-CA"/>
              </w:rPr>
              <w:t>sps_reshaper_enabled_flag</w:t>
            </w:r>
            <w:proofErr w:type="spellEnd"/>
            <w:r>
              <w:rPr>
                <w:highlight w:val="yellow"/>
                <w:lang w:val="en-CA"/>
              </w:rPr>
              <w:t xml:space="preserve"> </w:t>
            </w:r>
            <w:r w:rsidRPr="00865957">
              <w:rPr>
                <w:highlight w:val="yellow"/>
                <w:lang w:val="en-CA"/>
              </w:rPr>
              <w:t>) {</w:t>
            </w:r>
          </w:p>
        </w:tc>
      </w:tr>
      <w:tr w:rsidR="001B7D5B" w:rsidRPr="009969BF" w14:paraId="5B7B31AC" w14:textId="77777777" w:rsidTr="004C39CB">
        <w:trPr>
          <w:cantSplit/>
          <w:jc w:val="center"/>
        </w:trPr>
        <w:tc>
          <w:tcPr>
            <w:tcW w:w="7920" w:type="dxa"/>
          </w:tcPr>
          <w:p w14:paraId="103EFCF6" w14:textId="77777777" w:rsidR="001B7D5B" w:rsidRPr="00865957" w:rsidRDefault="001B7D5B" w:rsidP="004C39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865957">
              <w:rPr>
                <w:highlight w:val="yellow"/>
                <w:lang w:val="en-US"/>
              </w:rPr>
              <w:tab/>
            </w:r>
            <w:r w:rsidRPr="00865957">
              <w:rPr>
                <w:highlight w:val="yellow"/>
                <w:lang w:val="en-US"/>
              </w:rPr>
              <w:tab/>
            </w:r>
            <w:r w:rsidRPr="00865957">
              <w:rPr>
                <w:highlight w:val="yellow"/>
                <w:lang w:val="en-US"/>
              </w:rPr>
              <w:tab/>
            </w:r>
            <w:proofErr w:type="spellStart"/>
            <w:r>
              <w:rPr>
                <w:highlight w:val="yellow"/>
                <w:lang w:val="en-US"/>
              </w:rPr>
              <w:t>sps</w:t>
            </w:r>
            <w:r w:rsidRPr="00865957">
              <w:rPr>
                <w:highlight w:val="yellow"/>
                <w:lang w:val="en-US"/>
              </w:rPr>
              <w:t>_</w:t>
            </w:r>
            <w:r>
              <w:rPr>
                <w:highlight w:val="yellow"/>
                <w:lang w:val="en-US"/>
              </w:rPr>
              <w:t>default_</w:t>
            </w:r>
            <w:r w:rsidRPr="00865957">
              <w:rPr>
                <w:highlight w:val="yellow"/>
                <w:lang w:val="en-US"/>
              </w:rPr>
              <w:t>reshaper_model</w:t>
            </w:r>
            <w:proofErr w:type="spellEnd"/>
            <w:r w:rsidRPr="00865957">
              <w:rPr>
                <w:highlight w:val="yellow"/>
                <w:lang w:val="en-US"/>
              </w:rPr>
              <w:t xml:space="preserve"> ( )</w:t>
            </w:r>
          </w:p>
        </w:tc>
      </w:tr>
      <w:tr w:rsidR="001B7D5B" w:rsidRPr="009969BF" w14:paraId="0B68A813" w14:textId="77777777" w:rsidTr="004C39CB">
        <w:trPr>
          <w:cantSplit/>
          <w:jc w:val="center"/>
        </w:trPr>
        <w:tc>
          <w:tcPr>
            <w:tcW w:w="7920" w:type="dxa"/>
          </w:tcPr>
          <w:p w14:paraId="202D7831" w14:textId="77777777" w:rsidR="001B7D5B" w:rsidRPr="00865957" w:rsidRDefault="001B7D5B" w:rsidP="004C39C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US"/>
              </w:rPr>
            </w:pPr>
            <w:r w:rsidRPr="00865957">
              <w:rPr>
                <w:highlight w:val="yellow"/>
                <w:lang w:val="en-CA"/>
              </w:rPr>
              <w:tab/>
            </w:r>
            <w:r w:rsidRPr="00865957">
              <w:rPr>
                <w:highlight w:val="yellow"/>
                <w:lang w:val="en-US"/>
              </w:rPr>
              <w:t>}</w:t>
            </w:r>
          </w:p>
        </w:tc>
      </w:tr>
      <w:tr w:rsidR="001B7D5B" w:rsidRPr="00901B03" w14:paraId="521BA39F" w14:textId="77777777" w:rsidTr="004C39CB">
        <w:trPr>
          <w:cantSplit/>
          <w:jc w:val="center"/>
        </w:trPr>
        <w:tc>
          <w:tcPr>
            <w:tcW w:w="7920" w:type="dxa"/>
          </w:tcPr>
          <w:p w14:paraId="4904A430" w14:textId="77777777" w:rsidR="001B7D5B" w:rsidRPr="00901B03" w:rsidRDefault="001B7D5B" w:rsidP="004C39CB">
            <w:pPr>
              <w:pStyle w:val="tablesyntax"/>
              <w:spacing w:before="20" w:after="40"/>
              <w:rPr>
                <w:bCs/>
                <w:lang w:val="en-CA"/>
              </w:rPr>
            </w:pPr>
            <w:r>
              <w:rPr>
                <w:bCs/>
                <w:lang w:val="en-CA"/>
              </w:rPr>
              <w:t>…</w:t>
            </w:r>
            <w:r w:rsidRPr="00901B03">
              <w:rPr>
                <w:bCs/>
                <w:lang w:val="en-CA"/>
              </w:rPr>
              <w:tab/>
            </w:r>
          </w:p>
        </w:tc>
      </w:tr>
      <w:tr w:rsidR="001B7D5B" w:rsidRPr="00901B03" w14:paraId="67090447" w14:textId="77777777" w:rsidTr="004C39CB">
        <w:trPr>
          <w:cantSplit/>
          <w:jc w:val="center"/>
        </w:trPr>
        <w:tc>
          <w:tcPr>
            <w:tcW w:w="7920" w:type="dxa"/>
          </w:tcPr>
          <w:p w14:paraId="0960F0F8" w14:textId="77777777" w:rsidR="001B7D5B" w:rsidRPr="00901B03" w:rsidRDefault="001B7D5B" w:rsidP="004C39CB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</w:tr>
    </w:tbl>
    <w:p w14:paraId="603C3B53" w14:textId="77777777" w:rsidR="001B7D5B" w:rsidRDefault="001B7D5B" w:rsidP="001B7D5B">
      <w:pPr>
        <w:rPr>
          <w:lang w:val="en-CA"/>
        </w:rPr>
      </w:pPr>
    </w:p>
    <w:p w14:paraId="152990D8" w14:textId="5B192C1C" w:rsidR="001B7D5B" w:rsidRDefault="001B7D5B" w:rsidP="001B7D5B">
      <w:pPr>
        <w:keepNext/>
        <w:rPr>
          <w:lang w:val="en-CA"/>
        </w:rPr>
      </w:pPr>
      <w:r>
        <w:rPr>
          <w:lang w:val="en-CA"/>
        </w:rPr>
        <w:t xml:space="preserve">In the event the </w:t>
      </w:r>
      <w:proofErr w:type="spellStart"/>
      <w:r w:rsidR="00DD6EBE">
        <w:rPr>
          <w:lang w:val="en-CA"/>
        </w:rPr>
        <w:t>bitstream</w:t>
      </w:r>
      <w:proofErr w:type="spellEnd"/>
      <w:r>
        <w:rPr>
          <w:lang w:val="en-CA"/>
        </w:rPr>
        <w:t xml:space="preserve"> signals the combination:</w:t>
      </w:r>
    </w:p>
    <w:p w14:paraId="6EB93E03" w14:textId="77777777" w:rsidR="001B7D5B" w:rsidRPr="00D33F63" w:rsidRDefault="001B7D5B" w:rsidP="001B7D5B">
      <w:pPr>
        <w:keepNext/>
        <w:spacing w:before="240"/>
        <w:rPr>
          <w:lang w:val="en-CA"/>
        </w:rPr>
      </w:pPr>
      <w:r>
        <w:rPr>
          <w:b/>
          <w:lang w:val="en-CA"/>
        </w:rPr>
        <w:tab/>
      </w:r>
      <w:proofErr w:type="spellStart"/>
      <w:r w:rsidRPr="00D33F63">
        <w:rPr>
          <w:lang w:val="en-CA"/>
        </w:rPr>
        <w:t>tile_group_reshaper_model_present_flag</w:t>
      </w:r>
      <w:proofErr w:type="spellEnd"/>
      <w:r w:rsidRPr="00D33F63">
        <w:rPr>
          <w:lang w:val="en-CA"/>
        </w:rPr>
        <w:t>=0</w:t>
      </w:r>
    </w:p>
    <w:p w14:paraId="538CEBBB" w14:textId="77777777" w:rsidR="001B7D5B" w:rsidRDefault="001B7D5B" w:rsidP="001B7D5B">
      <w:pPr>
        <w:spacing w:before="0" w:after="240"/>
        <w:rPr>
          <w:lang w:val="en-CA"/>
        </w:rPr>
      </w:pPr>
      <w:r w:rsidRPr="00D33F63">
        <w:rPr>
          <w:lang w:val="en-CA"/>
        </w:rPr>
        <w:tab/>
      </w:r>
      <w:proofErr w:type="spellStart"/>
      <w:r w:rsidRPr="00D33F63">
        <w:rPr>
          <w:lang w:val="en-CA"/>
        </w:rPr>
        <w:t>tile_group_reshaper_enable_flag</w:t>
      </w:r>
      <w:proofErr w:type="spellEnd"/>
      <w:r w:rsidRPr="00D33F63">
        <w:rPr>
          <w:lang w:val="en-CA"/>
        </w:rPr>
        <w:t>=1</w:t>
      </w:r>
    </w:p>
    <w:p w14:paraId="1B498D0A" w14:textId="785BAB7C" w:rsidR="000F6457" w:rsidRDefault="001B7D5B" w:rsidP="001B7D5B">
      <w:pPr>
        <w:rPr>
          <w:lang w:val="en-CA"/>
        </w:rPr>
      </w:pPr>
      <w:proofErr w:type="gramStart"/>
      <w:r>
        <w:rPr>
          <w:lang w:val="en-CA"/>
        </w:rPr>
        <w:t>the</w:t>
      </w:r>
      <w:proofErr w:type="gramEnd"/>
      <w:r>
        <w:rPr>
          <w:lang w:val="en-CA"/>
        </w:rPr>
        <w:t xml:space="preserve"> decoder would use the default model from the SPS.  </w:t>
      </w:r>
      <w:r w:rsidR="000F6457">
        <w:rPr>
          <w:lang w:val="en-CA"/>
        </w:rPr>
        <w:t xml:space="preserve">This enables an encoder to send a </w:t>
      </w:r>
      <w:proofErr w:type="spellStart"/>
      <w:r w:rsidR="000F6457">
        <w:rPr>
          <w:lang w:val="en-CA"/>
        </w:rPr>
        <w:t>reshaper</w:t>
      </w:r>
      <w:proofErr w:type="spellEnd"/>
      <w:r w:rsidR="000F6457">
        <w:rPr>
          <w:lang w:val="en-CA"/>
        </w:rPr>
        <w:t xml:space="preserve"> model once and reuse it from frame to frame. </w:t>
      </w:r>
    </w:p>
    <w:p w14:paraId="3CB8AE4E" w14:textId="20E4F8CF" w:rsidR="001B7D5B" w:rsidRDefault="000F6457" w:rsidP="001B7D5B">
      <w:pPr>
        <w:rPr>
          <w:lang w:val="en-CA"/>
        </w:rPr>
      </w:pPr>
      <w:r>
        <w:rPr>
          <w:lang w:val="en-CA"/>
        </w:rPr>
        <w:t>At the tile-group level, an</w:t>
      </w:r>
      <w:r w:rsidR="00DD6EBE">
        <w:rPr>
          <w:lang w:val="en-CA"/>
        </w:rPr>
        <w:t xml:space="preserve"> encoder could</w:t>
      </w:r>
      <w:r>
        <w:rPr>
          <w:lang w:val="en-CA"/>
        </w:rPr>
        <w:t xml:space="preserve"> still override this default SPS model and send a different one for that specific tile-group</w:t>
      </w:r>
      <w:r w:rsidR="00DD6EBE">
        <w:rPr>
          <w:lang w:val="en-CA"/>
        </w:rPr>
        <w:t xml:space="preserve">.  But, by defining a default model, </w:t>
      </w:r>
      <w:r>
        <w:rPr>
          <w:lang w:val="en-CA"/>
        </w:rPr>
        <w:t xml:space="preserve">this </w:t>
      </w:r>
      <w:r w:rsidR="00BE5761">
        <w:rPr>
          <w:lang w:val="en-CA"/>
        </w:rPr>
        <w:t xml:space="preserve">approach </w:t>
      </w:r>
      <w:r>
        <w:rPr>
          <w:lang w:val="en-CA"/>
        </w:rPr>
        <w:t xml:space="preserve">would not have the </w:t>
      </w:r>
      <w:r w:rsidR="004D6F0A">
        <w:rPr>
          <w:lang w:val="en-CA"/>
        </w:rPr>
        <w:t xml:space="preserve">same </w:t>
      </w:r>
      <w:r>
        <w:rPr>
          <w:lang w:val="en-CA"/>
        </w:rPr>
        <w:t>issues of propagating a “previous” model from frame to frame.</w:t>
      </w:r>
    </w:p>
    <w:p w14:paraId="1F57C0D2" w14:textId="46045BC1" w:rsidR="000F6457" w:rsidRDefault="00CF358B" w:rsidP="008F2085">
      <w:pPr>
        <w:rPr>
          <w:lang w:val="en-CA"/>
        </w:rPr>
      </w:pPr>
      <w:r>
        <w:rPr>
          <w:lang w:val="en-CA"/>
        </w:rPr>
        <w:t xml:space="preserve">Alternatively, if and when the usage of adaptation parameter sets (APS) is further defined for sharing values across pictures, the default </w:t>
      </w:r>
      <w:proofErr w:type="spellStart"/>
      <w:r>
        <w:rPr>
          <w:lang w:val="en-CA"/>
        </w:rPr>
        <w:t>reshaper</w:t>
      </w:r>
      <w:proofErr w:type="spellEnd"/>
      <w:r>
        <w:rPr>
          <w:lang w:val="en-CA"/>
        </w:rPr>
        <w:t xml:space="preserve"> model could potentially be carried in the APS instead.</w:t>
      </w:r>
    </w:p>
    <w:p w14:paraId="4C10E9B9" w14:textId="0A8989FB" w:rsidR="00D33F63" w:rsidRDefault="00DC57EB" w:rsidP="008F2085">
      <w:pPr>
        <w:rPr>
          <w:lang w:val="en-CA"/>
        </w:rPr>
      </w:pPr>
      <w:r>
        <w:rPr>
          <w:lang w:val="en-CA"/>
        </w:rPr>
        <w:t xml:space="preserve">To address the issue described in Section 3, the tile group header syntax could be changed as follows. Specifically, move the </w:t>
      </w:r>
      <w:proofErr w:type="spellStart"/>
      <w:r>
        <w:rPr>
          <w:lang w:val="en-CA"/>
        </w:rPr>
        <w:t>tile_group_reshaper_enable_flag</w:t>
      </w:r>
      <w:proofErr w:type="spellEnd"/>
      <w:r>
        <w:rPr>
          <w:lang w:val="en-CA"/>
        </w:rPr>
        <w:t xml:space="preserve"> </w:t>
      </w:r>
      <w:r w:rsidR="00F80719">
        <w:rPr>
          <w:lang w:val="en-CA"/>
        </w:rPr>
        <w:t xml:space="preserve">ahead of the </w:t>
      </w:r>
      <w:proofErr w:type="spellStart"/>
      <w:r w:rsidR="00F80719">
        <w:rPr>
          <w:lang w:val="en-CA"/>
        </w:rPr>
        <w:t>tile_group_reshaper_model_present_flag</w:t>
      </w:r>
      <w:proofErr w:type="spellEnd"/>
      <w:r>
        <w:rPr>
          <w:lang w:val="en-CA"/>
        </w:rPr>
        <w:t xml:space="preserve">, and skip all the remaining </w:t>
      </w:r>
      <w:proofErr w:type="spellStart"/>
      <w:r>
        <w:rPr>
          <w:lang w:val="en-CA"/>
        </w:rPr>
        <w:t>reshaper</w:t>
      </w:r>
      <w:proofErr w:type="spellEnd"/>
      <w:r>
        <w:rPr>
          <w:lang w:val="en-CA"/>
        </w:rPr>
        <w:t xml:space="preserve"> syntax if the </w:t>
      </w:r>
      <w:proofErr w:type="spellStart"/>
      <w:r>
        <w:rPr>
          <w:lang w:val="en-CA"/>
        </w:rPr>
        <w:t>reshaper</w:t>
      </w:r>
      <w:proofErr w:type="spellEnd"/>
      <w:r>
        <w:rPr>
          <w:lang w:val="en-CA"/>
        </w:rPr>
        <w:t xml:space="preserve"> is not </w:t>
      </w:r>
      <w:r w:rsidR="004D6F0A">
        <w:rPr>
          <w:lang w:val="en-CA"/>
        </w:rPr>
        <w:t xml:space="preserve">actually </w:t>
      </w:r>
      <w:r>
        <w:rPr>
          <w:lang w:val="en-CA"/>
        </w:rPr>
        <w:t xml:space="preserve">enabled for </w:t>
      </w:r>
      <w:r w:rsidR="00B52D2D">
        <w:rPr>
          <w:lang w:val="en-CA"/>
        </w:rPr>
        <w:t>that</w:t>
      </w:r>
      <w:r>
        <w:rPr>
          <w:lang w:val="en-CA"/>
        </w:rPr>
        <w:t xml:space="preserve"> tile group.</w:t>
      </w:r>
    </w:p>
    <w:p w14:paraId="3828181C" w14:textId="77777777" w:rsidR="00DC57EB" w:rsidRDefault="00DC57EB" w:rsidP="008F2085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C57EB" w:rsidRPr="005C0FA3" w14:paraId="450AE156" w14:textId="77777777" w:rsidTr="00DC57EB">
        <w:trPr>
          <w:cantSplit/>
          <w:jc w:val="center"/>
        </w:trPr>
        <w:tc>
          <w:tcPr>
            <w:tcW w:w="9072" w:type="dxa"/>
          </w:tcPr>
          <w:p w14:paraId="07CC55F9" w14:textId="77777777" w:rsidR="00DC57EB" w:rsidRPr="00DC57EB" w:rsidRDefault="00DC57EB" w:rsidP="004C39C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C57EB">
              <w:rPr>
                <w:lang w:val="en-CA"/>
              </w:rPr>
              <w:tab/>
              <w:t xml:space="preserve">if( </w:t>
            </w:r>
            <w:proofErr w:type="spellStart"/>
            <w:r w:rsidRPr="00DC57EB">
              <w:rPr>
                <w:lang w:val="en-CA"/>
              </w:rPr>
              <w:t>sps_reshaper_enabled_flag</w:t>
            </w:r>
            <w:proofErr w:type="spellEnd"/>
            <w:r w:rsidRPr="00DC57EB">
              <w:rPr>
                <w:lang w:val="en-CA"/>
              </w:rPr>
              <w:t>) {</w:t>
            </w:r>
          </w:p>
        </w:tc>
      </w:tr>
      <w:tr w:rsidR="00DC57EB" w:rsidRPr="005C0FA3" w14:paraId="097824A7" w14:textId="77777777" w:rsidTr="00DC57EB">
        <w:trPr>
          <w:cantSplit/>
          <w:jc w:val="center"/>
        </w:trPr>
        <w:tc>
          <w:tcPr>
            <w:tcW w:w="9072" w:type="dxa"/>
          </w:tcPr>
          <w:p w14:paraId="33240F9F" w14:textId="66B25059" w:rsidR="00DC57EB" w:rsidRPr="00DC57EB" w:rsidRDefault="00DC57EB" w:rsidP="004C39C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proofErr w:type="spellStart"/>
            <w:r w:rsidRPr="00865957">
              <w:rPr>
                <w:b/>
                <w:highlight w:val="yellow"/>
                <w:lang w:val="en-CA"/>
              </w:rPr>
              <w:t>tile_group_reshaper_enable_flag</w:t>
            </w:r>
            <w:proofErr w:type="spellEnd"/>
          </w:p>
        </w:tc>
      </w:tr>
      <w:tr w:rsidR="00DC57EB" w:rsidRPr="005C0FA3" w14:paraId="559CD19E" w14:textId="77777777" w:rsidTr="00DC57EB">
        <w:trPr>
          <w:cantSplit/>
          <w:jc w:val="center"/>
        </w:trPr>
        <w:tc>
          <w:tcPr>
            <w:tcW w:w="9072" w:type="dxa"/>
          </w:tcPr>
          <w:p w14:paraId="5D3BAE5B" w14:textId="13300D78" w:rsidR="00DC57EB" w:rsidRPr="00DC57EB" w:rsidRDefault="00DC57EB" w:rsidP="004C39C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865957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865957">
              <w:rPr>
                <w:highlight w:val="yellow"/>
                <w:lang w:val="en-CA"/>
              </w:rPr>
              <w:t>tile_group_reshaper_enable_flag</w:t>
            </w:r>
            <w:proofErr w:type="spellEnd"/>
            <w:r w:rsidRPr="00865957">
              <w:rPr>
                <w:highlight w:val="yellow"/>
                <w:lang w:val="en-CA"/>
              </w:rPr>
              <w:t xml:space="preserve"> ) {</w:t>
            </w:r>
          </w:p>
        </w:tc>
      </w:tr>
      <w:tr w:rsidR="00DC57EB" w:rsidRPr="005C0FA3" w14:paraId="6283E4C6" w14:textId="77777777" w:rsidTr="00DC57EB">
        <w:trPr>
          <w:cantSplit/>
          <w:jc w:val="center"/>
        </w:trPr>
        <w:tc>
          <w:tcPr>
            <w:tcW w:w="9072" w:type="dxa"/>
          </w:tcPr>
          <w:p w14:paraId="4D737CB4" w14:textId="55ADA317" w:rsidR="00DC57EB" w:rsidRPr="00DC57EB" w:rsidRDefault="00DC57EB" w:rsidP="004C39C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proofErr w:type="spellStart"/>
            <w:r w:rsidRPr="00DC57EB">
              <w:rPr>
                <w:b/>
                <w:lang w:val="en-CA"/>
              </w:rPr>
              <w:t>tile_group_reshaper_model_present_flag</w:t>
            </w:r>
            <w:proofErr w:type="spellEnd"/>
          </w:p>
        </w:tc>
      </w:tr>
      <w:tr w:rsidR="00DC57EB" w:rsidRPr="005C0FA3" w14:paraId="1F8CFD1C" w14:textId="77777777" w:rsidTr="00DC57EB">
        <w:trPr>
          <w:cantSplit/>
          <w:jc w:val="center"/>
        </w:trPr>
        <w:tc>
          <w:tcPr>
            <w:tcW w:w="9072" w:type="dxa"/>
          </w:tcPr>
          <w:p w14:paraId="78EC6288" w14:textId="105D027A" w:rsidR="00DC57EB" w:rsidRPr="00DC57EB" w:rsidRDefault="00DC57EB" w:rsidP="004C39C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  <w:t>if(</w:t>
            </w:r>
            <w:proofErr w:type="spellStart"/>
            <w:r w:rsidRPr="00DC57EB">
              <w:rPr>
                <w:lang w:val="en-CA"/>
              </w:rPr>
              <w:t>tile_group_reshaper_model_present_flag</w:t>
            </w:r>
            <w:proofErr w:type="spellEnd"/>
            <w:r w:rsidRPr="00DC57EB">
              <w:rPr>
                <w:lang w:val="en-CA"/>
              </w:rPr>
              <w:t xml:space="preserve"> )</w:t>
            </w:r>
          </w:p>
        </w:tc>
      </w:tr>
      <w:tr w:rsidR="00DC57EB" w:rsidRPr="005C0FA3" w14:paraId="142F6C0C" w14:textId="77777777" w:rsidTr="00DC57EB">
        <w:trPr>
          <w:cantSplit/>
          <w:jc w:val="center"/>
        </w:trPr>
        <w:tc>
          <w:tcPr>
            <w:tcW w:w="9072" w:type="dxa"/>
          </w:tcPr>
          <w:p w14:paraId="7ED6DED4" w14:textId="6990D44E" w:rsidR="00DC57EB" w:rsidRPr="00DC57EB" w:rsidRDefault="00DC57EB" w:rsidP="004C39CB">
            <w:pPr>
              <w:pStyle w:val="tablesyntax"/>
              <w:keepNext w:val="0"/>
              <w:keepLines w:val="0"/>
              <w:spacing w:before="20" w:after="40"/>
              <w:rPr>
                <w:lang w:val="en-US"/>
              </w:rPr>
            </w:pP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proofErr w:type="spellStart"/>
            <w:r w:rsidRPr="00DC57EB">
              <w:rPr>
                <w:lang w:val="en-US"/>
              </w:rPr>
              <w:t>tile_group_reshaper_model</w:t>
            </w:r>
            <w:proofErr w:type="spellEnd"/>
            <w:r w:rsidRPr="00DC57EB">
              <w:rPr>
                <w:lang w:val="en-US"/>
              </w:rPr>
              <w:t xml:space="preserve"> ( )</w:t>
            </w:r>
          </w:p>
        </w:tc>
      </w:tr>
      <w:tr w:rsidR="00DC57EB" w:rsidRPr="005C0FA3" w14:paraId="3B17A07A" w14:textId="77777777" w:rsidTr="00DC57EB">
        <w:trPr>
          <w:cantSplit/>
          <w:jc w:val="center"/>
        </w:trPr>
        <w:tc>
          <w:tcPr>
            <w:tcW w:w="9072" w:type="dxa"/>
          </w:tcPr>
          <w:p w14:paraId="6A4D85EC" w14:textId="273775F1" w:rsidR="00DC57EB" w:rsidRPr="00DC57EB" w:rsidRDefault="00DC57EB" w:rsidP="00DC57E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  <w:t xml:space="preserve">if( !( </w:t>
            </w:r>
            <w:proofErr w:type="spellStart"/>
            <w:r w:rsidRPr="00DC57EB">
              <w:rPr>
                <w:lang w:val="en-CA"/>
              </w:rPr>
              <w:t>qtbtt_dual_tree_intra_flag</w:t>
            </w:r>
            <w:proofErr w:type="spellEnd"/>
            <w:r w:rsidRPr="00DC57EB">
              <w:rPr>
                <w:lang w:val="en-CA"/>
              </w:rPr>
              <w:t xml:space="preserve"> &amp;&amp; </w:t>
            </w:r>
            <w:proofErr w:type="spellStart"/>
            <w:r w:rsidRPr="00DC57EB">
              <w:rPr>
                <w:lang w:val="en-CA"/>
              </w:rPr>
              <w:t>tile_group_type</w:t>
            </w:r>
            <w:proofErr w:type="spellEnd"/>
            <w:r w:rsidRPr="00DC57EB">
              <w:rPr>
                <w:lang w:val="en-CA"/>
              </w:rPr>
              <w:t xml:space="preserve"> </w:t>
            </w:r>
            <w:r w:rsidRPr="00DC57EB">
              <w:rPr>
                <w:lang w:val="en-CA" w:eastAsia="ko-KR"/>
              </w:rPr>
              <w:t>=</w:t>
            </w:r>
            <w:r w:rsidRPr="00DC57EB">
              <w:rPr>
                <w:lang w:val="en-CA"/>
              </w:rPr>
              <w:t>= I ) )</w:t>
            </w:r>
          </w:p>
        </w:tc>
      </w:tr>
      <w:tr w:rsidR="00DC57EB" w:rsidRPr="005C0FA3" w14:paraId="3CCA526B" w14:textId="77777777" w:rsidTr="00DC57EB">
        <w:trPr>
          <w:cantSplit/>
          <w:jc w:val="center"/>
        </w:trPr>
        <w:tc>
          <w:tcPr>
            <w:tcW w:w="9072" w:type="dxa"/>
          </w:tcPr>
          <w:p w14:paraId="7196AF27" w14:textId="6641929F" w:rsidR="00DC57EB" w:rsidRPr="00DC57EB" w:rsidRDefault="00DC57EB" w:rsidP="004C39C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proofErr w:type="spellStart"/>
            <w:r w:rsidRPr="00DC57EB">
              <w:rPr>
                <w:b/>
                <w:lang w:val="en-CA"/>
              </w:rPr>
              <w:t>tile_group_reshaper_</w:t>
            </w:r>
            <w:bookmarkStart w:id="3" w:name="OLE_LINK208"/>
            <w:bookmarkStart w:id="4" w:name="OLE_LINK209"/>
            <w:r w:rsidRPr="00DC57EB">
              <w:rPr>
                <w:b/>
                <w:lang w:val="en-CA"/>
              </w:rPr>
              <w:t>chroma_residual_scale</w:t>
            </w:r>
            <w:bookmarkEnd w:id="3"/>
            <w:bookmarkEnd w:id="4"/>
            <w:r w:rsidRPr="00DC57EB">
              <w:rPr>
                <w:b/>
                <w:lang w:val="en-CA"/>
              </w:rPr>
              <w:t>_flag</w:t>
            </w:r>
            <w:proofErr w:type="spellEnd"/>
          </w:p>
        </w:tc>
      </w:tr>
      <w:tr w:rsidR="00DC57EB" w:rsidRPr="005C0FA3" w14:paraId="07513FE0" w14:textId="77777777" w:rsidTr="00DC57EB">
        <w:trPr>
          <w:cantSplit/>
          <w:jc w:val="center"/>
        </w:trPr>
        <w:tc>
          <w:tcPr>
            <w:tcW w:w="9072" w:type="dxa"/>
          </w:tcPr>
          <w:p w14:paraId="38C8B840" w14:textId="7CA2BE6A" w:rsidR="00DC57EB" w:rsidRPr="00DC57EB" w:rsidRDefault="00DC57EB" w:rsidP="004C39C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C57EB">
              <w:rPr>
                <w:lang w:val="en-CA"/>
              </w:rPr>
              <w:tab/>
            </w:r>
            <w:r w:rsidRPr="00DC57EB">
              <w:rPr>
                <w:lang w:val="en-CA"/>
              </w:rPr>
              <w:tab/>
            </w:r>
            <w:r w:rsidRPr="00865957">
              <w:rPr>
                <w:highlight w:val="yellow"/>
                <w:lang w:val="en-CA"/>
              </w:rPr>
              <w:t>}</w:t>
            </w:r>
          </w:p>
        </w:tc>
      </w:tr>
      <w:tr w:rsidR="00DC57EB" w:rsidRPr="005C0FA3" w14:paraId="16F10A62" w14:textId="77777777" w:rsidTr="00DC57EB">
        <w:trPr>
          <w:cantSplit/>
          <w:jc w:val="center"/>
        </w:trPr>
        <w:tc>
          <w:tcPr>
            <w:tcW w:w="9072" w:type="dxa"/>
          </w:tcPr>
          <w:p w14:paraId="530C38EF" w14:textId="77777777" w:rsidR="00DC57EB" w:rsidRPr="00DC57EB" w:rsidRDefault="00DC57EB" w:rsidP="004C39C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C57EB">
              <w:rPr>
                <w:lang w:val="en-CA"/>
              </w:rPr>
              <w:tab/>
              <w:t>}</w:t>
            </w:r>
          </w:p>
        </w:tc>
      </w:tr>
    </w:tbl>
    <w:p w14:paraId="596C5EF1" w14:textId="77777777" w:rsidR="00D33F63" w:rsidRPr="008F2085" w:rsidRDefault="00D33F63" w:rsidP="008F208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25213F4" w:rsidR="007F1F8B" w:rsidRPr="005B217D" w:rsidRDefault="00467C67" w:rsidP="009234A5">
      <w:pPr>
        <w:rPr>
          <w:szCs w:val="22"/>
          <w:lang w:val="en-CA"/>
        </w:rPr>
      </w:pPr>
      <w:r>
        <w:rPr>
          <w:b/>
          <w:bCs/>
          <w:lang w:val="en-CA"/>
        </w:rPr>
        <w:t>Broadcom Inc. does not have current or pending patent rights relating to the technology described in this contribution.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013FA" w14:textId="77777777" w:rsidR="00C22482" w:rsidRDefault="00C22482">
      <w:r>
        <w:separator/>
      </w:r>
    </w:p>
  </w:endnote>
  <w:endnote w:type="continuationSeparator" w:id="0">
    <w:p w14:paraId="78798DD8" w14:textId="77777777" w:rsidR="00C22482" w:rsidRDefault="00C2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7ADC7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E529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5297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BA14A" w14:textId="77777777" w:rsidR="00C22482" w:rsidRDefault="00C22482">
      <w:r>
        <w:separator/>
      </w:r>
    </w:p>
  </w:footnote>
  <w:footnote w:type="continuationSeparator" w:id="0">
    <w:p w14:paraId="586FDC60" w14:textId="77777777" w:rsidR="00C22482" w:rsidRDefault="00C22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C9516A"/>
    <w:multiLevelType w:val="hybridMultilevel"/>
    <w:tmpl w:val="21423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2BB0"/>
    <w:rsid w:val="000B0C0F"/>
    <w:rsid w:val="000B1C6B"/>
    <w:rsid w:val="000B4FF9"/>
    <w:rsid w:val="000C09AC"/>
    <w:rsid w:val="000E00F3"/>
    <w:rsid w:val="000F158C"/>
    <w:rsid w:val="000F645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D5B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933"/>
    <w:rsid w:val="003A2D8E"/>
    <w:rsid w:val="003A7CE6"/>
    <w:rsid w:val="003C20E4"/>
    <w:rsid w:val="003D6342"/>
    <w:rsid w:val="003E5297"/>
    <w:rsid w:val="003E6F90"/>
    <w:rsid w:val="003E73ED"/>
    <w:rsid w:val="003F5D0F"/>
    <w:rsid w:val="00414101"/>
    <w:rsid w:val="004219CF"/>
    <w:rsid w:val="00421B84"/>
    <w:rsid w:val="004234F0"/>
    <w:rsid w:val="00433DDB"/>
    <w:rsid w:val="00435A29"/>
    <w:rsid w:val="00437619"/>
    <w:rsid w:val="00450C37"/>
    <w:rsid w:val="00465A1E"/>
    <w:rsid w:val="00467C67"/>
    <w:rsid w:val="0049445A"/>
    <w:rsid w:val="004A2A63"/>
    <w:rsid w:val="004B210C"/>
    <w:rsid w:val="004D405F"/>
    <w:rsid w:val="004D6F0A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0CEF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3FAF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65957"/>
    <w:rsid w:val="00874A6C"/>
    <w:rsid w:val="00876C65"/>
    <w:rsid w:val="008A4B4C"/>
    <w:rsid w:val="008C239F"/>
    <w:rsid w:val="008E480C"/>
    <w:rsid w:val="008F208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3949"/>
    <w:rsid w:val="00B5222E"/>
    <w:rsid w:val="00B52D2D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761"/>
    <w:rsid w:val="00C00DDE"/>
    <w:rsid w:val="00C04F43"/>
    <w:rsid w:val="00C0609D"/>
    <w:rsid w:val="00C115AB"/>
    <w:rsid w:val="00C22482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58B"/>
    <w:rsid w:val="00CF3917"/>
    <w:rsid w:val="00CF558F"/>
    <w:rsid w:val="00D010C0"/>
    <w:rsid w:val="00D073E2"/>
    <w:rsid w:val="00D33F6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308"/>
    <w:rsid w:val="00DC57EB"/>
    <w:rsid w:val="00DD02F4"/>
    <w:rsid w:val="00DD6622"/>
    <w:rsid w:val="00DD6EBE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0719"/>
    <w:rsid w:val="00F848FC"/>
    <w:rsid w:val="00F906F6"/>
    <w:rsid w:val="00F9282A"/>
    <w:rsid w:val="00F96BAD"/>
    <w:rsid w:val="00FA139D"/>
    <w:rsid w:val="00FA60F5"/>
    <w:rsid w:val="00FA780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rsid w:val="008F208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overflowPunct/>
      <w:autoSpaceDE/>
      <w:autoSpaceDN/>
      <w:adjustRightInd/>
      <w:jc w:val="left"/>
      <w:textAlignment w:val="auto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locked/>
    <w:rsid w:val="00DC57EB"/>
    <w:rPr>
      <w:rFonts w:eastAsia="MS Mincho"/>
      <w:lang w:val="en-GB"/>
    </w:rPr>
  </w:style>
  <w:style w:type="paragraph" w:customStyle="1" w:styleId="tableheading">
    <w:name w:val="table heading"/>
    <w:basedOn w:val="Normal"/>
    <w:rsid w:val="0086595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6595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0F6457"/>
    <w:pPr>
      <w:ind w:left="720"/>
      <w:contextualSpacing/>
    </w:pPr>
  </w:style>
  <w:style w:type="character" w:styleId="CommentReference">
    <w:name w:val="annotation reference"/>
    <w:basedOn w:val="DefaultParagraphFont"/>
    <w:rsid w:val="00F807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07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0719"/>
  </w:style>
  <w:style w:type="paragraph" w:styleId="CommentSubject">
    <w:name w:val="annotation subject"/>
    <w:basedOn w:val="CommentText"/>
    <w:next w:val="CommentText"/>
    <w:link w:val="CommentSubjectChar"/>
    <w:rsid w:val="00F807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07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rsid w:val="008F208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overflowPunct/>
      <w:autoSpaceDE/>
      <w:autoSpaceDN/>
      <w:adjustRightInd/>
      <w:jc w:val="left"/>
      <w:textAlignment w:val="auto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locked/>
    <w:rsid w:val="00DC57EB"/>
    <w:rPr>
      <w:rFonts w:eastAsia="MS Mincho"/>
      <w:lang w:val="en-GB"/>
    </w:rPr>
  </w:style>
  <w:style w:type="paragraph" w:customStyle="1" w:styleId="tableheading">
    <w:name w:val="table heading"/>
    <w:basedOn w:val="Normal"/>
    <w:rsid w:val="0086595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6595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0F6457"/>
    <w:pPr>
      <w:ind w:left="720"/>
      <w:contextualSpacing/>
    </w:pPr>
  </w:style>
  <w:style w:type="character" w:styleId="CommentReference">
    <w:name w:val="annotation reference"/>
    <w:basedOn w:val="DefaultParagraphFont"/>
    <w:rsid w:val="00F807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07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0719"/>
  </w:style>
  <w:style w:type="paragraph" w:styleId="CommentSubject">
    <w:name w:val="annotation subject"/>
    <w:basedOn w:val="CommentText"/>
    <w:next w:val="CommentText"/>
    <w:link w:val="CommentSubjectChar"/>
    <w:rsid w:val="00F807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07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wade.wan@broadco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rian.heng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2019-03-08T23:32:00Z</dcterms:created>
  <dcterms:modified xsi:type="dcterms:W3CDTF">2019-03-11T21:49:00Z</dcterms:modified>
</cp:coreProperties>
</file>