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7DFF3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189213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97C2D">
              <w:rPr>
                <w:lang w:val="en-CA"/>
              </w:rPr>
              <w:t>0067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D01B59" w:rsidR="00E61DAC" w:rsidRPr="005B217D" w:rsidRDefault="00097C2D" w:rsidP="009D7CE6">
            <w:pPr>
              <w:spacing w:before="60" w:after="60"/>
              <w:rPr>
                <w:b/>
                <w:szCs w:val="22"/>
                <w:lang w:val="en-CA"/>
              </w:rPr>
            </w:pPr>
            <w:r w:rsidRPr="00097C2D">
              <w:rPr>
                <w:b/>
                <w:szCs w:val="22"/>
              </w:rPr>
              <w:t>AHG17: On the first byte of the NAL unit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0731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B6F2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821335" w:rsidR="00E61DAC" w:rsidRPr="005B217D" w:rsidRDefault="00097C2D">
            <w:pPr>
              <w:spacing w:before="60" w:after="60"/>
              <w:rPr>
                <w:szCs w:val="22"/>
                <w:lang w:val="en-CA"/>
              </w:rPr>
            </w:pPr>
            <w:r>
              <w:rPr>
                <w:szCs w:val="22"/>
                <w:lang w:val="en-CA"/>
              </w:rPr>
              <w:t>Miska M. Hannuksela, Kashyap Kammachi-Sreedhar</w:t>
            </w:r>
            <w:r>
              <w:rPr>
                <w:szCs w:val="22"/>
                <w:lang w:val="en-CA"/>
              </w:rPr>
              <w:br/>
              <w:t>Nokia Technologies</w:t>
            </w:r>
            <w:r w:rsidR="00E61DAC" w:rsidRPr="005B217D">
              <w:rPr>
                <w:szCs w:val="22"/>
                <w:lang w:val="en-CA"/>
              </w:rPr>
              <w:br/>
            </w:r>
            <w:r>
              <w:rPr>
                <w:szCs w:val="22"/>
                <w:lang w:val="en-CA"/>
              </w:rPr>
              <w:t xml:space="preserve">Hatanpaan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p>
        </w:tc>
        <w:tc>
          <w:tcPr>
            <w:tcW w:w="900" w:type="dxa"/>
          </w:tcPr>
          <w:p w14:paraId="0140ECA2" w14:textId="1327A91B"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F772655" w:rsidR="00E61DAC" w:rsidRPr="005B217D" w:rsidRDefault="00E61DAC" w:rsidP="005952A5">
            <w:pPr>
              <w:spacing w:before="60" w:after="60"/>
              <w:rPr>
                <w:szCs w:val="22"/>
                <w:lang w:val="en-CA"/>
              </w:rPr>
            </w:pPr>
            <w:r w:rsidRPr="005B217D">
              <w:rPr>
                <w:szCs w:val="22"/>
                <w:lang w:val="en-CA"/>
              </w:rPr>
              <w:br/>
            </w:r>
            <w:r w:rsidR="00097C2D">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A73DA9" w:rsidR="00E61DAC" w:rsidRPr="005B217D" w:rsidRDefault="00097C2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3D1566" w14:textId="4DA34384" w:rsidR="005A0F99" w:rsidRDefault="005A0F99" w:rsidP="005A0F99">
      <w:pPr>
        <w:rPr>
          <w:lang w:val="en-CA"/>
        </w:rPr>
      </w:pPr>
      <w:r>
        <w:rPr>
          <w:lang w:val="en-CA"/>
        </w:rPr>
        <w:t xml:space="preserve">The contribution proposes to remove </w:t>
      </w:r>
      <w:proofErr w:type="spellStart"/>
      <w:r>
        <w:rPr>
          <w:lang w:val="en-CA"/>
        </w:rPr>
        <w:t>forbidden_zero_bit</w:t>
      </w:r>
      <w:proofErr w:type="spellEnd"/>
      <w:r>
        <w:rPr>
          <w:lang w:val="en-CA"/>
        </w:rPr>
        <w:t xml:space="preserve"> from the NAL unit header. It is asserted that </w:t>
      </w:r>
      <w:r>
        <w:rPr>
          <w:lang w:val="en-CA"/>
        </w:rPr>
        <w:t xml:space="preserve">MPEG-2 Program Elementary Stream (PES) </w:t>
      </w:r>
      <w:r>
        <w:rPr>
          <w:lang w:val="en-CA"/>
        </w:rPr>
        <w:t xml:space="preserve">start code emulation is avoided with the proposed syntax element arrangement in the first byte of the NAL unit header. </w:t>
      </w:r>
      <w:r>
        <w:rPr>
          <w:lang w:val="en-CA"/>
        </w:rPr>
        <w:t>The proposal can be summarized as follows:</w:t>
      </w:r>
    </w:p>
    <w:p w14:paraId="566AB641" w14:textId="77777777" w:rsidR="005A0F99" w:rsidRDefault="005A0F99" w:rsidP="005A0F99">
      <w:pPr>
        <w:pStyle w:val="ListParagraph"/>
        <w:numPr>
          <w:ilvl w:val="0"/>
          <w:numId w:val="12"/>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F99" w:rsidRPr="00760FC0" w14:paraId="48CBF22B" w14:textId="77777777" w:rsidTr="0029075F">
        <w:trPr>
          <w:cantSplit/>
          <w:jc w:val="center"/>
        </w:trPr>
        <w:tc>
          <w:tcPr>
            <w:tcW w:w="7920" w:type="dxa"/>
          </w:tcPr>
          <w:p w14:paraId="56DED166" w14:textId="77777777" w:rsidR="005A0F99" w:rsidRPr="00760FC0" w:rsidRDefault="005A0F99"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760FC0">
              <w:rPr>
                <w:rFonts w:eastAsia="Malgun Gothic"/>
                <w:lang w:val="en-CA"/>
              </w:rPr>
              <w:t>nal_unit_</w:t>
            </w:r>
            <w:proofErr w:type="gramStart"/>
            <w:r w:rsidRPr="00760FC0">
              <w:rPr>
                <w:rFonts w:eastAsia="Malgun Gothic"/>
                <w:lang w:val="en-CA"/>
              </w:rPr>
              <w:t>header</w:t>
            </w:r>
            <w:proofErr w:type="spellEnd"/>
            <w:r w:rsidRPr="00760FC0">
              <w:rPr>
                <w:rFonts w:eastAsia="Malgun Gothic"/>
                <w:lang w:val="en-CA"/>
              </w:rPr>
              <w:t>( )</w:t>
            </w:r>
            <w:proofErr w:type="gramEnd"/>
            <w:r w:rsidRPr="00760FC0">
              <w:rPr>
                <w:rFonts w:eastAsia="Malgun Gothic"/>
                <w:lang w:val="en-CA"/>
              </w:rPr>
              <w:t xml:space="preserve"> {</w:t>
            </w:r>
          </w:p>
        </w:tc>
        <w:tc>
          <w:tcPr>
            <w:tcW w:w="1157" w:type="dxa"/>
          </w:tcPr>
          <w:p w14:paraId="3D142493" w14:textId="77777777" w:rsidR="005A0F99" w:rsidRPr="00760FC0" w:rsidRDefault="005A0F99"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lang w:val="en-CA"/>
              </w:rPr>
            </w:pPr>
            <w:r w:rsidRPr="00760FC0">
              <w:rPr>
                <w:rFonts w:eastAsia="Malgun Gothic"/>
                <w:b/>
                <w:bCs/>
                <w:lang w:val="en-CA"/>
              </w:rPr>
              <w:t>Descriptor</w:t>
            </w:r>
          </w:p>
        </w:tc>
      </w:tr>
      <w:tr w:rsidR="005A0F99" w:rsidRPr="00760FC0" w14:paraId="1CA29D80" w14:textId="77777777" w:rsidTr="0029075F">
        <w:trPr>
          <w:cantSplit/>
          <w:jc w:val="center"/>
        </w:trPr>
        <w:tc>
          <w:tcPr>
            <w:tcW w:w="7920" w:type="dxa"/>
          </w:tcPr>
          <w:p w14:paraId="5316427F" w14:textId="77777777" w:rsidR="005A0F99" w:rsidRPr="00760FC0" w:rsidRDefault="005A0F99"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b/>
                <w:bCs/>
                <w:lang w:val="en-CA"/>
              </w:rPr>
              <w:tab/>
            </w:r>
            <w:proofErr w:type="spellStart"/>
            <w:r>
              <w:rPr>
                <w:rFonts w:eastAsia="Malgun Gothic"/>
                <w:b/>
                <w:bCs/>
                <w:lang w:val="en-CA"/>
              </w:rPr>
              <w:t>zero_tid_required_flag</w:t>
            </w:r>
            <w:proofErr w:type="spellEnd"/>
          </w:p>
        </w:tc>
        <w:tc>
          <w:tcPr>
            <w:tcW w:w="1157" w:type="dxa"/>
          </w:tcPr>
          <w:p w14:paraId="1801EB0A" w14:textId="77777777" w:rsidR="005A0F99" w:rsidRPr="00760FC0" w:rsidRDefault="005A0F99"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r w:rsidRPr="00760FC0">
              <w:rPr>
                <w:rFonts w:eastAsia="Malgun Gothic"/>
                <w:lang w:val="en-CA"/>
              </w:rPr>
              <w:t>(</w:t>
            </w:r>
            <w:proofErr w:type="gramEnd"/>
            <w:r w:rsidRPr="00760FC0">
              <w:rPr>
                <w:rFonts w:eastAsia="Malgun Gothic"/>
                <w:lang w:val="en-CA"/>
              </w:rPr>
              <w:t>1)</w:t>
            </w:r>
          </w:p>
        </w:tc>
      </w:tr>
      <w:tr w:rsidR="005A0F99" w:rsidRPr="00760FC0" w14:paraId="19E394F8" w14:textId="77777777" w:rsidTr="0029075F">
        <w:trPr>
          <w:cantSplit/>
          <w:jc w:val="center"/>
        </w:trPr>
        <w:tc>
          <w:tcPr>
            <w:tcW w:w="7920" w:type="dxa"/>
          </w:tcPr>
          <w:p w14:paraId="2580FA30" w14:textId="77777777" w:rsidR="005A0F99" w:rsidRPr="00760FC0" w:rsidRDefault="005A0F99"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b/>
                <w:bCs/>
                <w:lang w:val="en-CA"/>
              </w:rPr>
              <w:tab/>
            </w:r>
            <w:r>
              <w:rPr>
                <w:rFonts w:eastAsia="Malgun Gothic"/>
                <w:b/>
                <w:bCs/>
                <w:lang w:val="en-CA"/>
              </w:rPr>
              <w:t>nuh_temporal_id_plus1</w:t>
            </w:r>
          </w:p>
        </w:tc>
        <w:tc>
          <w:tcPr>
            <w:tcW w:w="1157" w:type="dxa"/>
          </w:tcPr>
          <w:p w14:paraId="600AD03D" w14:textId="77777777" w:rsidR="005A0F99" w:rsidRPr="00760FC0" w:rsidRDefault="005A0F99"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60FC0">
              <w:rPr>
                <w:rFonts w:eastAsia="Malgun Gothic"/>
                <w:lang w:val="en-CA"/>
              </w:rPr>
              <w:t>u(</w:t>
            </w:r>
            <w:proofErr w:type="gramEnd"/>
            <w:r>
              <w:rPr>
                <w:rFonts w:eastAsia="Malgun Gothic"/>
                <w:lang w:val="en-CA"/>
              </w:rPr>
              <w:t>3</w:t>
            </w:r>
            <w:r w:rsidRPr="00760FC0">
              <w:rPr>
                <w:rFonts w:eastAsia="Malgun Gothic"/>
                <w:lang w:val="en-CA"/>
              </w:rPr>
              <w:t>)</w:t>
            </w:r>
          </w:p>
        </w:tc>
      </w:tr>
      <w:tr w:rsidR="005A0F99" w:rsidRPr="00760FC0" w14:paraId="5B482475" w14:textId="77777777" w:rsidTr="0029075F">
        <w:trPr>
          <w:cantSplit/>
          <w:jc w:val="center"/>
        </w:trPr>
        <w:tc>
          <w:tcPr>
            <w:tcW w:w="7920" w:type="dxa"/>
          </w:tcPr>
          <w:p w14:paraId="4AD6BBA5" w14:textId="77777777" w:rsidR="005A0F99" w:rsidRPr="00760FC0" w:rsidRDefault="005A0F99"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60FC0">
              <w:rPr>
                <w:rFonts w:eastAsia="Malgun Gothic"/>
                <w:b/>
                <w:bCs/>
                <w:lang w:val="en-CA"/>
              </w:rPr>
              <w:tab/>
            </w:r>
            <w:r>
              <w:rPr>
                <w:rFonts w:eastAsia="Malgun Gothic"/>
                <w:b/>
                <w:bCs/>
                <w:noProof/>
                <w:lang w:val="en-CA"/>
              </w:rPr>
              <w:t>nal_unit</w:t>
            </w:r>
            <w:r w:rsidRPr="00760FC0">
              <w:rPr>
                <w:rFonts w:eastAsia="Malgun Gothic"/>
                <w:b/>
                <w:bCs/>
                <w:noProof/>
                <w:lang w:val="en-CA"/>
              </w:rPr>
              <w:t>_</w:t>
            </w:r>
            <w:r>
              <w:rPr>
                <w:rFonts w:eastAsia="Malgun Gothic"/>
                <w:b/>
                <w:bCs/>
                <w:noProof/>
                <w:lang w:val="en-CA"/>
              </w:rPr>
              <w:t>type_lsb</w:t>
            </w:r>
          </w:p>
        </w:tc>
        <w:tc>
          <w:tcPr>
            <w:tcW w:w="1157" w:type="dxa"/>
          </w:tcPr>
          <w:p w14:paraId="2AE982B5" w14:textId="77777777" w:rsidR="005A0F99" w:rsidRPr="00760FC0" w:rsidRDefault="005A0F99"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760FC0">
              <w:rPr>
                <w:rFonts w:eastAsia="Malgun Gothic"/>
                <w:noProof/>
                <w:lang w:val="en-CA"/>
              </w:rPr>
              <w:t>u(</w:t>
            </w:r>
            <w:r>
              <w:rPr>
                <w:rFonts w:eastAsia="Malgun Gothic"/>
                <w:noProof/>
                <w:lang w:val="en-CA"/>
              </w:rPr>
              <w:t>4</w:t>
            </w:r>
            <w:r w:rsidRPr="00760FC0">
              <w:rPr>
                <w:rFonts w:eastAsia="Malgun Gothic"/>
                <w:noProof/>
                <w:lang w:val="en-CA"/>
              </w:rPr>
              <w:t>)</w:t>
            </w:r>
          </w:p>
        </w:tc>
      </w:tr>
      <w:tr w:rsidR="005A0F99" w:rsidRPr="00760FC0" w14:paraId="12F5B4B0" w14:textId="77777777" w:rsidTr="0029075F">
        <w:trPr>
          <w:cantSplit/>
          <w:jc w:val="center"/>
        </w:trPr>
        <w:tc>
          <w:tcPr>
            <w:tcW w:w="7920" w:type="dxa"/>
          </w:tcPr>
          <w:p w14:paraId="79AB7A03" w14:textId="77777777" w:rsidR="005A0F99" w:rsidRPr="005A0F99" w:rsidRDefault="005A0F99"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lang w:val="en-CA"/>
              </w:rPr>
            </w:pPr>
            <w:r w:rsidRPr="005A0F99">
              <w:rPr>
                <w:rFonts w:eastAsia="Malgun Gothic"/>
                <w:bCs/>
                <w:lang w:val="en-CA"/>
              </w:rPr>
              <w:tab/>
              <w:t>…</w:t>
            </w:r>
            <w:r>
              <w:rPr>
                <w:rFonts w:eastAsia="Malgun Gothic"/>
                <w:bCs/>
                <w:lang w:val="en-CA"/>
              </w:rPr>
              <w:t xml:space="preserve"> // remaining part of the NAL unit header</w:t>
            </w:r>
          </w:p>
        </w:tc>
        <w:tc>
          <w:tcPr>
            <w:tcW w:w="1157" w:type="dxa"/>
          </w:tcPr>
          <w:p w14:paraId="4274B94E" w14:textId="77777777" w:rsidR="005A0F99" w:rsidRPr="00760FC0" w:rsidRDefault="005A0F99"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5A0F99" w:rsidRPr="00760FC0" w14:paraId="12B0432B" w14:textId="77777777" w:rsidTr="0029075F">
        <w:trPr>
          <w:cantSplit/>
          <w:jc w:val="center"/>
        </w:trPr>
        <w:tc>
          <w:tcPr>
            <w:tcW w:w="7920" w:type="dxa"/>
          </w:tcPr>
          <w:p w14:paraId="7721851F" w14:textId="77777777" w:rsidR="005A0F99" w:rsidRPr="00760FC0" w:rsidRDefault="005A0F99"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lang w:val="en-CA"/>
              </w:rPr>
              <w:t>}</w:t>
            </w:r>
          </w:p>
        </w:tc>
        <w:tc>
          <w:tcPr>
            <w:tcW w:w="1157" w:type="dxa"/>
          </w:tcPr>
          <w:p w14:paraId="5BFCF783" w14:textId="77777777" w:rsidR="005A0F99" w:rsidRPr="00760FC0" w:rsidRDefault="005A0F99"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CA"/>
              </w:rPr>
            </w:pPr>
          </w:p>
        </w:tc>
      </w:tr>
    </w:tbl>
    <w:p w14:paraId="0F0D95A7" w14:textId="77777777" w:rsidR="005A0F99" w:rsidRPr="00F46453" w:rsidRDefault="005A0F99" w:rsidP="005A0F99">
      <w:pPr>
        <w:pStyle w:val="ListParagraph"/>
        <w:numPr>
          <w:ilvl w:val="0"/>
          <w:numId w:val="12"/>
        </w:numPr>
        <w:ind w:left="357"/>
        <w:contextualSpacing w:val="0"/>
        <w:rPr>
          <w:lang w:val="en-CA"/>
        </w:rPr>
      </w:pPr>
      <w:r>
        <w:rPr>
          <w:rFonts w:eastAsia="SimSun"/>
          <w:noProof/>
          <w:lang w:val="en-GB"/>
        </w:rPr>
        <w:t xml:space="preserve">NalUnitType is set equal to ( zero_tid_required_flag &lt;&lt; 4 ) + nal_unit_type_lsb. </w:t>
      </w:r>
    </w:p>
    <w:p w14:paraId="1732D0A8" w14:textId="436F9211" w:rsidR="005A0F99" w:rsidRPr="00F46453" w:rsidRDefault="005A0F99" w:rsidP="005A0F99">
      <w:pPr>
        <w:pStyle w:val="ListParagraph"/>
        <w:numPr>
          <w:ilvl w:val="0"/>
          <w:numId w:val="12"/>
        </w:numPr>
        <w:ind w:left="357"/>
        <w:contextualSpacing w:val="0"/>
        <w:rPr>
          <w:lang w:val="en-CA"/>
        </w:rPr>
      </w:pPr>
      <w:r>
        <w:rPr>
          <w:lang w:val="en-CA"/>
        </w:rPr>
        <w:t xml:space="preserve">The assignment of NAL unit type values to types is rearranged. </w:t>
      </w:r>
      <w:proofErr w:type="spellStart"/>
      <w:r>
        <w:rPr>
          <w:lang w:val="en-CA"/>
        </w:rPr>
        <w:t>zero_tid_required_flag</w:t>
      </w:r>
      <w:proofErr w:type="spellEnd"/>
      <w:r>
        <w:rPr>
          <w:lang w:val="en-CA"/>
        </w:rPr>
        <w:t xml:space="preserve"> shall be equal to 1 for DPS, SPS, EOS, EOB, and IRAP NAL units, which therefore have </w:t>
      </w:r>
      <w:proofErr w:type="spellStart"/>
      <w:r>
        <w:rPr>
          <w:lang w:val="en-CA"/>
        </w:rPr>
        <w:t>NalUnitType</w:t>
      </w:r>
      <w:proofErr w:type="spellEnd"/>
      <w:r>
        <w:rPr>
          <w:lang w:val="en-CA"/>
        </w:rPr>
        <w:t xml:space="preserve"> in the range of 16 to 31, inclusive. The proposed number and assignment of reserved NAL unit types differs from that in VVC draft 4.</w:t>
      </w:r>
    </w:p>
    <w:p w14:paraId="137B7E39" w14:textId="77777777" w:rsidR="005A0F99" w:rsidRDefault="005A0F99" w:rsidP="005A0F99">
      <w:pPr>
        <w:pStyle w:val="ListParagraph"/>
        <w:numPr>
          <w:ilvl w:val="0"/>
          <w:numId w:val="12"/>
        </w:numPr>
        <w:ind w:left="357"/>
        <w:contextualSpacing w:val="0"/>
        <w:rPr>
          <w:lang w:val="en-CA"/>
        </w:rPr>
      </w:pPr>
      <w:r>
        <w:rPr>
          <w:lang w:val="en-CA"/>
        </w:rPr>
        <w:t xml:space="preserve">When </w:t>
      </w:r>
      <w:proofErr w:type="spellStart"/>
      <w:r>
        <w:rPr>
          <w:lang w:val="en-CA"/>
        </w:rPr>
        <w:t>zero_tid_required_flag</w:t>
      </w:r>
      <w:proofErr w:type="spellEnd"/>
      <w:r>
        <w:rPr>
          <w:lang w:val="en-CA"/>
        </w:rPr>
        <w:t xml:space="preserve"> is equal to 1, nuh_temporal_id_plus1 shall be equal to 1 (i.e., </w:t>
      </w:r>
      <w:proofErr w:type="spellStart"/>
      <w:r>
        <w:rPr>
          <w:lang w:val="en-CA"/>
        </w:rPr>
        <w:t>TemporalId</w:t>
      </w:r>
      <w:proofErr w:type="spellEnd"/>
      <w:r>
        <w:rPr>
          <w:lang w:val="en-CA"/>
        </w:rPr>
        <w:t xml:space="preserve"> shall be equal to 0).</w:t>
      </w:r>
    </w:p>
    <w:p w14:paraId="1C072896" w14:textId="39572F5C" w:rsidR="00E20385" w:rsidRDefault="00E20385" w:rsidP="00E20385">
      <w:pPr>
        <w:rPr>
          <w:lang w:val="en-CA"/>
        </w:rPr>
      </w:pPr>
      <w:r>
        <w:rPr>
          <w:lang w:val="en-CA"/>
        </w:rPr>
        <w:t xml:space="preserve">The contribution </w:t>
      </w:r>
      <w:r>
        <w:rPr>
          <w:lang w:val="en-CA"/>
        </w:rPr>
        <w:t>leaves the discussion of the content of the remaining part of the NAL unit header beyond the first byte, if any, to other contributions. If no decision on the remaining part of the NAL unit header is reached, it is proposed to add one additional reserved bit</w:t>
      </w:r>
      <w:bookmarkStart w:id="0" w:name="_GoBack"/>
      <w:bookmarkEnd w:id="0"/>
      <w:r>
        <w:rPr>
          <w:lang w:val="en-CA"/>
        </w:rPr>
        <w:t xml:space="preserve"> to nuh_reserved_zero_7bits, i.e. make it nuh_reserved_zero_8bits.</w:t>
      </w:r>
    </w:p>
    <w:p w14:paraId="4896EE0E" w14:textId="0AEFCF15" w:rsidR="00BF6D15" w:rsidRDefault="00891202" w:rsidP="00891202">
      <w:pPr>
        <w:pStyle w:val="Heading1"/>
        <w:rPr>
          <w:lang w:val="en-CA"/>
        </w:rPr>
      </w:pPr>
      <w:r>
        <w:rPr>
          <w:lang w:val="en-CA"/>
        </w:rPr>
        <w:t>Introduction</w:t>
      </w:r>
    </w:p>
    <w:p w14:paraId="0768D18C" w14:textId="77777777" w:rsidR="005A0F99" w:rsidRDefault="005A0F99" w:rsidP="005A0F99">
      <w:pPr>
        <w:rPr>
          <w:lang w:val="en-CA"/>
        </w:rPr>
      </w:pPr>
      <w:r>
        <w:rPr>
          <w:lang w:val="en-CA"/>
        </w:rPr>
        <w:t>MPEG-2 Program Elementary Stream (PES)</w:t>
      </w:r>
      <w:r w:rsidRPr="00FC2EB4">
        <w:rPr>
          <w:lang w:val="en-CA"/>
        </w:rPr>
        <w:t xml:space="preserve"> </w:t>
      </w:r>
      <w:r>
        <w:rPr>
          <w:lang w:val="en-CA"/>
        </w:rPr>
        <w:t>s</w:t>
      </w:r>
      <w:r w:rsidRPr="00FC2EB4">
        <w:rPr>
          <w:lang w:val="en-CA"/>
        </w:rPr>
        <w:t xml:space="preserve">tart codes consist of a 24-bit prefix (0x000001) and an 8-bit </w:t>
      </w:r>
      <w:proofErr w:type="spellStart"/>
      <w:r w:rsidRPr="00FC2EB4">
        <w:rPr>
          <w:lang w:val="en-CA"/>
        </w:rPr>
        <w:t>stream_id</w:t>
      </w:r>
      <w:proofErr w:type="spellEnd"/>
      <w:r w:rsidRPr="00FC2EB4">
        <w:rPr>
          <w:lang w:val="en-CA"/>
        </w:rPr>
        <w:t xml:space="preserve"> </w:t>
      </w:r>
      <w:r>
        <w:rPr>
          <w:lang w:val="en-CA"/>
        </w:rPr>
        <w:t>specified</w:t>
      </w:r>
      <w:r w:rsidRPr="00FC2EB4">
        <w:rPr>
          <w:lang w:val="en-CA"/>
        </w:rPr>
        <w:t xml:space="preserve"> in Table 2-</w:t>
      </w:r>
      <w:r>
        <w:rPr>
          <w:lang w:val="en-CA"/>
        </w:rPr>
        <w:t>22</w:t>
      </w:r>
      <w:r w:rsidRPr="00FC2EB4">
        <w:rPr>
          <w:lang w:val="en-CA"/>
        </w:rPr>
        <w:t xml:space="preserve"> of ITU-T Rec. H.222.0 | ISO/IEC 13818-1.</w:t>
      </w:r>
      <w:r>
        <w:rPr>
          <w:lang w:val="en-CA"/>
        </w:rPr>
        <w:t xml:space="preserve"> </w:t>
      </w:r>
      <w:proofErr w:type="spellStart"/>
      <w:r w:rsidRPr="00FC2EB4">
        <w:rPr>
          <w:lang w:val="en-CA"/>
        </w:rPr>
        <w:t>stream_id</w:t>
      </w:r>
      <w:proofErr w:type="spellEnd"/>
      <w:r w:rsidRPr="00FC2EB4">
        <w:rPr>
          <w:lang w:val="en-CA"/>
        </w:rPr>
        <w:t xml:space="preserve"> values are in the range of 10111100b to 11111111b, i.e. 188 to 255</w:t>
      </w:r>
      <w:r>
        <w:rPr>
          <w:lang w:val="en-CA"/>
        </w:rPr>
        <w:t xml:space="preserve">, as can be observed from the following excerpt of </w:t>
      </w:r>
      <w:r w:rsidRPr="00FC2EB4">
        <w:rPr>
          <w:lang w:val="en-CA"/>
        </w:rPr>
        <w:t>Table 2-</w:t>
      </w:r>
      <w:r>
        <w:rPr>
          <w:lang w:val="en-CA"/>
        </w:rPr>
        <w:t>22</w:t>
      </w:r>
      <w:r w:rsidRPr="00FC2EB4">
        <w:rPr>
          <w:lang w:val="en-CA"/>
        </w:rPr>
        <w:t xml:space="preserve"> of ITU-T Rec. H.222.0 | ISO/IEC 13818-1</w:t>
      </w:r>
      <w:r>
        <w:rPr>
          <w:lang w:val="en-CA"/>
        </w:rPr>
        <w:t>:</w:t>
      </w:r>
    </w:p>
    <w:p w14:paraId="5B3BAE71" w14:textId="77777777" w:rsidR="005A0F99" w:rsidRDefault="005A0F99" w:rsidP="005A0F99">
      <w:pPr>
        <w:jc w:val="center"/>
        <w:rPr>
          <w:lang w:val="en-CA"/>
        </w:rPr>
      </w:pPr>
      <w:r>
        <w:rPr>
          <w:noProof/>
        </w:rPr>
        <w:lastRenderedPageBreak/>
        <w:drawing>
          <wp:inline distT="0" distB="0" distL="0" distR="0" wp14:anchorId="649D7B84" wp14:editId="089857FD">
            <wp:extent cx="5943600" cy="458787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587875"/>
                    </a:xfrm>
                    <a:prstGeom prst="rect">
                      <a:avLst/>
                    </a:prstGeom>
                  </pic:spPr>
                </pic:pic>
              </a:graphicData>
            </a:graphic>
          </wp:inline>
        </w:drawing>
      </w:r>
    </w:p>
    <w:p w14:paraId="1BA002F0" w14:textId="3BDDCF3B" w:rsidR="005A0F99" w:rsidRPr="00FC2EB4" w:rsidRDefault="005A0F99" w:rsidP="005A0F99">
      <w:pPr>
        <w:rPr>
          <w:lang w:val="en-CA"/>
        </w:rPr>
      </w:pPr>
      <w:proofErr w:type="spellStart"/>
      <w:r>
        <w:rPr>
          <w:lang w:val="en-CA"/>
        </w:rPr>
        <w:t>forbidden_zero_bit</w:t>
      </w:r>
      <w:proofErr w:type="spellEnd"/>
      <w:r>
        <w:rPr>
          <w:lang w:val="en-CA"/>
        </w:rPr>
        <w:t xml:space="preserve"> causes the value of the first byte of the NAL unit header to be in the range of 0 to 127, inclusive. Hence, the combination of a VVC start code prefix 0x000001 and the first byte of the NAL unit header do</w:t>
      </w:r>
      <w:r w:rsidR="008820E6">
        <w:rPr>
          <w:lang w:val="en-CA"/>
        </w:rPr>
        <w:t>es</w:t>
      </w:r>
      <w:r>
        <w:rPr>
          <w:lang w:val="en-CA"/>
        </w:rPr>
        <w:t xml:space="preserve"> not cause an emulation of MPEG-2 PES start code. However, it is asserted that MPEG-2 PES start code emulation can be avoided by disallowing values 188 to 255, inclusive, in the first byte of the NAL unit header, while values in the range of 0 to 187, inclusive, could be allowed.</w:t>
      </w:r>
      <w:r w:rsidR="00782504">
        <w:rPr>
          <w:lang w:val="en-CA"/>
        </w:rPr>
        <w:t xml:space="preserve"> With the syntax proposed in this contribution the</w:t>
      </w:r>
      <w:r w:rsidR="00782504" w:rsidRPr="00782504">
        <w:rPr>
          <w:lang w:val="en-CA"/>
        </w:rPr>
        <w:t xml:space="preserve"> value of the one-byte NAL unit header is in the range of 16 (i.e., 0001000b) to 159 (i.e., 10001111b), inclusive, thus not causing MPEG-2 PES start code emulation.</w:t>
      </w:r>
    </w:p>
    <w:p w14:paraId="2CE81CF7" w14:textId="46B56CEA" w:rsidR="00891202" w:rsidRPr="00891202" w:rsidRDefault="006F29D7" w:rsidP="005A0F99">
      <w:pPr>
        <w:pStyle w:val="Heading1"/>
        <w:rPr>
          <w:lang w:val="en-CA"/>
        </w:rPr>
      </w:pPr>
      <w:r>
        <w:rPr>
          <w:lang w:val="en-CA"/>
        </w:rPr>
        <w:t>Proposed specification 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F29D7" w:rsidRPr="00760FC0" w14:paraId="7FD25921" w14:textId="77777777" w:rsidTr="0029075F">
        <w:trPr>
          <w:cantSplit/>
          <w:jc w:val="center"/>
        </w:trPr>
        <w:tc>
          <w:tcPr>
            <w:tcW w:w="7920" w:type="dxa"/>
          </w:tcPr>
          <w:p w14:paraId="53595A1B" w14:textId="77777777" w:rsidR="006F29D7" w:rsidRPr="00760FC0" w:rsidRDefault="006F29D7"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760FC0">
              <w:rPr>
                <w:rFonts w:eastAsia="Malgun Gothic"/>
                <w:lang w:val="en-CA"/>
              </w:rPr>
              <w:t>nal_unit_</w:t>
            </w:r>
            <w:proofErr w:type="gramStart"/>
            <w:r w:rsidRPr="00760FC0">
              <w:rPr>
                <w:rFonts w:eastAsia="Malgun Gothic"/>
                <w:lang w:val="en-CA"/>
              </w:rPr>
              <w:t>header</w:t>
            </w:r>
            <w:proofErr w:type="spellEnd"/>
            <w:r w:rsidRPr="00760FC0">
              <w:rPr>
                <w:rFonts w:eastAsia="Malgun Gothic"/>
                <w:lang w:val="en-CA"/>
              </w:rPr>
              <w:t>( )</w:t>
            </w:r>
            <w:proofErr w:type="gramEnd"/>
            <w:r w:rsidRPr="00760FC0">
              <w:rPr>
                <w:rFonts w:eastAsia="Malgun Gothic"/>
                <w:lang w:val="en-CA"/>
              </w:rPr>
              <w:t xml:space="preserve"> {</w:t>
            </w:r>
          </w:p>
        </w:tc>
        <w:tc>
          <w:tcPr>
            <w:tcW w:w="1157" w:type="dxa"/>
          </w:tcPr>
          <w:p w14:paraId="25E2909B" w14:textId="77777777" w:rsidR="006F29D7" w:rsidRPr="00760FC0" w:rsidRDefault="006F29D7"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lang w:val="en-CA"/>
              </w:rPr>
            </w:pPr>
            <w:r w:rsidRPr="00760FC0">
              <w:rPr>
                <w:rFonts w:eastAsia="Malgun Gothic"/>
                <w:b/>
                <w:bCs/>
                <w:lang w:val="en-CA"/>
              </w:rPr>
              <w:t>Descriptor</w:t>
            </w:r>
          </w:p>
        </w:tc>
      </w:tr>
      <w:tr w:rsidR="006F29D7" w:rsidRPr="00760FC0" w14:paraId="2209B269" w14:textId="77777777" w:rsidTr="0029075F">
        <w:trPr>
          <w:cantSplit/>
          <w:jc w:val="center"/>
        </w:trPr>
        <w:tc>
          <w:tcPr>
            <w:tcW w:w="7920" w:type="dxa"/>
          </w:tcPr>
          <w:p w14:paraId="43B24A7D" w14:textId="77777777" w:rsidR="006F29D7" w:rsidRPr="00760FC0" w:rsidRDefault="006F29D7"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b/>
                <w:bCs/>
                <w:lang w:val="en-CA"/>
              </w:rPr>
              <w:tab/>
            </w:r>
            <w:proofErr w:type="spellStart"/>
            <w:r>
              <w:rPr>
                <w:rFonts w:eastAsia="Malgun Gothic"/>
                <w:b/>
                <w:bCs/>
                <w:lang w:val="en-CA"/>
              </w:rPr>
              <w:t>zero_tid_required_flag</w:t>
            </w:r>
            <w:proofErr w:type="spellEnd"/>
          </w:p>
        </w:tc>
        <w:tc>
          <w:tcPr>
            <w:tcW w:w="1157" w:type="dxa"/>
          </w:tcPr>
          <w:p w14:paraId="29E06EDC" w14:textId="77777777" w:rsidR="006F29D7" w:rsidRPr="00760FC0" w:rsidRDefault="006F29D7"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r w:rsidRPr="00760FC0">
              <w:rPr>
                <w:rFonts w:eastAsia="Malgun Gothic"/>
                <w:lang w:val="en-CA"/>
              </w:rPr>
              <w:t>(</w:t>
            </w:r>
            <w:proofErr w:type="gramEnd"/>
            <w:r w:rsidRPr="00760FC0">
              <w:rPr>
                <w:rFonts w:eastAsia="Malgun Gothic"/>
                <w:lang w:val="en-CA"/>
              </w:rPr>
              <w:t>1)</w:t>
            </w:r>
          </w:p>
        </w:tc>
      </w:tr>
      <w:tr w:rsidR="006F29D7" w:rsidRPr="00760FC0" w14:paraId="4232309F" w14:textId="77777777" w:rsidTr="0029075F">
        <w:trPr>
          <w:cantSplit/>
          <w:jc w:val="center"/>
        </w:trPr>
        <w:tc>
          <w:tcPr>
            <w:tcW w:w="7920" w:type="dxa"/>
          </w:tcPr>
          <w:p w14:paraId="690E1A5E" w14:textId="77777777" w:rsidR="006F29D7" w:rsidRPr="00760FC0" w:rsidRDefault="006F29D7"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b/>
                <w:bCs/>
                <w:lang w:val="en-CA"/>
              </w:rPr>
              <w:tab/>
            </w:r>
            <w:r>
              <w:rPr>
                <w:rFonts w:eastAsia="Malgun Gothic"/>
                <w:b/>
                <w:bCs/>
                <w:lang w:val="en-CA"/>
              </w:rPr>
              <w:t>nuh_temporal_id_plus1</w:t>
            </w:r>
          </w:p>
        </w:tc>
        <w:tc>
          <w:tcPr>
            <w:tcW w:w="1157" w:type="dxa"/>
          </w:tcPr>
          <w:p w14:paraId="5D167924" w14:textId="77777777" w:rsidR="006F29D7" w:rsidRPr="00760FC0" w:rsidRDefault="006F29D7"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60FC0">
              <w:rPr>
                <w:rFonts w:eastAsia="Malgun Gothic"/>
                <w:lang w:val="en-CA"/>
              </w:rPr>
              <w:t>u(</w:t>
            </w:r>
            <w:proofErr w:type="gramEnd"/>
            <w:r>
              <w:rPr>
                <w:rFonts w:eastAsia="Malgun Gothic"/>
                <w:lang w:val="en-CA"/>
              </w:rPr>
              <w:t>3</w:t>
            </w:r>
            <w:r w:rsidRPr="00760FC0">
              <w:rPr>
                <w:rFonts w:eastAsia="Malgun Gothic"/>
                <w:lang w:val="en-CA"/>
              </w:rPr>
              <w:t>)</w:t>
            </w:r>
          </w:p>
        </w:tc>
      </w:tr>
      <w:tr w:rsidR="006F29D7" w:rsidRPr="00760FC0" w14:paraId="174B0E45" w14:textId="77777777" w:rsidTr="0029075F">
        <w:trPr>
          <w:cantSplit/>
          <w:jc w:val="center"/>
        </w:trPr>
        <w:tc>
          <w:tcPr>
            <w:tcW w:w="7920" w:type="dxa"/>
          </w:tcPr>
          <w:p w14:paraId="1A8015BC" w14:textId="77777777" w:rsidR="006F29D7" w:rsidRPr="00760FC0" w:rsidRDefault="006F29D7"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60FC0">
              <w:rPr>
                <w:rFonts w:eastAsia="Malgun Gothic"/>
                <w:b/>
                <w:bCs/>
                <w:lang w:val="en-CA"/>
              </w:rPr>
              <w:tab/>
            </w:r>
            <w:r>
              <w:rPr>
                <w:rFonts w:eastAsia="Malgun Gothic"/>
                <w:b/>
                <w:bCs/>
                <w:noProof/>
                <w:lang w:val="en-CA"/>
              </w:rPr>
              <w:t>nal_unit</w:t>
            </w:r>
            <w:r w:rsidRPr="00760FC0">
              <w:rPr>
                <w:rFonts w:eastAsia="Malgun Gothic"/>
                <w:b/>
                <w:bCs/>
                <w:noProof/>
                <w:lang w:val="en-CA"/>
              </w:rPr>
              <w:t>_</w:t>
            </w:r>
            <w:r>
              <w:rPr>
                <w:rFonts w:eastAsia="Malgun Gothic"/>
                <w:b/>
                <w:bCs/>
                <w:noProof/>
                <w:lang w:val="en-CA"/>
              </w:rPr>
              <w:t>type_lsb</w:t>
            </w:r>
          </w:p>
        </w:tc>
        <w:tc>
          <w:tcPr>
            <w:tcW w:w="1157" w:type="dxa"/>
          </w:tcPr>
          <w:p w14:paraId="3ECE9C32" w14:textId="77777777" w:rsidR="006F29D7" w:rsidRPr="00760FC0" w:rsidRDefault="006F29D7"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760FC0">
              <w:rPr>
                <w:rFonts w:eastAsia="Malgun Gothic"/>
                <w:noProof/>
                <w:lang w:val="en-CA"/>
              </w:rPr>
              <w:t>u(</w:t>
            </w:r>
            <w:r>
              <w:rPr>
                <w:rFonts w:eastAsia="Malgun Gothic"/>
                <w:noProof/>
                <w:lang w:val="en-CA"/>
              </w:rPr>
              <w:t>4</w:t>
            </w:r>
            <w:r w:rsidRPr="00760FC0">
              <w:rPr>
                <w:rFonts w:eastAsia="Malgun Gothic"/>
                <w:noProof/>
                <w:lang w:val="en-CA"/>
              </w:rPr>
              <w:t>)</w:t>
            </w:r>
          </w:p>
        </w:tc>
      </w:tr>
      <w:tr w:rsidR="006F29D7" w:rsidRPr="00760FC0" w14:paraId="026F0367" w14:textId="77777777" w:rsidTr="0029075F">
        <w:trPr>
          <w:cantSplit/>
          <w:jc w:val="center"/>
        </w:trPr>
        <w:tc>
          <w:tcPr>
            <w:tcW w:w="7920" w:type="dxa"/>
          </w:tcPr>
          <w:p w14:paraId="356F3A52" w14:textId="77777777" w:rsidR="006F29D7" w:rsidRPr="005A0F99" w:rsidRDefault="006F29D7"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lang w:val="en-CA"/>
              </w:rPr>
            </w:pPr>
            <w:r w:rsidRPr="005A0F99">
              <w:rPr>
                <w:rFonts w:eastAsia="Malgun Gothic"/>
                <w:bCs/>
                <w:lang w:val="en-CA"/>
              </w:rPr>
              <w:tab/>
              <w:t>…</w:t>
            </w:r>
            <w:r>
              <w:rPr>
                <w:rFonts w:eastAsia="Malgun Gothic"/>
                <w:bCs/>
                <w:lang w:val="en-CA"/>
              </w:rPr>
              <w:t xml:space="preserve"> // remaining part of the NAL unit header</w:t>
            </w:r>
          </w:p>
        </w:tc>
        <w:tc>
          <w:tcPr>
            <w:tcW w:w="1157" w:type="dxa"/>
          </w:tcPr>
          <w:p w14:paraId="071D19AF" w14:textId="77777777" w:rsidR="006F29D7" w:rsidRPr="00760FC0" w:rsidRDefault="006F29D7"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F29D7" w:rsidRPr="00760FC0" w14:paraId="24072882" w14:textId="77777777" w:rsidTr="0029075F">
        <w:trPr>
          <w:cantSplit/>
          <w:jc w:val="center"/>
        </w:trPr>
        <w:tc>
          <w:tcPr>
            <w:tcW w:w="7920" w:type="dxa"/>
          </w:tcPr>
          <w:p w14:paraId="77E23C10" w14:textId="77777777" w:rsidR="006F29D7" w:rsidRPr="00760FC0" w:rsidRDefault="006F29D7" w:rsidP="002907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lang w:val="en-CA"/>
              </w:rPr>
              <w:t>}</w:t>
            </w:r>
          </w:p>
        </w:tc>
        <w:tc>
          <w:tcPr>
            <w:tcW w:w="1157" w:type="dxa"/>
          </w:tcPr>
          <w:p w14:paraId="3D27341E" w14:textId="77777777" w:rsidR="006F29D7" w:rsidRPr="00760FC0" w:rsidRDefault="006F29D7" w:rsidP="002907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CA"/>
              </w:rPr>
            </w:pPr>
          </w:p>
        </w:tc>
      </w:tr>
    </w:tbl>
    <w:p w14:paraId="74AFB208" w14:textId="77777777" w:rsidR="006F29D7" w:rsidRDefault="006F29D7"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b/>
          <w:noProof/>
          <w:lang w:val="en-GB"/>
        </w:rPr>
        <w:t>zero_tid_required_flag</w:t>
      </w:r>
      <w:r w:rsidRPr="00760FC0">
        <w:rPr>
          <w:rFonts w:eastAsia="SimSun"/>
          <w:noProof/>
          <w:lang w:val="en-GB"/>
        </w:rPr>
        <w:t xml:space="preserve"> </w:t>
      </w:r>
      <w:r>
        <w:rPr>
          <w:rFonts w:eastAsia="SimSun"/>
          <w:noProof/>
          <w:lang w:val="en-GB"/>
        </w:rPr>
        <w:t>equal to 0 specifies that zero_tid_required_flag does not impose any additional constraints on the value of nuh_temporal_id1_plus1. When zero_tid_required_flag is equal to 1, nuh_temporal_id_plus1 shall be equal to 1.</w:t>
      </w:r>
    </w:p>
    <w:p w14:paraId="134DCDC0" w14:textId="77777777" w:rsidR="006F29D7" w:rsidRPr="008E256E" w:rsidRDefault="006F29D7"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sidRPr="008E256E">
        <w:rPr>
          <w:rFonts w:eastAsia="SimSun"/>
          <w:i/>
          <w:noProof/>
          <w:lang w:val="en-GB"/>
        </w:rPr>
        <w:t>The semantics of nuh_temporal_id_plus1 are unchanged.</w:t>
      </w:r>
    </w:p>
    <w:p w14:paraId="2ADB0782" w14:textId="77777777" w:rsidR="006F29D7" w:rsidRDefault="006F29D7"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8E256E">
        <w:rPr>
          <w:rFonts w:eastAsia="SimSun"/>
          <w:b/>
          <w:noProof/>
          <w:lang w:val="en-GB"/>
        </w:rPr>
        <w:t>nal_unit_type_lsb</w:t>
      </w:r>
      <w:r>
        <w:rPr>
          <w:rFonts w:eastAsia="SimSun"/>
          <w:noProof/>
          <w:lang w:val="en-GB"/>
        </w:rPr>
        <w:t xml:space="preserve"> specifies the least significant bits for the NAL unit type. The variable NalUnitType, which indicates the NAL unit type, is set equal to ( zero_tid_required_flag &lt;&lt; 4 ) + nal_unit_type_lsb.</w:t>
      </w:r>
    </w:p>
    <w:p w14:paraId="2FBBC804" w14:textId="77777777" w:rsidR="006F29D7" w:rsidRPr="00CC3D97" w:rsidRDefault="006F29D7"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sidRPr="00CC3D97">
        <w:rPr>
          <w:rFonts w:eastAsia="SimSun"/>
          <w:i/>
          <w:noProof/>
          <w:lang w:val="en-GB"/>
        </w:rPr>
        <w:t>Replace all occurrences of nal_unit_type with NalUnitType in VVC draft 4.</w:t>
      </w:r>
    </w:p>
    <w:p w14:paraId="51F5075C" w14:textId="77777777" w:rsidR="006F29D7" w:rsidRPr="008E256E" w:rsidRDefault="006F29D7"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sidRPr="008E256E">
        <w:rPr>
          <w:rFonts w:eastAsia="SimSun"/>
          <w:i/>
          <w:noProof/>
          <w:lang w:val="en-GB"/>
        </w:rPr>
        <w:t>Table 7-1 is replaced with the following:</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6F29D7" w:rsidRPr="00AC7D56" w14:paraId="1B09C854"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40284052" w14:textId="77777777" w:rsidR="006F29D7" w:rsidRPr="00AC7D56" w:rsidRDefault="006F29D7" w:rsidP="0029075F">
            <w:pPr>
              <w:pStyle w:val="CommentText"/>
              <w:keepNext/>
              <w:keepLines/>
              <w:spacing w:beforeLines="25" w:before="60" w:afterLines="25" w:after="60"/>
              <w:jc w:val="center"/>
              <w:rPr>
                <w:b/>
                <w:bCs/>
                <w:noProof/>
                <w:sz w:val="24"/>
                <w:lang w:val="en-CA"/>
              </w:rPr>
            </w:pPr>
            <w:r>
              <w:rPr>
                <w:b/>
                <w:bCs/>
                <w:noProof/>
                <w:lang w:val="en-CA"/>
              </w:rPr>
              <w:lastRenderedPageBreak/>
              <w:t>NalUnitType</w:t>
            </w:r>
          </w:p>
        </w:tc>
        <w:tc>
          <w:tcPr>
            <w:tcW w:w="1923" w:type="dxa"/>
            <w:tcBorders>
              <w:top w:val="single" w:sz="4" w:space="0" w:color="auto"/>
              <w:left w:val="single" w:sz="4" w:space="0" w:color="auto"/>
              <w:bottom w:val="single" w:sz="4" w:space="0" w:color="auto"/>
              <w:right w:val="single" w:sz="4" w:space="0" w:color="auto"/>
            </w:tcBorders>
            <w:hideMark/>
          </w:tcPr>
          <w:p w14:paraId="633852D8" w14:textId="77777777" w:rsidR="006F29D7" w:rsidRPr="00AC7D56" w:rsidRDefault="006F29D7" w:rsidP="0029075F">
            <w:pPr>
              <w:pStyle w:val="CommentText"/>
              <w:keepNext/>
              <w:keepLines/>
              <w:spacing w:beforeLines="25" w:before="60" w:afterLines="25" w:after="60"/>
              <w:jc w:val="center"/>
              <w:rPr>
                <w:b/>
                <w:bCs/>
                <w:noProof/>
                <w:sz w:val="24"/>
                <w:lang w:val="en-CA"/>
              </w:rPr>
            </w:pPr>
            <w:r w:rsidRPr="00AC7D56">
              <w:rPr>
                <w:b/>
                <w:bCs/>
                <w:noProof/>
                <w:lang w:val="en-CA"/>
              </w:rPr>
              <w:t xml:space="preserve">Name of </w:t>
            </w:r>
            <w:r>
              <w:rPr>
                <w:b/>
                <w:bCs/>
                <w:noProof/>
                <w:lang w:val="en-CA"/>
              </w:rPr>
              <w:t>NalUnitType</w:t>
            </w:r>
          </w:p>
        </w:tc>
        <w:tc>
          <w:tcPr>
            <w:tcW w:w="4946" w:type="dxa"/>
            <w:tcBorders>
              <w:top w:val="single" w:sz="4" w:space="0" w:color="auto"/>
              <w:left w:val="single" w:sz="4" w:space="0" w:color="auto"/>
              <w:bottom w:val="single" w:sz="4" w:space="0" w:color="auto"/>
              <w:right w:val="single" w:sz="4" w:space="0" w:color="auto"/>
            </w:tcBorders>
            <w:hideMark/>
          </w:tcPr>
          <w:p w14:paraId="02CF0622" w14:textId="77777777" w:rsidR="006F29D7" w:rsidRPr="00AC7D56" w:rsidRDefault="006F29D7" w:rsidP="0029075F">
            <w:pPr>
              <w:pStyle w:val="CommentText"/>
              <w:keepNext/>
              <w:keepLines/>
              <w:spacing w:beforeLines="25" w:before="60" w:afterLines="25" w:after="60"/>
              <w:jc w:val="center"/>
              <w:rPr>
                <w:b/>
                <w:bCs/>
                <w:noProof/>
                <w:sz w:val="24"/>
                <w:lang w:val="en-CA"/>
              </w:rPr>
            </w:pPr>
            <w:r w:rsidRPr="00AC7D56">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B2AFBC6" w14:textId="77777777" w:rsidR="006F29D7" w:rsidRPr="00AC7D56" w:rsidRDefault="006F29D7" w:rsidP="0029075F">
            <w:pPr>
              <w:pStyle w:val="CommentText"/>
              <w:keepNext/>
              <w:keepLines/>
              <w:spacing w:beforeLines="25" w:before="60" w:afterLines="25" w:after="60"/>
              <w:jc w:val="center"/>
              <w:rPr>
                <w:b/>
                <w:bCs/>
                <w:noProof/>
                <w:sz w:val="24"/>
                <w:lang w:val="en-CA"/>
              </w:rPr>
            </w:pPr>
            <w:r w:rsidRPr="00AC7D56">
              <w:rPr>
                <w:b/>
                <w:bCs/>
                <w:noProof/>
                <w:lang w:val="en-CA"/>
              </w:rPr>
              <w:t>NAL unit</w:t>
            </w:r>
            <w:r w:rsidRPr="00AC7D56">
              <w:rPr>
                <w:b/>
                <w:bCs/>
                <w:noProof/>
                <w:lang w:val="en-CA"/>
              </w:rPr>
              <w:br/>
              <w:t>type class</w:t>
            </w:r>
          </w:p>
        </w:tc>
      </w:tr>
      <w:tr w:rsidR="006F29D7" w:rsidRPr="00AC7D56" w14:paraId="2C23783F"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6157107C" w14:textId="77777777" w:rsidR="006F29D7" w:rsidRPr="00AC7D56" w:rsidRDefault="006F29D7" w:rsidP="0029075F">
            <w:pPr>
              <w:keepLines/>
              <w:spacing w:before="0" w:afterLines="25" w:after="60"/>
              <w:jc w:val="center"/>
              <w:rPr>
                <w:b/>
                <w:noProof/>
                <w:sz w:val="24"/>
                <w:lang w:val="en-CA"/>
              </w:rPr>
            </w:pPr>
            <w:r>
              <w:rPr>
                <w:noProof/>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64205A4F" w14:textId="77777777" w:rsidR="006F29D7" w:rsidRPr="00AC7D56" w:rsidRDefault="006F29D7" w:rsidP="0029075F">
            <w:pPr>
              <w:keepLines/>
              <w:spacing w:before="0" w:afterLines="25" w:after="60"/>
              <w:jc w:val="left"/>
              <w:rPr>
                <w:b/>
                <w:noProof/>
                <w:sz w:val="24"/>
                <w:lang w:val="en-CA"/>
              </w:rPr>
            </w:pPr>
            <w:r w:rsidRPr="00AC7D56">
              <w:rPr>
                <w:noProof/>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48356CCE" w14:textId="77777777" w:rsidR="006F29D7" w:rsidRPr="00AC7D56" w:rsidRDefault="006F29D7" w:rsidP="0029075F">
            <w:pPr>
              <w:keepLines/>
              <w:spacing w:before="0" w:afterLines="25" w:after="60"/>
              <w:jc w:val="left"/>
              <w:rPr>
                <w:rStyle w:val="CommentReference"/>
                <w:noProof/>
                <w:lang w:val="en-CA"/>
              </w:rPr>
            </w:pPr>
            <w:r w:rsidRPr="00AC7D56">
              <w:rPr>
                <w:noProof/>
                <w:lang w:val="en-CA"/>
              </w:rPr>
              <w:t>Picture parameter set</w:t>
            </w:r>
            <w:r w:rsidRPr="00AC7D56">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49BE816" w14:textId="77777777" w:rsidR="006F29D7" w:rsidRPr="00AC7D56" w:rsidRDefault="006F29D7" w:rsidP="0029075F">
            <w:pPr>
              <w:keepLines/>
              <w:spacing w:before="0" w:afterLines="25" w:after="60"/>
              <w:jc w:val="center"/>
              <w:rPr>
                <w:b/>
                <w:noProof/>
                <w:sz w:val="24"/>
                <w:lang w:val="en-CA"/>
              </w:rPr>
            </w:pPr>
            <w:r w:rsidRPr="00AC7D56">
              <w:rPr>
                <w:noProof/>
                <w:lang w:val="en-CA"/>
              </w:rPr>
              <w:t>non-VCL</w:t>
            </w:r>
          </w:p>
        </w:tc>
      </w:tr>
      <w:tr w:rsidR="006F29D7" w:rsidRPr="00AC7D56" w14:paraId="4A1D6331"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67C8E413" w14:textId="77777777" w:rsidR="006F29D7" w:rsidRPr="00AC7D56" w:rsidRDefault="006F29D7" w:rsidP="0029075F">
            <w:pPr>
              <w:keepLines/>
              <w:spacing w:before="0" w:afterLines="25" w:after="60"/>
              <w:jc w:val="center"/>
              <w:rPr>
                <w:b/>
                <w:noProof/>
                <w:sz w:val="24"/>
                <w:lang w:val="en-CA"/>
              </w:rPr>
            </w:pPr>
            <w:r>
              <w:rPr>
                <w:noProof/>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20E288EB" w14:textId="77777777" w:rsidR="006F29D7" w:rsidRPr="00AC7D56" w:rsidRDefault="006F29D7" w:rsidP="0029075F">
            <w:pPr>
              <w:keepLines/>
              <w:spacing w:before="0" w:afterLines="25" w:after="60"/>
              <w:jc w:val="left"/>
              <w:rPr>
                <w:b/>
                <w:noProof/>
                <w:sz w:val="24"/>
                <w:lang w:val="en-CA"/>
              </w:rPr>
            </w:pPr>
            <w:r w:rsidRPr="00AC7D56">
              <w:rPr>
                <w:noProof/>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2DAB54F2" w14:textId="77777777" w:rsidR="006F29D7" w:rsidRPr="00AC7D56" w:rsidRDefault="006F29D7" w:rsidP="0029075F">
            <w:pPr>
              <w:keepLines/>
              <w:spacing w:before="0" w:afterLines="25" w:after="60"/>
              <w:jc w:val="left"/>
              <w:rPr>
                <w:rStyle w:val="CommentReference"/>
                <w:noProof/>
                <w:lang w:val="en-CA"/>
              </w:rPr>
            </w:pPr>
            <w:r w:rsidRPr="00AC7D56">
              <w:rPr>
                <w:noProof/>
                <w:lang w:val="en-CA"/>
              </w:rPr>
              <w:t>Access unit delimiter</w:t>
            </w:r>
            <w:r w:rsidRPr="00AC7D56">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20E69CE3" w14:textId="77777777" w:rsidR="006F29D7" w:rsidRPr="00AC7D56" w:rsidRDefault="006F29D7" w:rsidP="0029075F">
            <w:pPr>
              <w:keepLines/>
              <w:spacing w:before="0" w:afterLines="25" w:after="60"/>
              <w:jc w:val="center"/>
              <w:rPr>
                <w:b/>
                <w:noProof/>
                <w:sz w:val="24"/>
                <w:lang w:val="en-CA"/>
              </w:rPr>
            </w:pPr>
            <w:r w:rsidRPr="00AC7D56">
              <w:rPr>
                <w:noProof/>
                <w:lang w:val="en-CA"/>
              </w:rPr>
              <w:t>non-VCL</w:t>
            </w:r>
          </w:p>
        </w:tc>
      </w:tr>
      <w:tr w:rsidR="006F29D7" w:rsidRPr="00AC7D56" w14:paraId="1B326568"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734B193C" w14:textId="264E27E7" w:rsidR="006F29D7" w:rsidRPr="00AC7D56" w:rsidRDefault="00E20385" w:rsidP="0029075F">
            <w:pPr>
              <w:keepLines/>
              <w:spacing w:before="0" w:afterLines="25" w:after="60"/>
              <w:jc w:val="center"/>
              <w:rPr>
                <w:b/>
                <w:noProof/>
                <w:sz w:val="24"/>
                <w:lang w:val="en-CA"/>
              </w:rPr>
            </w:pPr>
            <w:r>
              <w:rPr>
                <w:noProof/>
                <w:lang w:val="en-CA"/>
              </w:rPr>
              <w:t>2</w:t>
            </w:r>
            <w:r w:rsidR="006F29D7" w:rsidRPr="00AC7D56">
              <w:rPr>
                <w:noProof/>
                <w:lang w:val="en-CA"/>
              </w:rPr>
              <w:br/>
            </w:r>
            <w:r>
              <w:rPr>
                <w:noProof/>
                <w:lang w:val="en-CA"/>
              </w:rPr>
              <w:t>3</w:t>
            </w:r>
          </w:p>
        </w:tc>
        <w:tc>
          <w:tcPr>
            <w:tcW w:w="1923" w:type="dxa"/>
            <w:tcBorders>
              <w:top w:val="single" w:sz="4" w:space="0" w:color="auto"/>
              <w:left w:val="single" w:sz="4" w:space="0" w:color="auto"/>
              <w:bottom w:val="single" w:sz="4" w:space="0" w:color="auto"/>
              <w:right w:val="single" w:sz="4" w:space="0" w:color="auto"/>
            </w:tcBorders>
            <w:hideMark/>
          </w:tcPr>
          <w:p w14:paraId="2313FDF2" w14:textId="77777777" w:rsidR="006F29D7" w:rsidRPr="00AC7D56" w:rsidRDefault="006F29D7" w:rsidP="0029075F">
            <w:pPr>
              <w:keepLines/>
              <w:spacing w:before="0" w:afterLines="25" w:after="60"/>
              <w:jc w:val="left"/>
              <w:rPr>
                <w:b/>
                <w:noProof/>
                <w:sz w:val="24"/>
                <w:lang w:val="en-CA"/>
              </w:rPr>
            </w:pPr>
            <w:r w:rsidRPr="00AC7D56">
              <w:rPr>
                <w:noProof/>
                <w:lang w:val="en-CA"/>
              </w:rPr>
              <w:t>PREFIX_SEI_NUT</w:t>
            </w:r>
            <w:r w:rsidRPr="00AC7D56">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5101FD29" w14:textId="77777777" w:rsidR="006F29D7" w:rsidRPr="00AC7D56" w:rsidRDefault="006F29D7" w:rsidP="0029075F">
            <w:pPr>
              <w:keepNext/>
              <w:keepLines/>
              <w:spacing w:before="0" w:afterLines="25" w:after="60"/>
              <w:jc w:val="left"/>
              <w:rPr>
                <w:rStyle w:val="CommentReference"/>
                <w:noProof/>
                <w:lang w:val="en-CA"/>
              </w:rPr>
            </w:pPr>
            <w:r w:rsidRPr="00AC7D56">
              <w:rPr>
                <w:noProof/>
                <w:lang w:val="en-CA"/>
              </w:rPr>
              <w:t>Supplemental enhancement information</w:t>
            </w:r>
            <w:r w:rsidRPr="00AC7D56">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5459FC57" w14:textId="77777777" w:rsidR="006F29D7" w:rsidRPr="00AC7D56" w:rsidRDefault="006F29D7" w:rsidP="0029075F">
            <w:pPr>
              <w:keepNext/>
              <w:keepLines/>
              <w:spacing w:before="0" w:afterLines="25" w:after="60"/>
              <w:jc w:val="center"/>
              <w:rPr>
                <w:b/>
                <w:noProof/>
                <w:sz w:val="24"/>
                <w:lang w:val="en-CA"/>
              </w:rPr>
            </w:pPr>
            <w:r w:rsidRPr="00AC7D56">
              <w:rPr>
                <w:noProof/>
                <w:lang w:val="en-CA"/>
              </w:rPr>
              <w:t>non-VCL</w:t>
            </w:r>
          </w:p>
        </w:tc>
      </w:tr>
      <w:tr w:rsidR="006F29D7" w:rsidRPr="00AC7D56" w14:paraId="4F203DF9"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77690B6A" w14:textId="61884297" w:rsidR="006F29D7" w:rsidRPr="00AC7D56" w:rsidRDefault="00E20385" w:rsidP="0029075F">
            <w:pPr>
              <w:keepNext/>
              <w:keepLines/>
              <w:spacing w:before="0" w:afterLines="25" w:after="60"/>
              <w:jc w:val="center"/>
              <w:rPr>
                <w:b/>
                <w:noProof/>
                <w:sz w:val="24"/>
                <w:lang w:val="en-CA"/>
              </w:rPr>
            </w:pPr>
            <w:r>
              <w:rPr>
                <w:noProof/>
                <w:lang w:val="en-CA"/>
              </w:rPr>
              <w:t>4</w:t>
            </w:r>
            <w:r w:rsidR="006F29D7">
              <w:rPr>
                <w:noProof/>
                <w:lang w:val="en-CA"/>
              </w:rPr>
              <w:t>..7</w:t>
            </w:r>
          </w:p>
        </w:tc>
        <w:tc>
          <w:tcPr>
            <w:tcW w:w="1923" w:type="dxa"/>
            <w:tcBorders>
              <w:top w:val="single" w:sz="4" w:space="0" w:color="auto"/>
              <w:left w:val="single" w:sz="4" w:space="0" w:color="auto"/>
              <w:bottom w:val="single" w:sz="4" w:space="0" w:color="auto"/>
              <w:right w:val="single" w:sz="4" w:space="0" w:color="auto"/>
            </w:tcBorders>
            <w:hideMark/>
          </w:tcPr>
          <w:p w14:paraId="13E7CA09" w14:textId="77777777" w:rsidR="006F29D7" w:rsidRPr="00AC7D56" w:rsidRDefault="006F29D7" w:rsidP="0029075F">
            <w:pPr>
              <w:keepNext/>
              <w:keepLines/>
              <w:spacing w:before="0" w:afterLines="25" w:after="60"/>
              <w:jc w:val="left"/>
              <w:rPr>
                <w:b/>
                <w:noProof/>
                <w:sz w:val="24"/>
                <w:lang w:val="en-CA"/>
              </w:rPr>
            </w:pPr>
            <w:r w:rsidRPr="00AC7D56">
              <w:rPr>
                <w:noProof/>
                <w:lang w:val="en-CA"/>
              </w:rPr>
              <w:t>RSV_NVCL</w:t>
            </w:r>
            <w:r>
              <w:rPr>
                <w:noProof/>
                <w:lang w:val="en-CA"/>
              </w:rPr>
              <w:t>5</w:t>
            </w:r>
            <w:r w:rsidRPr="00AC7D56">
              <w:rPr>
                <w:noProof/>
                <w:lang w:val="en-CA"/>
              </w:rPr>
              <w:t>..</w:t>
            </w:r>
            <w:r w:rsidRPr="00AC7D56">
              <w:rPr>
                <w:noProof/>
                <w:lang w:val="en-CA"/>
              </w:rPr>
              <w:br/>
              <w:t>RSV_NVCL</w:t>
            </w:r>
            <w:r>
              <w:rPr>
                <w:noProof/>
                <w:lang w:val="en-CA"/>
              </w:rPr>
              <w:t>7</w:t>
            </w:r>
          </w:p>
        </w:tc>
        <w:tc>
          <w:tcPr>
            <w:tcW w:w="4946" w:type="dxa"/>
            <w:tcBorders>
              <w:top w:val="single" w:sz="4" w:space="0" w:color="auto"/>
              <w:left w:val="single" w:sz="4" w:space="0" w:color="auto"/>
              <w:bottom w:val="single" w:sz="4" w:space="0" w:color="auto"/>
              <w:right w:val="single" w:sz="4" w:space="0" w:color="auto"/>
            </w:tcBorders>
            <w:hideMark/>
          </w:tcPr>
          <w:p w14:paraId="3E3E7DBB" w14:textId="77777777" w:rsidR="006F29D7" w:rsidRPr="00AC7D56" w:rsidRDefault="006F29D7" w:rsidP="0029075F">
            <w:pPr>
              <w:keepNext/>
              <w:keepLines/>
              <w:spacing w:before="0" w:afterLines="25" w:after="60"/>
              <w:jc w:val="left"/>
              <w:rPr>
                <w:b/>
                <w:noProof/>
                <w:sz w:val="24"/>
                <w:lang w:val="en-CA"/>
              </w:rPr>
            </w:pPr>
            <w:r w:rsidRPr="00AC7D56">
              <w:rPr>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7E6A4D31" w14:textId="77777777" w:rsidR="006F29D7" w:rsidRPr="00AC7D56" w:rsidRDefault="006F29D7" w:rsidP="0029075F">
            <w:pPr>
              <w:keepNext/>
              <w:keepLines/>
              <w:spacing w:before="0" w:afterLines="25" w:after="60"/>
              <w:jc w:val="center"/>
              <w:rPr>
                <w:b/>
                <w:noProof/>
                <w:sz w:val="24"/>
                <w:lang w:val="en-CA"/>
              </w:rPr>
            </w:pPr>
            <w:r w:rsidRPr="00AC7D56">
              <w:rPr>
                <w:noProof/>
                <w:lang w:val="en-CA"/>
              </w:rPr>
              <w:t>non-VCL</w:t>
            </w:r>
          </w:p>
        </w:tc>
      </w:tr>
      <w:tr w:rsidR="006F29D7" w:rsidRPr="00AC7D56" w14:paraId="5A9C2410"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22F645F6" w14:textId="77777777" w:rsidR="006F29D7" w:rsidRPr="00AC7D56" w:rsidRDefault="006F29D7" w:rsidP="0029075F">
            <w:pPr>
              <w:keepNext/>
              <w:keepLines/>
              <w:spacing w:beforeLines="25" w:before="60" w:afterLines="25" w:after="60"/>
              <w:jc w:val="center"/>
              <w:rPr>
                <w:b/>
                <w:noProof/>
                <w:sz w:val="24"/>
                <w:lang w:val="en-CA"/>
              </w:rPr>
            </w:pPr>
            <w:r>
              <w:rPr>
                <w:noProof/>
                <w:lang w:val="en-CA"/>
              </w:rPr>
              <w:t>8</w:t>
            </w:r>
          </w:p>
        </w:tc>
        <w:tc>
          <w:tcPr>
            <w:tcW w:w="1923" w:type="dxa"/>
            <w:tcBorders>
              <w:top w:val="single" w:sz="4" w:space="0" w:color="auto"/>
              <w:left w:val="single" w:sz="4" w:space="0" w:color="auto"/>
              <w:bottom w:val="single" w:sz="4" w:space="0" w:color="auto"/>
              <w:right w:val="single" w:sz="4" w:space="0" w:color="auto"/>
            </w:tcBorders>
            <w:hideMark/>
          </w:tcPr>
          <w:p w14:paraId="5CE6B34D" w14:textId="77777777" w:rsidR="006F29D7" w:rsidRPr="00AC7D56" w:rsidRDefault="006F29D7" w:rsidP="0029075F">
            <w:pPr>
              <w:keepNext/>
              <w:keepLines/>
              <w:spacing w:beforeLines="25" w:before="60" w:afterLines="25" w:after="60"/>
              <w:jc w:val="left"/>
              <w:rPr>
                <w:b/>
                <w:noProof/>
                <w:sz w:val="24"/>
                <w:lang w:val="en-CA"/>
              </w:rPr>
            </w:pPr>
            <w:r w:rsidRPr="00AC7D56">
              <w:rPr>
                <w:noProof/>
                <w:lang w:val="en-CA"/>
              </w:rPr>
              <w:t>TRAIL</w:t>
            </w:r>
          </w:p>
        </w:tc>
        <w:tc>
          <w:tcPr>
            <w:tcW w:w="4946" w:type="dxa"/>
            <w:tcBorders>
              <w:top w:val="single" w:sz="4" w:space="0" w:color="auto"/>
              <w:left w:val="single" w:sz="4" w:space="0" w:color="auto"/>
              <w:bottom w:val="single" w:sz="4" w:space="0" w:color="auto"/>
              <w:right w:val="single" w:sz="4" w:space="0" w:color="auto"/>
            </w:tcBorders>
            <w:hideMark/>
          </w:tcPr>
          <w:p w14:paraId="19796F03" w14:textId="77777777" w:rsidR="006F29D7" w:rsidRPr="00AC7D56" w:rsidRDefault="006F29D7" w:rsidP="0029075F">
            <w:pPr>
              <w:keepNext/>
              <w:keepLines/>
              <w:spacing w:beforeLines="25" w:before="60" w:afterLines="25" w:after="60"/>
              <w:jc w:val="left"/>
              <w:rPr>
                <w:b/>
                <w:noProof/>
                <w:sz w:val="24"/>
                <w:lang w:val="en-CA"/>
              </w:rPr>
            </w:pPr>
            <w:r w:rsidRPr="00AC7D56">
              <w:rPr>
                <w:noProof/>
                <w:lang w:val="en-CA"/>
              </w:rPr>
              <w:t>Coded tile group of a non-STSA trailing picture</w:t>
            </w:r>
            <w:r w:rsidRPr="00AC7D56">
              <w:rPr>
                <w:noProof/>
                <w:lang w:val="en-CA"/>
              </w:rPr>
              <w:b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62A477FE" w14:textId="77777777" w:rsidR="006F29D7" w:rsidRPr="00AC7D56" w:rsidRDefault="006F29D7" w:rsidP="0029075F">
            <w:pPr>
              <w:keepNext/>
              <w:keepLines/>
              <w:spacing w:beforeLines="25" w:before="60" w:afterLines="25" w:after="60"/>
              <w:jc w:val="center"/>
              <w:rPr>
                <w:b/>
                <w:noProof/>
                <w:sz w:val="24"/>
                <w:lang w:val="en-CA"/>
              </w:rPr>
            </w:pPr>
            <w:r w:rsidRPr="00AC7D56">
              <w:rPr>
                <w:noProof/>
                <w:lang w:val="en-CA"/>
              </w:rPr>
              <w:t>VCL</w:t>
            </w:r>
          </w:p>
        </w:tc>
      </w:tr>
      <w:tr w:rsidR="006F29D7" w:rsidRPr="00AC7D56" w14:paraId="0C4FB3E8"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33205D05" w14:textId="77777777" w:rsidR="006F29D7" w:rsidRPr="00AC7D56" w:rsidRDefault="006F29D7" w:rsidP="0029075F">
            <w:pPr>
              <w:keepNext/>
              <w:keepLines/>
              <w:spacing w:beforeLines="25" w:before="60" w:afterLines="25" w:after="60"/>
              <w:jc w:val="center"/>
              <w:rPr>
                <w:b/>
                <w:noProof/>
                <w:sz w:val="24"/>
                <w:lang w:val="en-CA"/>
              </w:rPr>
            </w:pPr>
            <w:r>
              <w:rPr>
                <w:noProof/>
                <w:lang w:val="en-CA"/>
              </w:rPr>
              <w:t>9</w:t>
            </w:r>
          </w:p>
        </w:tc>
        <w:tc>
          <w:tcPr>
            <w:tcW w:w="1923" w:type="dxa"/>
            <w:tcBorders>
              <w:top w:val="single" w:sz="4" w:space="0" w:color="auto"/>
              <w:left w:val="single" w:sz="4" w:space="0" w:color="auto"/>
              <w:bottom w:val="single" w:sz="4" w:space="0" w:color="auto"/>
              <w:right w:val="single" w:sz="4" w:space="0" w:color="auto"/>
            </w:tcBorders>
            <w:hideMark/>
          </w:tcPr>
          <w:p w14:paraId="7B9D4F2C" w14:textId="77777777" w:rsidR="006F29D7" w:rsidRPr="00AC7D56" w:rsidRDefault="006F29D7" w:rsidP="0029075F">
            <w:pPr>
              <w:keepNext/>
              <w:keepLines/>
              <w:spacing w:beforeLines="25" w:before="60" w:afterLines="25" w:after="60"/>
              <w:jc w:val="left"/>
              <w:rPr>
                <w:b/>
                <w:noProof/>
                <w:sz w:val="24"/>
                <w:lang w:val="en-CA" w:eastAsia="ko-KR"/>
              </w:rPr>
            </w:pPr>
            <w:r w:rsidRPr="00AC7D56">
              <w:rPr>
                <w:noProof/>
                <w:lang w:val="en-CA" w:eastAsia="ko-KR"/>
              </w:rPr>
              <w:t>STSA</w:t>
            </w:r>
          </w:p>
        </w:tc>
        <w:tc>
          <w:tcPr>
            <w:tcW w:w="4946" w:type="dxa"/>
            <w:tcBorders>
              <w:top w:val="single" w:sz="4" w:space="0" w:color="auto"/>
              <w:left w:val="single" w:sz="4" w:space="0" w:color="auto"/>
              <w:bottom w:val="single" w:sz="4" w:space="0" w:color="auto"/>
              <w:right w:val="single" w:sz="4" w:space="0" w:color="auto"/>
            </w:tcBorders>
            <w:hideMark/>
          </w:tcPr>
          <w:p w14:paraId="5CF33A54" w14:textId="77777777" w:rsidR="006F29D7" w:rsidRPr="00AC7D56" w:rsidRDefault="006F29D7" w:rsidP="0029075F">
            <w:pPr>
              <w:keepNext/>
              <w:keepLines/>
              <w:spacing w:beforeLines="25" w:before="60" w:afterLines="25" w:after="60"/>
              <w:jc w:val="left"/>
              <w:rPr>
                <w:b/>
                <w:noProof/>
                <w:sz w:val="24"/>
                <w:lang w:val="en-CA"/>
              </w:rPr>
            </w:pPr>
            <w:r w:rsidRPr="00AC7D56">
              <w:rPr>
                <w:noProof/>
                <w:lang w:val="en-CA" w:eastAsia="ko-KR"/>
              </w:rPr>
              <w:t>Coded tile group</w:t>
            </w:r>
            <w:r w:rsidRPr="00AC7D56">
              <w:rPr>
                <w:noProof/>
                <w:lang w:val="en-CA"/>
              </w:rPr>
              <w:t xml:space="preserve"> </w:t>
            </w:r>
            <w:r w:rsidRPr="00AC7D56">
              <w:rPr>
                <w:noProof/>
                <w:lang w:val="en-CA" w:eastAsia="ko-KR"/>
              </w:rPr>
              <w:t>of an STSA picture</w:t>
            </w:r>
            <w:r w:rsidRPr="00AC7D56">
              <w:rPr>
                <w:noProof/>
                <w:lang w:val="en-CA" w:eastAsia="ko-KR"/>
              </w:rPr>
              <w:br/>
            </w:r>
            <w:r w:rsidRPr="00AC7D56">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7A117F5B" w14:textId="77777777" w:rsidR="006F29D7" w:rsidRPr="00AC7D56" w:rsidRDefault="006F29D7" w:rsidP="0029075F">
            <w:pPr>
              <w:keepNext/>
              <w:keepLines/>
              <w:spacing w:beforeLines="25" w:before="60" w:afterLines="25" w:after="60"/>
              <w:jc w:val="center"/>
              <w:rPr>
                <w:b/>
                <w:noProof/>
                <w:sz w:val="24"/>
                <w:lang w:val="en-CA"/>
              </w:rPr>
            </w:pPr>
            <w:r w:rsidRPr="00AC7D56">
              <w:rPr>
                <w:noProof/>
                <w:lang w:val="en-CA"/>
              </w:rPr>
              <w:t>VCL</w:t>
            </w:r>
          </w:p>
        </w:tc>
      </w:tr>
      <w:tr w:rsidR="006F29D7" w:rsidRPr="00AC7D56" w14:paraId="60BD5BB1"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tcPr>
          <w:p w14:paraId="68B589D8" w14:textId="77777777" w:rsidR="006F29D7" w:rsidRPr="00AC7D56" w:rsidRDefault="006F29D7" w:rsidP="0029075F">
            <w:pPr>
              <w:keepNext/>
              <w:keepLines/>
              <w:spacing w:beforeLines="25" w:before="60" w:afterLines="25" w:after="60"/>
              <w:jc w:val="center"/>
              <w:rPr>
                <w:noProof/>
                <w:lang w:val="en-CA"/>
              </w:rPr>
            </w:pPr>
            <w:r>
              <w:rPr>
                <w:noProof/>
                <w:lang w:val="en-CA"/>
              </w:rPr>
              <w:t>10</w:t>
            </w:r>
          </w:p>
        </w:tc>
        <w:tc>
          <w:tcPr>
            <w:tcW w:w="1923" w:type="dxa"/>
            <w:tcBorders>
              <w:top w:val="single" w:sz="4" w:space="0" w:color="auto"/>
              <w:left w:val="single" w:sz="4" w:space="0" w:color="auto"/>
              <w:bottom w:val="single" w:sz="4" w:space="0" w:color="auto"/>
              <w:right w:val="single" w:sz="4" w:space="0" w:color="auto"/>
            </w:tcBorders>
          </w:tcPr>
          <w:p w14:paraId="17761703" w14:textId="77777777" w:rsidR="006F29D7" w:rsidRPr="00AC7D56" w:rsidRDefault="006F29D7" w:rsidP="0029075F">
            <w:pPr>
              <w:keepNext/>
              <w:keepLines/>
              <w:spacing w:beforeLines="25" w:before="60" w:afterLines="25" w:after="60"/>
              <w:jc w:val="left"/>
              <w:rPr>
                <w:noProof/>
                <w:lang w:val="en-CA" w:eastAsia="ko-KR"/>
              </w:rPr>
            </w:pPr>
            <w:r>
              <w:rPr>
                <w:noProof/>
                <w:lang w:val="en-CA" w:eastAsia="ko-KR"/>
              </w:rPr>
              <w:t>RADL</w:t>
            </w:r>
          </w:p>
        </w:tc>
        <w:tc>
          <w:tcPr>
            <w:tcW w:w="4946" w:type="dxa"/>
            <w:tcBorders>
              <w:top w:val="single" w:sz="4" w:space="0" w:color="auto"/>
              <w:left w:val="single" w:sz="4" w:space="0" w:color="auto"/>
              <w:bottom w:val="single" w:sz="4" w:space="0" w:color="auto"/>
              <w:right w:val="single" w:sz="4" w:space="0" w:color="auto"/>
            </w:tcBorders>
          </w:tcPr>
          <w:p w14:paraId="285D8504" w14:textId="77777777" w:rsidR="006F29D7" w:rsidRPr="00AC7D56" w:rsidRDefault="006F29D7" w:rsidP="0029075F">
            <w:pPr>
              <w:keepNext/>
              <w:keepLines/>
              <w:spacing w:beforeLines="25" w:before="60" w:afterLines="25" w:after="60"/>
              <w:jc w:val="left"/>
              <w:rPr>
                <w:noProof/>
                <w:lang w:val="en-CA" w:eastAsia="ko-KR"/>
              </w:rPr>
            </w:pPr>
            <w:r w:rsidRPr="00AC7D56">
              <w:rPr>
                <w:noProof/>
                <w:lang w:val="en-CA" w:eastAsia="ko-KR"/>
              </w:rPr>
              <w:t>Coded tile group</w:t>
            </w:r>
            <w:r w:rsidRPr="00AC7D56">
              <w:rPr>
                <w:noProof/>
                <w:lang w:val="en-CA"/>
              </w:rPr>
              <w:t xml:space="preserve"> </w:t>
            </w:r>
            <w:r w:rsidRPr="00AC7D56">
              <w:rPr>
                <w:noProof/>
                <w:lang w:val="en-CA" w:eastAsia="ko-KR"/>
              </w:rPr>
              <w:t xml:space="preserve">of </w:t>
            </w:r>
            <w:r>
              <w:rPr>
                <w:noProof/>
                <w:lang w:val="en-CA" w:eastAsia="ko-KR"/>
              </w:rPr>
              <w:t>a RADL</w:t>
            </w:r>
            <w:r w:rsidRPr="00AC7D56">
              <w:rPr>
                <w:noProof/>
                <w:lang w:val="en-CA" w:eastAsia="ko-KR"/>
              </w:rPr>
              <w:t xml:space="preserve"> picture</w:t>
            </w:r>
            <w:r w:rsidRPr="00AC7D56">
              <w:rPr>
                <w:noProof/>
                <w:lang w:val="en-CA" w:eastAsia="ko-KR"/>
              </w:rPr>
              <w:br/>
            </w:r>
            <w:r w:rsidRPr="00AC7D56">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26C4A367" w14:textId="77777777" w:rsidR="006F29D7" w:rsidRPr="00AC7D56" w:rsidRDefault="006F29D7" w:rsidP="0029075F">
            <w:pPr>
              <w:keepNext/>
              <w:keepLines/>
              <w:spacing w:beforeLines="25" w:before="60" w:afterLines="25" w:after="60"/>
              <w:jc w:val="center"/>
              <w:rPr>
                <w:noProof/>
                <w:lang w:val="en-CA"/>
              </w:rPr>
            </w:pPr>
            <w:r>
              <w:rPr>
                <w:noProof/>
                <w:lang w:val="en-CA"/>
              </w:rPr>
              <w:t>VCL</w:t>
            </w:r>
          </w:p>
        </w:tc>
      </w:tr>
      <w:tr w:rsidR="006F29D7" w:rsidRPr="00AC7D56" w14:paraId="02E89FC4"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tcPr>
          <w:p w14:paraId="5B7374C2" w14:textId="77777777" w:rsidR="006F29D7" w:rsidRDefault="006F29D7" w:rsidP="0029075F">
            <w:pPr>
              <w:keepNext/>
              <w:keepLines/>
              <w:spacing w:beforeLines="25" w:before="60" w:afterLines="25" w:after="60"/>
              <w:jc w:val="center"/>
              <w:rPr>
                <w:noProof/>
                <w:lang w:val="en-CA"/>
              </w:rPr>
            </w:pPr>
            <w:r>
              <w:rPr>
                <w:noProof/>
                <w:lang w:val="en-CA"/>
              </w:rPr>
              <w:t>11</w:t>
            </w:r>
          </w:p>
        </w:tc>
        <w:tc>
          <w:tcPr>
            <w:tcW w:w="1923" w:type="dxa"/>
            <w:tcBorders>
              <w:top w:val="single" w:sz="4" w:space="0" w:color="auto"/>
              <w:left w:val="single" w:sz="4" w:space="0" w:color="auto"/>
              <w:bottom w:val="single" w:sz="4" w:space="0" w:color="auto"/>
              <w:right w:val="single" w:sz="4" w:space="0" w:color="auto"/>
            </w:tcBorders>
          </w:tcPr>
          <w:p w14:paraId="7753200C" w14:textId="77777777" w:rsidR="006F29D7" w:rsidRDefault="006F29D7" w:rsidP="0029075F">
            <w:pPr>
              <w:keepNext/>
              <w:keepLines/>
              <w:spacing w:beforeLines="25" w:before="60" w:afterLines="25" w:after="60"/>
              <w:jc w:val="left"/>
              <w:rPr>
                <w:noProof/>
                <w:lang w:val="en-CA" w:eastAsia="ko-KR"/>
              </w:rPr>
            </w:pPr>
            <w:r>
              <w:rPr>
                <w:noProof/>
                <w:lang w:val="en-CA" w:eastAsia="ko-KR"/>
              </w:rPr>
              <w:t>RASL</w:t>
            </w:r>
          </w:p>
        </w:tc>
        <w:tc>
          <w:tcPr>
            <w:tcW w:w="4946" w:type="dxa"/>
            <w:tcBorders>
              <w:top w:val="single" w:sz="4" w:space="0" w:color="auto"/>
              <w:left w:val="single" w:sz="4" w:space="0" w:color="auto"/>
              <w:bottom w:val="single" w:sz="4" w:space="0" w:color="auto"/>
              <w:right w:val="single" w:sz="4" w:space="0" w:color="auto"/>
            </w:tcBorders>
          </w:tcPr>
          <w:p w14:paraId="4B0169F0" w14:textId="77777777" w:rsidR="006F29D7" w:rsidRPr="00AC7D56" w:rsidRDefault="006F29D7" w:rsidP="0029075F">
            <w:pPr>
              <w:keepNext/>
              <w:keepLines/>
              <w:spacing w:beforeLines="25" w:before="60" w:afterLines="25" w:after="60"/>
              <w:jc w:val="left"/>
              <w:rPr>
                <w:noProof/>
                <w:lang w:val="en-CA" w:eastAsia="ko-KR"/>
              </w:rPr>
            </w:pPr>
            <w:r w:rsidRPr="00AC7D56">
              <w:rPr>
                <w:noProof/>
                <w:lang w:val="en-CA" w:eastAsia="ko-KR"/>
              </w:rPr>
              <w:t>Coded tile group</w:t>
            </w:r>
            <w:r w:rsidRPr="00AC7D56">
              <w:rPr>
                <w:noProof/>
                <w:lang w:val="en-CA"/>
              </w:rPr>
              <w:t xml:space="preserve"> </w:t>
            </w:r>
            <w:r w:rsidRPr="00AC7D56">
              <w:rPr>
                <w:noProof/>
                <w:lang w:val="en-CA" w:eastAsia="ko-KR"/>
              </w:rPr>
              <w:t xml:space="preserve">of </w:t>
            </w:r>
            <w:r>
              <w:rPr>
                <w:noProof/>
                <w:lang w:val="en-CA" w:eastAsia="ko-KR"/>
              </w:rPr>
              <w:t>a RASL</w:t>
            </w:r>
            <w:r w:rsidRPr="00AC7D56">
              <w:rPr>
                <w:noProof/>
                <w:lang w:val="en-CA" w:eastAsia="ko-KR"/>
              </w:rPr>
              <w:t xml:space="preserve"> picture</w:t>
            </w:r>
            <w:r w:rsidRPr="00AC7D56">
              <w:rPr>
                <w:noProof/>
                <w:lang w:val="en-CA" w:eastAsia="ko-KR"/>
              </w:rPr>
              <w:br/>
            </w:r>
            <w:r w:rsidRPr="00AC7D56">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104A0684" w14:textId="77777777" w:rsidR="006F29D7" w:rsidRPr="00AC7D56" w:rsidRDefault="006F29D7" w:rsidP="0029075F">
            <w:pPr>
              <w:keepNext/>
              <w:keepLines/>
              <w:spacing w:beforeLines="25" w:before="60" w:afterLines="25" w:after="60"/>
              <w:jc w:val="center"/>
              <w:rPr>
                <w:noProof/>
                <w:lang w:val="en-CA"/>
              </w:rPr>
            </w:pPr>
            <w:r>
              <w:rPr>
                <w:noProof/>
                <w:lang w:val="en-CA"/>
              </w:rPr>
              <w:t>VCL</w:t>
            </w:r>
          </w:p>
        </w:tc>
      </w:tr>
      <w:tr w:rsidR="006F29D7" w:rsidRPr="00AC7D56" w14:paraId="44DADD58"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3145E351" w14:textId="77777777" w:rsidR="006F29D7" w:rsidRPr="00AC7D56" w:rsidRDefault="006F29D7" w:rsidP="0029075F">
            <w:pPr>
              <w:keepNext/>
              <w:keepLines/>
              <w:spacing w:beforeLines="25" w:before="60" w:afterLines="25" w:after="60"/>
              <w:jc w:val="center"/>
              <w:rPr>
                <w:b/>
                <w:noProof/>
                <w:sz w:val="24"/>
                <w:lang w:val="en-CA"/>
              </w:rPr>
            </w:pPr>
            <w:r>
              <w:rPr>
                <w:noProof/>
                <w:lang w:val="en-CA"/>
              </w:rPr>
              <w:t>12</w:t>
            </w:r>
            <w:r w:rsidRPr="00AC7D56">
              <w:rPr>
                <w:noProof/>
                <w:lang w:val="en-CA"/>
              </w:rPr>
              <w:t>..</w:t>
            </w:r>
            <w:r>
              <w:rPr>
                <w:noProof/>
                <w:lang w:val="en-CA"/>
              </w:rPr>
              <w:t>15</w:t>
            </w:r>
          </w:p>
        </w:tc>
        <w:tc>
          <w:tcPr>
            <w:tcW w:w="1923" w:type="dxa"/>
            <w:tcBorders>
              <w:top w:val="single" w:sz="4" w:space="0" w:color="auto"/>
              <w:left w:val="single" w:sz="4" w:space="0" w:color="auto"/>
              <w:bottom w:val="single" w:sz="4" w:space="0" w:color="auto"/>
              <w:right w:val="single" w:sz="4" w:space="0" w:color="auto"/>
            </w:tcBorders>
            <w:hideMark/>
          </w:tcPr>
          <w:p w14:paraId="612E6E59" w14:textId="77777777" w:rsidR="006F29D7" w:rsidRPr="00AC7D56" w:rsidRDefault="006F29D7" w:rsidP="0029075F">
            <w:pPr>
              <w:keepNext/>
              <w:keepLines/>
              <w:spacing w:beforeLines="25" w:before="60" w:afterLines="25" w:after="60"/>
              <w:jc w:val="left"/>
              <w:rPr>
                <w:b/>
                <w:noProof/>
                <w:sz w:val="24"/>
                <w:lang w:val="en-CA" w:eastAsia="ko-KR"/>
              </w:rPr>
            </w:pPr>
            <w:r w:rsidRPr="00AC7D56">
              <w:rPr>
                <w:noProof/>
                <w:lang w:val="en-CA"/>
              </w:rPr>
              <w:t>RSV_VCL_</w:t>
            </w:r>
            <w:r>
              <w:rPr>
                <w:noProof/>
                <w:lang w:val="en-CA"/>
              </w:rPr>
              <w:t>12</w:t>
            </w:r>
            <w:r w:rsidRPr="00AC7D56">
              <w:rPr>
                <w:noProof/>
                <w:lang w:val="en-CA"/>
              </w:rPr>
              <w:t>..</w:t>
            </w:r>
            <w:r w:rsidRPr="00AC7D56">
              <w:rPr>
                <w:noProof/>
                <w:lang w:val="en-CA"/>
              </w:rPr>
              <w:br/>
              <w:t>RSV_VCL_</w:t>
            </w:r>
            <w:r>
              <w:rPr>
                <w:noProof/>
                <w:lang w:val="en-CA"/>
              </w:rPr>
              <w:t>15</w:t>
            </w:r>
          </w:p>
        </w:tc>
        <w:tc>
          <w:tcPr>
            <w:tcW w:w="4946" w:type="dxa"/>
            <w:tcBorders>
              <w:top w:val="single" w:sz="4" w:space="0" w:color="auto"/>
              <w:left w:val="single" w:sz="4" w:space="0" w:color="auto"/>
              <w:bottom w:val="single" w:sz="4" w:space="0" w:color="auto"/>
              <w:right w:val="single" w:sz="4" w:space="0" w:color="auto"/>
            </w:tcBorders>
            <w:hideMark/>
          </w:tcPr>
          <w:p w14:paraId="4D4C2798" w14:textId="77777777" w:rsidR="006F29D7" w:rsidRPr="00AC7D56" w:rsidRDefault="006F29D7" w:rsidP="0029075F">
            <w:pPr>
              <w:keepNext/>
              <w:keepLines/>
              <w:spacing w:beforeLines="25" w:before="60" w:afterLines="25" w:after="60"/>
              <w:jc w:val="left"/>
              <w:rPr>
                <w:b/>
                <w:noProof/>
                <w:sz w:val="24"/>
                <w:lang w:val="en-CA" w:eastAsia="ko-KR"/>
              </w:rPr>
            </w:pPr>
            <w:r w:rsidRPr="00AC7D56">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7D97D532" w14:textId="77777777" w:rsidR="006F29D7" w:rsidRPr="00AC7D56" w:rsidRDefault="006F29D7" w:rsidP="0029075F">
            <w:pPr>
              <w:keepNext/>
              <w:keepLines/>
              <w:spacing w:beforeLines="25" w:before="60" w:afterLines="25" w:after="60"/>
              <w:jc w:val="center"/>
              <w:rPr>
                <w:b/>
                <w:noProof/>
                <w:sz w:val="24"/>
                <w:lang w:val="en-CA"/>
              </w:rPr>
            </w:pPr>
            <w:r w:rsidRPr="00AC7D56">
              <w:rPr>
                <w:noProof/>
                <w:lang w:val="en-CA"/>
              </w:rPr>
              <w:t>VCL</w:t>
            </w:r>
          </w:p>
        </w:tc>
      </w:tr>
      <w:tr w:rsidR="006F29D7" w:rsidRPr="00AC7D56" w14:paraId="6520B88D"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1B6A4E51" w14:textId="77777777" w:rsidR="006F29D7" w:rsidRPr="00AC7D56" w:rsidRDefault="006F29D7" w:rsidP="0029075F">
            <w:pPr>
              <w:keepLines/>
              <w:spacing w:before="0" w:afterLines="25" w:after="60"/>
              <w:jc w:val="center"/>
              <w:rPr>
                <w:b/>
                <w:noProof/>
                <w:sz w:val="24"/>
                <w:lang w:val="en-CA"/>
              </w:rPr>
            </w:pPr>
            <w:r>
              <w:rPr>
                <w:noProof/>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584B28A1" w14:textId="77777777" w:rsidR="006F29D7" w:rsidRPr="00AC7D56" w:rsidRDefault="006F29D7" w:rsidP="0029075F">
            <w:pPr>
              <w:keepLines/>
              <w:spacing w:before="0" w:afterLines="25" w:after="60"/>
              <w:jc w:val="left"/>
              <w:rPr>
                <w:b/>
                <w:noProof/>
                <w:sz w:val="24"/>
                <w:lang w:val="en-CA"/>
              </w:rPr>
            </w:pPr>
            <w:r w:rsidRPr="00AC7D56">
              <w:rPr>
                <w:noProof/>
                <w:lang w:val="en-CA"/>
              </w:rPr>
              <w:t>DPS_NUT</w:t>
            </w:r>
          </w:p>
        </w:tc>
        <w:tc>
          <w:tcPr>
            <w:tcW w:w="4946" w:type="dxa"/>
            <w:tcBorders>
              <w:top w:val="single" w:sz="4" w:space="0" w:color="auto"/>
              <w:left w:val="single" w:sz="4" w:space="0" w:color="auto"/>
              <w:bottom w:val="single" w:sz="4" w:space="0" w:color="auto"/>
              <w:right w:val="single" w:sz="4" w:space="0" w:color="auto"/>
            </w:tcBorders>
            <w:hideMark/>
          </w:tcPr>
          <w:p w14:paraId="3740C64C" w14:textId="77777777" w:rsidR="00E20385" w:rsidRDefault="006F29D7" w:rsidP="0029075F">
            <w:pPr>
              <w:keepLines/>
              <w:spacing w:before="0" w:afterLines="25" w:after="60"/>
              <w:jc w:val="left"/>
              <w:rPr>
                <w:noProof/>
                <w:lang w:val="en-CA"/>
              </w:rPr>
            </w:pPr>
            <w:r w:rsidRPr="00AC7D56">
              <w:rPr>
                <w:noProof/>
                <w:lang w:val="en-CA"/>
              </w:rPr>
              <w:t>Decoding parameter set</w:t>
            </w:r>
            <w:r w:rsidRPr="00AC7D56">
              <w:rPr>
                <w:noProof/>
                <w:lang w:val="en-CA"/>
              </w:rPr>
              <w:br/>
              <w:t>decoding_parameter_set_rbsp( )</w:t>
            </w:r>
          </w:p>
          <w:p w14:paraId="566292F6" w14:textId="2226DA22" w:rsidR="006F29D7" w:rsidRPr="00AC7D56" w:rsidRDefault="00E20385" w:rsidP="0029075F">
            <w:pPr>
              <w:keepLines/>
              <w:spacing w:before="0" w:afterLines="25" w:after="60"/>
              <w:jc w:val="left"/>
              <w:rPr>
                <w:rStyle w:val="CommentReference"/>
                <w:noProof/>
                <w:lang w:val="en-CA"/>
              </w:rPr>
            </w:pPr>
            <w:r>
              <w:t xml:space="preserve">[Ed. </w:t>
            </w:r>
            <w:proofErr w:type="gramStart"/>
            <w:r>
              <w:t>Assuming that</w:t>
            </w:r>
            <w:proofErr w:type="gramEnd"/>
            <w:r>
              <w:t xml:space="preserve"> the HLS </w:t>
            </w:r>
            <w:proofErr w:type="spellStart"/>
            <w:r>
              <w:t>BoG</w:t>
            </w:r>
            <w:proofErr w:type="spellEnd"/>
            <w:r>
              <w:t xml:space="preserve"> decision in JVET-M is endorsed in Track/Plenary meeting in JVET-N.]</w:t>
            </w:r>
          </w:p>
        </w:tc>
        <w:tc>
          <w:tcPr>
            <w:tcW w:w="1337" w:type="dxa"/>
            <w:tcBorders>
              <w:top w:val="single" w:sz="4" w:space="0" w:color="auto"/>
              <w:left w:val="single" w:sz="4" w:space="0" w:color="auto"/>
              <w:bottom w:val="single" w:sz="4" w:space="0" w:color="auto"/>
              <w:right w:val="single" w:sz="4" w:space="0" w:color="auto"/>
            </w:tcBorders>
            <w:hideMark/>
          </w:tcPr>
          <w:p w14:paraId="1EACC57B" w14:textId="77777777" w:rsidR="006F29D7" w:rsidRPr="00AC7D56" w:rsidRDefault="006F29D7" w:rsidP="0029075F">
            <w:pPr>
              <w:keepLines/>
              <w:spacing w:before="0" w:afterLines="25" w:after="60"/>
              <w:jc w:val="center"/>
              <w:rPr>
                <w:b/>
                <w:noProof/>
                <w:sz w:val="24"/>
                <w:lang w:val="en-CA"/>
              </w:rPr>
            </w:pPr>
            <w:r w:rsidRPr="00AC7D56">
              <w:rPr>
                <w:noProof/>
                <w:lang w:val="en-CA"/>
              </w:rPr>
              <w:t>non-VCL</w:t>
            </w:r>
          </w:p>
        </w:tc>
      </w:tr>
      <w:tr w:rsidR="006F29D7" w:rsidRPr="00AC7D56" w14:paraId="16E899F8"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7BB8E25E" w14:textId="21F13156" w:rsidR="006F29D7" w:rsidRPr="00AC7D56" w:rsidRDefault="006F29D7" w:rsidP="0029075F">
            <w:pPr>
              <w:keepLines/>
              <w:spacing w:before="0" w:afterLines="25" w:after="60"/>
              <w:jc w:val="center"/>
              <w:rPr>
                <w:b/>
                <w:noProof/>
                <w:sz w:val="24"/>
                <w:lang w:val="en-CA"/>
              </w:rPr>
            </w:pPr>
            <w:r>
              <w:rPr>
                <w:noProof/>
                <w:lang w:val="en-CA"/>
              </w:rPr>
              <w:t>1</w:t>
            </w:r>
            <w:r w:rsidR="00E20385">
              <w:rPr>
                <w:noProof/>
                <w:lang w:val="en-CA"/>
              </w:rPr>
              <w:t>7</w:t>
            </w:r>
          </w:p>
        </w:tc>
        <w:tc>
          <w:tcPr>
            <w:tcW w:w="1923" w:type="dxa"/>
            <w:tcBorders>
              <w:top w:val="single" w:sz="4" w:space="0" w:color="auto"/>
              <w:left w:val="single" w:sz="4" w:space="0" w:color="auto"/>
              <w:bottom w:val="single" w:sz="4" w:space="0" w:color="auto"/>
              <w:right w:val="single" w:sz="4" w:space="0" w:color="auto"/>
            </w:tcBorders>
            <w:hideMark/>
          </w:tcPr>
          <w:p w14:paraId="7ED1293B" w14:textId="77777777" w:rsidR="006F29D7" w:rsidRPr="00AC7D56" w:rsidRDefault="006F29D7" w:rsidP="0029075F">
            <w:pPr>
              <w:keepLines/>
              <w:spacing w:before="0" w:afterLines="25" w:after="60"/>
              <w:jc w:val="left"/>
              <w:rPr>
                <w:b/>
                <w:noProof/>
                <w:sz w:val="24"/>
                <w:lang w:val="en-CA"/>
              </w:rPr>
            </w:pPr>
            <w:r w:rsidRPr="00AC7D56">
              <w:rPr>
                <w:noProof/>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3927AAA7" w14:textId="77777777" w:rsidR="006F29D7" w:rsidRPr="00AC7D56" w:rsidRDefault="006F29D7" w:rsidP="0029075F">
            <w:pPr>
              <w:keepLines/>
              <w:spacing w:before="0" w:afterLines="25" w:after="60"/>
              <w:jc w:val="left"/>
              <w:rPr>
                <w:rStyle w:val="CommentReference"/>
                <w:noProof/>
                <w:lang w:val="en-CA"/>
              </w:rPr>
            </w:pPr>
            <w:r w:rsidRPr="00AC7D56">
              <w:rPr>
                <w:noProof/>
                <w:lang w:val="en-CA"/>
              </w:rPr>
              <w:t>Sequence parameter set</w:t>
            </w:r>
            <w:r w:rsidRPr="00AC7D56">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1CAAA00" w14:textId="77777777" w:rsidR="006F29D7" w:rsidRPr="00AC7D56" w:rsidRDefault="006F29D7" w:rsidP="0029075F">
            <w:pPr>
              <w:keepLines/>
              <w:spacing w:before="0" w:afterLines="25" w:after="60"/>
              <w:jc w:val="center"/>
              <w:rPr>
                <w:b/>
                <w:noProof/>
                <w:sz w:val="24"/>
                <w:lang w:val="en-CA"/>
              </w:rPr>
            </w:pPr>
            <w:r w:rsidRPr="00AC7D56">
              <w:rPr>
                <w:noProof/>
                <w:lang w:val="en-CA"/>
              </w:rPr>
              <w:t>non-VCL</w:t>
            </w:r>
          </w:p>
        </w:tc>
      </w:tr>
      <w:tr w:rsidR="006F29D7" w:rsidRPr="00AC7D56" w14:paraId="564B9663"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74677C02" w14:textId="08A0005C" w:rsidR="006F29D7" w:rsidRPr="00AC7D56" w:rsidRDefault="006F29D7" w:rsidP="0029075F">
            <w:pPr>
              <w:keepLines/>
              <w:spacing w:before="0" w:afterLines="25" w:after="60"/>
              <w:jc w:val="center"/>
              <w:rPr>
                <w:b/>
                <w:noProof/>
                <w:sz w:val="24"/>
                <w:lang w:val="en-CA"/>
              </w:rPr>
            </w:pPr>
            <w:r>
              <w:rPr>
                <w:noProof/>
                <w:lang w:val="en-CA"/>
              </w:rPr>
              <w:t>1</w:t>
            </w:r>
            <w:r w:rsidR="00E20385">
              <w:rPr>
                <w:noProof/>
                <w:lang w:val="en-CA"/>
              </w:rPr>
              <w:t>8</w:t>
            </w:r>
          </w:p>
        </w:tc>
        <w:tc>
          <w:tcPr>
            <w:tcW w:w="1923" w:type="dxa"/>
            <w:tcBorders>
              <w:top w:val="single" w:sz="4" w:space="0" w:color="auto"/>
              <w:left w:val="single" w:sz="4" w:space="0" w:color="auto"/>
              <w:bottom w:val="single" w:sz="4" w:space="0" w:color="auto"/>
              <w:right w:val="single" w:sz="4" w:space="0" w:color="auto"/>
            </w:tcBorders>
            <w:hideMark/>
          </w:tcPr>
          <w:p w14:paraId="410D4C6B" w14:textId="77777777" w:rsidR="006F29D7" w:rsidRPr="00AC7D56" w:rsidRDefault="006F29D7" w:rsidP="0029075F">
            <w:pPr>
              <w:keepLines/>
              <w:spacing w:before="0" w:afterLines="25" w:after="60"/>
              <w:jc w:val="left"/>
              <w:rPr>
                <w:b/>
                <w:noProof/>
                <w:sz w:val="24"/>
                <w:lang w:val="en-CA"/>
              </w:rPr>
            </w:pPr>
            <w:r w:rsidRPr="00AC7D56">
              <w:rPr>
                <w:noProof/>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363969BB" w14:textId="77777777" w:rsidR="006F29D7" w:rsidRPr="00AC7D56" w:rsidRDefault="006F29D7" w:rsidP="0029075F">
            <w:pPr>
              <w:keepLines/>
              <w:spacing w:before="0" w:afterLines="25" w:after="60"/>
              <w:jc w:val="left"/>
              <w:rPr>
                <w:b/>
                <w:noProof/>
                <w:sz w:val="24"/>
                <w:lang w:val="en-CA"/>
              </w:rPr>
            </w:pPr>
            <w:r w:rsidRPr="00AC7D56">
              <w:rPr>
                <w:noProof/>
                <w:lang w:val="en-CA"/>
              </w:rPr>
              <w:t>End of sequence</w:t>
            </w:r>
            <w:r w:rsidRPr="00AC7D56">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539A0200" w14:textId="77777777" w:rsidR="006F29D7" w:rsidRPr="00AC7D56" w:rsidRDefault="006F29D7" w:rsidP="0029075F">
            <w:pPr>
              <w:keepLines/>
              <w:spacing w:before="0" w:afterLines="25" w:after="60"/>
              <w:jc w:val="center"/>
              <w:rPr>
                <w:b/>
                <w:noProof/>
                <w:sz w:val="24"/>
                <w:lang w:val="en-CA"/>
              </w:rPr>
            </w:pPr>
            <w:r w:rsidRPr="00AC7D56">
              <w:rPr>
                <w:noProof/>
                <w:lang w:val="en-CA"/>
              </w:rPr>
              <w:t>non-VCL</w:t>
            </w:r>
          </w:p>
        </w:tc>
      </w:tr>
      <w:tr w:rsidR="006F29D7" w:rsidRPr="00AC7D56" w14:paraId="729C99F0"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2CD52C62" w14:textId="09120872" w:rsidR="006F29D7" w:rsidRPr="00AC7D56" w:rsidRDefault="00E20385" w:rsidP="0029075F">
            <w:pPr>
              <w:keepLines/>
              <w:spacing w:before="0" w:afterLines="25" w:after="60"/>
              <w:jc w:val="center"/>
              <w:rPr>
                <w:b/>
                <w:noProof/>
                <w:sz w:val="24"/>
                <w:lang w:val="en-CA"/>
              </w:rPr>
            </w:pPr>
            <w:r>
              <w:rPr>
                <w:noProof/>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09146BF8" w14:textId="77777777" w:rsidR="006F29D7" w:rsidRPr="00AC7D56" w:rsidRDefault="006F29D7" w:rsidP="0029075F">
            <w:pPr>
              <w:keepLines/>
              <w:spacing w:before="0" w:afterLines="25" w:after="60"/>
              <w:jc w:val="left"/>
              <w:rPr>
                <w:b/>
                <w:noProof/>
                <w:sz w:val="24"/>
                <w:lang w:val="en-CA"/>
              </w:rPr>
            </w:pPr>
            <w:r w:rsidRPr="00AC7D56">
              <w:rPr>
                <w:noProof/>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6F7EBDB1" w14:textId="77777777" w:rsidR="006F29D7" w:rsidRPr="00AC7D56" w:rsidRDefault="006F29D7" w:rsidP="0029075F">
            <w:pPr>
              <w:keepLines/>
              <w:spacing w:before="0" w:afterLines="25" w:after="60"/>
              <w:jc w:val="left"/>
              <w:rPr>
                <w:b/>
                <w:noProof/>
                <w:sz w:val="24"/>
                <w:lang w:val="en-CA"/>
              </w:rPr>
            </w:pPr>
            <w:r w:rsidRPr="00AC7D56">
              <w:rPr>
                <w:noProof/>
                <w:lang w:val="en-CA"/>
              </w:rPr>
              <w:t>End of bitstream</w:t>
            </w:r>
            <w:r w:rsidRPr="00AC7D56">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6C401CC5" w14:textId="77777777" w:rsidR="006F29D7" w:rsidRPr="00AC7D56" w:rsidRDefault="006F29D7" w:rsidP="0029075F">
            <w:pPr>
              <w:keepLines/>
              <w:spacing w:before="0" w:afterLines="25" w:after="60"/>
              <w:jc w:val="center"/>
              <w:rPr>
                <w:b/>
                <w:noProof/>
                <w:sz w:val="24"/>
                <w:lang w:val="en-CA"/>
              </w:rPr>
            </w:pPr>
            <w:r w:rsidRPr="00AC7D56">
              <w:rPr>
                <w:noProof/>
                <w:lang w:val="en-CA"/>
              </w:rPr>
              <w:t>non-VCL</w:t>
            </w:r>
          </w:p>
        </w:tc>
      </w:tr>
      <w:tr w:rsidR="006F29D7" w:rsidRPr="00AC7D56" w14:paraId="6D0BB519"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7CCA8D6F" w14:textId="49089DC2" w:rsidR="006F29D7" w:rsidRPr="00AC7D56" w:rsidRDefault="006F29D7" w:rsidP="0029075F">
            <w:pPr>
              <w:keepNext/>
              <w:keepLines/>
              <w:spacing w:before="0" w:afterLines="25" w:after="60"/>
              <w:jc w:val="center"/>
              <w:rPr>
                <w:b/>
                <w:noProof/>
                <w:sz w:val="24"/>
                <w:lang w:val="en-CA"/>
              </w:rPr>
            </w:pPr>
            <w:r w:rsidRPr="00AC7D56">
              <w:rPr>
                <w:noProof/>
                <w:lang w:val="en-CA"/>
              </w:rPr>
              <w:t>2</w:t>
            </w:r>
            <w:r w:rsidR="00E20385">
              <w:rPr>
                <w:noProof/>
                <w:lang w:val="en-CA"/>
              </w:rPr>
              <w:t>0</w:t>
            </w:r>
            <w:r w:rsidRPr="00AC7D56">
              <w:rPr>
                <w:noProof/>
                <w:lang w:val="en-CA"/>
              </w:rPr>
              <w:t>..2</w:t>
            </w:r>
            <w:r>
              <w:rPr>
                <w:noProof/>
                <w:lang w:val="en-CA"/>
              </w:rPr>
              <w:t>3</w:t>
            </w:r>
          </w:p>
        </w:tc>
        <w:tc>
          <w:tcPr>
            <w:tcW w:w="1923" w:type="dxa"/>
            <w:tcBorders>
              <w:top w:val="single" w:sz="4" w:space="0" w:color="auto"/>
              <w:left w:val="single" w:sz="4" w:space="0" w:color="auto"/>
              <w:bottom w:val="single" w:sz="4" w:space="0" w:color="auto"/>
              <w:right w:val="single" w:sz="4" w:space="0" w:color="auto"/>
            </w:tcBorders>
            <w:hideMark/>
          </w:tcPr>
          <w:p w14:paraId="01A0E845" w14:textId="078C872C" w:rsidR="006F29D7" w:rsidRPr="00AC7D56" w:rsidRDefault="006F29D7" w:rsidP="0029075F">
            <w:pPr>
              <w:keepNext/>
              <w:keepLines/>
              <w:spacing w:before="0" w:afterLines="25" w:after="60"/>
              <w:jc w:val="left"/>
              <w:rPr>
                <w:b/>
                <w:noProof/>
                <w:sz w:val="24"/>
                <w:lang w:val="en-CA"/>
              </w:rPr>
            </w:pPr>
            <w:r w:rsidRPr="00AC7D56">
              <w:rPr>
                <w:noProof/>
                <w:lang w:val="en-CA"/>
              </w:rPr>
              <w:t>RSV_NVCL2</w:t>
            </w:r>
            <w:r w:rsidR="00E20385">
              <w:rPr>
                <w:noProof/>
                <w:lang w:val="en-CA"/>
              </w:rPr>
              <w:t>0</w:t>
            </w:r>
            <w:r w:rsidRPr="00AC7D56">
              <w:rPr>
                <w:noProof/>
                <w:lang w:val="en-CA"/>
              </w:rPr>
              <w:t>..</w:t>
            </w:r>
            <w:r w:rsidRPr="00AC7D56">
              <w:rPr>
                <w:noProof/>
                <w:lang w:val="en-CA"/>
              </w:rPr>
              <w:br/>
              <w:t>RSV_NVCL2</w:t>
            </w:r>
            <w:r>
              <w:rPr>
                <w:noProof/>
                <w:lang w:val="en-CA"/>
              </w:rPr>
              <w:t>3</w:t>
            </w:r>
          </w:p>
        </w:tc>
        <w:tc>
          <w:tcPr>
            <w:tcW w:w="4946" w:type="dxa"/>
            <w:tcBorders>
              <w:top w:val="single" w:sz="4" w:space="0" w:color="auto"/>
              <w:left w:val="single" w:sz="4" w:space="0" w:color="auto"/>
              <w:bottom w:val="single" w:sz="4" w:space="0" w:color="auto"/>
              <w:right w:val="single" w:sz="4" w:space="0" w:color="auto"/>
            </w:tcBorders>
            <w:hideMark/>
          </w:tcPr>
          <w:p w14:paraId="14FB45CF" w14:textId="77777777" w:rsidR="006F29D7" w:rsidRPr="00AC7D56" w:rsidRDefault="006F29D7" w:rsidP="0029075F">
            <w:pPr>
              <w:keepNext/>
              <w:keepLines/>
              <w:spacing w:before="0" w:afterLines="25" w:after="60"/>
              <w:jc w:val="left"/>
              <w:rPr>
                <w:b/>
                <w:noProof/>
                <w:sz w:val="24"/>
                <w:lang w:val="en-CA"/>
              </w:rPr>
            </w:pPr>
            <w:r w:rsidRPr="00AC7D56">
              <w:rPr>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06B1C629" w14:textId="77777777" w:rsidR="006F29D7" w:rsidRPr="00AC7D56" w:rsidRDefault="006F29D7" w:rsidP="0029075F">
            <w:pPr>
              <w:keepNext/>
              <w:keepLines/>
              <w:spacing w:before="0" w:afterLines="25" w:after="60"/>
              <w:jc w:val="center"/>
              <w:rPr>
                <w:b/>
                <w:noProof/>
                <w:sz w:val="24"/>
                <w:lang w:val="en-CA"/>
              </w:rPr>
            </w:pPr>
            <w:r w:rsidRPr="00AC7D56">
              <w:rPr>
                <w:noProof/>
                <w:lang w:val="en-CA"/>
              </w:rPr>
              <w:t>non-VCL</w:t>
            </w:r>
          </w:p>
        </w:tc>
      </w:tr>
      <w:tr w:rsidR="006F29D7" w:rsidRPr="00AC7D56" w14:paraId="6A5BB302"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752F69FE" w14:textId="77777777" w:rsidR="006F29D7" w:rsidRPr="00AC7D56" w:rsidRDefault="006F29D7" w:rsidP="0029075F">
            <w:pPr>
              <w:keepLines/>
              <w:spacing w:beforeLines="25" w:before="60" w:afterLines="25" w:after="60"/>
              <w:jc w:val="center"/>
              <w:rPr>
                <w:b/>
                <w:noProof/>
                <w:sz w:val="24"/>
                <w:lang w:val="en-CA"/>
              </w:rPr>
            </w:pPr>
            <w:r>
              <w:rPr>
                <w:noProof/>
                <w:lang w:val="en-CA"/>
              </w:rPr>
              <w:t>24</w:t>
            </w:r>
            <w:r w:rsidRPr="00AC7D56">
              <w:rPr>
                <w:noProof/>
                <w:lang w:val="en-CA"/>
              </w:rPr>
              <w:br/>
            </w:r>
            <w:r>
              <w:rPr>
                <w:noProof/>
                <w:lang w:val="en-CA"/>
              </w:rPr>
              <w:t>25</w:t>
            </w:r>
          </w:p>
        </w:tc>
        <w:tc>
          <w:tcPr>
            <w:tcW w:w="1923" w:type="dxa"/>
            <w:tcBorders>
              <w:top w:val="single" w:sz="4" w:space="0" w:color="auto"/>
              <w:left w:val="single" w:sz="4" w:space="0" w:color="auto"/>
              <w:bottom w:val="single" w:sz="4" w:space="0" w:color="auto"/>
              <w:right w:val="single" w:sz="4" w:space="0" w:color="auto"/>
            </w:tcBorders>
            <w:hideMark/>
          </w:tcPr>
          <w:p w14:paraId="370218B4" w14:textId="77777777" w:rsidR="006F29D7" w:rsidRPr="00AC7D56" w:rsidRDefault="006F29D7" w:rsidP="0029075F">
            <w:pPr>
              <w:keepLines/>
              <w:spacing w:beforeLines="25" w:before="60" w:afterLines="25" w:after="60"/>
              <w:jc w:val="left"/>
              <w:rPr>
                <w:b/>
                <w:noProof/>
                <w:sz w:val="24"/>
                <w:lang w:val="en-CA"/>
              </w:rPr>
            </w:pPr>
            <w:r w:rsidRPr="00AC7D56">
              <w:rPr>
                <w:noProof/>
                <w:lang w:val="en-CA"/>
              </w:rPr>
              <w:t>IDR_W_RADL</w:t>
            </w:r>
            <w:r w:rsidRPr="00AC7D56">
              <w:rPr>
                <w:noProof/>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667A8CBA" w14:textId="77777777" w:rsidR="006F29D7" w:rsidRPr="00AC7D56" w:rsidRDefault="006F29D7" w:rsidP="0029075F">
            <w:pPr>
              <w:keepLines/>
              <w:spacing w:beforeLines="25" w:before="60" w:afterLines="25" w:after="60"/>
              <w:jc w:val="left"/>
              <w:rPr>
                <w:rStyle w:val="CommentReference"/>
                <w:noProof/>
                <w:lang w:val="en-CA"/>
              </w:rPr>
            </w:pPr>
            <w:r w:rsidRPr="00AC7D56">
              <w:rPr>
                <w:noProof/>
                <w:lang w:val="en-CA"/>
              </w:rPr>
              <w:t>Coded tile group of an IDR picture</w:t>
            </w:r>
            <w:r w:rsidRPr="00AC7D56">
              <w:rPr>
                <w:noProof/>
                <w:lang w:val="en-CA"/>
              </w:rPr>
              <w:b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0675A586" w14:textId="77777777" w:rsidR="006F29D7" w:rsidRPr="00AC7D56" w:rsidRDefault="006F29D7" w:rsidP="0029075F">
            <w:pPr>
              <w:keepLines/>
              <w:spacing w:beforeLines="25" w:before="60" w:afterLines="25" w:after="60"/>
              <w:jc w:val="center"/>
              <w:rPr>
                <w:b/>
                <w:noProof/>
                <w:sz w:val="24"/>
                <w:lang w:val="en-CA"/>
              </w:rPr>
            </w:pPr>
            <w:r w:rsidRPr="00AC7D56">
              <w:rPr>
                <w:noProof/>
                <w:lang w:val="en-CA"/>
              </w:rPr>
              <w:t>VCL</w:t>
            </w:r>
          </w:p>
        </w:tc>
      </w:tr>
      <w:tr w:rsidR="006F29D7" w:rsidRPr="00AC7D56" w14:paraId="00AE50B7"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5AEF4FCE" w14:textId="77777777" w:rsidR="006F29D7" w:rsidRPr="00AC7D56" w:rsidRDefault="006F29D7" w:rsidP="0029075F">
            <w:pPr>
              <w:keepLines/>
              <w:spacing w:beforeLines="25" w:before="60" w:afterLines="25" w:after="60"/>
              <w:jc w:val="center"/>
              <w:rPr>
                <w:b/>
                <w:noProof/>
                <w:sz w:val="24"/>
                <w:lang w:val="en-CA"/>
              </w:rPr>
            </w:pPr>
            <w:r>
              <w:rPr>
                <w:noProof/>
                <w:lang w:val="en-CA" w:eastAsia="ko-KR"/>
              </w:rPr>
              <w:t>26</w:t>
            </w:r>
          </w:p>
        </w:tc>
        <w:tc>
          <w:tcPr>
            <w:tcW w:w="1923" w:type="dxa"/>
            <w:tcBorders>
              <w:top w:val="single" w:sz="4" w:space="0" w:color="auto"/>
              <w:left w:val="single" w:sz="4" w:space="0" w:color="auto"/>
              <w:bottom w:val="single" w:sz="4" w:space="0" w:color="auto"/>
              <w:right w:val="single" w:sz="4" w:space="0" w:color="auto"/>
            </w:tcBorders>
            <w:hideMark/>
          </w:tcPr>
          <w:p w14:paraId="29D58A3F" w14:textId="77777777" w:rsidR="006F29D7" w:rsidRPr="00AC7D56" w:rsidRDefault="006F29D7" w:rsidP="0029075F">
            <w:pPr>
              <w:keepLines/>
              <w:spacing w:beforeLines="25" w:before="60" w:afterLines="25" w:after="60"/>
              <w:jc w:val="left"/>
              <w:rPr>
                <w:b/>
                <w:noProof/>
                <w:sz w:val="24"/>
                <w:lang w:val="en-CA"/>
              </w:rPr>
            </w:pPr>
            <w:r w:rsidRPr="00AC7D56">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002568C2" w14:textId="77777777" w:rsidR="006F29D7" w:rsidRPr="00AC7D56" w:rsidRDefault="006F29D7" w:rsidP="0029075F">
            <w:pPr>
              <w:keepLines/>
              <w:spacing w:beforeLines="25" w:before="60" w:afterLines="25" w:after="60"/>
              <w:jc w:val="left"/>
              <w:rPr>
                <w:b/>
                <w:noProof/>
                <w:sz w:val="24"/>
                <w:lang w:val="en-CA"/>
              </w:rPr>
            </w:pPr>
            <w:r w:rsidRPr="00AC7D56">
              <w:rPr>
                <w:noProof/>
                <w:lang w:val="en-CA" w:eastAsia="ko-KR"/>
              </w:rPr>
              <w:t>Coded tile group</w:t>
            </w:r>
            <w:r w:rsidRPr="00AC7D56">
              <w:rPr>
                <w:noProof/>
                <w:lang w:val="en-CA"/>
              </w:rPr>
              <w:t xml:space="preserve"> </w:t>
            </w:r>
            <w:r w:rsidRPr="00AC7D56">
              <w:rPr>
                <w:noProof/>
                <w:lang w:val="en-CA" w:eastAsia="ko-KR"/>
              </w:rPr>
              <w:t>of a CRA picture</w:t>
            </w:r>
            <w:r w:rsidRPr="00AC7D56">
              <w:rPr>
                <w:noProof/>
                <w:lang w:val="en-CA" w:eastAsia="ko-KR"/>
              </w:rPr>
              <w:br/>
            </w:r>
            <w:r w:rsidRPr="00AC7D56">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36309419" w14:textId="77777777" w:rsidR="006F29D7" w:rsidRPr="00AC7D56" w:rsidRDefault="006F29D7" w:rsidP="0029075F">
            <w:pPr>
              <w:keepLines/>
              <w:spacing w:beforeLines="25" w:before="60" w:afterLines="25" w:after="60"/>
              <w:jc w:val="center"/>
              <w:rPr>
                <w:b/>
                <w:noProof/>
                <w:sz w:val="24"/>
                <w:lang w:val="en-CA"/>
              </w:rPr>
            </w:pPr>
            <w:r w:rsidRPr="00AC7D56">
              <w:rPr>
                <w:noProof/>
                <w:lang w:val="en-CA" w:eastAsia="ko-KR"/>
              </w:rPr>
              <w:t>VCL</w:t>
            </w:r>
          </w:p>
        </w:tc>
      </w:tr>
      <w:tr w:rsidR="006F29D7" w:rsidRPr="00AC7D56" w14:paraId="670781DB"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3A5B1EE0" w14:textId="77777777" w:rsidR="006F29D7" w:rsidRPr="00AC7D56" w:rsidRDefault="006F29D7" w:rsidP="0029075F">
            <w:pPr>
              <w:keepLines/>
              <w:spacing w:beforeLines="25" w:before="60" w:afterLines="25" w:after="60"/>
              <w:jc w:val="center"/>
              <w:rPr>
                <w:b/>
                <w:noProof/>
                <w:sz w:val="24"/>
                <w:lang w:val="en-CA" w:eastAsia="ko-KR"/>
              </w:rPr>
            </w:pPr>
            <w:r>
              <w:rPr>
                <w:noProof/>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54BC392A" w14:textId="77777777" w:rsidR="006F29D7" w:rsidRPr="00AC7D56" w:rsidRDefault="006F29D7" w:rsidP="0029075F">
            <w:pPr>
              <w:keepLines/>
              <w:spacing w:beforeLines="25" w:before="60" w:afterLines="25" w:after="60"/>
              <w:jc w:val="left"/>
              <w:rPr>
                <w:b/>
                <w:noProof/>
                <w:sz w:val="24"/>
                <w:lang w:val="en-CA" w:eastAsia="ko-KR"/>
              </w:rPr>
            </w:pPr>
            <w:r w:rsidRPr="00AC7D56">
              <w:rPr>
                <w:noProof/>
                <w:lang w:val="en-CA"/>
              </w:rPr>
              <w:t>RSV_IRAP_VCL</w:t>
            </w:r>
            <w:r>
              <w:rPr>
                <w:noProof/>
                <w:lang w:val="en-CA"/>
              </w:rPr>
              <w:t>27</w:t>
            </w:r>
          </w:p>
        </w:tc>
        <w:tc>
          <w:tcPr>
            <w:tcW w:w="4946" w:type="dxa"/>
            <w:tcBorders>
              <w:top w:val="single" w:sz="4" w:space="0" w:color="auto"/>
              <w:left w:val="single" w:sz="4" w:space="0" w:color="auto"/>
              <w:bottom w:val="single" w:sz="4" w:space="0" w:color="auto"/>
              <w:right w:val="single" w:sz="4" w:space="0" w:color="auto"/>
            </w:tcBorders>
            <w:hideMark/>
          </w:tcPr>
          <w:p w14:paraId="53E9D1A1" w14:textId="77777777" w:rsidR="006F29D7" w:rsidRPr="00AC7D56" w:rsidRDefault="006F29D7" w:rsidP="0029075F">
            <w:pPr>
              <w:keepLines/>
              <w:spacing w:beforeLines="25" w:before="60" w:afterLines="25" w:after="60"/>
              <w:jc w:val="left"/>
              <w:rPr>
                <w:b/>
                <w:noProof/>
                <w:sz w:val="24"/>
                <w:lang w:val="en-CA" w:eastAsia="ko-KR"/>
              </w:rPr>
            </w:pPr>
            <w:r w:rsidRPr="00AC7D56">
              <w:rPr>
                <w:noProof/>
                <w:lang w:val="en-CA"/>
              </w:rPr>
              <w:t>Reserved IRAP VCL NAL unit type</w:t>
            </w:r>
          </w:p>
        </w:tc>
        <w:tc>
          <w:tcPr>
            <w:tcW w:w="1337" w:type="dxa"/>
            <w:tcBorders>
              <w:top w:val="single" w:sz="4" w:space="0" w:color="auto"/>
              <w:left w:val="single" w:sz="4" w:space="0" w:color="auto"/>
              <w:bottom w:val="single" w:sz="4" w:space="0" w:color="auto"/>
              <w:right w:val="single" w:sz="4" w:space="0" w:color="auto"/>
            </w:tcBorders>
            <w:hideMark/>
          </w:tcPr>
          <w:p w14:paraId="4C1BF15E" w14:textId="77777777" w:rsidR="006F29D7" w:rsidRPr="00AC7D56" w:rsidRDefault="006F29D7" w:rsidP="0029075F">
            <w:pPr>
              <w:keepLines/>
              <w:spacing w:beforeLines="25" w:before="60" w:afterLines="25" w:after="60"/>
              <w:jc w:val="center"/>
              <w:rPr>
                <w:b/>
                <w:noProof/>
                <w:sz w:val="24"/>
                <w:lang w:val="en-CA" w:eastAsia="ko-KR"/>
              </w:rPr>
            </w:pPr>
            <w:r w:rsidRPr="00AC7D56">
              <w:rPr>
                <w:noProof/>
                <w:lang w:val="en-CA"/>
              </w:rPr>
              <w:t>VCL</w:t>
            </w:r>
          </w:p>
        </w:tc>
      </w:tr>
      <w:tr w:rsidR="006F29D7" w:rsidRPr="00AC7D56" w14:paraId="52045404" w14:textId="77777777" w:rsidTr="0029075F">
        <w:trPr>
          <w:jc w:val="center"/>
        </w:trPr>
        <w:tc>
          <w:tcPr>
            <w:tcW w:w="1439" w:type="dxa"/>
            <w:tcBorders>
              <w:top w:val="single" w:sz="4" w:space="0" w:color="auto"/>
              <w:left w:val="single" w:sz="4" w:space="0" w:color="auto"/>
              <w:bottom w:val="single" w:sz="4" w:space="0" w:color="auto"/>
              <w:right w:val="single" w:sz="4" w:space="0" w:color="auto"/>
            </w:tcBorders>
            <w:hideMark/>
          </w:tcPr>
          <w:p w14:paraId="260D9F2D" w14:textId="77777777" w:rsidR="006F29D7" w:rsidRPr="00AC7D56" w:rsidRDefault="006F29D7" w:rsidP="0029075F">
            <w:pPr>
              <w:spacing w:beforeLines="25" w:before="60" w:afterLines="25" w:after="60"/>
              <w:jc w:val="center"/>
              <w:rPr>
                <w:b/>
                <w:noProof/>
                <w:sz w:val="24"/>
                <w:lang w:val="en-CA"/>
              </w:rPr>
            </w:pPr>
            <w:r w:rsidRPr="00AC7D56">
              <w:rPr>
                <w:noProof/>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73A05B69" w14:textId="77777777" w:rsidR="006F29D7" w:rsidRPr="00AC7D56" w:rsidRDefault="006F29D7" w:rsidP="0029075F">
            <w:pPr>
              <w:spacing w:beforeLines="25" w:before="60" w:afterLines="25" w:after="60"/>
              <w:jc w:val="left"/>
              <w:rPr>
                <w:b/>
                <w:noProof/>
                <w:sz w:val="24"/>
                <w:lang w:val="en-CA"/>
              </w:rPr>
            </w:pPr>
            <w:r w:rsidRPr="00AC7D56">
              <w:rPr>
                <w:noProof/>
                <w:lang w:val="en-CA"/>
              </w:rPr>
              <w:t>UNSPEC28..</w:t>
            </w:r>
            <w:r w:rsidRPr="00AC7D56">
              <w:rPr>
                <w:noProof/>
                <w:lang w:val="en-CA"/>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69DFB1B8" w14:textId="77777777" w:rsidR="006F29D7" w:rsidRPr="00AC7D56" w:rsidRDefault="006F29D7" w:rsidP="0029075F">
            <w:pPr>
              <w:spacing w:beforeLines="25" w:before="60" w:afterLines="25" w:after="60"/>
              <w:jc w:val="left"/>
              <w:rPr>
                <w:b/>
                <w:noProof/>
                <w:sz w:val="24"/>
                <w:lang w:val="en-CA"/>
              </w:rPr>
            </w:pPr>
            <w:r w:rsidRPr="00AC7D56">
              <w:rPr>
                <w:noProof/>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45B1D34F" w14:textId="77777777" w:rsidR="006F29D7" w:rsidRPr="00AC7D56" w:rsidRDefault="006F29D7" w:rsidP="0029075F">
            <w:pPr>
              <w:spacing w:beforeLines="25" w:before="60" w:afterLines="25" w:after="60"/>
              <w:jc w:val="center"/>
              <w:rPr>
                <w:b/>
                <w:noProof/>
                <w:sz w:val="24"/>
                <w:lang w:val="en-CA"/>
              </w:rPr>
            </w:pPr>
            <w:r w:rsidRPr="00AC7D56">
              <w:rPr>
                <w:noProof/>
                <w:lang w:val="en-CA"/>
              </w:rPr>
              <w:t>non-VCL</w:t>
            </w:r>
          </w:p>
        </w:tc>
      </w:tr>
    </w:tbl>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20CE28" w:rsidR="00342FF4" w:rsidRPr="005B217D" w:rsidRDefault="00BF6D15"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60CD1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6D15">
      <w:rPr>
        <w:rStyle w:val="PageNumber"/>
        <w:noProof/>
      </w:rPr>
      <w:t>2019-01-30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579AC"/>
    <w:multiLevelType w:val="hybridMultilevel"/>
    <w:tmpl w:val="7E5021BA"/>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97C2D"/>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4EC"/>
    <w:rsid w:val="00567EC7"/>
    <w:rsid w:val="00570013"/>
    <w:rsid w:val="005753EC"/>
    <w:rsid w:val="005801A2"/>
    <w:rsid w:val="005952A5"/>
    <w:rsid w:val="005A0F99"/>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9D7"/>
    <w:rsid w:val="006F7528"/>
    <w:rsid w:val="007023DE"/>
    <w:rsid w:val="00712F60"/>
    <w:rsid w:val="00720E3B"/>
    <w:rsid w:val="0074393F"/>
    <w:rsid w:val="00745F6B"/>
    <w:rsid w:val="0075175B"/>
    <w:rsid w:val="0075585E"/>
    <w:rsid w:val="00770571"/>
    <w:rsid w:val="007768FF"/>
    <w:rsid w:val="007824D3"/>
    <w:rsid w:val="00782504"/>
    <w:rsid w:val="00796EE3"/>
    <w:rsid w:val="007A7D29"/>
    <w:rsid w:val="007B4AB8"/>
    <w:rsid w:val="007D1181"/>
    <w:rsid w:val="007E01A3"/>
    <w:rsid w:val="007F1F8B"/>
    <w:rsid w:val="007F67A1"/>
    <w:rsid w:val="00811C05"/>
    <w:rsid w:val="008206C8"/>
    <w:rsid w:val="0086387C"/>
    <w:rsid w:val="00874A6C"/>
    <w:rsid w:val="00876C65"/>
    <w:rsid w:val="008820E6"/>
    <w:rsid w:val="0089120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295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6D15"/>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0385"/>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6BF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D1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A0F99"/>
    <w:pPr>
      <w:ind w:left="720"/>
      <w:contextualSpacing/>
    </w:pPr>
  </w:style>
  <w:style w:type="character" w:customStyle="1" w:styleId="ListParagraphChar">
    <w:name w:val="List Paragraph Char"/>
    <w:basedOn w:val="DefaultParagraphFont"/>
    <w:link w:val="ListParagraph"/>
    <w:uiPriority w:val="34"/>
    <w:rsid w:val="005A0F99"/>
  </w:style>
  <w:style w:type="character" w:styleId="CommentReference">
    <w:name w:val="annotation reference"/>
    <w:basedOn w:val="DefaultParagraphFont"/>
    <w:uiPriority w:val="99"/>
    <w:rsid w:val="006F29D7"/>
    <w:rPr>
      <w:sz w:val="16"/>
      <w:szCs w:val="16"/>
    </w:rPr>
  </w:style>
  <w:style w:type="paragraph" w:styleId="CommentText">
    <w:name w:val="annotation text"/>
    <w:basedOn w:val="Normal"/>
    <w:link w:val="CommentTextChar"/>
    <w:uiPriority w:val="99"/>
    <w:rsid w:val="006F29D7"/>
  </w:style>
  <w:style w:type="character" w:customStyle="1" w:styleId="CommentTextChar">
    <w:name w:val="Comment Text Char"/>
    <w:basedOn w:val="DefaultParagraphFont"/>
    <w:link w:val="CommentText"/>
    <w:uiPriority w:val="99"/>
    <w:rsid w:val="006F2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850</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3</cp:revision>
  <cp:lastPrinted>1900-01-01T08:00:00Z</cp:lastPrinted>
  <dcterms:created xsi:type="dcterms:W3CDTF">2019-03-12T10:16:00Z</dcterms:created>
  <dcterms:modified xsi:type="dcterms:W3CDTF">2019-03-12T10:16:00Z</dcterms:modified>
</cp:coreProperties>
</file>