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19B53C6" w:rsidR="006C5D39" w:rsidRPr="005B217D" w:rsidRDefault="0035076C"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6FC271F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7E25B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3E61455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466930E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1C6B0FC" w:rsidR="00E61DAC" w:rsidRPr="005B217D" w:rsidRDefault="000A7F0D" w:rsidP="00F712E9">
            <w:pPr>
              <w:tabs>
                <w:tab w:val="left" w:pos="7200"/>
              </w:tabs>
              <w:spacing w:before="0"/>
              <w:rPr>
                <w:b/>
                <w:szCs w:val="22"/>
                <w:lang w:val="en-CA"/>
              </w:rPr>
            </w:pPr>
            <w:r w:rsidRPr="00D735DF">
              <w:rPr>
                <w:lang w:val="en-CA"/>
              </w:rPr>
              <w:t>13th Meeting: Marrakech, MA, 9–18 Jan. 2019</w:t>
            </w:r>
          </w:p>
        </w:tc>
        <w:tc>
          <w:tcPr>
            <w:tcW w:w="3168" w:type="dxa"/>
          </w:tcPr>
          <w:p w14:paraId="59B7E346" w14:textId="42F8337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D4048">
              <w:rPr>
                <w:lang w:val="en-CA"/>
              </w:rPr>
              <w:t>M</w:t>
            </w:r>
            <w:r w:rsidR="002A0596">
              <w:rPr>
                <w:lang w:val="en-CA"/>
              </w:rPr>
              <w:t>0520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9EA5494" w:rsidR="00E61DAC" w:rsidRPr="005B217D" w:rsidRDefault="0061671C" w:rsidP="009D7CE6">
            <w:pPr>
              <w:spacing w:before="60" w:after="60"/>
              <w:rPr>
                <w:b/>
                <w:szCs w:val="22"/>
                <w:lang w:val="en-CA"/>
              </w:rPr>
            </w:pPr>
            <w:r w:rsidRPr="00D735DF">
              <w:rPr>
                <w:b/>
                <w:bCs/>
                <w:lang w:val="en-CA"/>
              </w:rPr>
              <w:t xml:space="preserve">AHG17: </w:t>
            </w:r>
            <w:r w:rsidR="00882FB7">
              <w:rPr>
                <w:b/>
                <w:bCs/>
                <w:lang w:val="en-CA"/>
              </w:rPr>
              <w:t xml:space="preserve">On </w:t>
            </w:r>
            <w:r w:rsidR="00304112">
              <w:rPr>
                <w:b/>
                <w:bCs/>
                <w:lang w:val="en-CA"/>
              </w:rPr>
              <w:t xml:space="preserve">NAL unit header design </w:t>
            </w:r>
            <w:r w:rsidR="00CA11BC">
              <w:rPr>
                <w:b/>
                <w:bCs/>
                <w:lang w:val="en-CA"/>
              </w:rPr>
              <w:t>for VVC</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C48AF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085147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A131A00" w:rsidR="00E61DAC" w:rsidRPr="005B217D" w:rsidRDefault="00C278C6" w:rsidP="00304112">
            <w:pPr>
              <w:spacing w:before="60" w:after="60"/>
              <w:rPr>
                <w:szCs w:val="22"/>
                <w:lang w:val="en-CA"/>
              </w:rPr>
            </w:pPr>
            <w:r>
              <w:rPr>
                <w:szCs w:val="22"/>
                <w:lang w:val="en-CA"/>
              </w:rPr>
              <w:t>Stephan Wenger</w:t>
            </w:r>
            <w:r w:rsidR="00304112">
              <w:rPr>
                <w:szCs w:val="22"/>
                <w:lang w:val="en-CA"/>
              </w:rPr>
              <w:br/>
              <w:t>Byeongdoo Choi</w:t>
            </w:r>
            <w:r w:rsidR="00304112">
              <w:rPr>
                <w:szCs w:val="22"/>
                <w:lang w:val="en-CA"/>
              </w:rPr>
              <w:br/>
            </w:r>
            <w:r>
              <w:rPr>
                <w:szCs w:val="22"/>
                <w:lang w:val="en-CA"/>
              </w:rPr>
              <w:t>Shan Liu</w:t>
            </w:r>
            <w:r w:rsidR="00E61DAC" w:rsidRPr="005B217D">
              <w:rPr>
                <w:szCs w:val="22"/>
                <w:lang w:val="en-CA"/>
              </w:rPr>
              <w:br/>
            </w:r>
          </w:p>
        </w:tc>
        <w:tc>
          <w:tcPr>
            <w:tcW w:w="900" w:type="dxa"/>
          </w:tcPr>
          <w:p w14:paraId="0140ECA2" w14:textId="3B6233CB"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r w:rsidR="00DC585F">
              <w:rPr>
                <w:szCs w:val="22"/>
                <w:lang w:val="en-CA"/>
              </w:rPr>
              <w:t xml:space="preserve"> </w:t>
            </w:r>
          </w:p>
        </w:tc>
        <w:tc>
          <w:tcPr>
            <w:tcW w:w="3168" w:type="dxa"/>
          </w:tcPr>
          <w:p w14:paraId="32C2ABFD" w14:textId="12196CEB"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DC585F" w:rsidRPr="006104F4">
                <w:rPr>
                  <w:rStyle w:val="Hyperlink"/>
                  <w:szCs w:val="22"/>
                  <w:lang w:val="en-CA"/>
                </w:rPr>
                <w:t>stewe@stewe.org</w:t>
              </w:r>
            </w:hyperlink>
            <w:r w:rsidR="00DC585F">
              <w:rPr>
                <w:szCs w:val="22"/>
                <w:lang w:val="en-CA"/>
              </w:rPr>
              <w:br/>
              <w:t>{</w:t>
            </w:r>
            <w:proofErr w:type="spellStart"/>
            <w:proofErr w:type="gramStart"/>
            <w:r w:rsidR="00DC585F">
              <w:rPr>
                <w:szCs w:val="22"/>
                <w:lang w:val="en-CA"/>
              </w:rPr>
              <w:t>bdchoi,shanl</w:t>
            </w:r>
            <w:proofErr w:type="spellEnd"/>
            <w:r w:rsidR="00DC585F">
              <w:rPr>
                <w:szCs w:val="22"/>
                <w:lang w:val="en-CA"/>
              </w:rPr>
              <w:t>}@tencent.com</w:t>
            </w:r>
            <w:proofErr w:type="gramEnd"/>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697477E" w:rsidR="00E61DAC" w:rsidRPr="005B217D" w:rsidRDefault="00C278C6">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4837E1BC" w:rsidR="00334DA7" w:rsidRDefault="00C55157" w:rsidP="00334DA7">
      <w:pPr>
        <w:rPr>
          <w:lang w:val="en-CA"/>
        </w:rPr>
      </w:pPr>
      <w:r>
        <w:rPr>
          <w:lang w:val="en-CA"/>
        </w:rPr>
        <w:t xml:space="preserve">This contribution proposes </w:t>
      </w:r>
      <w:r w:rsidR="00742E02">
        <w:rPr>
          <w:lang w:val="en-CA"/>
        </w:rPr>
        <w:t>a</w:t>
      </w:r>
      <w:r>
        <w:rPr>
          <w:lang w:val="en-CA"/>
        </w:rPr>
        <w:t xml:space="preserve"> </w:t>
      </w:r>
      <w:r w:rsidR="00603E4B">
        <w:rPr>
          <w:lang w:val="en-CA"/>
        </w:rPr>
        <w:t xml:space="preserve">NAL unit header design for VVC, </w:t>
      </w:r>
      <w:r w:rsidR="00742E02">
        <w:rPr>
          <w:lang w:val="en-CA"/>
        </w:rPr>
        <w:t xml:space="preserve">following the guidance of H.264/SVC and MVC’s syntax.  In particular, certain NAL unit types trigger the extension of the NAL unit header from minimal 8 bits to larger (still octet aligned) structures.  It is asserted that such a design is a) extensible towards technologies such as SVC and MVC without spending bits or a significant amount of numbering space on “hooks”, b) allows for the conditional presence of syntax elements not found in H.264’s and HEVC’s NAL unit headers, based on application needs, and c) is still lightweight enough to be efficiently implemented in a MANE (and trivially implementable in a decoder). </w:t>
      </w:r>
    </w:p>
    <w:p w14:paraId="723883F2" w14:textId="1B4AF869" w:rsidR="00263398" w:rsidRPr="005B217D" w:rsidRDefault="00263398" w:rsidP="009234A5">
      <w:pPr>
        <w:rPr>
          <w:szCs w:val="22"/>
          <w:lang w:val="en-CA"/>
        </w:rPr>
      </w:pPr>
    </w:p>
    <w:p w14:paraId="7D2AC1F0" w14:textId="6ED1CF71" w:rsidR="00745F6B" w:rsidRPr="005B217D" w:rsidRDefault="00304112" w:rsidP="00E11923">
      <w:pPr>
        <w:pStyle w:val="Heading1"/>
        <w:rPr>
          <w:lang w:val="en-CA"/>
        </w:rPr>
      </w:pPr>
      <w:r>
        <w:rPr>
          <w:lang w:val="en-CA"/>
        </w:rPr>
        <w:t>Problem statement</w:t>
      </w:r>
    </w:p>
    <w:p w14:paraId="68380502" w14:textId="370F78F5" w:rsidR="001E3480" w:rsidRDefault="00742E02" w:rsidP="001E3480">
      <w:pPr>
        <w:rPr>
          <w:szCs w:val="22"/>
          <w:lang w:val="en-CA" w:eastAsia="ko-KR"/>
        </w:rPr>
      </w:pPr>
      <w:r>
        <w:rPr>
          <w:szCs w:val="22"/>
          <w:lang w:val="en-CA" w:eastAsia="ko-KR"/>
        </w:rPr>
        <w:t xml:space="preserve">HEVC’s NAL unit header is 16 bits in length, several of which are </w:t>
      </w:r>
      <w:r w:rsidR="00DF4A5D">
        <w:rPr>
          <w:szCs w:val="22"/>
          <w:lang w:val="en-CA" w:eastAsia="ko-KR"/>
        </w:rPr>
        <w:t xml:space="preserve">in non-scalable/Multiview environments set to zero.  Further, there is a large numbering space reserved for </w:t>
      </w:r>
      <w:proofErr w:type="spellStart"/>
      <w:r w:rsidR="00DF4A5D">
        <w:rPr>
          <w:szCs w:val="22"/>
          <w:lang w:val="en-CA" w:eastAsia="ko-KR"/>
        </w:rPr>
        <w:t>Nal</w:t>
      </w:r>
      <w:proofErr w:type="spellEnd"/>
      <w:r w:rsidR="00DF4A5D">
        <w:rPr>
          <w:szCs w:val="22"/>
          <w:lang w:val="en-CA" w:eastAsia="ko-KR"/>
        </w:rPr>
        <w:t xml:space="preserve"> Unit Types (NUTs).  Many such NUTs are “exotic” in that they are used to indicate picture types that, while perhaps useful for some applications, rarely used in many others.  A reduction of the most basic NAL unit header back to 8 bits for the most mainstream NAL units would be desirable.</w:t>
      </w:r>
    </w:p>
    <w:p w14:paraId="0CCCA5B9" w14:textId="77777777" w:rsidR="00DF4A5D" w:rsidRDefault="00DF4A5D" w:rsidP="001E3480">
      <w:pPr>
        <w:rPr>
          <w:szCs w:val="22"/>
          <w:lang w:val="en-CA" w:eastAsia="ko-KR"/>
        </w:rPr>
      </w:pPr>
    </w:p>
    <w:p w14:paraId="5B71B17A" w14:textId="300E4F4A" w:rsidR="00342B1F" w:rsidRPr="005B217D" w:rsidRDefault="00287E0A" w:rsidP="00342B1F">
      <w:pPr>
        <w:pStyle w:val="Heading1"/>
        <w:rPr>
          <w:lang w:val="en-CA"/>
        </w:rPr>
      </w:pPr>
      <w:r>
        <w:rPr>
          <w:lang w:val="en-CA"/>
        </w:rPr>
        <w:t>Basic</w:t>
      </w:r>
      <w:r w:rsidR="00304112">
        <w:rPr>
          <w:lang w:val="en-CA"/>
        </w:rPr>
        <w:t xml:space="preserve"> NUH design</w:t>
      </w:r>
    </w:p>
    <w:p w14:paraId="33B285F0" w14:textId="5B99802C" w:rsidR="00342B1F" w:rsidRDefault="00DF4A5D" w:rsidP="00342B1F">
      <w:pPr>
        <w:rPr>
          <w:szCs w:val="22"/>
          <w:lang w:val="en-CA" w:eastAsia="ko-KR"/>
        </w:rPr>
      </w:pPr>
      <w:r>
        <w:rPr>
          <w:szCs w:val="22"/>
          <w:lang w:val="en-CA" w:eastAsia="ko-KR"/>
        </w:rPr>
        <w:t>This proposal is somewhat of a strawman in that the syntax is not yet fully developed.  However, that can be seen both as a problem and as an opportunity for tinkering with it by the open-minded.</w:t>
      </w:r>
    </w:p>
    <w:p w14:paraId="209B6FAE" w14:textId="201B964D" w:rsidR="00C644EC" w:rsidRDefault="00C644EC" w:rsidP="00C644EC">
      <w:pPr>
        <w:rPr>
          <w:lang w:val="en-CA"/>
        </w:rPr>
      </w:pPr>
      <w:r>
        <w:rPr>
          <w:lang w:val="en-CA"/>
        </w:rPr>
        <w:t>We define a number of classes of NAL units.  Using HEVC’s NAL unit types as an example, we distinguish the following classes</w:t>
      </w:r>
    </w:p>
    <w:p w14:paraId="06182AB3" w14:textId="77777777" w:rsidR="00C644EC" w:rsidRDefault="00C644EC" w:rsidP="00C644EC">
      <w:pPr>
        <w:rPr>
          <w:lang w:val="en-CA"/>
        </w:rPr>
      </w:pPr>
    </w:p>
    <w:tbl>
      <w:tblPr>
        <w:tblStyle w:val="TableGrid"/>
        <w:tblW w:w="9445" w:type="dxa"/>
        <w:tblLook w:val="04A0" w:firstRow="1" w:lastRow="0" w:firstColumn="1" w:lastColumn="0" w:noHBand="0" w:noVBand="1"/>
      </w:tblPr>
      <w:tblGrid>
        <w:gridCol w:w="766"/>
        <w:gridCol w:w="2829"/>
        <w:gridCol w:w="5850"/>
      </w:tblGrid>
      <w:tr w:rsidR="00C644EC" w:rsidRPr="00C644EC" w14:paraId="3AF61026" w14:textId="77777777" w:rsidTr="00A730D1">
        <w:tc>
          <w:tcPr>
            <w:tcW w:w="766" w:type="dxa"/>
          </w:tcPr>
          <w:p w14:paraId="682AC940" w14:textId="77777777" w:rsidR="00C644EC" w:rsidRPr="00C644EC"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lang w:val="en-CA"/>
              </w:rPr>
            </w:pPr>
            <w:r w:rsidRPr="00C644EC">
              <w:rPr>
                <w:b/>
                <w:lang w:val="en-CA"/>
              </w:rPr>
              <w:t>Class</w:t>
            </w:r>
          </w:p>
        </w:tc>
        <w:tc>
          <w:tcPr>
            <w:tcW w:w="2829" w:type="dxa"/>
          </w:tcPr>
          <w:p w14:paraId="4C778D3E" w14:textId="433F56EC" w:rsidR="00C644EC" w:rsidRPr="00C644EC"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lang w:val="en-CA"/>
              </w:rPr>
            </w:pPr>
            <w:r>
              <w:rPr>
                <w:b/>
                <w:lang w:val="en-CA"/>
              </w:rPr>
              <w:t>NAL Unit Class</w:t>
            </w:r>
          </w:p>
        </w:tc>
        <w:tc>
          <w:tcPr>
            <w:tcW w:w="5850" w:type="dxa"/>
          </w:tcPr>
          <w:p w14:paraId="21725A11" w14:textId="77777777" w:rsidR="00C644EC" w:rsidRPr="00C644EC"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lang w:val="en-CA"/>
              </w:rPr>
            </w:pPr>
            <w:r>
              <w:rPr>
                <w:b/>
                <w:lang w:val="en-CA"/>
              </w:rPr>
              <w:t>Associated HEVC-style NUTs</w:t>
            </w:r>
          </w:p>
        </w:tc>
      </w:tr>
      <w:tr w:rsidR="00C644EC" w:rsidRPr="00DF4A5D" w14:paraId="716F3037" w14:textId="77777777" w:rsidTr="00A730D1">
        <w:tc>
          <w:tcPr>
            <w:tcW w:w="766" w:type="dxa"/>
          </w:tcPr>
          <w:p w14:paraId="0CD650B5" w14:textId="77777777" w:rsidR="00C644EC" w:rsidRPr="00DF4A5D"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0</w:t>
            </w:r>
          </w:p>
        </w:tc>
        <w:tc>
          <w:tcPr>
            <w:tcW w:w="2829" w:type="dxa"/>
          </w:tcPr>
          <w:p w14:paraId="14E2ED7F" w14:textId="77777777" w:rsidR="00C644EC" w:rsidRPr="00DF4A5D"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TRAIL_N</w:t>
            </w:r>
          </w:p>
        </w:tc>
        <w:tc>
          <w:tcPr>
            <w:tcW w:w="5850" w:type="dxa"/>
          </w:tcPr>
          <w:p w14:paraId="60BDEE63" w14:textId="77777777" w:rsidR="00C644EC"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TRAIL_N</w:t>
            </w:r>
          </w:p>
        </w:tc>
      </w:tr>
      <w:tr w:rsidR="00C644EC" w:rsidRPr="00DF4A5D" w14:paraId="6CA3680E" w14:textId="77777777" w:rsidTr="00A730D1">
        <w:tc>
          <w:tcPr>
            <w:tcW w:w="766" w:type="dxa"/>
          </w:tcPr>
          <w:p w14:paraId="5199AF88" w14:textId="77777777" w:rsidR="00C644EC" w:rsidRPr="00DF4A5D"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1</w:t>
            </w:r>
          </w:p>
        </w:tc>
        <w:tc>
          <w:tcPr>
            <w:tcW w:w="2829" w:type="dxa"/>
          </w:tcPr>
          <w:p w14:paraId="0FEFD07F" w14:textId="77777777" w:rsidR="00C644EC" w:rsidRPr="00DF4A5D"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TRAIL_R</w:t>
            </w:r>
          </w:p>
        </w:tc>
        <w:tc>
          <w:tcPr>
            <w:tcW w:w="5850" w:type="dxa"/>
          </w:tcPr>
          <w:p w14:paraId="7E1E54AD" w14:textId="77777777" w:rsidR="00C644EC"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TRAIL_R</w:t>
            </w:r>
          </w:p>
        </w:tc>
      </w:tr>
      <w:tr w:rsidR="00C644EC" w:rsidRPr="00DF4A5D" w14:paraId="4A8D9B20" w14:textId="77777777" w:rsidTr="00A730D1">
        <w:tc>
          <w:tcPr>
            <w:tcW w:w="766" w:type="dxa"/>
          </w:tcPr>
          <w:p w14:paraId="53DBE0FD" w14:textId="77777777" w:rsidR="00C644EC" w:rsidRPr="00DF4A5D"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2</w:t>
            </w:r>
          </w:p>
        </w:tc>
        <w:tc>
          <w:tcPr>
            <w:tcW w:w="2829" w:type="dxa"/>
          </w:tcPr>
          <w:p w14:paraId="35532626" w14:textId="77777777" w:rsidR="00C644EC" w:rsidRPr="00DF4A5D"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PREFIX_SEI_NUT</w:t>
            </w:r>
          </w:p>
        </w:tc>
        <w:tc>
          <w:tcPr>
            <w:tcW w:w="5850" w:type="dxa"/>
          </w:tcPr>
          <w:p w14:paraId="51EB4A48" w14:textId="77777777" w:rsidR="00C644EC"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PREFIX_SEI_NUT</w:t>
            </w:r>
          </w:p>
        </w:tc>
      </w:tr>
      <w:tr w:rsidR="00C644EC" w:rsidRPr="00DF4A5D" w14:paraId="63558AF0" w14:textId="77777777" w:rsidTr="00A730D1">
        <w:tc>
          <w:tcPr>
            <w:tcW w:w="766" w:type="dxa"/>
          </w:tcPr>
          <w:p w14:paraId="3584F4D7" w14:textId="77777777" w:rsidR="00C644EC" w:rsidRPr="00DF4A5D"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3</w:t>
            </w:r>
          </w:p>
        </w:tc>
        <w:tc>
          <w:tcPr>
            <w:tcW w:w="2829" w:type="dxa"/>
          </w:tcPr>
          <w:p w14:paraId="48B1AA41" w14:textId="77777777" w:rsidR="00C644EC" w:rsidRPr="00DF4A5D"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SUFFIC_SEI_NUT</w:t>
            </w:r>
          </w:p>
        </w:tc>
        <w:tc>
          <w:tcPr>
            <w:tcW w:w="5850" w:type="dxa"/>
          </w:tcPr>
          <w:p w14:paraId="62DD6AC2" w14:textId="77777777" w:rsidR="00C644EC"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SUFFIX_SEI_NUT</w:t>
            </w:r>
          </w:p>
        </w:tc>
      </w:tr>
      <w:tr w:rsidR="00C644EC" w:rsidRPr="00DF4A5D" w14:paraId="071754C9" w14:textId="77777777" w:rsidTr="00A730D1">
        <w:tc>
          <w:tcPr>
            <w:tcW w:w="766" w:type="dxa"/>
          </w:tcPr>
          <w:p w14:paraId="63BFF9B1" w14:textId="77777777" w:rsidR="00C644EC" w:rsidRPr="00DF4A5D"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4</w:t>
            </w:r>
          </w:p>
        </w:tc>
        <w:tc>
          <w:tcPr>
            <w:tcW w:w="2829" w:type="dxa"/>
          </w:tcPr>
          <w:p w14:paraId="56DAF9B4" w14:textId="77777777" w:rsidR="00C644EC" w:rsidRPr="00DF4A5D"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proofErr w:type="spellStart"/>
            <w:r>
              <w:rPr>
                <w:lang w:val="en-CA"/>
              </w:rPr>
              <w:t>LeadingPictures</w:t>
            </w:r>
            <w:proofErr w:type="spellEnd"/>
          </w:p>
        </w:tc>
        <w:tc>
          <w:tcPr>
            <w:tcW w:w="5850" w:type="dxa"/>
          </w:tcPr>
          <w:p w14:paraId="29AA58A4" w14:textId="77777777" w:rsidR="00C644EC"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C644EC">
              <w:t>RADL_N, RADL_R</w:t>
            </w:r>
          </w:p>
        </w:tc>
      </w:tr>
      <w:tr w:rsidR="00C644EC" w:rsidRPr="00DF4A5D" w14:paraId="7FA16422" w14:textId="77777777" w:rsidTr="00A730D1">
        <w:tc>
          <w:tcPr>
            <w:tcW w:w="766" w:type="dxa"/>
          </w:tcPr>
          <w:p w14:paraId="251C6841" w14:textId="77777777" w:rsidR="00C644EC" w:rsidRPr="00DF4A5D"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lastRenderedPageBreak/>
              <w:t>5</w:t>
            </w:r>
          </w:p>
        </w:tc>
        <w:tc>
          <w:tcPr>
            <w:tcW w:w="2829" w:type="dxa"/>
          </w:tcPr>
          <w:p w14:paraId="4DD85928" w14:textId="77777777" w:rsidR="00C644EC" w:rsidRPr="00DF4A5D"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proofErr w:type="spellStart"/>
            <w:r>
              <w:rPr>
                <w:lang w:val="en-CA"/>
              </w:rPr>
              <w:t>SwitchingPictures</w:t>
            </w:r>
            <w:proofErr w:type="spellEnd"/>
          </w:p>
        </w:tc>
        <w:tc>
          <w:tcPr>
            <w:tcW w:w="5850" w:type="dxa"/>
          </w:tcPr>
          <w:p w14:paraId="7FE141AC" w14:textId="77777777" w:rsidR="00C644EC"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rFonts w:eastAsiaTheme="minorHAnsi"/>
              </w:rPr>
              <w:t>TSA_N, TSA_R, STSA_N, STSA_R</w:t>
            </w:r>
          </w:p>
        </w:tc>
      </w:tr>
      <w:tr w:rsidR="00C644EC" w:rsidRPr="00DF4A5D" w14:paraId="298D2791" w14:textId="77777777" w:rsidTr="00A730D1">
        <w:tc>
          <w:tcPr>
            <w:tcW w:w="766" w:type="dxa"/>
          </w:tcPr>
          <w:p w14:paraId="6D8B67E8" w14:textId="77777777" w:rsidR="00C644EC" w:rsidRPr="00DF4A5D"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6</w:t>
            </w:r>
          </w:p>
        </w:tc>
        <w:tc>
          <w:tcPr>
            <w:tcW w:w="2829" w:type="dxa"/>
          </w:tcPr>
          <w:p w14:paraId="181E1D5B" w14:textId="77777777" w:rsidR="00C644EC" w:rsidRPr="00DF4A5D"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Random Access Pictures</w:t>
            </w:r>
          </w:p>
        </w:tc>
        <w:tc>
          <w:tcPr>
            <w:tcW w:w="5850" w:type="dxa"/>
          </w:tcPr>
          <w:p w14:paraId="5658D917" w14:textId="77777777" w:rsidR="00C644EC"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rFonts w:eastAsiaTheme="minorHAnsi"/>
              </w:rPr>
              <w:t>BLA_W_LP, BLA_W_RADL, BLA_N_LP, IDR_W_RADL, IDR_N_LP, CRA_NUT</w:t>
            </w:r>
          </w:p>
        </w:tc>
      </w:tr>
      <w:tr w:rsidR="00C644EC" w:rsidRPr="00DF4A5D" w14:paraId="778F08E2" w14:textId="77777777" w:rsidTr="00A730D1">
        <w:tc>
          <w:tcPr>
            <w:tcW w:w="766" w:type="dxa"/>
          </w:tcPr>
          <w:p w14:paraId="2733A1D8" w14:textId="77777777" w:rsidR="00C644EC" w:rsidRPr="00DF4A5D"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7</w:t>
            </w:r>
          </w:p>
        </w:tc>
        <w:tc>
          <w:tcPr>
            <w:tcW w:w="2829" w:type="dxa"/>
          </w:tcPr>
          <w:p w14:paraId="02D4AFD8" w14:textId="77777777" w:rsidR="00C644EC" w:rsidRPr="00DF4A5D"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Parameter Sets</w:t>
            </w:r>
          </w:p>
        </w:tc>
        <w:tc>
          <w:tcPr>
            <w:tcW w:w="5850" w:type="dxa"/>
          </w:tcPr>
          <w:p w14:paraId="346A92D0" w14:textId="77777777" w:rsidR="00C644EC"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rFonts w:eastAsiaTheme="minorHAnsi"/>
              </w:rPr>
              <w:t>(DPS_NUT), VPS_NUT, SPS_NUT, PPS_NUT</w:t>
            </w:r>
          </w:p>
        </w:tc>
      </w:tr>
      <w:tr w:rsidR="00C644EC" w:rsidRPr="00DF4A5D" w14:paraId="241A23B8" w14:textId="77777777" w:rsidTr="00A730D1">
        <w:tc>
          <w:tcPr>
            <w:tcW w:w="766" w:type="dxa"/>
          </w:tcPr>
          <w:p w14:paraId="4554B658" w14:textId="77777777" w:rsidR="00C644EC" w:rsidRPr="00DF4A5D"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8</w:t>
            </w:r>
          </w:p>
        </w:tc>
        <w:tc>
          <w:tcPr>
            <w:tcW w:w="2829" w:type="dxa"/>
          </w:tcPr>
          <w:p w14:paraId="5DE42BB4" w14:textId="77777777" w:rsidR="00C644EC" w:rsidRPr="00DF4A5D"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Markers</w:t>
            </w:r>
          </w:p>
        </w:tc>
        <w:tc>
          <w:tcPr>
            <w:tcW w:w="5850" w:type="dxa"/>
          </w:tcPr>
          <w:p w14:paraId="156D7B26" w14:textId="77777777" w:rsidR="00C644EC"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rFonts w:eastAsiaTheme="minorHAnsi"/>
              </w:rPr>
              <w:t xml:space="preserve">AUD_NUT, </w:t>
            </w:r>
            <w:r w:rsidRPr="001220D2">
              <w:rPr>
                <w:rFonts w:eastAsiaTheme="minorHAnsi"/>
              </w:rPr>
              <w:t>EOS_NUT</w:t>
            </w:r>
            <w:r>
              <w:rPr>
                <w:rFonts w:eastAsiaTheme="minorHAnsi"/>
              </w:rPr>
              <w:t xml:space="preserve">, </w:t>
            </w:r>
            <w:r w:rsidRPr="001220D2">
              <w:rPr>
                <w:rFonts w:eastAsiaTheme="minorHAnsi"/>
              </w:rPr>
              <w:t>EOB_NUT</w:t>
            </w:r>
            <w:r>
              <w:rPr>
                <w:rFonts w:eastAsiaTheme="minorHAnsi"/>
              </w:rPr>
              <w:t>, FD_NUT</w:t>
            </w:r>
          </w:p>
        </w:tc>
      </w:tr>
      <w:tr w:rsidR="00DB6FF9" w:rsidRPr="00DF4A5D" w14:paraId="0B8F7F22" w14:textId="77777777" w:rsidTr="00A730D1">
        <w:tc>
          <w:tcPr>
            <w:tcW w:w="766" w:type="dxa"/>
          </w:tcPr>
          <w:p w14:paraId="0B2BE762" w14:textId="1B0CEAEF" w:rsidR="00DB6FF9" w:rsidRDefault="00DB6FF9"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9</w:t>
            </w:r>
          </w:p>
        </w:tc>
        <w:tc>
          <w:tcPr>
            <w:tcW w:w="2829" w:type="dxa"/>
          </w:tcPr>
          <w:p w14:paraId="2E58574B" w14:textId="2E8410CC" w:rsidR="00DB6FF9" w:rsidRDefault="00DB6FF9"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Complex</w:t>
            </w:r>
          </w:p>
        </w:tc>
        <w:tc>
          <w:tcPr>
            <w:tcW w:w="5850" w:type="dxa"/>
          </w:tcPr>
          <w:p w14:paraId="0E19B709" w14:textId="525456E8" w:rsidR="00DB6FF9" w:rsidRDefault="00DB6FF9"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heme="minorHAnsi"/>
              </w:rPr>
            </w:pPr>
            <w:r>
              <w:rPr>
                <w:rFonts w:eastAsiaTheme="minorHAnsi"/>
              </w:rPr>
              <w:t>(Discussed below)</w:t>
            </w:r>
          </w:p>
        </w:tc>
      </w:tr>
      <w:tr w:rsidR="00C644EC" w:rsidRPr="00DF4A5D" w14:paraId="5A35237E" w14:textId="77777777" w:rsidTr="00A730D1">
        <w:tc>
          <w:tcPr>
            <w:tcW w:w="766" w:type="dxa"/>
          </w:tcPr>
          <w:p w14:paraId="19D90531" w14:textId="2D394626" w:rsidR="00C644EC" w:rsidRPr="00DF4A5D" w:rsidRDefault="00DB6FF9"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10</w:t>
            </w:r>
            <w:r w:rsidR="00C644EC">
              <w:rPr>
                <w:lang w:val="en-CA"/>
              </w:rPr>
              <w:t>..11</w:t>
            </w:r>
          </w:p>
        </w:tc>
        <w:tc>
          <w:tcPr>
            <w:tcW w:w="2829" w:type="dxa"/>
          </w:tcPr>
          <w:p w14:paraId="35A8D6E2" w14:textId="77777777" w:rsidR="00C644EC" w:rsidRPr="00DF4A5D"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Reserved</w:t>
            </w:r>
          </w:p>
        </w:tc>
        <w:tc>
          <w:tcPr>
            <w:tcW w:w="5850" w:type="dxa"/>
          </w:tcPr>
          <w:p w14:paraId="29486AC7" w14:textId="77777777" w:rsidR="00C644EC"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Reserved for extensions by ITU/ISO/IEC</w:t>
            </w:r>
          </w:p>
        </w:tc>
      </w:tr>
      <w:tr w:rsidR="00C644EC" w:rsidRPr="00DF4A5D" w14:paraId="03573010" w14:textId="77777777" w:rsidTr="00A730D1">
        <w:tc>
          <w:tcPr>
            <w:tcW w:w="766" w:type="dxa"/>
          </w:tcPr>
          <w:p w14:paraId="439F7263" w14:textId="77777777" w:rsidR="00C644EC" w:rsidRPr="00DF4A5D"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12..15</w:t>
            </w:r>
          </w:p>
        </w:tc>
        <w:tc>
          <w:tcPr>
            <w:tcW w:w="2829" w:type="dxa"/>
          </w:tcPr>
          <w:p w14:paraId="56F42318" w14:textId="77777777" w:rsidR="00C644EC" w:rsidRPr="00DF4A5D"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Unspecified</w:t>
            </w:r>
          </w:p>
        </w:tc>
        <w:tc>
          <w:tcPr>
            <w:tcW w:w="5850" w:type="dxa"/>
          </w:tcPr>
          <w:p w14:paraId="6EF33578" w14:textId="77777777" w:rsidR="00C644EC" w:rsidRDefault="00C644EC" w:rsidP="00A73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(proprietary extensions)</w:t>
            </w:r>
          </w:p>
        </w:tc>
      </w:tr>
    </w:tbl>
    <w:p w14:paraId="41DBF622" w14:textId="6FF66F34" w:rsidR="00C644EC" w:rsidRDefault="00C644EC" w:rsidP="00342B1F">
      <w:pPr>
        <w:rPr>
          <w:szCs w:val="22"/>
          <w:lang w:val="en-CA" w:eastAsia="ko-KR"/>
        </w:rPr>
      </w:pPr>
    </w:p>
    <w:p w14:paraId="477F9FEC" w14:textId="3866974B" w:rsidR="00DF4A5D" w:rsidRDefault="00DF4A5D" w:rsidP="00342B1F">
      <w:pPr>
        <w:rPr>
          <w:szCs w:val="22"/>
          <w:lang w:val="en-CA" w:eastAsia="ko-KR"/>
        </w:rPr>
      </w:pPr>
      <w:r>
        <w:rPr>
          <w:szCs w:val="22"/>
          <w:lang w:val="en-CA" w:eastAsia="ko-KR"/>
        </w:rPr>
        <w:t xml:space="preserve">The most </w:t>
      </w:r>
      <w:r w:rsidR="001F5742">
        <w:rPr>
          <w:szCs w:val="22"/>
          <w:lang w:val="en-CA" w:eastAsia="ko-KR"/>
        </w:rPr>
        <w:t xml:space="preserve">basic </w:t>
      </w:r>
      <w:r>
        <w:rPr>
          <w:szCs w:val="22"/>
          <w:lang w:val="en-CA" w:eastAsia="ko-KR"/>
        </w:rPr>
        <w:t xml:space="preserve">NAL unit header </w:t>
      </w:r>
      <w:r w:rsidR="00C644EC">
        <w:rPr>
          <w:szCs w:val="22"/>
          <w:lang w:val="en-CA" w:eastAsia="ko-KR"/>
        </w:rPr>
        <w:t>syntax according to this proposal could look approximately like the following:</w:t>
      </w:r>
    </w:p>
    <w:p w14:paraId="49BE7A84" w14:textId="77777777" w:rsidR="00117533" w:rsidRPr="00901B03" w:rsidRDefault="00117533" w:rsidP="0011753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17533" w:rsidRPr="00901B03" w14:paraId="49428AA6" w14:textId="77777777" w:rsidTr="00B4163A">
        <w:trPr>
          <w:cantSplit/>
          <w:jc w:val="center"/>
        </w:trPr>
        <w:tc>
          <w:tcPr>
            <w:tcW w:w="7920" w:type="dxa"/>
          </w:tcPr>
          <w:p w14:paraId="2B6EECAD" w14:textId="77777777" w:rsidR="00117533" w:rsidRPr="00901B03" w:rsidRDefault="00117533" w:rsidP="00B4163A">
            <w:pPr>
              <w:pStyle w:val="tablesyntax"/>
              <w:spacing w:before="20" w:after="40"/>
              <w:rPr>
                <w:lang w:val="en-CA"/>
              </w:rPr>
            </w:pPr>
            <w:proofErr w:type="spellStart"/>
            <w:r w:rsidRPr="00901B03">
              <w:rPr>
                <w:lang w:val="en-CA"/>
              </w:rPr>
              <w:t>nal_unit_</w:t>
            </w:r>
            <w:proofErr w:type="gramStart"/>
            <w:r w:rsidRPr="00901B03">
              <w:rPr>
                <w:lang w:val="en-CA"/>
              </w:rPr>
              <w:t>header</w:t>
            </w:r>
            <w:proofErr w:type="spellEnd"/>
            <w:r w:rsidRPr="00901B03">
              <w:rPr>
                <w:lang w:val="en-CA"/>
              </w:rPr>
              <w:t>( )</w:t>
            </w:r>
            <w:proofErr w:type="gramEnd"/>
            <w:r w:rsidRPr="00901B03">
              <w:rPr>
                <w:lang w:val="en-CA"/>
              </w:rPr>
              <w:t xml:space="preserve"> {</w:t>
            </w:r>
          </w:p>
        </w:tc>
        <w:tc>
          <w:tcPr>
            <w:tcW w:w="1157" w:type="dxa"/>
          </w:tcPr>
          <w:p w14:paraId="597A70B4" w14:textId="77777777" w:rsidR="00117533" w:rsidRPr="00901B03" w:rsidRDefault="00117533" w:rsidP="00B4163A">
            <w:pPr>
              <w:pStyle w:val="tableheading"/>
              <w:overflowPunct/>
              <w:autoSpaceDE/>
              <w:autoSpaceDN/>
              <w:adjustRightInd/>
              <w:spacing w:before="20" w:after="40"/>
              <w:textAlignment w:val="auto"/>
              <w:rPr>
                <w:lang w:val="en-CA"/>
              </w:rPr>
            </w:pPr>
            <w:r w:rsidRPr="00901B03">
              <w:rPr>
                <w:lang w:val="en-CA"/>
              </w:rPr>
              <w:t>Descriptor</w:t>
            </w:r>
          </w:p>
        </w:tc>
      </w:tr>
      <w:tr w:rsidR="00117533" w:rsidRPr="00901B03" w14:paraId="6F23E7D3" w14:textId="77777777" w:rsidTr="00B4163A">
        <w:trPr>
          <w:cantSplit/>
          <w:jc w:val="center"/>
        </w:trPr>
        <w:tc>
          <w:tcPr>
            <w:tcW w:w="7920" w:type="dxa"/>
          </w:tcPr>
          <w:p w14:paraId="18CDD34E" w14:textId="77777777" w:rsidR="00117533" w:rsidRPr="00901B03" w:rsidRDefault="00117533" w:rsidP="00B4163A">
            <w:pPr>
              <w:pStyle w:val="tablesyntax"/>
              <w:spacing w:before="20" w:after="40"/>
              <w:rPr>
                <w:lang w:val="en-CA"/>
              </w:rPr>
            </w:pPr>
            <w:r w:rsidRPr="00901B03">
              <w:rPr>
                <w:b/>
                <w:bCs/>
                <w:lang w:val="en-CA"/>
              </w:rPr>
              <w:tab/>
            </w:r>
            <w:proofErr w:type="spellStart"/>
            <w:r w:rsidRPr="00901B03">
              <w:rPr>
                <w:b/>
                <w:bCs/>
                <w:lang w:val="en-CA"/>
              </w:rPr>
              <w:t>forbidden_zero_bit</w:t>
            </w:r>
            <w:proofErr w:type="spellEnd"/>
          </w:p>
        </w:tc>
        <w:tc>
          <w:tcPr>
            <w:tcW w:w="1157" w:type="dxa"/>
          </w:tcPr>
          <w:p w14:paraId="2B301860" w14:textId="77777777" w:rsidR="00117533" w:rsidRPr="00901B03" w:rsidRDefault="00117533" w:rsidP="00B4163A">
            <w:pPr>
              <w:pStyle w:val="tablecell"/>
              <w:spacing w:before="20" w:after="40"/>
              <w:jc w:val="center"/>
              <w:rPr>
                <w:lang w:val="en-CA"/>
              </w:rPr>
            </w:pPr>
            <w:proofErr w:type="gramStart"/>
            <w:r w:rsidRPr="00901B03">
              <w:rPr>
                <w:lang w:val="en-CA"/>
              </w:rPr>
              <w:t>f(</w:t>
            </w:r>
            <w:proofErr w:type="gramEnd"/>
            <w:r w:rsidRPr="00901B03">
              <w:rPr>
                <w:lang w:val="en-CA"/>
              </w:rPr>
              <w:t>1)</w:t>
            </w:r>
          </w:p>
        </w:tc>
      </w:tr>
      <w:tr w:rsidR="00B13E39" w:rsidRPr="00901B03" w14:paraId="50D3E865" w14:textId="77777777" w:rsidTr="00B4163A">
        <w:trPr>
          <w:cantSplit/>
          <w:jc w:val="center"/>
        </w:trPr>
        <w:tc>
          <w:tcPr>
            <w:tcW w:w="7920" w:type="dxa"/>
          </w:tcPr>
          <w:p w14:paraId="362E4C5C" w14:textId="77B9E2F8" w:rsidR="00B13E39" w:rsidRPr="00DD0C49" w:rsidRDefault="00DF4A5D" w:rsidP="00B4163A">
            <w:pPr>
              <w:pStyle w:val="tablesyntax"/>
              <w:spacing w:before="20" w:after="40"/>
              <w:rPr>
                <w:b/>
                <w:bCs/>
                <w:lang w:val="en-CA"/>
              </w:rPr>
            </w:pPr>
            <w:r w:rsidRPr="00DD0C49">
              <w:rPr>
                <w:b/>
                <w:bCs/>
                <w:lang w:val="en-CA"/>
              </w:rPr>
              <w:t xml:space="preserve">  </w:t>
            </w:r>
            <w:proofErr w:type="spellStart"/>
            <w:r w:rsidRPr="00DD0C49">
              <w:rPr>
                <w:b/>
                <w:bCs/>
                <w:lang w:val="en-CA"/>
              </w:rPr>
              <w:t>nuh</w:t>
            </w:r>
            <w:r w:rsidR="00B13E39" w:rsidRPr="00DD0C49">
              <w:rPr>
                <w:b/>
                <w:bCs/>
                <w:lang w:val="en-CA"/>
              </w:rPr>
              <w:t>_unit_class</w:t>
            </w:r>
            <w:proofErr w:type="spellEnd"/>
          </w:p>
        </w:tc>
        <w:tc>
          <w:tcPr>
            <w:tcW w:w="1157" w:type="dxa"/>
          </w:tcPr>
          <w:p w14:paraId="29342749" w14:textId="7D552A93" w:rsidR="00B13E39" w:rsidRPr="00DD0C49" w:rsidRDefault="00FC4193" w:rsidP="00B4163A">
            <w:pPr>
              <w:pStyle w:val="tablecell"/>
              <w:spacing w:before="20" w:after="40"/>
              <w:jc w:val="center"/>
              <w:rPr>
                <w:lang w:val="en-CA"/>
              </w:rPr>
            </w:pPr>
            <w:proofErr w:type="gramStart"/>
            <w:r w:rsidRPr="00DD0C49">
              <w:rPr>
                <w:lang w:val="en-CA"/>
              </w:rPr>
              <w:t>u(</w:t>
            </w:r>
            <w:proofErr w:type="gramEnd"/>
            <w:r w:rsidR="00DF4A5D" w:rsidRPr="00DD0C49">
              <w:rPr>
                <w:lang w:val="en-CA"/>
              </w:rPr>
              <w:t>4</w:t>
            </w:r>
            <w:r w:rsidRPr="00DD0C49">
              <w:rPr>
                <w:lang w:val="en-CA"/>
              </w:rPr>
              <w:t>)</w:t>
            </w:r>
          </w:p>
        </w:tc>
      </w:tr>
      <w:tr w:rsidR="00DF4A5D" w:rsidRPr="00901B03" w14:paraId="690BAD7E" w14:textId="77777777" w:rsidTr="00B4163A">
        <w:trPr>
          <w:cantSplit/>
          <w:jc w:val="center"/>
        </w:trPr>
        <w:tc>
          <w:tcPr>
            <w:tcW w:w="7920" w:type="dxa"/>
          </w:tcPr>
          <w:p w14:paraId="2CC69881" w14:textId="0833EAD0" w:rsidR="00DF4A5D" w:rsidRPr="00B313C3" w:rsidRDefault="00DF4A5D" w:rsidP="00B4163A">
            <w:pPr>
              <w:pStyle w:val="tablesyntax"/>
              <w:spacing w:before="20" w:after="40"/>
              <w:rPr>
                <w:b/>
                <w:bCs/>
                <w:highlight w:val="yellow"/>
                <w:lang w:val="en-CA"/>
              </w:rPr>
            </w:pPr>
            <w:r w:rsidRPr="00DF4A5D">
              <w:rPr>
                <w:b/>
                <w:bCs/>
                <w:lang w:val="en-CA"/>
              </w:rPr>
              <w:t xml:space="preserve">  </w:t>
            </w:r>
            <w:r w:rsidRPr="00617CB8">
              <w:rPr>
                <w:b/>
                <w:bCs/>
                <w:noProof/>
              </w:rPr>
              <w:t>nuh_temporal_id_plus1</w:t>
            </w:r>
          </w:p>
        </w:tc>
        <w:tc>
          <w:tcPr>
            <w:tcW w:w="1157" w:type="dxa"/>
          </w:tcPr>
          <w:p w14:paraId="59D55ADD" w14:textId="5CDEA5FA" w:rsidR="00C644EC" w:rsidRPr="00B313C3" w:rsidRDefault="00DF4A5D" w:rsidP="00C644EC">
            <w:pPr>
              <w:pStyle w:val="tablecell"/>
              <w:spacing w:before="20" w:after="40"/>
              <w:jc w:val="center"/>
              <w:rPr>
                <w:highlight w:val="yellow"/>
                <w:lang w:val="en-CA"/>
              </w:rPr>
            </w:pPr>
            <w:proofErr w:type="gramStart"/>
            <w:r w:rsidRPr="00DD0C49">
              <w:rPr>
                <w:lang w:val="en-CA"/>
              </w:rPr>
              <w:t>u(</w:t>
            </w:r>
            <w:proofErr w:type="gramEnd"/>
            <w:r w:rsidRPr="00DD0C49">
              <w:rPr>
                <w:lang w:val="en-CA"/>
              </w:rPr>
              <w:t>3)</w:t>
            </w:r>
          </w:p>
        </w:tc>
      </w:tr>
      <w:tr w:rsidR="00117533" w:rsidRPr="00901B03" w14:paraId="66D4C017" w14:textId="77777777" w:rsidTr="00B4163A">
        <w:trPr>
          <w:cantSplit/>
          <w:jc w:val="center"/>
        </w:trPr>
        <w:tc>
          <w:tcPr>
            <w:tcW w:w="7920" w:type="dxa"/>
          </w:tcPr>
          <w:p w14:paraId="0B8E5D70" w14:textId="778F17C8" w:rsidR="00117533" w:rsidRPr="00901B03" w:rsidRDefault="00C644EC" w:rsidP="00B4163A">
            <w:pPr>
              <w:pStyle w:val="tablesyntax"/>
              <w:spacing w:before="20" w:after="40"/>
              <w:rPr>
                <w:lang w:val="en-CA"/>
              </w:rPr>
            </w:pPr>
            <w:r>
              <w:rPr>
                <w:lang w:val="en-CA"/>
              </w:rPr>
              <w:t xml:space="preserve">  </w:t>
            </w:r>
            <w:proofErr w:type="gramStart"/>
            <w:r>
              <w:rPr>
                <w:lang w:val="en-CA"/>
              </w:rPr>
              <w:t xml:space="preserve">if( </w:t>
            </w:r>
            <w:proofErr w:type="spellStart"/>
            <w:r>
              <w:rPr>
                <w:lang w:val="en-CA"/>
              </w:rPr>
              <w:t>nuh</w:t>
            </w:r>
            <w:proofErr w:type="gramEnd"/>
            <w:r>
              <w:rPr>
                <w:lang w:val="en-CA"/>
              </w:rPr>
              <w:t>_unit_class</w:t>
            </w:r>
            <w:proofErr w:type="spellEnd"/>
            <w:r>
              <w:rPr>
                <w:lang w:val="en-CA"/>
              </w:rPr>
              <w:t xml:space="preserve"> == 4 ) {</w:t>
            </w:r>
          </w:p>
        </w:tc>
        <w:tc>
          <w:tcPr>
            <w:tcW w:w="1157" w:type="dxa"/>
          </w:tcPr>
          <w:p w14:paraId="6FA34D2E" w14:textId="77777777" w:rsidR="00117533" w:rsidRPr="00901B03" w:rsidRDefault="00117533" w:rsidP="00C644EC">
            <w:pPr>
              <w:pStyle w:val="tableheading"/>
              <w:overflowPunct/>
              <w:autoSpaceDE/>
              <w:autoSpaceDN/>
              <w:adjustRightInd/>
              <w:spacing w:before="20" w:after="40"/>
              <w:jc w:val="center"/>
              <w:textAlignment w:val="auto"/>
              <w:rPr>
                <w:b w:val="0"/>
                <w:lang w:val="en-CA"/>
              </w:rPr>
            </w:pPr>
          </w:p>
        </w:tc>
      </w:tr>
      <w:tr w:rsidR="00C644EC" w:rsidRPr="00901B03" w14:paraId="00D917BF" w14:textId="77777777" w:rsidTr="00B4163A">
        <w:trPr>
          <w:cantSplit/>
          <w:jc w:val="center"/>
        </w:trPr>
        <w:tc>
          <w:tcPr>
            <w:tcW w:w="7920" w:type="dxa"/>
          </w:tcPr>
          <w:p w14:paraId="57B5C210" w14:textId="1CCC2119" w:rsidR="00C644EC" w:rsidRPr="00C644EC" w:rsidRDefault="00C644EC" w:rsidP="00B4163A">
            <w:pPr>
              <w:pStyle w:val="tablesyntax"/>
              <w:spacing w:before="20" w:after="40"/>
              <w:rPr>
                <w:b/>
                <w:lang w:val="en-CA"/>
              </w:rPr>
            </w:pPr>
            <w:r w:rsidRPr="00C644EC">
              <w:rPr>
                <w:b/>
                <w:lang w:val="en-CA"/>
              </w:rPr>
              <w:t xml:space="preserve">    </w:t>
            </w:r>
            <w:proofErr w:type="spellStart"/>
            <w:r w:rsidRPr="00C644EC">
              <w:rPr>
                <w:b/>
                <w:lang w:val="en-CA"/>
              </w:rPr>
              <w:t>nuh_type_of_leading_picture</w:t>
            </w:r>
            <w:proofErr w:type="spellEnd"/>
            <w:r w:rsidR="001F5742">
              <w:rPr>
                <w:b/>
                <w:lang w:val="en-CA"/>
              </w:rPr>
              <w:t xml:space="preserve"> /* 0 for RADL_N, 1 for RADL_R</w:t>
            </w:r>
          </w:p>
        </w:tc>
        <w:tc>
          <w:tcPr>
            <w:tcW w:w="1157" w:type="dxa"/>
          </w:tcPr>
          <w:p w14:paraId="72E2C629" w14:textId="146FA5A1" w:rsidR="00C644EC" w:rsidRPr="00901B03" w:rsidRDefault="00C644EC" w:rsidP="00C644EC">
            <w:pPr>
              <w:pStyle w:val="tableheading"/>
              <w:overflowPunct/>
              <w:autoSpaceDE/>
              <w:autoSpaceDN/>
              <w:adjustRightInd/>
              <w:spacing w:before="20" w:after="40"/>
              <w:jc w:val="center"/>
              <w:textAlignment w:val="auto"/>
              <w:rPr>
                <w:b w:val="0"/>
                <w:lang w:val="en-CA"/>
              </w:rPr>
            </w:pPr>
            <w:proofErr w:type="gramStart"/>
            <w:r>
              <w:rPr>
                <w:b w:val="0"/>
                <w:lang w:val="en-CA"/>
              </w:rPr>
              <w:t>u(</w:t>
            </w:r>
            <w:proofErr w:type="gramEnd"/>
            <w:r>
              <w:rPr>
                <w:b w:val="0"/>
                <w:lang w:val="en-CA"/>
              </w:rPr>
              <w:t>1)</w:t>
            </w:r>
          </w:p>
        </w:tc>
      </w:tr>
      <w:tr w:rsidR="00C644EC" w:rsidRPr="00901B03" w14:paraId="15B3050E" w14:textId="77777777" w:rsidTr="00B4163A">
        <w:trPr>
          <w:cantSplit/>
          <w:jc w:val="center"/>
        </w:trPr>
        <w:tc>
          <w:tcPr>
            <w:tcW w:w="7920" w:type="dxa"/>
          </w:tcPr>
          <w:p w14:paraId="2370AFD0" w14:textId="54904A7D" w:rsidR="00C644EC" w:rsidRPr="00C644EC" w:rsidRDefault="00C644EC" w:rsidP="00B4163A">
            <w:pPr>
              <w:pStyle w:val="tablesyntax"/>
              <w:spacing w:before="20" w:after="40"/>
              <w:rPr>
                <w:b/>
                <w:lang w:val="en-CA"/>
              </w:rPr>
            </w:pPr>
            <w:r>
              <w:rPr>
                <w:lang w:val="en-CA"/>
              </w:rPr>
              <w:t xml:space="preserve">    </w:t>
            </w:r>
            <w:r w:rsidRPr="00C644EC">
              <w:rPr>
                <w:b/>
                <w:lang w:val="en-CA"/>
              </w:rPr>
              <w:t>reserved</w:t>
            </w:r>
          </w:p>
        </w:tc>
        <w:tc>
          <w:tcPr>
            <w:tcW w:w="1157" w:type="dxa"/>
          </w:tcPr>
          <w:p w14:paraId="35158599" w14:textId="5AA3BD7C" w:rsidR="00C644EC" w:rsidRPr="00901B03" w:rsidRDefault="00C644EC" w:rsidP="00C644EC">
            <w:pPr>
              <w:pStyle w:val="tableheading"/>
              <w:overflowPunct/>
              <w:autoSpaceDE/>
              <w:autoSpaceDN/>
              <w:adjustRightInd/>
              <w:spacing w:before="20" w:after="40"/>
              <w:jc w:val="center"/>
              <w:textAlignment w:val="auto"/>
              <w:rPr>
                <w:b w:val="0"/>
                <w:lang w:val="en-CA"/>
              </w:rPr>
            </w:pPr>
            <w:proofErr w:type="gramStart"/>
            <w:r>
              <w:rPr>
                <w:b w:val="0"/>
                <w:lang w:val="en-CA"/>
              </w:rPr>
              <w:t>u(</w:t>
            </w:r>
            <w:proofErr w:type="gramEnd"/>
            <w:r>
              <w:rPr>
                <w:b w:val="0"/>
                <w:lang w:val="en-CA"/>
              </w:rPr>
              <w:t>7)</w:t>
            </w:r>
          </w:p>
        </w:tc>
      </w:tr>
      <w:tr w:rsidR="00C644EC" w:rsidRPr="00901B03" w14:paraId="4A36194B" w14:textId="77777777" w:rsidTr="00B4163A">
        <w:trPr>
          <w:cantSplit/>
          <w:jc w:val="center"/>
        </w:trPr>
        <w:tc>
          <w:tcPr>
            <w:tcW w:w="7920" w:type="dxa"/>
          </w:tcPr>
          <w:p w14:paraId="0FD5AA57" w14:textId="0DB4CB90" w:rsidR="00C644EC" w:rsidRPr="00901B03" w:rsidRDefault="00C644EC" w:rsidP="00B4163A">
            <w:pPr>
              <w:pStyle w:val="tablesyntax"/>
              <w:spacing w:before="20" w:after="40"/>
              <w:rPr>
                <w:lang w:val="en-CA"/>
              </w:rPr>
            </w:pPr>
            <w:r>
              <w:rPr>
                <w:lang w:val="en-CA"/>
              </w:rPr>
              <w:t xml:space="preserve">  }</w:t>
            </w:r>
          </w:p>
        </w:tc>
        <w:tc>
          <w:tcPr>
            <w:tcW w:w="1157" w:type="dxa"/>
          </w:tcPr>
          <w:p w14:paraId="12F488F0" w14:textId="77777777" w:rsidR="00C644EC" w:rsidRPr="00901B03" w:rsidRDefault="00C644EC" w:rsidP="00C644EC">
            <w:pPr>
              <w:pStyle w:val="tableheading"/>
              <w:overflowPunct/>
              <w:autoSpaceDE/>
              <w:autoSpaceDN/>
              <w:adjustRightInd/>
              <w:spacing w:before="20" w:after="40"/>
              <w:jc w:val="center"/>
              <w:textAlignment w:val="auto"/>
              <w:rPr>
                <w:b w:val="0"/>
                <w:lang w:val="en-CA"/>
              </w:rPr>
            </w:pPr>
          </w:p>
        </w:tc>
      </w:tr>
      <w:tr w:rsidR="00C644EC" w:rsidRPr="00901B03" w14:paraId="45D192CD" w14:textId="77777777" w:rsidTr="00B4163A">
        <w:trPr>
          <w:cantSplit/>
          <w:jc w:val="center"/>
        </w:trPr>
        <w:tc>
          <w:tcPr>
            <w:tcW w:w="7920" w:type="dxa"/>
          </w:tcPr>
          <w:p w14:paraId="187539FD" w14:textId="64F13BA3" w:rsidR="00C644EC" w:rsidRPr="00901B03" w:rsidRDefault="00C644EC" w:rsidP="00B4163A">
            <w:pPr>
              <w:pStyle w:val="tablesyntax"/>
              <w:spacing w:before="20" w:after="40"/>
              <w:rPr>
                <w:lang w:val="en-CA"/>
              </w:rPr>
            </w:pPr>
            <w:r>
              <w:rPr>
                <w:lang w:val="en-CA"/>
              </w:rPr>
              <w:t xml:space="preserve">  </w:t>
            </w:r>
            <w:proofErr w:type="gramStart"/>
            <w:r>
              <w:rPr>
                <w:lang w:val="en-CA"/>
              </w:rPr>
              <w:t xml:space="preserve">if( </w:t>
            </w:r>
            <w:proofErr w:type="spellStart"/>
            <w:r w:rsidR="001F5742">
              <w:rPr>
                <w:lang w:val="en-CA"/>
              </w:rPr>
              <w:t>nuh</w:t>
            </w:r>
            <w:proofErr w:type="gramEnd"/>
            <w:r w:rsidR="001F5742">
              <w:rPr>
                <w:lang w:val="en-CA"/>
              </w:rPr>
              <w:t>_unit_class</w:t>
            </w:r>
            <w:proofErr w:type="spellEnd"/>
            <w:r w:rsidR="001F5742">
              <w:rPr>
                <w:lang w:val="en-CA"/>
              </w:rPr>
              <w:t xml:space="preserve"> == 5) {</w:t>
            </w:r>
          </w:p>
        </w:tc>
        <w:tc>
          <w:tcPr>
            <w:tcW w:w="1157" w:type="dxa"/>
          </w:tcPr>
          <w:p w14:paraId="643E51B6" w14:textId="77777777" w:rsidR="00C644EC" w:rsidRPr="00901B03" w:rsidRDefault="00C644EC" w:rsidP="00C644EC">
            <w:pPr>
              <w:pStyle w:val="tableheading"/>
              <w:overflowPunct/>
              <w:autoSpaceDE/>
              <w:autoSpaceDN/>
              <w:adjustRightInd/>
              <w:spacing w:before="20" w:after="40"/>
              <w:jc w:val="center"/>
              <w:textAlignment w:val="auto"/>
              <w:rPr>
                <w:b w:val="0"/>
                <w:lang w:val="en-CA"/>
              </w:rPr>
            </w:pPr>
          </w:p>
        </w:tc>
      </w:tr>
      <w:tr w:rsidR="00C644EC" w:rsidRPr="00901B03" w14:paraId="1493D434" w14:textId="77777777" w:rsidTr="00B4163A">
        <w:trPr>
          <w:cantSplit/>
          <w:jc w:val="center"/>
        </w:trPr>
        <w:tc>
          <w:tcPr>
            <w:tcW w:w="7920" w:type="dxa"/>
          </w:tcPr>
          <w:p w14:paraId="13F99A97" w14:textId="2F452499" w:rsidR="00C644EC" w:rsidRPr="001F5742" w:rsidRDefault="001F5742" w:rsidP="00B4163A">
            <w:pPr>
              <w:pStyle w:val="tablesyntax"/>
              <w:spacing w:before="20" w:after="40"/>
              <w:rPr>
                <w:b/>
                <w:lang w:val="en-CA"/>
              </w:rPr>
            </w:pPr>
            <w:r w:rsidRPr="001F5742">
              <w:rPr>
                <w:b/>
                <w:lang w:val="en-CA"/>
              </w:rPr>
              <w:t xml:space="preserve">    </w:t>
            </w:r>
            <w:proofErr w:type="spellStart"/>
            <w:r w:rsidRPr="001F5742">
              <w:rPr>
                <w:b/>
                <w:lang w:val="en-CA"/>
              </w:rPr>
              <w:t>nuh_type_of_switching_pictures</w:t>
            </w:r>
            <w:proofErr w:type="spellEnd"/>
          </w:p>
        </w:tc>
        <w:tc>
          <w:tcPr>
            <w:tcW w:w="1157" w:type="dxa"/>
          </w:tcPr>
          <w:p w14:paraId="69AC5DB5" w14:textId="3B4A23A0" w:rsidR="00C644EC" w:rsidRPr="00901B03" w:rsidRDefault="001F5742" w:rsidP="00C644EC">
            <w:pPr>
              <w:pStyle w:val="tableheading"/>
              <w:overflowPunct/>
              <w:autoSpaceDE/>
              <w:autoSpaceDN/>
              <w:adjustRightInd/>
              <w:spacing w:before="20" w:after="40"/>
              <w:jc w:val="center"/>
              <w:textAlignment w:val="auto"/>
              <w:rPr>
                <w:b w:val="0"/>
                <w:lang w:val="en-CA"/>
              </w:rPr>
            </w:pPr>
            <w:proofErr w:type="gramStart"/>
            <w:r>
              <w:rPr>
                <w:b w:val="0"/>
                <w:lang w:val="en-CA"/>
              </w:rPr>
              <w:t>u(</w:t>
            </w:r>
            <w:proofErr w:type="gramEnd"/>
            <w:r>
              <w:rPr>
                <w:b w:val="0"/>
                <w:lang w:val="en-CA"/>
              </w:rPr>
              <w:t>3)</w:t>
            </w:r>
          </w:p>
        </w:tc>
      </w:tr>
      <w:tr w:rsidR="00C644EC" w:rsidRPr="00901B03" w14:paraId="3E41069C" w14:textId="77777777" w:rsidTr="00B4163A">
        <w:trPr>
          <w:cantSplit/>
          <w:jc w:val="center"/>
        </w:trPr>
        <w:tc>
          <w:tcPr>
            <w:tcW w:w="7920" w:type="dxa"/>
          </w:tcPr>
          <w:p w14:paraId="376C6838" w14:textId="4D151BB4" w:rsidR="00C644EC" w:rsidRPr="001F5742" w:rsidRDefault="001F5742" w:rsidP="00B4163A">
            <w:pPr>
              <w:pStyle w:val="tablesyntax"/>
              <w:spacing w:before="20" w:after="40"/>
              <w:rPr>
                <w:b/>
                <w:lang w:val="en-CA"/>
              </w:rPr>
            </w:pPr>
            <w:r>
              <w:rPr>
                <w:lang w:val="en-CA"/>
              </w:rPr>
              <w:t xml:space="preserve">    </w:t>
            </w:r>
            <w:r w:rsidRPr="001F5742">
              <w:rPr>
                <w:b/>
                <w:lang w:val="en-CA"/>
              </w:rPr>
              <w:t>reserved</w:t>
            </w:r>
          </w:p>
        </w:tc>
        <w:tc>
          <w:tcPr>
            <w:tcW w:w="1157" w:type="dxa"/>
          </w:tcPr>
          <w:p w14:paraId="54E70894" w14:textId="6D311D42" w:rsidR="00C644EC" w:rsidRPr="00901B03" w:rsidRDefault="001F5742" w:rsidP="001F5742">
            <w:pPr>
              <w:pStyle w:val="tableheading"/>
              <w:overflowPunct/>
              <w:autoSpaceDE/>
              <w:autoSpaceDN/>
              <w:adjustRightInd/>
              <w:spacing w:before="20" w:after="40"/>
              <w:jc w:val="center"/>
              <w:textAlignment w:val="auto"/>
              <w:rPr>
                <w:b w:val="0"/>
                <w:lang w:val="en-CA"/>
              </w:rPr>
            </w:pPr>
            <w:proofErr w:type="gramStart"/>
            <w:r>
              <w:rPr>
                <w:b w:val="0"/>
                <w:lang w:val="en-CA"/>
              </w:rPr>
              <w:t>u(</w:t>
            </w:r>
            <w:proofErr w:type="gramEnd"/>
            <w:r>
              <w:rPr>
                <w:b w:val="0"/>
                <w:lang w:val="en-CA"/>
              </w:rPr>
              <w:t>5)</w:t>
            </w:r>
          </w:p>
        </w:tc>
      </w:tr>
      <w:tr w:rsidR="00C644EC" w:rsidRPr="00901B03" w14:paraId="7DE82FE0" w14:textId="77777777" w:rsidTr="00B4163A">
        <w:trPr>
          <w:cantSplit/>
          <w:jc w:val="center"/>
        </w:trPr>
        <w:tc>
          <w:tcPr>
            <w:tcW w:w="7920" w:type="dxa"/>
          </w:tcPr>
          <w:p w14:paraId="5FA75747" w14:textId="61269D20" w:rsidR="001F5742" w:rsidRPr="00901B03" w:rsidRDefault="001F5742" w:rsidP="00B4163A">
            <w:pPr>
              <w:pStyle w:val="tablesyntax"/>
              <w:spacing w:before="20" w:after="40"/>
              <w:rPr>
                <w:lang w:val="en-CA"/>
              </w:rPr>
            </w:pPr>
            <w:r>
              <w:rPr>
                <w:lang w:val="en-CA"/>
              </w:rPr>
              <w:t xml:space="preserve">  }</w:t>
            </w:r>
          </w:p>
        </w:tc>
        <w:tc>
          <w:tcPr>
            <w:tcW w:w="1157" w:type="dxa"/>
          </w:tcPr>
          <w:p w14:paraId="31CC1902" w14:textId="77777777" w:rsidR="00C644EC" w:rsidRPr="00901B03" w:rsidRDefault="00C644EC" w:rsidP="00C644EC">
            <w:pPr>
              <w:pStyle w:val="tableheading"/>
              <w:overflowPunct/>
              <w:autoSpaceDE/>
              <w:autoSpaceDN/>
              <w:adjustRightInd/>
              <w:spacing w:before="20" w:after="40"/>
              <w:jc w:val="center"/>
              <w:textAlignment w:val="auto"/>
              <w:rPr>
                <w:b w:val="0"/>
                <w:lang w:val="en-CA"/>
              </w:rPr>
            </w:pPr>
          </w:p>
        </w:tc>
      </w:tr>
      <w:tr w:rsidR="00C644EC" w:rsidRPr="00901B03" w14:paraId="1C478D8B" w14:textId="77777777" w:rsidTr="00B4163A">
        <w:trPr>
          <w:cantSplit/>
          <w:jc w:val="center"/>
        </w:trPr>
        <w:tc>
          <w:tcPr>
            <w:tcW w:w="7920" w:type="dxa"/>
          </w:tcPr>
          <w:p w14:paraId="4F818F86" w14:textId="0A95245C" w:rsidR="00C644EC" w:rsidRPr="00901B03" w:rsidRDefault="001F5742" w:rsidP="00B4163A">
            <w:pPr>
              <w:pStyle w:val="tablesyntax"/>
              <w:spacing w:before="20" w:after="40"/>
              <w:rPr>
                <w:lang w:val="en-CA"/>
              </w:rPr>
            </w:pPr>
            <w:r>
              <w:rPr>
                <w:lang w:val="en-CA"/>
              </w:rPr>
              <w:t xml:space="preserve">  </w:t>
            </w:r>
            <w:proofErr w:type="gramStart"/>
            <w:r>
              <w:rPr>
                <w:lang w:val="en-CA"/>
              </w:rPr>
              <w:t xml:space="preserve">if( </w:t>
            </w:r>
            <w:proofErr w:type="spellStart"/>
            <w:r>
              <w:rPr>
                <w:lang w:val="en-CA"/>
              </w:rPr>
              <w:t>nuh</w:t>
            </w:r>
            <w:proofErr w:type="gramEnd"/>
            <w:r>
              <w:rPr>
                <w:lang w:val="en-CA"/>
              </w:rPr>
              <w:t>_unit_class</w:t>
            </w:r>
            <w:proofErr w:type="spellEnd"/>
            <w:r>
              <w:rPr>
                <w:lang w:val="en-CA"/>
              </w:rPr>
              <w:t xml:space="preserve"> == 6) {</w:t>
            </w:r>
          </w:p>
        </w:tc>
        <w:tc>
          <w:tcPr>
            <w:tcW w:w="1157" w:type="dxa"/>
          </w:tcPr>
          <w:p w14:paraId="386BD7EE" w14:textId="77777777" w:rsidR="00C644EC" w:rsidRPr="00901B03" w:rsidRDefault="00C644EC" w:rsidP="00C644EC">
            <w:pPr>
              <w:pStyle w:val="tableheading"/>
              <w:overflowPunct/>
              <w:autoSpaceDE/>
              <w:autoSpaceDN/>
              <w:adjustRightInd/>
              <w:spacing w:before="20" w:after="40"/>
              <w:jc w:val="center"/>
              <w:textAlignment w:val="auto"/>
              <w:rPr>
                <w:b w:val="0"/>
                <w:lang w:val="en-CA"/>
              </w:rPr>
            </w:pPr>
          </w:p>
        </w:tc>
      </w:tr>
      <w:tr w:rsidR="00C644EC" w:rsidRPr="00901B03" w14:paraId="32D8400D" w14:textId="77777777" w:rsidTr="00B4163A">
        <w:trPr>
          <w:cantSplit/>
          <w:jc w:val="center"/>
        </w:trPr>
        <w:tc>
          <w:tcPr>
            <w:tcW w:w="7920" w:type="dxa"/>
          </w:tcPr>
          <w:p w14:paraId="000DDD4D" w14:textId="0B456BC8" w:rsidR="00C644EC" w:rsidRPr="001F5742" w:rsidRDefault="001F5742" w:rsidP="00B4163A">
            <w:pPr>
              <w:pStyle w:val="tablesyntax"/>
              <w:spacing w:before="20" w:after="40"/>
              <w:rPr>
                <w:b/>
                <w:lang w:val="en-CA"/>
              </w:rPr>
            </w:pPr>
            <w:r w:rsidRPr="001F5742">
              <w:rPr>
                <w:b/>
                <w:lang w:val="en-CA"/>
              </w:rPr>
              <w:t xml:space="preserve">    </w:t>
            </w:r>
            <w:proofErr w:type="spellStart"/>
            <w:r w:rsidRPr="001F5742">
              <w:rPr>
                <w:b/>
                <w:lang w:val="en-CA"/>
              </w:rPr>
              <w:t>nuh_random_access_pictures</w:t>
            </w:r>
            <w:proofErr w:type="spellEnd"/>
          </w:p>
        </w:tc>
        <w:tc>
          <w:tcPr>
            <w:tcW w:w="1157" w:type="dxa"/>
          </w:tcPr>
          <w:p w14:paraId="2EEF713F" w14:textId="06CE8BE4" w:rsidR="00C644EC" w:rsidRPr="00901B03" w:rsidRDefault="001F5742" w:rsidP="00C644EC">
            <w:pPr>
              <w:pStyle w:val="tableheading"/>
              <w:overflowPunct/>
              <w:autoSpaceDE/>
              <w:autoSpaceDN/>
              <w:adjustRightInd/>
              <w:spacing w:before="20" w:after="40"/>
              <w:jc w:val="center"/>
              <w:textAlignment w:val="auto"/>
              <w:rPr>
                <w:b w:val="0"/>
                <w:lang w:val="en-CA"/>
              </w:rPr>
            </w:pPr>
            <w:proofErr w:type="gramStart"/>
            <w:r>
              <w:rPr>
                <w:b w:val="0"/>
                <w:lang w:val="en-CA"/>
              </w:rPr>
              <w:t>u(</w:t>
            </w:r>
            <w:proofErr w:type="gramEnd"/>
            <w:r>
              <w:rPr>
                <w:b w:val="0"/>
                <w:lang w:val="en-CA"/>
              </w:rPr>
              <w:t>3)</w:t>
            </w:r>
          </w:p>
        </w:tc>
      </w:tr>
      <w:tr w:rsidR="00C644EC" w:rsidRPr="00901B03" w14:paraId="331A8A43" w14:textId="77777777" w:rsidTr="00B4163A">
        <w:trPr>
          <w:cantSplit/>
          <w:jc w:val="center"/>
        </w:trPr>
        <w:tc>
          <w:tcPr>
            <w:tcW w:w="7920" w:type="dxa"/>
          </w:tcPr>
          <w:p w14:paraId="2D1E02BF" w14:textId="6588A580" w:rsidR="00C644EC" w:rsidRPr="001F5742" w:rsidRDefault="001F5742" w:rsidP="00B4163A">
            <w:pPr>
              <w:pStyle w:val="tablesyntax"/>
              <w:spacing w:before="20" w:after="40"/>
              <w:rPr>
                <w:b/>
                <w:lang w:val="en-CA"/>
              </w:rPr>
            </w:pPr>
            <w:r>
              <w:rPr>
                <w:lang w:val="en-CA"/>
              </w:rPr>
              <w:t xml:space="preserve">    </w:t>
            </w:r>
            <w:r w:rsidRPr="001F5742">
              <w:rPr>
                <w:b/>
                <w:lang w:val="en-CA"/>
              </w:rPr>
              <w:t>reserved</w:t>
            </w:r>
          </w:p>
        </w:tc>
        <w:tc>
          <w:tcPr>
            <w:tcW w:w="1157" w:type="dxa"/>
          </w:tcPr>
          <w:p w14:paraId="735C32EC" w14:textId="7336A6B5" w:rsidR="00C644EC" w:rsidRPr="00901B03" w:rsidRDefault="001F5742" w:rsidP="00C644EC">
            <w:pPr>
              <w:pStyle w:val="tableheading"/>
              <w:overflowPunct/>
              <w:autoSpaceDE/>
              <w:autoSpaceDN/>
              <w:adjustRightInd/>
              <w:spacing w:before="20" w:after="40"/>
              <w:jc w:val="center"/>
              <w:textAlignment w:val="auto"/>
              <w:rPr>
                <w:b w:val="0"/>
                <w:lang w:val="en-CA"/>
              </w:rPr>
            </w:pPr>
            <w:proofErr w:type="gramStart"/>
            <w:r>
              <w:rPr>
                <w:b w:val="0"/>
                <w:lang w:val="en-CA"/>
              </w:rPr>
              <w:t>u(</w:t>
            </w:r>
            <w:proofErr w:type="gramEnd"/>
            <w:r>
              <w:rPr>
                <w:b w:val="0"/>
                <w:lang w:val="en-CA"/>
              </w:rPr>
              <w:t>5)</w:t>
            </w:r>
          </w:p>
        </w:tc>
      </w:tr>
      <w:tr w:rsidR="00C644EC" w:rsidRPr="00901B03" w14:paraId="4F83EE08" w14:textId="77777777" w:rsidTr="00B4163A">
        <w:trPr>
          <w:cantSplit/>
          <w:jc w:val="center"/>
        </w:trPr>
        <w:tc>
          <w:tcPr>
            <w:tcW w:w="7920" w:type="dxa"/>
          </w:tcPr>
          <w:p w14:paraId="1D7FED5B" w14:textId="2CB4BBB9" w:rsidR="001F5742" w:rsidRPr="00901B03" w:rsidRDefault="001F5742" w:rsidP="00B4163A">
            <w:pPr>
              <w:pStyle w:val="tablesyntax"/>
              <w:spacing w:before="20" w:after="40"/>
              <w:rPr>
                <w:lang w:val="en-CA"/>
              </w:rPr>
            </w:pPr>
            <w:r>
              <w:rPr>
                <w:lang w:val="en-CA"/>
              </w:rPr>
              <w:t xml:space="preserve">  }</w:t>
            </w:r>
          </w:p>
        </w:tc>
        <w:tc>
          <w:tcPr>
            <w:tcW w:w="1157" w:type="dxa"/>
          </w:tcPr>
          <w:p w14:paraId="4FC18E7B" w14:textId="77777777" w:rsidR="00C644EC" w:rsidRPr="00901B03" w:rsidRDefault="00C644EC" w:rsidP="00C644EC">
            <w:pPr>
              <w:pStyle w:val="tableheading"/>
              <w:overflowPunct/>
              <w:autoSpaceDE/>
              <w:autoSpaceDN/>
              <w:adjustRightInd/>
              <w:spacing w:before="20" w:after="40"/>
              <w:jc w:val="center"/>
              <w:textAlignment w:val="auto"/>
              <w:rPr>
                <w:b w:val="0"/>
                <w:lang w:val="en-CA"/>
              </w:rPr>
            </w:pPr>
          </w:p>
        </w:tc>
      </w:tr>
      <w:tr w:rsidR="00C644EC" w:rsidRPr="00901B03" w14:paraId="44C01E31" w14:textId="77777777" w:rsidTr="00B4163A">
        <w:trPr>
          <w:cantSplit/>
          <w:jc w:val="center"/>
        </w:trPr>
        <w:tc>
          <w:tcPr>
            <w:tcW w:w="7920" w:type="dxa"/>
          </w:tcPr>
          <w:p w14:paraId="134F9196" w14:textId="66EF9419" w:rsidR="00C644EC" w:rsidRPr="00901B03" w:rsidRDefault="001F5742" w:rsidP="00B4163A">
            <w:pPr>
              <w:pStyle w:val="tablesyntax"/>
              <w:spacing w:before="20" w:after="40"/>
              <w:rPr>
                <w:lang w:val="en-CA"/>
              </w:rPr>
            </w:pPr>
            <w:r>
              <w:rPr>
                <w:lang w:val="en-CA"/>
              </w:rPr>
              <w:t>/* …and so forth */</w:t>
            </w:r>
          </w:p>
        </w:tc>
        <w:tc>
          <w:tcPr>
            <w:tcW w:w="1157" w:type="dxa"/>
          </w:tcPr>
          <w:p w14:paraId="6E90D173" w14:textId="77777777" w:rsidR="00C644EC" w:rsidRPr="00901B03" w:rsidRDefault="00C644EC" w:rsidP="00C644EC">
            <w:pPr>
              <w:pStyle w:val="tableheading"/>
              <w:overflowPunct/>
              <w:autoSpaceDE/>
              <w:autoSpaceDN/>
              <w:adjustRightInd/>
              <w:spacing w:before="20" w:after="40"/>
              <w:jc w:val="center"/>
              <w:textAlignment w:val="auto"/>
              <w:rPr>
                <w:b w:val="0"/>
                <w:lang w:val="en-CA"/>
              </w:rPr>
            </w:pPr>
          </w:p>
        </w:tc>
      </w:tr>
      <w:tr w:rsidR="00C644EC" w:rsidRPr="00901B03" w14:paraId="6C2C6D31" w14:textId="77777777" w:rsidTr="00B4163A">
        <w:trPr>
          <w:cantSplit/>
          <w:jc w:val="center"/>
        </w:trPr>
        <w:tc>
          <w:tcPr>
            <w:tcW w:w="7920" w:type="dxa"/>
          </w:tcPr>
          <w:p w14:paraId="1953098E" w14:textId="12FCE47C" w:rsidR="00C644EC" w:rsidRPr="00901B03" w:rsidRDefault="001F5742" w:rsidP="00B4163A">
            <w:pPr>
              <w:pStyle w:val="tablesyntax"/>
              <w:spacing w:before="20" w:after="40"/>
              <w:rPr>
                <w:lang w:val="en-CA"/>
              </w:rPr>
            </w:pPr>
            <w:r>
              <w:rPr>
                <w:lang w:val="en-CA"/>
              </w:rPr>
              <w:t>}</w:t>
            </w:r>
          </w:p>
        </w:tc>
        <w:tc>
          <w:tcPr>
            <w:tcW w:w="1157" w:type="dxa"/>
          </w:tcPr>
          <w:p w14:paraId="21A25891" w14:textId="77777777" w:rsidR="00C644EC" w:rsidRPr="00901B03" w:rsidRDefault="00C644EC" w:rsidP="00C644EC">
            <w:pPr>
              <w:pStyle w:val="tableheading"/>
              <w:overflowPunct/>
              <w:autoSpaceDE/>
              <w:autoSpaceDN/>
              <w:adjustRightInd/>
              <w:spacing w:before="20" w:after="40"/>
              <w:jc w:val="center"/>
              <w:textAlignment w:val="auto"/>
              <w:rPr>
                <w:b w:val="0"/>
                <w:lang w:val="en-CA"/>
              </w:rPr>
            </w:pPr>
          </w:p>
        </w:tc>
      </w:tr>
    </w:tbl>
    <w:p w14:paraId="0ADA1F3B" w14:textId="21B23A22" w:rsidR="00117533" w:rsidRDefault="00DF4A5D" w:rsidP="00117533">
      <w:pPr>
        <w:rPr>
          <w:lang w:val="en-CA"/>
        </w:rPr>
      </w:pPr>
      <w:r>
        <w:rPr>
          <w:lang w:val="en-CA"/>
        </w:rPr>
        <w:t>The above looks just like H.264’s non-scalable/Multiview NUHs, except that NAL unit type is renamed to NAL unit class.</w:t>
      </w:r>
      <w:r w:rsidR="001F5742">
        <w:rPr>
          <w:lang w:val="en-CA"/>
        </w:rPr>
        <w:t xml:space="preserve">  For the most commonly used NAL unit types (we believe those would be trailing pictures and SEI messages), the NAL unit header is 8 bits in length.  The more exotic picture types as well as (in our estimation) less frequently used non-VCL NAL unit types are grouped into classes.  Each class receives a class ID.  Using a sufficiently low number of classes, 16 codepoints or four bits for the class ID is sufficient, leaving three bits for the temporal ID.</w:t>
      </w:r>
    </w:p>
    <w:p w14:paraId="776C3B23" w14:textId="77777777" w:rsidR="00287E0A" w:rsidRDefault="001F5742" w:rsidP="00117533">
      <w:pPr>
        <w:rPr>
          <w:lang w:val="en-CA"/>
        </w:rPr>
      </w:pPr>
      <w:r>
        <w:rPr>
          <w:lang w:val="en-CA"/>
        </w:rPr>
        <w:t xml:space="preserve">Within a class, we need to identify the NAL unit in question.  In some cases, for example for parameter sets, we could re-use the (meaningless, for parameter sets) bits of the temporal ID.  </w:t>
      </w:r>
      <w:r w:rsidR="00287E0A">
        <w:rPr>
          <w:lang w:val="en-CA"/>
        </w:rPr>
        <w:t xml:space="preserve">We mention this as one option.  The method described above, however, is perhaps a bit cleaner and certainly more orthogonal.  It triggers at least one octet to follow the initial octet.  In the syntax table above, that second octet is populated only by a NUT inside each class, and the size of that NUT is selected to allow for the HEVC types.  Of course, depending on the number of various </w:t>
      </w:r>
      <w:proofErr w:type="spellStart"/>
      <w:r w:rsidR="00287E0A">
        <w:rPr>
          <w:lang w:val="en-CA"/>
        </w:rPr>
        <w:t>nal</w:t>
      </w:r>
      <w:proofErr w:type="spellEnd"/>
      <w:r w:rsidR="00287E0A">
        <w:rPr>
          <w:lang w:val="en-CA"/>
        </w:rPr>
        <w:t xml:space="preserve"> unit types in each class in the final design, the number of bits could be adjusted.</w:t>
      </w:r>
    </w:p>
    <w:p w14:paraId="4E7512CF" w14:textId="77777777" w:rsidR="00287E0A" w:rsidRDefault="00287E0A" w:rsidP="00287E0A">
      <w:pPr>
        <w:pStyle w:val="Heading1"/>
        <w:rPr>
          <w:lang w:val="en-CA"/>
        </w:rPr>
      </w:pPr>
      <w:r>
        <w:rPr>
          <w:lang w:val="en-CA"/>
        </w:rPr>
        <w:lastRenderedPageBreak/>
        <w:t>Provisions for additional NAL-unit based syntax elements</w:t>
      </w:r>
    </w:p>
    <w:p w14:paraId="4D6CFAD3" w14:textId="51DF0726" w:rsidR="001F5742" w:rsidRDefault="00287E0A" w:rsidP="00117533">
      <w:pPr>
        <w:rPr>
          <w:lang w:val="en-CA"/>
        </w:rPr>
      </w:pPr>
      <w:r>
        <w:rPr>
          <w:lang w:val="en-CA"/>
        </w:rPr>
        <w:t xml:space="preserve">Elsewhere </w:t>
      </w:r>
      <w:r w:rsidR="00D7293D" w:rsidRPr="002A0596">
        <w:rPr>
          <w:lang w:val="en-CA"/>
        </w:rPr>
        <w:t>[1][2][3]</w:t>
      </w:r>
      <w:r w:rsidR="00D7293D">
        <w:rPr>
          <w:lang w:val="en-CA"/>
        </w:rPr>
        <w:t xml:space="preserve"> </w:t>
      </w:r>
      <w:r>
        <w:rPr>
          <w:lang w:val="en-CA"/>
        </w:rPr>
        <w:t>various syntax elements were introduced that could be useful in MANEs and, therefore, should advantageously be carried outside the start code emulation prevention protection, meaning inside the NUH.</w:t>
      </w:r>
    </w:p>
    <w:p w14:paraId="355660C6" w14:textId="77777777" w:rsidR="00435D92" w:rsidRDefault="00435D92" w:rsidP="00117533">
      <w:pPr>
        <w:rPr>
          <w:lang w:val="en-CA"/>
        </w:rPr>
      </w:pPr>
      <w:r>
        <w:rPr>
          <w:lang w:val="en-CA"/>
        </w:rPr>
        <w:t>Consider as an example a tile-based 360 environment where a MANE may wish to discard certain tiles from the bitstream.  In order to do so, according to our understanding of today’s basic design, the MANE would need to understand the tile layout, and would need to identify the tile based on the “address” of the tile’s first CU.  The former requires, as a minimum, to follow the activation sequence of the parameter sets, and that requires interpreting parts of the tile header, and keeping state in the MANE.  Both is undesirable.</w:t>
      </w:r>
    </w:p>
    <w:p w14:paraId="1987E00D" w14:textId="77777777" w:rsidR="00435D92" w:rsidRDefault="00435D92" w:rsidP="00117533">
      <w:pPr>
        <w:rPr>
          <w:lang w:val="en-CA"/>
        </w:rPr>
      </w:pPr>
      <w:r>
        <w:rPr>
          <w:lang w:val="en-CA"/>
        </w:rPr>
        <w:t xml:space="preserve">What if a tile ID would be stored in the NAL unit header?  In that case, the smart endpoint (that knows exactly what tiles it wants, and has a decoder built in to deal with complex data structures, parameter set activation and so forth) could instruct the MANE to dump NAL units with those certain tile </w:t>
      </w:r>
      <w:proofErr w:type="gramStart"/>
      <w:r>
        <w:rPr>
          <w:lang w:val="en-CA"/>
        </w:rPr>
        <w:t>IDs, and</w:t>
      </w:r>
      <w:proofErr w:type="gramEnd"/>
      <w:r>
        <w:rPr>
          <w:lang w:val="en-CA"/>
        </w:rPr>
        <w:t xml:space="preserve"> forward the rest.</w:t>
      </w:r>
    </w:p>
    <w:p w14:paraId="30AD4C9B" w14:textId="5A834DFC" w:rsidR="00287E0A" w:rsidRDefault="00435D92" w:rsidP="00117533">
      <w:pPr>
        <w:rPr>
          <w:lang w:val="en-CA"/>
        </w:rPr>
      </w:pPr>
      <w:r>
        <w:rPr>
          <w:lang w:val="en-CA"/>
        </w:rPr>
        <w:t xml:space="preserve">Similarly, while our focus right now is not scalability nor Multiview, we believe that something like a </w:t>
      </w:r>
      <w:proofErr w:type="spellStart"/>
      <w:r>
        <w:rPr>
          <w:lang w:val="en-CA"/>
        </w:rPr>
        <w:t>layer_id</w:t>
      </w:r>
      <w:proofErr w:type="spellEnd"/>
      <w:r>
        <w:rPr>
          <w:lang w:val="en-CA"/>
        </w:rPr>
        <w:t xml:space="preserve"> will sooner or later become relevant.  Using the class-based approach, both can relatively easily be implemented, though there is one tricky issue—namely start code emulation prevention—that has to be addressed.  Thoughts on that will follow towards the end of this document.</w:t>
      </w:r>
    </w:p>
    <w:p w14:paraId="3B929BC6" w14:textId="2DADAB7B" w:rsidR="00287E0A" w:rsidRDefault="00435D92" w:rsidP="00117533">
      <w:pPr>
        <w:rPr>
          <w:lang w:val="en-CA"/>
        </w:rPr>
      </w:pPr>
      <w:r>
        <w:rPr>
          <w:lang w:val="en-CA"/>
        </w:rPr>
        <w:t xml:space="preserve">In order to support additional, fixed format </w:t>
      </w:r>
      <w:r w:rsidR="00DB6FF9">
        <w:rPr>
          <w:lang w:val="en-CA"/>
        </w:rPr>
        <w:t xml:space="preserve">syntax elements, we can allocate one class as “complex NUH” class.  The class triggers the presence of an octet wherein the first n bits are allocated to a set of flags, some of which could be reserved.  Following those flags is a NUT, and that is followed by the syntax elements whose presence is indicated by the flags.  </w:t>
      </w:r>
    </w:p>
    <w:p w14:paraId="514B8198" w14:textId="77777777" w:rsidR="00DB6FF9" w:rsidRPr="00901B03" w:rsidRDefault="00DB6FF9" w:rsidP="00DB6FF9">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B6FF9" w:rsidRPr="00901B03" w14:paraId="30A853D7" w14:textId="77777777" w:rsidTr="00A730D1">
        <w:trPr>
          <w:cantSplit/>
          <w:jc w:val="center"/>
        </w:trPr>
        <w:tc>
          <w:tcPr>
            <w:tcW w:w="7920" w:type="dxa"/>
          </w:tcPr>
          <w:p w14:paraId="58B77C8F" w14:textId="77777777" w:rsidR="00DB6FF9" w:rsidRPr="00901B03" w:rsidRDefault="00DB6FF9" w:rsidP="00A730D1">
            <w:pPr>
              <w:pStyle w:val="tablesyntax"/>
              <w:spacing w:before="20" w:after="40"/>
              <w:rPr>
                <w:lang w:val="en-CA"/>
              </w:rPr>
            </w:pPr>
            <w:proofErr w:type="spellStart"/>
            <w:r w:rsidRPr="00901B03">
              <w:rPr>
                <w:lang w:val="en-CA"/>
              </w:rPr>
              <w:t>nal_unit_</w:t>
            </w:r>
            <w:proofErr w:type="gramStart"/>
            <w:r w:rsidRPr="00901B03">
              <w:rPr>
                <w:lang w:val="en-CA"/>
              </w:rPr>
              <w:t>header</w:t>
            </w:r>
            <w:proofErr w:type="spellEnd"/>
            <w:r w:rsidRPr="00901B03">
              <w:rPr>
                <w:lang w:val="en-CA"/>
              </w:rPr>
              <w:t>( )</w:t>
            </w:r>
            <w:proofErr w:type="gramEnd"/>
            <w:r w:rsidRPr="00901B03">
              <w:rPr>
                <w:lang w:val="en-CA"/>
              </w:rPr>
              <w:t xml:space="preserve"> {</w:t>
            </w:r>
          </w:p>
        </w:tc>
        <w:tc>
          <w:tcPr>
            <w:tcW w:w="1157" w:type="dxa"/>
          </w:tcPr>
          <w:p w14:paraId="123259B6" w14:textId="77777777" w:rsidR="00DB6FF9" w:rsidRPr="00901B03" w:rsidRDefault="00DB6FF9" w:rsidP="00A730D1">
            <w:pPr>
              <w:pStyle w:val="tableheading"/>
              <w:overflowPunct/>
              <w:autoSpaceDE/>
              <w:autoSpaceDN/>
              <w:adjustRightInd/>
              <w:spacing w:before="20" w:after="40"/>
              <w:textAlignment w:val="auto"/>
              <w:rPr>
                <w:lang w:val="en-CA"/>
              </w:rPr>
            </w:pPr>
            <w:r w:rsidRPr="00901B03">
              <w:rPr>
                <w:lang w:val="en-CA"/>
              </w:rPr>
              <w:t>Descriptor</w:t>
            </w:r>
          </w:p>
        </w:tc>
      </w:tr>
      <w:tr w:rsidR="00DB6FF9" w:rsidRPr="00901B03" w14:paraId="150372C4" w14:textId="77777777" w:rsidTr="00A730D1">
        <w:trPr>
          <w:cantSplit/>
          <w:jc w:val="center"/>
        </w:trPr>
        <w:tc>
          <w:tcPr>
            <w:tcW w:w="7920" w:type="dxa"/>
          </w:tcPr>
          <w:p w14:paraId="44A525D6" w14:textId="77777777" w:rsidR="00DB6FF9" w:rsidRPr="00901B03" w:rsidRDefault="00DB6FF9" w:rsidP="00A730D1">
            <w:pPr>
              <w:pStyle w:val="tablesyntax"/>
              <w:spacing w:before="20" w:after="40"/>
              <w:rPr>
                <w:lang w:val="en-CA"/>
              </w:rPr>
            </w:pPr>
            <w:r w:rsidRPr="00901B03">
              <w:rPr>
                <w:b/>
                <w:bCs/>
                <w:lang w:val="en-CA"/>
              </w:rPr>
              <w:tab/>
            </w:r>
            <w:proofErr w:type="spellStart"/>
            <w:r w:rsidRPr="00901B03">
              <w:rPr>
                <w:b/>
                <w:bCs/>
                <w:lang w:val="en-CA"/>
              </w:rPr>
              <w:t>forbidden_zero_bit</w:t>
            </w:r>
            <w:proofErr w:type="spellEnd"/>
          </w:p>
        </w:tc>
        <w:tc>
          <w:tcPr>
            <w:tcW w:w="1157" w:type="dxa"/>
          </w:tcPr>
          <w:p w14:paraId="0EA96E91" w14:textId="77777777" w:rsidR="00DB6FF9" w:rsidRPr="00901B03" w:rsidRDefault="00DB6FF9" w:rsidP="00A730D1">
            <w:pPr>
              <w:pStyle w:val="tablecell"/>
              <w:spacing w:before="20" w:after="40"/>
              <w:jc w:val="center"/>
              <w:rPr>
                <w:lang w:val="en-CA"/>
              </w:rPr>
            </w:pPr>
            <w:proofErr w:type="gramStart"/>
            <w:r w:rsidRPr="00901B03">
              <w:rPr>
                <w:lang w:val="en-CA"/>
              </w:rPr>
              <w:t>f(</w:t>
            </w:r>
            <w:proofErr w:type="gramEnd"/>
            <w:r w:rsidRPr="00901B03">
              <w:rPr>
                <w:lang w:val="en-CA"/>
              </w:rPr>
              <w:t>1)</w:t>
            </w:r>
          </w:p>
        </w:tc>
      </w:tr>
      <w:tr w:rsidR="00DB6FF9" w:rsidRPr="00901B03" w14:paraId="48C2BFE7" w14:textId="77777777" w:rsidTr="00A730D1">
        <w:trPr>
          <w:cantSplit/>
          <w:jc w:val="center"/>
        </w:trPr>
        <w:tc>
          <w:tcPr>
            <w:tcW w:w="7920" w:type="dxa"/>
          </w:tcPr>
          <w:p w14:paraId="4056849F" w14:textId="77777777" w:rsidR="00DB6FF9" w:rsidRPr="00DD0C49" w:rsidRDefault="00DB6FF9" w:rsidP="00A730D1">
            <w:pPr>
              <w:pStyle w:val="tablesyntax"/>
              <w:spacing w:before="20" w:after="40"/>
              <w:rPr>
                <w:b/>
                <w:bCs/>
                <w:lang w:val="en-CA"/>
              </w:rPr>
            </w:pPr>
            <w:r w:rsidRPr="00DD0C49">
              <w:rPr>
                <w:b/>
                <w:bCs/>
                <w:lang w:val="en-CA"/>
              </w:rPr>
              <w:t xml:space="preserve">  </w:t>
            </w:r>
            <w:proofErr w:type="spellStart"/>
            <w:r w:rsidRPr="00DD0C49">
              <w:rPr>
                <w:b/>
                <w:bCs/>
                <w:lang w:val="en-CA"/>
              </w:rPr>
              <w:t>nuh_unit_class</w:t>
            </w:r>
            <w:proofErr w:type="spellEnd"/>
          </w:p>
        </w:tc>
        <w:tc>
          <w:tcPr>
            <w:tcW w:w="1157" w:type="dxa"/>
          </w:tcPr>
          <w:p w14:paraId="522AA32C" w14:textId="77777777" w:rsidR="00DB6FF9" w:rsidRPr="00DD0C49" w:rsidRDefault="00DB6FF9" w:rsidP="00A730D1">
            <w:pPr>
              <w:pStyle w:val="tablecell"/>
              <w:spacing w:before="20" w:after="40"/>
              <w:jc w:val="center"/>
              <w:rPr>
                <w:lang w:val="en-CA"/>
              </w:rPr>
            </w:pPr>
            <w:proofErr w:type="gramStart"/>
            <w:r w:rsidRPr="00DD0C49">
              <w:rPr>
                <w:lang w:val="en-CA"/>
              </w:rPr>
              <w:t>u(</w:t>
            </w:r>
            <w:proofErr w:type="gramEnd"/>
            <w:r w:rsidRPr="00DD0C49">
              <w:rPr>
                <w:lang w:val="en-CA"/>
              </w:rPr>
              <w:t>4)</w:t>
            </w:r>
          </w:p>
        </w:tc>
      </w:tr>
      <w:tr w:rsidR="00DB6FF9" w:rsidRPr="00901B03" w14:paraId="5798DE3F" w14:textId="77777777" w:rsidTr="00A730D1">
        <w:trPr>
          <w:cantSplit/>
          <w:jc w:val="center"/>
        </w:trPr>
        <w:tc>
          <w:tcPr>
            <w:tcW w:w="7920" w:type="dxa"/>
          </w:tcPr>
          <w:p w14:paraId="7248D07D" w14:textId="77777777" w:rsidR="00DB6FF9" w:rsidRPr="00B313C3" w:rsidRDefault="00DB6FF9" w:rsidP="00A730D1">
            <w:pPr>
              <w:pStyle w:val="tablesyntax"/>
              <w:spacing w:before="20" w:after="40"/>
              <w:rPr>
                <w:b/>
                <w:bCs/>
                <w:highlight w:val="yellow"/>
                <w:lang w:val="en-CA"/>
              </w:rPr>
            </w:pPr>
            <w:r w:rsidRPr="00DF4A5D">
              <w:rPr>
                <w:b/>
                <w:bCs/>
                <w:lang w:val="en-CA"/>
              </w:rPr>
              <w:t xml:space="preserve">  </w:t>
            </w:r>
            <w:r w:rsidRPr="00617CB8">
              <w:rPr>
                <w:b/>
                <w:bCs/>
                <w:noProof/>
              </w:rPr>
              <w:t>nuh_temporal_id_plus1</w:t>
            </w:r>
          </w:p>
        </w:tc>
        <w:tc>
          <w:tcPr>
            <w:tcW w:w="1157" w:type="dxa"/>
          </w:tcPr>
          <w:p w14:paraId="6E7347DD" w14:textId="77777777" w:rsidR="00DB6FF9" w:rsidRPr="00B313C3" w:rsidRDefault="00DB6FF9" w:rsidP="00A730D1">
            <w:pPr>
              <w:pStyle w:val="tablecell"/>
              <w:spacing w:before="20" w:after="40"/>
              <w:jc w:val="center"/>
              <w:rPr>
                <w:highlight w:val="yellow"/>
                <w:lang w:val="en-CA"/>
              </w:rPr>
            </w:pPr>
            <w:proofErr w:type="gramStart"/>
            <w:r w:rsidRPr="00DD0C49">
              <w:rPr>
                <w:lang w:val="en-CA"/>
              </w:rPr>
              <w:t>u(</w:t>
            </w:r>
            <w:proofErr w:type="gramEnd"/>
            <w:r w:rsidRPr="00DD0C49">
              <w:rPr>
                <w:lang w:val="en-CA"/>
              </w:rPr>
              <w:t>3)</w:t>
            </w:r>
          </w:p>
        </w:tc>
      </w:tr>
      <w:tr w:rsidR="00DB6FF9" w:rsidRPr="00901B03" w14:paraId="1A4BC92C" w14:textId="77777777" w:rsidTr="00A730D1">
        <w:trPr>
          <w:cantSplit/>
          <w:jc w:val="center"/>
        </w:trPr>
        <w:tc>
          <w:tcPr>
            <w:tcW w:w="7920" w:type="dxa"/>
          </w:tcPr>
          <w:p w14:paraId="0A803004" w14:textId="3B68DB01" w:rsidR="00DB6FF9" w:rsidRPr="00DF4A5D" w:rsidRDefault="00DB6FF9" w:rsidP="00A730D1">
            <w:pPr>
              <w:pStyle w:val="tablesyntax"/>
              <w:spacing w:before="20" w:after="40"/>
              <w:rPr>
                <w:b/>
                <w:bCs/>
                <w:lang w:val="en-CA"/>
              </w:rPr>
            </w:pPr>
            <w:r>
              <w:rPr>
                <w:b/>
                <w:bCs/>
                <w:lang w:val="en-CA"/>
              </w:rPr>
              <w:t xml:space="preserve">   . . .</w:t>
            </w:r>
          </w:p>
        </w:tc>
        <w:tc>
          <w:tcPr>
            <w:tcW w:w="1157" w:type="dxa"/>
          </w:tcPr>
          <w:p w14:paraId="72BEBC54" w14:textId="77777777" w:rsidR="00DB6FF9" w:rsidRDefault="00DB6FF9" w:rsidP="00A730D1">
            <w:pPr>
              <w:pStyle w:val="tablecell"/>
              <w:spacing w:before="20" w:after="40"/>
              <w:jc w:val="center"/>
              <w:rPr>
                <w:highlight w:val="yellow"/>
                <w:lang w:val="en-CA"/>
              </w:rPr>
            </w:pPr>
          </w:p>
        </w:tc>
      </w:tr>
      <w:tr w:rsidR="00DB6FF9" w:rsidRPr="00901B03" w14:paraId="5029DE84" w14:textId="77777777" w:rsidTr="00A730D1">
        <w:trPr>
          <w:cantSplit/>
          <w:jc w:val="center"/>
        </w:trPr>
        <w:tc>
          <w:tcPr>
            <w:tcW w:w="7920" w:type="dxa"/>
          </w:tcPr>
          <w:p w14:paraId="1E93058F" w14:textId="417B41F0" w:rsidR="00DB6FF9" w:rsidRPr="00901B03" w:rsidRDefault="00DB6FF9" w:rsidP="00A730D1">
            <w:pPr>
              <w:pStyle w:val="tablesyntax"/>
              <w:spacing w:before="20" w:after="40"/>
              <w:rPr>
                <w:lang w:val="en-CA"/>
              </w:rPr>
            </w:pPr>
            <w:r>
              <w:rPr>
                <w:lang w:val="en-CA"/>
              </w:rPr>
              <w:t xml:space="preserve">  </w:t>
            </w:r>
            <w:proofErr w:type="gramStart"/>
            <w:r>
              <w:rPr>
                <w:lang w:val="en-CA"/>
              </w:rPr>
              <w:t xml:space="preserve">if( </w:t>
            </w:r>
            <w:proofErr w:type="spellStart"/>
            <w:r>
              <w:rPr>
                <w:lang w:val="en-CA"/>
              </w:rPr>
              <w:t>nuh</w:t>
            </w:r>
            <w:proofErr w:type="gramEnd"/>
            <w:r>
              <w:rPr>
                <w:lang w:val="en-CA"/>
              </w:rPr>
              <w:t>_unit_class</w:t>
            </w:r>
            <w:proofErr w:type="spellEnd"/>
            <w:r>
              <w:rPr>
                <w:lang w:val="en-CA"/>
              </w:rPr>
              <w:t xml:space="preserve"> == 9 ) {   /* Complex */</w:t>
            </w:r>
          </w:p>
        </w:tc>
        <w:tc>
          <w:tcPr>
            <w:tcW w:w="1157" w:type="dxa"/>
          </w:tcPr>
          <w:p w14:paraId="0948FD4B" w14:textId="76ACC4A9" w:rsidR="00DB6FF9" w:rsidRPr="00901B03" w:rsidRDefault="008B71AD" w:rsidP="00A730D1">
            <w:pPr>
              <w:pStyle w:val="tableheading"/>
              <w:overflowPunct/>
              <w:autoSpaceDE/>
              <w:autoSpaceDN/>
              <w:adjustRightInd/>
              <w:spacing w:before="20" w:after="40"/>
              <w:jc w:val="center"/>
              <w:textAlignment w:val="auto"/>
              <w:rPr>
                <w:b w:val="0"/>
                <w:lang w:val="en-CA"/>
              </w:rPr>
            </w:pPr>
            <w:proofErr w:type="gramStart"/>
            <w:r>
              <w:rPr>
                <w:b w:val="0"/>
                <w:lang w:val="en-CA"/>
              </w:rPr>
              <w:t>u(</w:t>
            </w:r>
            <w:proofErr w:type="gramEnd"/>
            <w:r>
              <w:rPr>
                <w:b w:val="0"/>
                <w:lang w:val="en-CA"/>
              </w:rPr>
              <w:t>1)</w:t>
            </w:r>
          </w:p>
        </w:tc>
      </w:tr>
      <w:tr w:rsidR="00DB6FF9" w:rsidRPr="00901B03" w14:paraId="3C6824B8" w14:textId="77777777" w:rsidTr="00A730D1">
        <w:trPr>
          <w:cantSplit/>
          <w:jc w:val="center"/>
        </w:trPr>
        <w:tc>
          <w:tcPr>
            <w:tcW w:w="7920" w:type="dxa"/>
          </w:tcPr>
          <w:p w14:paraId="0A66C354" w14:textId="40F0C8AB" w:rsidR="00DB6FF9" w:rsidRPr="008B71AD" w:rsidRDefault="00DB6FF9" w:rsidP="00A730D1">
            <w:pPr>
              <w:pStyle w:val="tablesyntax"/>
              <w:spacing w:before="20" w:after="40"/>
              <w:rPr>
                <w:b/>
                <w:lang w:val="en-CA"/>
              </w:rPr>
            </w:pPr>
            <w:r w:rsidRPr="008B71AD">
              <w:rPr>
                <w:b/>
                <w:lang w:val="en-CA"/>
              </w:rPr>
              <w:t xml:space="preserve">    </w:t>
            </w:r>
            <w:proofErr w:type="spellStart"/>
            <w:r w:rsidR="008B71AD" w:rsidRPr="008B71AD">
              <w:rPr>
                <w:b/>
                <w:lang w:val="en-CA"/>
              </w:rPr>
              <w:t>nuh_layer_id_present_flag</w:t>
            </w:r>
            <w:proofErr w:type="spellEnd"/>
          </w:p>
        </w:tc>
        <w:tc>
          <w:tcPr>
            <w:tcW w:w="1157" w:type="dxa"/>
          </w:tcPr>
          <w:p w14:paraId="236031ED" w14:textId="7465E108" w:rsidR="00DB6FF9" w:rsidRPr="00901B03" w:rsidRDefault="008B71AD" w:rsidP="00A730D1">
            <w:pPr>
              <w:pStyle w:val="tableheading"/>
              <w:overflowPunct/>
              <w:autoSpaceDE/>
              <w:autoSpaceDN/>
              <w:adjustRightInd/>
              <w:spacing w:before="20" w:after="40"/>
              <w:jc w:val="center"/>
              <w:textAlignment w:val="auto"/>
              <w:rPr>
                <w:b w:val="0"/>
                <w:lang w:val="en-CA"/>
              </w:rPr>
            </w:pPr>
            <w:proofErr w:type="gramStart"/>
            <w:r>
              <w:rPr>
                <w:b w:val="0"/>
                <w:lang w:val="en-CA"/>
              </w:rPr>
              <w:t>u(</w:t>
            </w:r>
            <w:proofErr w:type="gramEnd"/>
            <w:r>
              <w:rPr>
                <w:b w:val="0"/>
                <w:lang w:val="en-CA"/>
              </w:rPr>
              <w:t>1)</w:t>
            </w:r>
          </w:p>
        </w:tc>
      </w:tr>
      <w:tr w:rsidR="00DB6FF9" w:rsidRPr="00901B03" w14:paraId="14CCC9CC" w14:textId="77777777" w:rsidTr="00A730D1">
        <w:trPr>
          <w:cantSplit/>
          <w:jc w:val="center"/>
        </w:trPr>
        <w:tc>
          <w:tcPr>
            <w:tcW w:w="7920" w:type="dxa"/>
          </w:tcPr>
          <w:p w14:paraId="56DA48D0" w14:textId="2FEDFC8F" w:rsidR="008B71AD" w:rsidRPr="008B71AD" w:rsidRDefault="008B71AD" w:rsidP="00A730D1">
            <w:pPr>
              <w:pStyle w:val="tablesyntax"/>
              <w:spacing w:before="20" w:after="40"/>
              <w:rPr>
                <w:b/>
                <w:lang w:val="en-CA"/>
              </w:rPr>
            </w:pPr>
            <w:r w:rsidRPr="008B71AD">
              <w:rPr>
                <w:b/>
                <w:lang w:val="en-CA"/>
              </w:rPr>
              <w:t xml:space="preserve">    </w:t>
            </w:r>
            <w:proofErr w:type="spellStart"/>
            <w:r w:rsidRPr="008B71AD">
              <w:rPr>
                <w:b/>
                <w:lang w:val="en-CA"/>
              </w:rPr>
              <w:t>nuh_tile_id_present_flag</w:t>
            </w:r>
            <w:proofErr w:type="spellEnd"/>
          </w:p>
        </w:tc>
        <w:tc>
          <w:tcPr>
            <w:tcW w:w="1157" w:type="dxa"/>
          </w:tcPr>
          <w:p w14:paraId="0F2836D9" w14:textId="62E48DD4" w:rsidR="00DB6FF9" w:rsidRPr="00901B03" w:rsidRDefault="008B71AD" w:rsidP="00A730D1">
            <w:pPr>
              <w:pStyle w:val="tableheading"/>
              <w:overflowPunct/>
              <w:autoSpaceDE/>
              <w:autoSpaceDN/>
              <w:adjustRightInd/>
              <w:spacing w:before="20" w:after="40"/>
              <w:jc w:val="center"/>
              <w:textAlignment w:val="auto"/>
              <w:rPr>
                <w:b w:val="0"/>
                <w:lang w:val="en-CA"/>
              </w:rPr>
            </w:pPr>
            <w:proofErr w:type="gramStart"/>
            <w:r>
              <w:rPr>
                <w:b w:val="0"/>
                <w:lang w:val="en-CA"/>
              </w:rPr>
              <w:t>u(</w:t>
            </w:r>
            <w:proofErr w:type="gramEnd"/>
            <w:r>
              <w:rPr>
                <w:b w:val="0"/>
                <w:lang w:val="en-CA"/>
              </w:rPr>
              <w:t>1)</w:t>
            </w:r>
          </w:p>
        </w:tc>
      </w:tr>
      <w:tr w:rsidR="00DB6FF9" w:rsidRPr="00901B03" w14:paraId="058D4BE0" w14:textId="77777777" w:rsidTr="00A730D1">
        <w:trPr>
          <w:cantSplit/>
          <w:jc w:val="center"/>
        </w:trPr>
        <w:tc>
          <w:tcPr>
            <w:tcW w:w="7920" w:type="dxa"/>
          </w:tcPr>
          <w:p w14:paraId="2275CC2B" w14:textId="465B053D" w:rsidR="008B71AD" w:rsidRPr="008B71AD" w:rsidRDefault="008B71AD" w:rsidP="00A730D1">
            <w:pPr>
              <w:pStyle w:val="tablesyntax"/>
              <w:spacing w:before="20" w:after="40"/>
              <w:rPr>
                <w:b/>
                <w:lang w:val="en-CA"/>
              </w:rPr>
            </w:pPr>
            <w:r w:rsidRPr="008B71AD">
              <w:rPr>
                <w:b/>
                <w:lang w:val="en-CA"/>
              </w:rPr>
              <w:t xml:space="preserve">    </w:t>
            </w:r>
            <w:proofErr w:type="spellStart"/>
            <w:r w:rsidRPr="008B71AD">
              <w:rPr>
                <w:b/>
                <w:lang w:val="en-CA"/>
              </w:rPr>
              <w:t>nuh_riffraff_present_flag</w:t>
            </w:r>
            <w:proofErr w:type="spellEnd"/>
          </w:p>
        </w:tc>
        <w:tc>
          <w:tcPr>
            <w:tcW w:w="1157" w:type="dxa"/>
          </w:tcPr>
          <w:p w14:paraId="1C2654BB" w14:textId="5B70580E" w:rsidR="00DB6FF9" w:rsidRPr="00901B03" w:rsidRDefault="008B71AD" w:rsidP="00A730D1">
            <w:pPr>
              <w:pStyle w:val="tableheading"/>
              <w:overflowPunct/>
              <w:autoSpaceDE/>
              <w:autoSpaceDN/>
              <w:adjustRightInd/>
              <w:spacing w:before="20" w:after="40"/>
              <w:jc w:val="center"/>
              <w:textAlignment w:val="auto"/>
              <w:rPr>
                <w:b w:val="0"/>
                <w:lang w:val="en-CA"/>
              </w:rPr>
            </w:pPr>
            <w:proofErr w:type="gramStart"/>
            <w:r>
              <w:rPr>
                <w:b w:val="0"/>
                <w:lang w:val="en-CA"/>
              </w:rPr>
              <w:t>u(</w:t>
            </w:r>
            <w:proofErr w:type="gramEnd"/>
            <w:r>
              <w:rPr>
                <w:b w:val="0"/>
                <w:lang w:val="en-CA"/>
              </w:rPr>
              <w:t>1)</w:t>
            </w:r>
          </w:p>
        </w:tc>
      </w:tr>
      <w:tr w:rsidR="00DB6FF9" w:rsidRPr="00901B03" w14:paraId="4FFCEDC9" w14:textId="77777777" w:rsidTr="00A730D1">
        <w:trPr>
          <w:cantSplit/>
          <w:jc w:val="center"/>
        </w:trPr>
        <w:tc>
          <w:tcPr>
            <w:tcW w:w="7920" w:type="dxa"/>
          </w:tcPr>
          <w:p w14:paraId="18A47DDC" w14:textId="5D0AB4E0" w:rsidR="00DB6FF9" w:rsidRPr="008B71AD" w:rsidRDefault="008B71AD" w:rsidP="00A730D1">
            <w:pPr>
              <w:pStyle w:val="tablesyntax"/>
              <w:spacing w:before="20" w:after="40"/>
              <w:rPr>
                <w:b/>
                <w:lang w:val="en-CA"/>
              </w:rPr>
            </w:pPr>
            <w:r w:rsidRPr="008B71AD">
              <w:rPr>
                <w:b/>
                <w:lang w:val="en-CA"/>
              </w:rPr>
              <w:t xml:space="preserve">    </w:t>
            </w:r>
            <w:proofErr w:type="spellStart"/>
            <w:r w:rsidRPr="008B71AD">
              <w:rPr>
                <w:b/>
                <w:lang w:val="en-CA"/>
              </w:rPr>
              <w:t>reserved_two_bits_for_future_extensions</w:t>
            </w:r>
            <w:proofErr w:type="spellEnd"/>
          </w:p>
        </w:tc>
        <w:tc>
          <w:tcPr>
            <w:tcW w:w="1157" w:type="dxa"/>
          </w:tcPr>
          <w:p w14:paraId="797D1E36" w14:textId="03B4F0B8" w:rsidR="00DB6FF9" w:rsidRPr="00901B03" w:rsidRDefault="008B71AD" w:rsidP="00A730D1">
            <w:pPr>
              <w:pStyle w:val="tableheading"/>
              <w:overflowPunct/>
              <w:autoSpaceDE/>
              <w:autoSpaceDN/>
              <w:adjustRightInd/>
              <w:spacing w:before="20" w:after="40"/>
              <w:jc w:val="center"/>
              <w:textAlignment w:val="auto"/>
              <w:rPr>
                <w:b w:val="0"/>
                <w:lang w:val="en-CA"/>
              </w:rPr>
            </w:pPr>
            <w:proofErr w:type="gramStart"/>
            <w:r>
              <w:rPr>
                <w:b w:val="0"/>
                <w:lang w:val="en-CA"/>
              </w:rPr>
              <w:t>u(</w:t>
            </w:r>
            <w:proofErr w:type="gramEnd"/>
            <w:r>
              <w:rPr>
                <w:b w:val="0"/>
                <w:lang w:val="en-CA"/>
              </w:rPr>
              <w:t>2)</w:t>
            </w:r>
          </w:p>
        </w:tc>
      </w:tr>
      <w:tr w:rsidR="00DB6FF9" w:rsidRPr="00901B03" w14:paraId="44FB9F33" w14:textId="77777777" w:rsidTr="00A730D1">
        <w:trPr>
          <w:cantSplit/>
          <w:jc w:val="center"/>
        </w:trPr>
        <w:tc>
          <w:tcPr>
            <w:tcW w:w="7920" w:type="dxa"/>
          </w:tcPr>
          <w:p w14:paraId="353B0EB6" w14:textId="5D78FAF9" w:rsidR="00DB6FF9" w:rsidRDefault="008B71AD" w:rsidP="00A730D1">
            <w:pPr>
              <w:pStyle w:val="tablesyntax"/>
              <w:spacing w:before="20" w:after="40"/>
              <w:rPr>
                <w:lang w:val="en-CA"/>
              </w:rPr>
            </w:pPr>
            <w:r>
              <w:rPr>
                <w:lang w:val="en-CA"/>
              </w:rPr>
              <w:t xml:space="preserve">    </w:t>
            </w:r>
            <w:proofErr w:type="gramStart"/>
            <w:r>
              <w:rPr>
                <w:lang w:val="en-CA"/>
              </w:rPr>
              <w:t xml:space="preserve">if( </w:t>
            </w:r>
            <w:proofErr w:type="spellStart"/>
            <w:r>
              <w:rPr>
                <w:lang w:val="en-CA"/>
              </w:rPr>
              <w:t>nuh</w:t>
            </w:r>
            <w:proofErr w:type="gramEnd"/>
            <w:r>
              <w:rPr>
                <w:lang w:val="en-CA"/>
              </w:rPr>
              <w:t>_layer_id_present_flag</w:t>
            </w:r>
            <w:proofErr w:type="spellEnd"/>
            <w:r>
              <w:rPr>
                <w:lang w:val="en-CA"/>
              </w:rPr>
              <w:t>)</w:t>
            </w:r>
          </w:p>
        </w:tc>
        <w:tc>
          <w:tcPr>
            <w:tcW w:w="1157" w:type="dxa"/>
          </w:tcPr>
          <w:p w14:paraId="35B03C07" w14:textId="77777777" w:rsidR="00DB6FF9" w:rsidRPr="00901B03" w:rsidRDefault="00DB6FF9" w:rsidP="00A730D1">
            <w:pPr>
              <w:pStyle w:val="tableheading"/>
              <w:overflowPunct/>
              <w:autoSpaceDE/>
              <w:autoSpaceDN/>
              <w:adjustRightInd/>
              <w:spacing w:before="20" w:after="40"/>
              <w:jc w:val="center"/>
              <w:textAlignment w:val="auto"/>
              <w:rPr>
                <w:b w:val="0"/>
                <w:lang w:val="en-CA"/>
              </w:rPr>
            </w:pPr>
          </w:p>
        </w:tc>
      </w:tr>
      <w:tr w:rsidR="00DB6FF9" w:rsidRPr="00901B03" w14:paraId="4BB929AF" w14:textId="77777777" w:rsidTr="00A730D1">
        <w:trPr>
          <w:cantSplit/>
          <w:jc w:val="center"/>
        </w:trPr>
        <w:tc>
          <w:tcPr>
            <w:tcW w:w="7920" w:type="dxa"/>
          </w:tcPr>
          <w:p w14:paraId="24EA139C" w14:textId="275C3F59" w:rsidR="00DB6FF9" w:rsidRPr="002A0596" w:rsidRDefault="008B71AD" w:rsidP="00A730D1">
            <w:pPr>
              <w:pStyle w:val="tablesyntax"/>
              <w:spacing w:before="20" w:after="40"/>
              <w:rPr>
                <w:b/>
                <w:lang w:val="en-CA"/>
              </w:rPr>
            </w:pPr>
            <w:r w:rsidRPr="002A0596">
              <w:rPr>
                <w:b/>
                <w:lang w:val="en-CA"/>
              </w:rPr>
              <w:t xml:space="preserve">      </w:t>
            </w:r>
            <w:proofErr w:type="spellStart"/>
            <w:r w:rsidRPr="002A0596">
              <w:rPr>
                <w:b/>
                <w:lang w:val="en-CA"/>
              </w:rPr>
              <w:t>layer_id</w:t>
            </w:r>
            <w:proofErr w:type="spellEnd"/>
          </w:p>
        </w:tc>
        <w:tc>
          <w:tcPr>
            <w:tcW w:w="1157" w:type="dxa"/>
          </w:tcPr>
          <w:p w14:paraId="42FF003E" w14:textId="7B049AF1" w:rsidR="00DB6FF9" w:rsidRPr="00901B03" w:rsidRDefault="008B71AD" w:rsidP="00A730D1">
            <w:pPr>
              <w:pStyle w:val="tableheading"/>
              <w:overflowPunct/>
              <w:autoSpaceDE/>
              <w:autoSpaceDN/>
              <w:adjustRightInd/>
              <w:spacing w:before="20" w:after="40"/>
              <w:jc w:val="center"/>
              <w:textAlignment w:val="auto"/>
              <w:rPr>
                <w:b w:val="0"/>
                <w:lang w:val="en-CA"/>
              </w:rPr>
            </w:pPr>
            <w:proofErr w:type="gramStart"/>
            <w:r>
              <w:rPr>
                <w:b w:val="0"/>
                <w:lang w:val="en-CA"/>
              </w:rPr>
              <w:t>u(</w:t>
            </w:r>
            <w:proofErr w:type="gramEnd"/>
            <w:r>
              <w:rPr>
                <w:b w:val="0"/>
                <w:lang w:val="en-CA"/>
              </w:rPr>
              <w:t>6)</w:t>
            </w:r>
          </w:p>
        </w:tc>
      </w:tr>
      <w:tr w:rsidR="00DB6FF9" w:rsidRPr="00901B03" w14:paraId="3404D7D0" w14:textId="77777777" w:rsidTr="00A730D1">
        <w:trPr>
          <w:cantSplit/>
          <w:jc w:val="center"/>
        </w:trPr>
        <w:tc>
          <w:tcPr>
            <w:tcW w:w="7920" w:type="dxa"/>
          </w:tcPr>
          <w:p w14:paraId="1980EC47" w14:textId="3A2EC492" w:rsidR="00DB6FF9" w:rsidRDefault="008B71AD" w:rsidP="00A730D1">
            <w:pPr>
              <w:pStyle w:val="tablesyntax"/>
              <w:spacing w:before="20" w:after="40"/>
              <w:rPr>
                <w:lang w:val="en-CA"/>
              </w:rPr>
            </w:pPr>
            <w:r>
              <w:rPr>
                <w:lang w:val="en-CA"/>
              </w:rPr>
              <w:t xml:space="preserve">    </w:t>
            </w:r>
            <w:proofErr w:type="gramStart"/>
            <w:r>
              <w:rPr>
                <w:lang w:val="en-CA"/>
              </w:rPr>
              <w:t xml:space="preserve">if( </w:t>
            </w:r>
            <w:proofErr w:type="spellStart"/>
            <w:r>
              <w:rPr>
                <w:lang w:val="en-CA"/>
              </w:rPr>
              <w:t>tile</w:t>
            </w:r>
            <w:proofErr w:type="gramEnd"/>
            <w:r>
              <w:rPr>
                <w:lang w:val="en-CA"/>
              </w:rPr>
              <w:t>_id_present_flag</w:t>
            </w:r>
            <w:proofErr w:type="spellEnd"/>
            <w:r>
              <w:rPr>
                <w:lang w:val="en-CA"/>
              </w:rPr>
              <w:t xml:space="preserve"> )</w:t>
            </w:r>
          </w:p>
        </w:tc>
        <w:tc>
          <w:tcPr>
            <w:tcW w:w="1157" w:type="dxa"/>
          </w:tcPr>
          <w:p w14:paraId="01F52122" w14:textId="44A2FDAA" w:rsidR="00DB6FF9" w:rsidRPr="00901B03" w:rsidRDefault="00DB6FF9" w:rsidP="00A730D1">
            <w:pPr>
              <w:pStyle w:val="tableheading"/>
              <w:overflowPunct/>
              <w:autoSpaceDE/>
              <w:autoSpaceDN/>
              <w:adjustRightInd/>
              <w:spacing w:before="20" w:after="40"/>
              <w:jc w:val="center"/>
              <w:textAlignment w:val="auto"/>
              <w:rPr>
                <w:b w:val="0"/>
                <w:lang w:val="en-CA"/>
              </w:rPr>
            </w:pPr>
          </w:p>
        </w:tc>
      </w:tr>
      <w:tr w:rsidR="00DB6FF9" w:rsidRPr="00901B03" w14:paraId="24F7E898" w14:textId="77777777" w:rsidTr="00A730D1">
        <w:trPr>
          <w:cantSplit/>
          <w:jc w:val="center"/>
        </w:trPr>
        <w:tc>
          <w:tcPr>
            <w:tcW w:w="7920" w:type="dxa"/>
          </w:tcPr>
          <w:p w14:paraId="38D824D3" w14:textId="14E60ADE" w:rsidR="00DB6FF9" w:rsidRPr="002A0596" w:rsidRDefault="008B71AD" w:rsidP="00A730D1">
            <w:pPr>
              <w:pStyle w:val="tablesyntax"/>
              <w:spacing w:before="20" w:after="40"/>
              <w:rPr>
                <w:b/>
                <w:lang w:val="en-CA"/>
              </w:rPr>
            </w:pPr>
            <w:r w:rsidRPr="002A0596">
              <w:rPr>
                <w:b/>
                <w:lang w:val="en-CA"/>
              </w:rPr>
              <w:t xml:space="preserve">      </w:t>
            </w:r>
            <w:proofErr w:type="spellStart"/>
            <w:r w:rsidRPr="002A0596">
              <w:rPr>
                <w:b/>
                <w:lang w:val="en-CA"/>
              </w:rPr>
              <w:t>tile_id</w:t>
            </w:r>
            <w:proofErr w:type="spellEnd"/>
          </w:p>
        </w:tc>
        <w:tc>
          <w:tcPr>
            <w:tcW w:w="1157" w:type="dxa"/>
          </w:tcPr>
          <w:p w14:paraId="57099076" w14:textId="3BEA3F12" w:rsidR="00DB6FF9" w:rsidRPr="00901B03" w:rsidRDefault="008B71AD" w:rsidP="00A730D1">
            <w:pPr>
              <w:pStyle w:val="tableheading"/>
              <w:overflowPunct/>
              <w:autoSpaceDE/>
              <w:autoSpaceDN/>
              <w:adjustRightInd/>
              <w:spacing w:before="20" w:after="40"/>
              <w:jc w:val="center"/>
              <w:textAlignment w:val="auto"/>
              <w:rPr>
                <w:b w:val="0"/>
                <w:lang w:val="en-CA"/>
              </w:rPr>
            </w:pPr>
            <w:proofErr w:type="gramStart"/>
            <w:r>
              <w:rPr>
                <w:b w:val="0"/>
                <w:lang w:val="en-CA"/>
              </w:rPr>
              <w:t>u(</w:t>
            </w:r>
            <w:proofErr w:type="gramEnd"/>
            <w:r>
              <w:rPr>
                <w:b w:val="0"/>
                <w:lang w:val="en-CA"/>
              </w:rPr>
              <w:t>8)</w:t>
            </w:r>
          </w:p>
        </w:tc>
      </w:tr>
      <w:tr w:rsidR="00DB6FF9" w:rsidRPr="00901B03" w14:paraId="04B34A20" w14:textId="77777777" w:rsidTr="00A730D1">
        <w:trPr>
          <w:cantSplit/>
          <w:jc w:val="center"/>
        </w:trPr>
        <w:tc>
          <w:tcPr>
            <w:tcW w:w="7920" w:type="dxa"/>
          </w:tcPr>
          <w:p w14:paraId="55A2CE02" w14:textId="10063A33" w:rsidR="00DB6FF9" w:rsidRDefault="008B71AD" w:rsidP="00A730D1">
            <w:pPr>
              <w:pStyle w:val="tablesyntax"/>
              <w:spacing w:before="20" w:after="40"/>
              <w:rPr>
                <w:lang w:val="en-CA"/>
              </w:rPr>
            </w:pPr>
            <w:r>
              <w:rPr>
                <w:lang w:val="en-CA"/>
              </w:rPr>
              <w:t xml:space="preserve">    if(</w:t>
            </w:r>
            <w:proofErr w:type="spellStart"/>
            <w:r>
              <w:rPr>
                <w:lang w:val="en-CA"/>
              </w:rPr>
              <w:t>riffraff_present_flag</w:t>
            </w:r>
            <w:proofErr w:type="spellEnd"/>
            <w:r>
              <w:rPr>
                <w:lang w:val="en-CA"/>
              </w:rPr>
              <w:t>)</w:t>
            </w:r>
          </w:p>
        </w:tc>
        <w:tc>
          <w:tcPr>
            <w:tcW w:w="1157" w:type="dxa"/>
          </w:tcPr>
          <w:p w14:paraId="61C604CE" w14:textId="77777777" w:rsidR="00DB6FF9" w:rsidRPr="00901B03" w:rsidRDefault="00DB6FF9" w:rsidP="00A730D1">
            <w:pPr>
              <w:pStyle w:val="tableheading"/>
              <w:overflowPunct/>
              <w:autoSpaceDE/>
              <w:autoSpaceDN/>
              <w:adjustRightInd/>
              <w:spacing w:before="20" w:after="40"/>
              <w:jc w:val="center"/>
              <w:textAlignment w:val="auto"/>
              <w:rPr>
                <w:b w:val="0"/>
                <w:lang w:val="en-CA"/>
              </w:rPr>
            </w:pPr>
          </w:p>
        </w:tc>
      </w:tr>
      <w:tr w:rsidR="00DB6FF9" w:rsidRPr="00901B03" w14:paraId="675262D0" w14:textId="77777777" w:rsidTr="00A730D1">
        <w:trPr>
          <w:cantSplit/>
          <w:jc w:val="center"/>
        </w:trPr>
        <w:tc>
          <w:tcPr>
            <w:tcW w:w="7920" w:type="dxa"/>
          </w:tcPr>
          <w:p w14:paraId="6D2F67B1" w14:textId="4A1D163D" w:rsidR="00DB6FF9" w:rsidRPr="002A0596" w:rsidRDefault="008B71AD" w:rsidP="00A730D1">
            <w:pPr>
              <w:pStyle w:val="tablesyntax"/>
              <w:spacing w:before="20" w:after="40"/>
              <w:rPr>
                <w:b/>
                <w:lang w:val="en-CA"/>
              </w:rPr>
            </w:pPr>
            <w:bookmarkStart w:id="0" w:name="_GoBack" w:colFirst="0" w:colLast="0"/>
            <w:r w:rsidRPr="002A0596">
              <w:rPr>
                <w:b/>
                <w:lang w:val="en-CA"/>
              </w:rPr>
              <w:t xml:space="preserve">      riffraff</w:t>
            </w:r>
          </w:p>
        </w:tc>
        <w:tc>
          <w:tcPr>
            <w:tcW w:w="1157" w:type="dxa"/>
          </w:tcPr>
          <w:p w14:paraId="4EA9E8BC" w14:textId="2F08748A" w:rsidR="00DB6FF9" w:rsidRPr="00901B03" w:rsidRDefault="008B71AD" w:rsidP="00A730D1">
            <w:pPr>
              <w:pStyle w:val="tableheading"/>
              <w:overflowPunct/>
              <w:autoSpaceDE/>
              <w:autoSpaceDN/>
              <w:adjustRightInd/>
              <w:spacing w:before="20" w:after="40"/>
              <w:jc w:val="center"/>
              <w:textAlignment w:val="auto"/>
              <w:rPr>
                <w:b w:val="0"/>
                <w:lang w:val="en-CA"/>
              </w:rPr>
            </w:pPr>
            <w:proofErr w:type="gramStart"/>
            <w:r>
              <w:rPr>
                <w:b w:val="0"/>
                <w:lang w:val="en-CA"/>
              </w:rPr>
              <w:t>u(</w:t>
            </w:r>
            <w:proofErr w:type="gramEnd"/>
            <w:r>
              <w:rPr>
                <w:b w:val="0"/>
                <w:lang w:val="en-CA"/>
              </w:rPr>
              <w:t>2)</w:t>
            </w:r>
          </w:p>
        </w:tc>
      </w:tr>
      <w:bookmarkEnd w:id="0"/>
      <w:tr w:rsidR="00DB6FF9" w:rsidRPr="00901B03" w14:paraId="40F3923F" w14:textId="77777777" w:rsidTr="00A730D1">
        <w:trPr>
          <w:cantSplit/>
          <w:jc w:val="center"/>
        </w:trPr>
        <w:tc>
          <w:tcPr>
            <w:tcW w:w="7920" w:type="dxa"/>
          </w:tcPr>
          <w:p w14:paraId="5EA5C2B1" w14:textId="5490A5BE" w:rsidR="008B71AD" w:rsidRDefault="008B71AD" w:rsidP="00A730D1">
            <w:pPr>
              <w:pStyle w:val="tablesyntax"/>
              <w:spacing w:before="20" w:after="40"/>
              <w:rPr>
                <w:lang w:val="en-CA"/>
              </w:rPr>
            </w:pPr>
            <w:r>
              <w:rPr>
                <w:lang w:val="en-CA"/>
              </w:rPr>
              <w:t xml:space="preserve">    }</w:t>
            </w:r>
          </w:p>
        </w:tc>
        <w:tc>
          <w:tcPr>
            <w:tcW w:w="1157" w:type="dxa"/>
          </w:tcPr>
          <w:p w14:paraId="182AE72E" w14:textId="77777777" w:rsidR="00DB6FF9" w:rsidRPr="00901B03" w:rsidRDefault="00DB6FF9" w:rsidP="00A730D1">
            <w:pPr>
              <w:pStyle w:val="tableheading"/>
              <w:overflowPunct/>
              <w:autoSpaceDE/>
              <w:autoSpaceDN/>
              <w:adjustRightInd/>
              <w:spacing w:before="20" w:after="40"/>
              <w:jc w:val="center"/>
              <w:textAlignment w:val="auto"/>
              <w:rPr>
                <w:b w:val="0"/>
                <w:lang w:val="en-CA"/>
              </w:rPr>
            </w:pPr>
          </w:p>
        </w:tc>
      </w:tr>
      <w:tr w:rsidR="008B71AD" w:rsidRPr="00901B03" w14:paraId="559695A6" w14:textId="77777777" w:rsidTr="00A730D1">
        <w:trPr>
          <w:cantSplit/>
          <w:jc w:val="center"/>
        </w:trPr>
        <w:tc>
          <w:tcPr>
            <w:tcW w:w="7920" w:type="dxa"/>
          </w:tcPr>
          <w:p w14:paraId="4A67B062" w14:textId="01DDBAA4" w:rsidR="008B71AD" w:rsidRDefault="008B71AD" w:rsidP="00A730D1">
            <w:pPr>
              <w:pStyle w:val="tablesyntax"/>
              <w:spacing w:before="20" w:after="40"/>
              <w:rPr>
                <w:lang w:val="en-CA"/>
              </w:rPr>
            </w:pPr>
            <w:r>
              <w:rPr>
                <w:lang w:val="en-CA"/>
              </w:rPr>
              <w:t xml:space="preserve">  </w:t>
            </w:r>
            <w:proofErr w:type="spellStart"/>
            <w:r>
              <w:rPr>
                <w:lang w:val="en-CA"/>
              </w:rPr>
              <w:t>byte_</w:t>
            </w:r>
            <w:proofErr w:type="gramStart"/>
            <w:r>
              <w:rPr>
                <w:lang w:val="en-CA"/>
              </w:rPr>
              <w:t>align</w:t>
            </w:r>
            <w:proofErr w:type="spellEnd"/>
            <w:r>
              <w:rPr>
                <w:lang w:val="en-CA"/>
              </w:rPr>
              <w:t>(</w:t>
            </w:r>
            <w:proofErr w:type="gramEnd"/>
            <w:r>
              <w:rPr>
                <w:lang w:val="en-CA"/>
              </w:rPr>
              <w:t>)</w:t>
            </w:r>
          </w:p>
        </w:tc>
        <w:tc>
          <w:tcPr>
            <w:tcW w:w="1157" w:type="dxa"/>
          </w:tcPr>
          <w:p w14:paraId="06E68C07" w14:textId="77777777" w:rsidR="008B71AD" w:rsidRPr="00901B03" w:rsidRDefault="008B71AD" w:rsidP="00A730D1">
            <w:pPr>
              <w:pStyle w:val="tableheading"/>
              <w:overflowPunct/>
              <w:autoSpaceDE/>
              <w:autoSpaceDN/>
              <w:adjustRightInd/>
              <w:spacing w:before="20" w:after="40"/>
              <w:jc w:val="center"/>
              <w:textAlignment w:val="auto"/>
              <w:rPr>
                <w:b w:val="0"/>
                <w:lang w:val="en-CA"/>
              </w:rPr>
            </w:pPr>
          </w:p>
        </w:tc>
      </w:tr>
      <w:tr w:rsidR="008B71AD" w:rsidRPr="00901B03" w14:paraId="4FAE023C" w14:textId="77777777" w:rsidTr="00A730D1">
        <w:trPr>
          <w:cantSplit/>
          <w:jc w:val="center"/>
        </w:trPr>
        <w:tc>
          <w:tcPr>
            <w:tcW w:w="7920" w:type="dxa"/>
          </w:tcPr>
          <w:p w14:paraId="7DC3DD4C" w14:textId="74B74597" w:rsidR="008B71AD" w:rsidRDefault="008B71AD" w:rsidP="00A730D1">
            <w:pPr>
              <w:pStyle w:val="tablesyntax"/>
              <w:spacing w:before="20" w:after="40"/>
              <w:rPr>
                <w:lang w:val="en-CA"/>
              </w:rPr>
            </w:pPr>
            <w:r>
              <w:rPr>
                <w:lang w:val="en-CA"/>
              </w:rPr>
              <w:t>}</w:t>
            </w:r>
          </w:p>
        </w:tc>
        <w:tc>
          <w:tcPr>
            <w:tcW w:w="1157" w:type="dxa"/>
          </w:tcPr>
          <w:p w14:paraId="5E0DBA39" w14:textId="77777777" w:rsidR="008B71AD" w:rsidRPr="00901B03" w:rsidRDefault="008B71AD" w:rsidP="00A730D1">
            <w:pPr>
              <w:pStyle w:val="tableheading"/>
              <w:overflowPunct/>
              <w:autoSpaceDE/>
              <w:autoSpaceDN/>
              <w:adjustRightInd/>
              <w:spacing w:before="20" w:after="40"/>
              <w:jc w:val="center"/>
              <w:textAlignment w:val="auto"/>
              <w:rPr>
                <w:b w:val="0"/>
                <w:lang w:val="en-CA"/>
              </w:rPr>
            </w:pPr>
          </w:p>
        </w:tc>
      </w:tr>
    </w:tbl>
    <w:p w14:paraId="43EB047A" w14:textId="77777777" w:rsidR="00DB6FF9" w:rsidRDefault="00DB6FF9" w:rsidP="00117533">
      <w:pPr>
        <w:rPr>
          <w:lang w:val="en-CA"/>
        </w:rPr>
      </w:pPr>
    </w:p>
    <w:p w14:paraId="0A4869A2" w14:textId="43357E29" w:rsidR="00DB6FF9" w:rsidRDefault="008B71AD" w:rsidP="008B71AD">
      <w:pPr>
        <w:pStyle w:val="Heading1"/>
        <w:rPr>
          <w:lang w:val="en-CA"/>
        </w:rPr>
      </w:pPr>
      <w:r>
        <w:rPr>
          <w:lang w:val="en-CA"/>
        </w:rPr>
        <w:t>Start Code Emulation Prevention</w:t>
      </w:r>
    </w:p>
    <w:p w14:paraId="7635B9F1" w14:textId="0585F4DA" w:rsidR="008B71AD" w:rsidRDefault="008B71AD" w:rsidP="00117533">
      <w:pPr>
        <w:rPr>
          <w:lang w:val="en-CA"/>
        </w:rPr>
      </w:pPr>
      <w:r>
        <w:rPr>
          <w:lang w:val="en-CA"/>
        </w:rPr>
        <w:t xml:space="preserve">NAL unit headers, in contrast to the NAL unit payload, are outside of the start code emulation prevention envelope.  One (and perhaps the main) reason for this design choice was that a MANE dealing with data formats other than Annex B bitstreams should not need to worry about start code stuff.  We believe this </w:t>
      </w:r>
      <w:r>
        <w:rPr>
          <w:lang w:val="en-CA"/>
        </w:rPr>
        <w:lastRenderedPageBreak/>
        <w:t xml:space="preserve">was a good design choice.  However, when allowing for a variable length, and possibly longer than 3 </w:t>
      </w:r>
      <w:proofErr w:type="gramStart"/>
      <w:r>
        <w:rPr>
          <w:lang w:val="en-CA"/>
        </w:rPr>
        <w:t>octet</w:t>
      </w:r>
      <w:proofErr w:type="gramEnd"/>
      <w:r>
        <w:rPr>
          <w:lang w:val="en-CA"/>
        </w:rPr>
        <w:t xml:space="preserve"> long NAL unit header, we could run into start code emulation issues.  </w:t>
      </w:r>
    </w:p>
    <w:p w14:paraId="7F0F0FDB" w14:textId="5B49B0F6" w:rsidR="008B71AD" w:rsidRDefault="008B71AD" w:rsidP="00117533">
      <w:pPr>
        <w:rPr>
          <w:lang w:val="en-CA"/>
        </w:rPr>
      </w:pPr>
      <w:r>
        <w:rPr>
          <w:lang w:val="en-CA"/>
        </w:rPr>
        <w:t xml:space="preserve">Conceptually, we see </w:t>
      </w:r>
      <w:r w:rsidR="0034251D">
        <w:rPr>
          <w:lang w:val="en-CA"/>
        </w:rPr>
        <w:t>five</w:t>
      </w:r>
      <w:r>
        <w:rPr>
          <w:lang w:val="en-CA"/>
        </w:rPr>
        <w:t xml:space="preserve"> solut</w:t>
      </w:r>
      <w:r w:rsidR="0034251D">
        <w:rPr>
          <w:lang w:val="en-CA"/>
        </w:rPr>
        <w:t>i</w:t>
      </w:r>
      <w:r>
        <w:rPr>
          <w:lang w:val="en-CA"/>
        </w:rPr>
        <w:t>ons to this problem</w:t>
      </w:r>
      <w:r w:rsidR="0034251D">
        <w:rPr>
          <w:lang w:val="en-CA"/>
        </w:rPr>
        <w:t>.  None are particularly nice.  All, we believe, could be made work.</w:t>
      </w:r>
    </w:p>
    <w:p w14:paraId="0A655948" w14:textId="50164B6F" w:rsidR="0034251D" w:rsidRDefault="0034251D" w:rsidP="0034251D">
      <w:pPr>
        <w:pStyle w:val="ListParagraph"/>
        <w:numPr>
          <w:ilvl w:val="0"/>
          <w:numId w:val="17"/>
        </w:numPr>
        <w:rPr>
          <w:lang w:val="en-CA"/>
        </w:rPr>
      </w:pPr>
      <w:r>
        <w:rPr>
          <w:lang w:val="en-CA"/>
        </w:rPr>
        <w:t>Ensure through carefully chosen syntax that start code emulation does not happen.  We did some of that in the H.264/SVC header, and also in the HEVC header (IIRC, that’s the reason why we have a maximum of 6 temporal layers and not 7).  Doing so with a variable length header is not easy but probably doable.  A final design can only be provided once the length of fields in the optional header are known.</w:t>
      </w:r>
    </w:p>
    <w:p w14:paraId="16E4BAD6" w14:textId="73F818B6" w:rsidR="00DB6FF9" w:rsidRDefault="0034251D" w:rsidP="000D046F">
      <w:pPr>
        <w:pStyle w:val="ListParagraph"/>
        <w:numPr>
          <w:ilvl w:val="0"/>
          <w:numId w:val="17"/>
        </w:numPr>
        <w:rPr>
          <w:lang w:val="en-CA"/>
        </w:rPr>
      </w:pPr>
      <w:r w:rsidRPr="0034251D">
        <w:rPr>
          <w:lang w:val="en-CA"/>
        </w:rPr>
        <w:t xml:space="preserve">Place any NUH octet after the third octet into the start code emulation prevention.  </w:t>
      </w:r>
    </w:p>
    <w:p w14:paraId="50D159DA" w14:textId="77777777" w:rsidR="0034251D" w:rsidRDefault="0034251D" w:rsidP="000D046F">
      <w:pPr>
        <w:pStyle w:val="ListParagraph"/>
        <w:numPr>
          <w:ilvl w:val="0"/>
          <w:numId w:val="17"/>
        </w:numPr>
        <w:rPr>
          <w:lang w:val="en-CA"/>
        </w:rPr>
      </w:pPr>
      <w:r>
        <w:rPr>
          <w:lang w:val="en-CA"/>
        </w:rPr>
        <w:t xml:space="preserve">Perhaps the start code itself could be extended?  With the decreasing relevance of Annex B </w:t>
      </w:r>
      <w:proofErr w:type="spellStart"/>
      <w:r>
        <w:rPr>
          <w:lang w:val="en-CA"/>
        </w:rPr>
        <w:t>bytestreams</w:t>
      </w:r>
      <w:proofErr w:type="spellEnd"/>
      <w:r>
        <w:rPr>
          <w:lang w:val="en-CA"/>
        </w:rPr>
        <w:t xml:space="preserve">, that may be doable.  However, what about start codes outside the video spec space?  </w:t>
      </w:r>
    </w:p>
    <w:p w14:paraId="506D2D2B" w14:textId="60595209" w:rsidR="0034251D" w:rsidRDefault="0034251D" w:rsidP="000D046F">
      <w:pPr>
        <w:pStyle w:val="ListParagraph"/>
        <w:numPr>
          <w:ilvl w:val="0"/>
          <w:numId w:val="17"/>
        </w:numPr>
        <w:rPr>
          <w:lang w:val="en-CA"/>
        </w:rPr>
      </w:pPr>
      <w:r>
        <w:rPr>
          <w:lang w:val="en-CA"/>
        </w:rPr>
        <w:t>Prevent the (ab-)use of overly long NUHs by encoders even if the basic syntax would allow such.  “It is a requirement for bitstream conformance that the NUH be at most three octets in length”.</w:t>
      </w:r>
    </w:p>
    <w:p w14:paraId="0FD8F183" w14:textId="2A3AE293" w:rsidR="0034251D" w:rsidRPr="0034251D" w:rsidRDefault="0034251D" w:rsidP="000D046F">
      <w:pPr>
        <w:pStyle w:val="ListParagraph"/>
        <w:numPr>
          <w:ilvl w:val="0"/>
          <w:numId w:val="17"/>
        </w:numPr>
        <w:rPr>
          <w:lang w:val="en-CA"/>
        </w:rPr>
      </w:pPr>
      <w:r>
        <w:rPr>
          <w:lang w:val="en-CA"/>
        </w:rPr>
        <w:t xml:space="preserve">Put up large big warning signs into the Annex B saying “If your system creates NAL unit headers longer than 3 octets, this Annex shall not be used”.  </w:t>
      </w:r>
    </w:p>
    <w:p w14:paraId="74B5B4FD" w14:textId="79ED5201" w:rsidR="00DF4A5D" w:rsidRDefault="00DF4A5D" w:rsidP="00117533">
      <w:pPr>
        <w:rPr>
          <w:lang w:val="en-CA"/>
        </w:rPr>
      </w:pPr>
    </w:p>
    <w:p w14:paraId="02B2809A" w14:textId="77777777" w:rsidR="00A50524" w:rsidRPr="00BD0619" w:rsidRDefault="00A50524" w:rsidP="00A5052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431" w:hanging="431"/>
        <w:jc w:val="left"/>
        <w:textAlignment w:val="auto"/>
      </w:pPr>
      <w:bookmarkStart w:id="1" w:name="_Toc510034958"/>
      <w:r w:rsidRPr="00BD0619">
        <w:t>References</w:t>
      </w:r>
      <w:bookmarkEnd w:id="1"/>
    </w:p>
    <w:p w14:paraId="14FC3691" w14:textId="07DF92CB" w:rsidR="00A50524" w:rsidRPr="00BD0619" w:rsidRDefault="00607616" w:rsidP="00A50524">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20"/>
        <w:ind w:left="567" w:hanging="567"/>
        <w:contextualSpacing w:val="0"/>
        <w:textAlignment w:val="auto"/>
        <w:rPr>
          <w:kern w:val="22"/>
          <w:szCs w:val="22"/>
        </w:rPr>
      </w:pPr>
      <w:bookmarkStart w:id="2" w:name="_Ref514954631"/>
      <w:r>
        <w:rPr>
          <w:kern w:val="22"/>
          <w:szCs w:val="22"/>
        </w:rPr>
        <w:t>B. Choi, S. Wenger, S. Liu</w:t>
      </w:r>
      <w:r w:rsidR="00A50524" w:rsidRPr="00BD0619">
        <w:rPr>
          <w:kern w:val="22"/>
          <w:szCs w:val="22"/>
        </w:rPr>
        <w:t>,</w:t>
      </w:r>
      <w:r w:rsidR="00A50524" w:rsidRPr="00BD0619">
        <w:rPr>
          <w:kern w:val="22"/>
          <w:szCs w:val="22"/>
          <w:vertAlign w:val="superscript"/>
        </w:rPr>
        <w:t xml:space="preserve"> </w:t>
      </w:r>
      <w:r w:rsidR="00A50524" w:rsidRPr="00BD0619">
        <w:rPr>
          <w:kern w:val="22"/>
          <w:szCs w:val="22"/>
        </w:rPr>
        <w:t>“</w:t>
      </w:r>
      <w:r w:rsidR="007F55C4" w:rsidRPr="007F55C4">
        <w:rPr>
          <w:szCs w:val="22"/>
          <w:lang w:val="en-CA"/>
        </w:rPr>
        <w:t>AHG12: On tile group identification for VVC</w:t>
      </w:r>
      <w:r w:rsidR="00A50524" w:rsidRPr="00BD0619">
        <w:rPr>
          <w:kern w:val="22"/>
          <w:szCs w:val="22"/>
        </w:rPr>
        <w:t xml:space="preserve">,” </w:t>
      </w:r>
      <w:r w:rsidR="00A50524">
        <w:rPr>
          <w:lang w:val="en-CA"/>
        </w:rPr>
        <w:t>JVET</w:t>
      </w:r>
      <w:r w:rsidR="00A50524" w:rsidRPr="005B217D">
        <w:rPr>
          <w:lang w:val="en-CA"/>
        </w:rPr>
        <w:t>-</w:t>
      </w:r>
      <w:r w:rsidR="00A50524">
        <w:rPr>
          <w:lang w:val="en-CA"/>
        </w:rPr>
        <w:t>M01</w:t>
      </w:r>
      <w:r w:rsidR="007F55C4">
        <w:rPr>
          <w:lang w:val="en-CA"/>
        </w:rPr>
        <w:t>55</w:t>
      </w:r>
      <w:r w:rsidR="00A50524" w:rsidRPr="00BD0619">
        <w:rPr>
          <w:kern w:val="22"/>
          <w:szCs w:val="22"/>
        </w:rPr>
        <w:t xml:space="preserve">, </w:t>
      </w:r>
      <w:r w:rsidR="00A50524">
        <w:rPr>
          <w:lang w:val="en-CA"/>
        </w:rPr>
        <w:t>Marrakech</w:t>
      </w:r>
      <w:r w:rsidR="00A50524">
        <w:rPr>
          <w:kern w:val="22"/>
          <w:szCs w:val="22"/>
        </w:rPr>
        <w:t xml:space="preserve">, </w:t>
      </w:r>
      <w:r w:rsidR="00A50524">
        <w:rPr>
          <w:lang w:val="en-CA"/>
        </w:rPr>
        <w:t>Jan</w:t>
      </w:r>
      <w:r w:rsidR="00A50524">
        <w:rPr>
          <w:kern w:val="22"/>
          <w:szCs w:val="22"/>
        </w:rPr>
        <w:t xml:space="preserve">. </w:t>
      </w:r>
      <w:r w:rsidR="00A50524" w:rsidRPr="00BD0619">
        <w:rPr>
          <w:kern w:val="22"/>
          <w:szCs w:val="22"/>
        </w:rPr>
        <w:t>201</w:t>
      </w:r>
      <w:r w:rsidR="00A50524">
        <w:rPr>
          <w:kern w:val="22"/>
          <w:szCs w:val="22"/>
        </w:rPr>
        <w:t>9</w:t>
      </w:r>
      <w:r w:rsidR="00A50524" w:rsidRPr="00BD0619">
        <w:rPr>
          <w:kern w:val="22"/>
          <w:szCs w:val="22"/>
        </w:rPr>
        <w:t>.</w:t>
      </w:r>
      <w:bookmarkEnd w:id="2"/>
    </w:p>
    <w:p w14:paraId="0AFD5371" w14:textId="78B37B6C" w:rsidR="007F55C4" w:rsidRPr="00BD0619" w:rsidRDefault="007F55C4" w:rsidP="007F55C4">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20"/>
        <w:ind w:left="567" w:hanging="567"/>
        <w:contextualSpacing w:val="0"/>
        <w:textAlignment w:val="auto"/>
        <w:rPr>
          <w:kern w:val="22"/>
          <w:szCs w:val="22"/>
        </w:rPr>
      </w:pPr>
      <w:r>
        <w:rPr>
          <w:kern w:val="22"/>
          <w:szCs w:val="22"/>
        </w:rPr>
        <w:t>B. Choi, S. Wenger, S. Liu</w:t>
      </w:r>
      <w:r w:rsidRPr="00BD0619">
        <w:rPr>
          <w:kern w:val="22"/>
          <w:szCs w:val="22"/>
        </w:rPr>
        <w:t>,</w:t>
      </w:r>
      <w:r w:rsidRPr="00BD0619">
        <w:rPr>
          <w:kern w:val="22"/>
          <w:szCs w:val="22"/>
          <w:vertAlign w:val="superscript"/>
        </w:rPr>
        <w:t xml:space="preserve"> </w:t>
      </w:r>
      <w:r w:rsidRPr="00BD0619">
        <w:rPr>
          <w:kern w:val="22"/>
          <w:szCs w:val="22"/>
        </w:rPr>
        <w:t>“</w:t>
      </w:r>
      <w:r w:rsidRPr="007F55C4">
        <w:rPr>
          <w:szCs w:val="22"/>
          <w:lang w:val="en-CA"/>
        </w:rPr>
        <w:t>AHG1</w:t>
      </w:r>
      <w:r w:rsidR="00050320">
        <w:rPr>
          <w:szCs w:val="22"/>
          <w:lang w:val="en-CA"/>
        </w:rPr>
        <w:t>7</w:t>
      </w:r>
      <w:r w:rsidRPr="007F55C4">
        <w:rPr>
          <w:szCs w:val="22"/>
          <w:lang w:val="en-CA"/>
        </w:rPr>
        <w:t xml:space="preserve">: </w:t>
      </w:r>
      <w:r w:rsidR="002A70F8" w:rsidRPr="002A70F8">
        <w:rPr>
          <w:szCs w:val="22"/>
          <w:lang w:val="en-CA"/>
        </w:rPr>
        <w:t>On component type indication for VVC</w:t>
      </w:r>
      <w:r w:rsidRPr="00BD0619">
        <w:rPr>
          <w:kern w:val="22"/>
          <w:szCs w:val="22"/>
        </w:rPr>
        <w:t xml:space="preserve">,” </w:t>
      </w:r>
      <w:r>
        <w:rPr>
          <w:lang w:val="en-CA"/>
        </w:rPr>
        <w:t>JVET</w:t>
      </w:r>
      <w:r w:rsidRPr="005B217D">
        <w:rPr>
          <w:lang w:val="en-CA"/>
        </w:rPr>
        <w:t>-</w:t>
      </w:r>
      <w:r>
        <w:rPr>
          <w:lang w:val="en-CA"/>
        </w:rPr>
        <w:t>M015</w:t>
      </w:r>
      <w:r w:rsidR="00A625A7">
        <w:rPr>
          <w:lang w:val="en-CA"/>
        </w:rPr>
        <w:t>6</w:t>
      </w:r>
      <w:r w:rsidRPr="00BD0619">
        <w:rPr>
          <w:kern w:val="22"/>
          <w:szCs w:val="22"/>
        </w:rPr>
        <w:t xml:space="preserve">, </w:t>
      </w:r>
      <w:r>
        <w:rPr>
          <w:lang w:val="en-CA"/>
        </w:rPr>
        <w:t>Marrakech</w:t>
      </w:r>
      <w:r>
        <w:rPr>
          <w:kern w:val="22"/>
          <w:szCs w:val="22"/>
        </w:rPr>
        <w:t xml:space="preserve">, </w:t>
      </w:r>
      <w:r>
        <w:rPr>
          <w:lang w:val="en-CA"/>
        </w:rPr>
        <w:t>Jan</w:t>
      </w:r>
      <w:r>
        <w:rPr>
          <w:kern w:val="22"/>
          <w:szCs w:val="22"/>
        </w:rPr>
        <w:t xml:space="preserve">. </w:t>
      </w:r>
      <w:r w:rsidRPr="00BD0619">
        <w:rPr>
          <w:kern w:val="22"/>
          <w:szCs w:val="22"/>
        </w:rPr>
        <w:t>201</w:t>
      </w:r>
      <w:r>
        <w:rPr>
          <w:kern w:val="22"/>
          <w:szCs w:val="22"/>
        </w:rPr>
        <w:t>9</w:t>
      </w:r>
      <w:r w:rsidRPr="00BD0619">
        <w:rPr>
          <w:kern w:val="22"/>
          <w:szCs w:val="22"/>
        </w:rPr>
        <w:t>.</w:t>
      </w:r>
    </w:p>
    <w:p w14:paraId="3376BBD1" w14:textId="5640F6DD" w:rsidR="007F55C4" w:rsidRPr="00BD0619" w:rsidRDefault="007F55C4" w:rsidP="007F55C4">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20"/>
        <w:ind w:left="567" w:hanging="567"/>
        <w:contextualSpacing w:val="0"/>
        <w:textAlignment w:val="auto"/>
        <w:rPr>
          <w:kern w:val="22"/>
          <w:szCs w:val="22"/>
        </w:rPr>
      </w:pPr>
      <w:r>
        <w:rPr>
          <w:kern w:val="22"/>
          <w:szCs w:val="22"/>
        </w:rPr>
        <w:t>B. Choi, S. Wenger, S. Liu</w:t>
      </w:r>
      <w:r w:rsidRPr="00BD0619">
        <w:rPr>
          <w:kern w:val="22"/>
          <w:szCs w:val="22"/>
        </w:rPr>
        <w:t>,</w:t>
      </w:r>
      <w:r w:rsidRPr="00BD0619">
        <w:rPr>
          <w:kern w:val="22"/>
          <w:szCs w:val="22"/>
          <w:vertAlign w:val="superscript"/>
        </w:rPr>
        <w:t xml:space="preserve"> </w:t>
      </w:r>
      <w:r w:rsidRPr="00BD0619">
        <w:rPr>
          <w:kern w:val="22"/>
          <w:szCs w:val="22"/>
        </w:rPr>
        <w:t>“</w:t>
      </w:r>
      <w:r w:rsidRPr="007F55C4">
        <w:rPr>
          <w:szCs w:val="22"/>
          <w:lang w:val="en-CA"/>
        </w:rPr>
        <w:t>AHG1</w:t>
      </w:r>
      <w:r w:rsidR="00050320">
        <w:rPr>
          <w:szCs w:val="22"/>
          <w:lang w:val="en-CA"/>
        </w:rPr>
        <w:t>7</w:t>
      </w:r>
      <w:r w:rsidRPr="007F55C4">
        <w:rPr>
          <w:szCs w:val="22"/>
          <w:lang w:val="en-CA"/>
        </w:rPr>
        <w:t xml:space="preserve">: </w:t>
      </w:r>
      <w:r w:rsidR="009816B8" w:rsidRPr="009816B8">
        <w:rPr>
          <w:szCs w:val="22"/>
          <w:lang w:val="en-CA"/>
        </w:rPr>
        <w:t>On picture order count for VVC</w:t>
      </w:r>
      <w:r w:rsidRPr="00BD0619">
        <w:rPr>
          <w:kern w:val="22"/>
          <w:szCs w:val="22"/>
        </w:rPr>
        <w:t xml:space="preserve">,” </w:t>
      </w:r>
      <w:r>
        <w:rPr>
          <w:lang w:val="en-CA"/>
        </w:rPr>
        <w:t>JVET</w:t>
      </w:r>
      <w:r w:rsidRPr="005B217D">
        <w:rPr>
          <w:lang w:val="en-CA"/>
        </w:rPr>
        <w:t>-</w:t>
      </w:r>
      <w:r>
        <w:rPr>
          <w:lang w:val="en-CA"/>
        </w:rPr>
        <w:t>M015</w:t>
      </w:r>
      <w:r w:rsidR="00A625A7">
        <w:rPr>
          <w:lang w:val="en-CA"/>
        </w:rPr>
        <w:t>7</w:t>
      </w:r>
      <w:r w:rsidRPr="00BD0619">
        <w:rPr>
          <w:kern w:val="22"/>
          <w:szCs w:val="22"/>
        </w:rPr>
        <w:t xml:space="preserve">, </w:t>
      </w:r>
      <w:r>
        <w:rPr>
          <w:lang w:val="en-CA"/>
        </w:rPr>
        <w:t>Marrakech</w:t>
      </w:r>
      <w:r>
        <w:rPr>
          <w:kern w:val="22"/>
          <w:szCs w:val="22"/>
        </w:rPr>
        <w:t xml:space="preserve">, </w:t>
      </w:r>
      <w:r>
        <w:rPr>
          <w:lang w:val="en-CA"/>
        </w:rPr>
        <w:t>Jan</w:t>
      </w:r>
      <w:r>
        <w:rPr>
          <w:kern w:val="22"/>
          <w:szCs w:val="22"/>
        </w:rPr>
        <w:t xml:space="preserve">. </w:t>
      </w:r>
      <w:r w:rsidRPr="00BD0619">
        <w:rPr>
          <w:kern w:val="22"/>
          <w:szCs w:val="22"/>
        </w:rPr>
        <w:t>201</w:t>
      </w:r>
      <w:r>
        <w:rPr>
          <w:kern w:val="22"/>
          <w:szCs w:val="22"/>
        </w:rPr>
        <w:t>9</w:t>
      </w:r>
      <w:r w:rsidRPr="00BD0619">
        <w:rPr>
          <w:kern w:val="22"/>
          <w:szCs w:val="22"/>
        </w:rPr>
        <w:t>.</w:t>
      </w:r>
    </w:p>
    <w:p w14:paraId="3BD522FC" w14:textId="77777777" w:rsidR="00FD190E" w:rsidRDefault="00FD190E" w:rsidP="005D1729">
      <w:pPr>
        <w:rPr>
          <w:szCs w:val="22"/>
        </w:rPr>
      </w:pPr>
    </w:p>
    <w:p w14:paraId="4435B5D8" w14:textId="77777777" w:rsidR="00322598" w:rsidRPr="005D1729" w:rsidRDefault="00322598" w:rsidP="001E3480">
      <w:pPr>
        <w:rPr>
          <w:szCs w:val="22"/>
          <w:lang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30BBC07" w:rsidR="00342FF4" w:rsidRPr="005B217D" w:rsidRDefault="004B38E3" w:rsidP="009234A5">
      <w:pPr>
        <w:rPr>
          <w:szCs w:val="22"/>
          <w:lang w:val="en-CA"/>
        </w:rPr>
      </w:pPr>
      <w:r>
        <w:rPr>
          <w:b/>
          <w:szCs w:val="22"/>
          <w:lang w:val="en-CA"/>
        </w:rPr>
        <w:t xml:space="preserve">Tencent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8044A" w14:textId="77777777" w:rsidR="003E5858" w:rsidRDefault="003E5858">
      <w:r>
        <w:separator/>
      </w:r>
    </w:p>
  </w:endnote>
  <w:endnote w:type="continuationSeparator" w:id="0">
    <w:p w14:paraId="4AAAAC20" w14:textId="77777777" w:rsidR="003E5858" w:rsidRDefault="003E5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0F09CB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53281">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CBB4B" w14:textId="77777777" w:rsidR="003E5858" w:rsidRDefault="003E5858">
      <w:r>
        <w:separator/>
      </w:r>
    </w:p>
  </w:footnote>
  <w:footnote w:type="continuationSeparator" w:id="0">
    <w:p w14:paraId="4A26EFA9" w14:textId="77777777" w:rsidR="003E5858" w:rsidRDefault="003E5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E2E76"/>
    <w:multiLevelType w:val="hybridMultilevel"/>
    <w:tmpl w:val="2960A9F4"/>
    <w:lvl w:ilvl="0" w:tplc="424254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86BE4"/>
    <w:multiLevelType w:val="hybridMultilevel"/>
    <w:tmpl w:val="23CA4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B71C4F"/>
    <w:multiLevelType w:val="hybridMultilevel"/>
    <w:tmpl w:val="FE3E4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7F2963"/>
    <w:multiLevelType w:val="hybridMultilevel"/>
    <w:tmpl w:val="90BE5602"/>
    <w:lvl w:ilvl="0" w:tplc="108C38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0912E9"/>
    <w:multiLevelType w:val="hybridMultilevel"/>
    <w:tmpl w:val="73A2AB0A"/>
    <w:lvl w:ilvl="0" w:tplc="FA00785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8"/>
  </w:num>
  <w:num w:numId="8">
    <w:abstractNumId w:val="6"/>
  </w:num>
  <w:num w:numId="9">
    <w:abstractNumId w:val="2"/>
  </w:num>
  <w:num w:numId="10">
    <w:abstractNumId w:val="5"/>
  </w:num>
  <w:num w:numId="11">
    <w:abstractNumId w:val="3"/>
  </w:num>
  <w:num w:numId="12">
    <w:abstractNumId w:val="10"/>
  </w:num>
  <w:num w:numId="13">
    <w:abstractNumId w:val="1"/>
  </w:num>
  <w:num w:numId="14">
    <w:abstractNumId w:val="16"/>
  </w:num>
  <w:num w:numId="15">
    <w:abstractNumId w:val="9"/>
  </w:num>
  <w:num w:numId="16">
    <w:abstractNumId w:val="14"/>
  </w:num>
  <w:num w:numId="17">
    <w:abstractNumId w:val="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308A3"/>
    <w:rsid w:val="000448D8"/>
    <w:rsid w:val="000458BC"/>
    <w:rsid w:val="00045C41"/>
    <w:rsid w:val="00046C03"/>
    <w:rsid w:val="00050320"/>
    <w:rsid w:val="00065039"/>
    <w:rsid w:val="0007614F"/>
    <w:rsid w:val="00077AF2"/>
    <w:rsid w:val="000A03D4"/>
    <w:rsid w:val="000A7F0D"/>
    <w:rsid w:val="000B0C0F"/>
    <w:rsid w:val="000B1C6B"/>
    <w:rsid w:val="000B4FF9"/>
    <w:rsid w:val="000C09AC"/>
    <w:rsid w:val="000C5634"/>
    <w:rsid w:val="000E00F3"/>
    <w:rsid w:val="000F158C"/>
    <w:rsid w:val="00102F3D"/>
    <w:rsid w:val="001055DB"/>
    <w:rsid w:val="00117533"/>
    <w:rsid w:val="00124E38"/>
    <w:rsid w:val="0012580B"/>
    <w:rsid w:val="001266A0"/>
    <w:rsid w:val="00131F90"/>
    <w:rsid w:val="0013458C"/>
    <w:rsid w:val="0013526E"/>
    <w:rsid w:val="00146152"/>
    <w:rsid w:val="001549DC"/>
    <w:rsid w:val="00155526"/>
    <w:rsid w:val="0016216C"/>
    <w:rsid w:val="00164BA0"/>
    <w:rsid w:val="00171371"/>
    <w:rsid w:val="00175A24"/>
    <w:rsid w:val="00176A3C"/>
    <w:rsid w:val="0018117F"/>
    <w:rsid w:val="00187E58"/>
    <w:rsid w:val="001A0577"/>
    <w:rsid w:val="001A297E"/>
    <w:rsid w:val="001A368E"/>
    <w:rsid w:val="001A4B85"/>
    <w:rsid w:val="001A7329"/>
    <w:rsid w:val="001A792F"/>
    <w:rsid w:val="001B4E28"/>
    <w:rsid w:val="001C3525"/>
    <w:rsid w:val="001C3AFB"/>
    <w:rsid w:val="001C5215"/>
    <w:rsid w:val="001D1BD2"/>
    <w:rsid w:val="001E0248"/>
    <w:rsid w:val="001E02BE"/>
    <w:rsid w:val="001E3480"/>
    <w:rsid w:val="001E3B37"/>
    <w:rsid w:val="001F2594"/>
    <w:rsid w:val="001F391E"/>
    <w:rsid w:val="001F5742"/>
    <w:rsid w:val="001F7149"/>
    <w:rsid w:val="002055A6"/>
    <w:rsid w:val="002056D6"/>
    <w:rsid w:val="00205EEF"/>
    <w:rsid w:val="00206460"/>
    <w:rsid w:val="002069B4"/>
    <w:rsid w:val="002131FE"/>
    <w:rsid w:val="00215DFC"/>
    <w:rsid w:val="002212DF"/>
    <w:rsid w:val="00222CD4"/>
    <w:rsid w:val="00225016"/>
    <w:rsid w:val="002264A6"/>
    <w:rsid w:val="00227BA7"/>
    <w:rsid w:val="0023011C"/>
    <w:rsid w:val="002375C1"/>
    <w:rsid w:val="00244429"/>
    <w:rsid w:val="00253A3B"/>
    <w:rsid w:val="002542CA"/>
    <w:rsid w:val="00257ABD"/>
    <w:rsid w:val="00263398"/>
    <w:rsid w:val="00266F06"/>
    <w:rsid w:val="00275BCF"/>
    <w:rsid w:val="00287E0A"/>
    <w:rsid w:val="00291E36"/>
    <w:rsid w:val="00292257"/>
    <w:rsid w:val="002A0596"/>
    <w:rsid w:val="002A3342"/>
    <w:rsid w:val="002A54E0"/>
    <w:rsid w:val="002A70F8"/>
    <w:rsid w:val="002B1595"/>
    <w:rsid w:val="002B191D"/>
    <w:rsid w:val="002D0AF6"/>
    <w:rsid w:val="002E35DD"/>
    <w:rsid w:val="002E3DE4"/>
    <w:rsid w:val="002E549D"/>
    <w:rsid w:val="002F164D"/>
    <w:rsid w:val="003021BC"/>
    <w:rsid w:val="00304112"/>
    <w:rsid w:val="00306206"/>
    <w:rsid w:val="003137A8"/>
    <w:rsid w:val="00317D85"/>
    <w:rsid w:val="00320CE0"/>
    <w:rsid w:val="00322598"/>
    <w:rsid w:val="00327C56"/>
    <w:rsid w:val="003315A1"/>
    <w:rsid w:val="00334DA7"/>
    <w:rsid w:val="003373EC"/>
    <w:rsid w:val="003424FB"/>
    <w:rsid w:val="0034251D"/>
    <w:rsid w:val="00342B1F"/>
    <w:rsid w:val="00342FF4"/>
    <w:rsid w:val="00346148"/>
    <w:rsid w:val="0035076C"/>
    <w:rsid w:val="0035303E"/>
    <w:rsid w:val="00353510"/>
    <w:rsid w:val="00363BF2"/>
    <w:rsid w:val="003669EA"/>
    <w:rsid w:val="003706CC"/>
    <w:rsid w:val="00372C9B"/>
    <w:rsid w:val="00377710"/>
    <w:rsid w:val="003779DF"/>
    <w:rsid w:val="00380F06"/>
    <w:rsid w:val="003A2D8E"/>
    <w:rsid w:val="003A558B"/>
    <w:rsid w:val="003A7CE6"/>
    <w:rsid w:val="003C20E4"/>
    <w:rsid w:val="003D00E0"/>
    <w:rsid w:val="003D6342"/>
    <w:rsid w:val="003E5858"/>
    <w:rsid w:val="003E6F90"/>
    <w:rsid w:val="003E73ED"/>
    <w:rsid w:val="003F5D0F"/>
    <w:rsid w:val="004010D6"/>
    <w:rsid w:val="00414101"/>
    <w:rsid w:val="00414F42"/>
    <w:rsid w:val="0042174B"/>
    <w:rsid w:val="004219CF"/>
    <w:rsid w:val="004234F0"/>
    <w:rsid w:val="00433DDB"/>
    <w:rsid w:val="00435A29"/>
    <w:rsid w:val="00435D92"/>
    <w:rsid w:val="00437619"/>
    <w:rsid w:val="00445BCC"/>
    <w:rsid w:val="00463310"/>
    <w:rsid w:val="00465A1E"/>
    <w:rsid w:val="00485F85"/>
    <w:rsid w:val="00490562"/>
    <w:rsid w:val="004A2A63"/>
    <w:rsid w:val="004A6996"/>
    <w:rsid w:val="004B210C"/>
    <w:rsid w:val="004B38E3"/>
    <w:rsid w:val="004D405F"/>
    <w:rsid w:val="004E4F4F"/>
    <w:rsid w:val="004E6789"/>
    <w:rsid w:val="004F61E3"/>
    <w:rsid w:val="00502E10"/>
    <w:rsid w:val="0051015C"/>
    <w:rsid w:val="00516CF1"/>
    <w:rsid w:val="005201B7"/>
    <w:rsid w:val="005258A0"/>
    <w:rsid w:val="005314E1"/>
    <w:rsid w:val="00531AE9"/>
    <w:rsid w:val="005368ED"/>
    <w:rsid w:val="00550A66"/>
    <w:rsid w:val="005543EC"/>
    <w:rsid w:val="00554CCC"/>
    <w:rsid w:val="00556995"/>
    <w:rsid w:val="00567EC7"/>
    <w:rsid w:val="00570013"/>
    <w:rsid w:val="005801A2"/>
    <w:rsid w:val="00593385"/>
    <w:rsid w:val="005952A5"/>
    <w:rsid w:val="005A33A1"/>
    <w:rsid w:val="005B217D"/>
    <w:rsid w:val="005C385F"/>
    <w:rsid w:val="005D1729"/>
    <w:rsid w:val="005D3866"/>
    <w:rsid w:val="005E1AC6"/>
    <w:rsid w:val="005F6F1B"/>
    <w:rsid w:val="00603578"/>
    <w:rsid w:val="00603E4B"/>
    <w:rsid w:val="00607616"/>
    <w:rsid w:val="00610ADF"/>
    <w:rsid w:val="00615995"/>
    <w:rsid w:val="00616155"/>
    <w:rsid w:val="0061671C"/>
    <w:rsid w:val="00624B33"/>
    <w:rsid w:val="0063041A"/>
    <w:rsid w:val="00630AA2"/>
    <w:rsid w:val="00646707"/>
    <w:rsid w:val="0065184C"/>
    <w:rsid w:val="00653C41"/>
    <w:rsid w:val="00657F7E"/>
    <w:rsid w:val="00662E58"/>
    <w:rsid w:val="006637F2"/>
    <w:rsid w:val="006642A5"/>
    <w:rsid w:val="00664DCF"/>
    <w:rsid w:val="00687E94"/>
    <w:rsid w:val="006B3933"/>
    <w:rsid w:val="006C5D39"/>
    <w:rsid w:val="006D6D9B"/>
    <w:rsid w:val="006D7DB0"/>
    <w:rsid w:val="006E2810"/>
    <w:rsid w:val="006E49E8"/>
    <w:rsid w:val="006E5417"/>
    <w:rsid w:val="006F0794"/>
    <w:rsid w:val="007023DE"/>
    <w:rsid w:val="00712F60"/>
    <w:rsid w:val="00720E3B"/>
    <w:rsid w:val="00730968"/>
    <w:rsid w:val="00742E02"/>
    <w:rsid w:val="0074393F"/>
    <w:rsid w:val="00745F6B"/>
    <w:rsid w:val="007474B9"/>
    <w:rsid w:val="0075585E"/>
    <w:rsid w:val="00770571"/>
    <w:rsid w:val="007768FF"/>
    <w:rsid w:val="007824D3"/>
    <w:rsid w:val="00796EE3"/>
    <w:rsid w:val="007A7D29"/>
    <w:rsid w:val="007B4AB8"/>
    <w:rsid w:val="007D1181"/>
    <w:rsid w:val="007E01A3"/>
    <w:rsid w:val="007F1F8B"/>
    <w:rsid w:val="007F55C4"/>
    <w:rsid w:val="007F67A1"/>
    <w:rsid w:val="00804DE7"/>
    <w:rsid w:val="00811C05"/>
    <w:rsid w:val="00815356"/>
    <w:rsid w:val="008206C8"/>
    <w:rsid w:val="008217C9"/>
    <w:rsid w:val="0083159F"/>
    <w:rsid w:val="00853281"/>
    <w:rsid w:val="00854E96"/>
    <w:rsid w:val="0086387C"/>
    <w:rsid w:val="00874A6C"/>
    <w:rsid w:val="00876C65"/>
    <w:rsid w:val="00882FB7"/>
    <w:rsid w:val="008A2C19"/>
    <w:rsid w:val="008A4B4C"/>
    <w:rsid w:val="008A6B2B"/>
    <w:rsid w:val="008B71AD"/>
    <w:rsid w:val="008B780A"/>
    <w:rsid w:val="008C239F"/>
    <w:rsid w:val="008E480C"/>
    <w:rsid w:val="008E75A2"/>
    <w:rsid w:val="00907757"/>
    <w:rsid w:val="00917CF4"/>
    <w:rsid w:val="009212B0"/>
    <w:rsid w:val="00921BED"/>
    <w:rsid w:val="00921FA1"/>
    <w:rsid w:val="009234A5"/>
    <w:rsid w:val="00924D16"/>
    <w:rsid w:val="009270F1"/>
    <w:rsid w:val="00933453"/>
    <w:rsid w:val="009336F7"/>
    <w:rsid w:val="0093636C"/>
    <w:rsid w:val="009374A7"/>
    <w:rsid w:val="00955F6D"/>
    <w:rsid w:val="009638C6"/>
    <w:rsid w:val="00966C2A"/>
    <w:rsid w:val="009779FA"/>
    <w:rsid w:val="00977C16"/>
    <w:rsid w:val="009816B8"/>
    <w:rsid w:val="00983B99"/>
    <w:rsid w:val="0098551D"/>
    <w:rsid w:val="00987870"/>
    <w:rsid w:val="0099518F"/>
    <w:rsid w:val="009A523D"/>
    <w:rsid w:val="009B02A1"/>
    <w:rsid w:val="009D7CE6"/>
    <w:rsid w:val="009F496B"/>
    <w:rsid w:val="00A01439"/>
    <w:rsid w:val="00A02E61"/>
    <w:rsid w:val="00A05CFF"/>
    <w:rsid w:val="00A073BA"/>
    <w:rsid w:val="00A12C6B"/>
    <w:rsid w:val="00A13048"/>
    <w:rsid w:val="00A15BCD"/>
    <w:rsid w:val="00A40EF9"/>
    <w:rsid w:val="00A46843"/>
    <w:rsid w:val="00A50524"/>
    <w:rsid w:val="00A5566D"/>
    <w:rsid w:val="00A56B97"/>
    <w:rsid w:val="00A6093D"/>
    <w:rsid w:val="00A625A7"/>
    <w:rsid w:val="00A767DC"/>
    <w:rsid w:val="00A76A6D"/>
    <w:rsid w:val="00A83253"/>
    <w:rsid w:val="00A84190"/>
    <w:rsid w:val="00A94B9F"/>
    <w:rsid w:val="00AA6E84"/>
    <w:rsid w:val="00AB1A1C"/>
    <w:rsid w:val="00AB5A04"/>
    <w:rsid w:val="00AB70B2"/>
    <w:rsid w:val="00AD05A8"/>
    <w:rsid w:val="00AD33D2"/>
    <w:rsid w:val="00AE341B"/>
    <w:rsid w:val="00AF282D"/>
    <w:rsid w:val="00B01905"/>
    <w:rsid w:val="00B04107"/>
    <w:rsid w:val="00B07CA7"/>
    <w:rsid w:val="00B1279A"/>
    <w:rsid w:val="00B12C4E"/>
    <w:rsid w:val="00B13E39"/>
    <w:rsid w:val="00B173BD"/>
    <w:rsid w:val="00B313C3"/>
    <w:rsid w:val="00B4194A"/>
    <w:rsid w:val="00B437E8"/>
    <w:rsid w:val="00B5222E"/>
    <w:rsid w:val="00B53179"/>
    <w:rsid w:val="00B57A23"/>
    <w:rsid w:val="00B600CD"/>
    <w:rsid w:val="00B61C96"/>
    <w:rsid w:val="00B64A55"/>
    <w:rsid w:val="00B73A2A"/>
    <w:rsid w:val="00B75A51"/>
    <w:rsid w:val="00B827C6"/>
    <w:rsid w:val="00B94B06"/>
    <w:rsid w:val="00B94C28"/>
    <w:rsid w:val="00BC10BA"/>
    <w:rsid w:val="00BC1F18"/>
    <w:rsid w:val="00BC5AFD"/>
    <w:rsid w:val="00BC76B4"/>
    <w:rsid w:val="00C00DDE"/>
    <w:rsid w:val="00C00E8F"/>
    <w:rsid w:val="00C04F43"/>
    <w:rsid w:val="00C0609D"/>
    <w:rsid w:val="00C115AB"/>
    <w:rsid w:val="00C26CCB"/>
    <w:rsid w:val="00C278C6"/>
    <w:rsid w:val="00C30249"/>
    <w:rsid w:val="00C3723B"/>
    <w:rsid w:val="00C42466"/>
    <w:rsid w:val="00C55157"/>
    <w:rsid w:val="00C606C9"/>
    <w:rsid w:val="00C644EC"/>
    <w:rsid w:val="00C80288"/>
    <w:rsid w:val="00C81C50"/>
    <w:rsid w:val="00C8300E"/>
    <w:rsid w:val="00C84003"/>
    <w:rsid w:val="00C90650"/>
    <w:rsid w:val="00C91A07"/>
    <w:rsid w:val="00C97D78"/>
    <w:rsid w:val="00CA11BC"/>
    <w:rsid w:val="00CB281E"/>
    <w:rsid w:val="00CB332C"/>
    <w:rsid w:val="00CB4603"/>
    <w:rsid w:val="00CC29F5"/>
    <w:rsid w:val="00CC2AAE"/>
    <w:rsid w:val="00CC5A42"/>
    <w:rsid w:val="00CD09A5"/>
    <w:rsid w:val="00CD0EAB"/>
    <w:rsid w:val="00CE5E02"/>
    <w:rsid w:val="00CF34DB"/>
    <w:rsid w:val="00CF558F"/>
    <w:rsid w:val="00D010C0"/>
    <w:rsid w:val="00D073E2"/>
    <w:rsid w:val="00D41CEE"/>
    <w:rsid w:val="00D42B49"/>
    <w:rsid w:val="00D446EC"/>
    <w:rsid w:val="00D51BF0"/>
    <w:rsid w:val="00D531DB"/>
    <w:rsid w:val="00D55942"/>
    <w:rsid w:val="00D7293D"/>
    <w:rsid w:val="00D807BF"/>
    <w:rsid w:val="00D82FCC"/>
    <w:rsid w:val="00D872DE"/>
    <w:rsid w:val="00DA0FCB"/>
    <w:rsid w:val="00DA17FC"/>
    <w:rsid w:val="00DA7887"/>
    <w:rsid w:val="00DB2C26"/>
    <w:rsid w:val="00DB65B6"/>
    <w:rsid w:val="00DB6FF9"/>
    <w:rsid w:val="00DC585F"/>
    <w:rsid w:val="00DD02F4"/>
    <w:rsid w:val="00DD0C49"/>
    <w:rsid w:val="00DD6622"/>
    <w:rsid w:val="00DE1C7C"/>
    <w:rsid w:val="00DE6B43"/>
    <w:rsid w:val="00DF4A5D"/>
    <w:rsid w:val="00E02341"/>
    <w:rsid w:val="00E11923"/>
    <w:rsid w:val="00E13B98"/>
    <w:rsid w:val="00E14AEC"/>
    <w:rsid w:val="00E262D4"/>
    <w:rsid w:val="00E26ED1"/>
    <w:rsid w:val="00E36250"/>
    <w:rsid w:val="00E47F2D"/>
    <w:rsid w:val="00E534AE"/>
    <w:rsid w:val="00E54511"/>
    <w:rsid w:val="00E61DAC"/>
    <w:rsid w:val="00E62423"/>
    <w:rsid w:val="00E63BF8"/>
    <w:rsid w:val="00E72B80"/>
    <w:rsid w:val="00E75FE3"/>
    <w:rsid w:val="00E86C4C"/>
    <w:rsid w:val="00E907A3"/>
    <w:rsid w:val="00EA5AE0"/>
    <w:rsid w:val="00EB56E1"/>
    <w:rsid w:val="00EB7AB1"/>
    <w:rsid w:val="00EC5A32"/>
    <w:rsid w:val="00ED4048"/>
    <w:rsid w:val="00EE7CD8"/>
    <w:rsid w:val="00EF48CC"/>
    <w:rsid w:val="00F00801"/>
    <w:rsid w:val="00F152E5"/>
    <w:rsid w:val="00F21A23"/>
    <w:rsid w:val="00F22C6A"/>
    <w:rsid w:val="00F2488D"/>
    <w:rsid w:val="00F32863"/>
    <w:rsid w:val="00F549EB"/>
    <w:rsid w:val="00F572DE"/>
    <w:rsid w:val="00F601A0"/>
    <w:rsid w:val="00F712E9"/>
    <w:rsid w:val="00F73032"/>
    <w:rsid w:val="00F848FC"/>
    <w:rsid w:val="00F906F6"/>
    <w:rsid w:val="00F9282A"/>
    <w:rsid w:val="00F96BAD"/>
    <w:rsid w:val="00FA139D"/>
    <w:rsid w:val="00FA3CD0"/>
    <w:rsid w:val="00FB0E84"/>
    <w:rsid w:val="00FC19A4"/>
    <w:rsid w:val="00FC2405"/>
    <w:rsid w:val="00FC4193"/>
    <w:rsid w:val="00FC5550"/>
    <w:rsid w:val="00FD01C2"/>
    <w:rsid w:val="00FD190E"/>
    <w:rsid w:val="00FE470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253A3B"/>
    <w:rPr>
      <w:color w:val="605E5C"/>
      <w:shd w:val="clear" w:color="auto" w:fill="E1DFDD"/>
    </w:rPr>
  </w:style>
  <w:style w:type="paragraph" w:customStyle="1" w:styleId="tableheading">
    <w:name w:val="table heading"/>
    <w:basedOn w:val="Normal"/>
    <w:rsid w:val="001175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175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1753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17533"/>
    <w:rPr>
      <w:rFonts w:eastAsia="Malgun Gothic"/>
      <w:lang w:val="en-GB" w:eastAsia="en-US"/>
    </w:rPr>
  </w:style>
  <w:style w:type="paragraph" w:styleId="CommentText">
    <w:name w:val="annotation text"/>
    <w:basedOn w:val="Normal"/>
    <w:link w:val="CommentTextChar"/>
    <w:uiPriority w:val="99"/>
    <w:rsid w:val="00AF2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AF282D"/>
    <w:rPr>
      <w:rFonts w:eastAsia="SimSun"/>
      <w:lang w:val="en-GB" w:eastAsia="en-US"/>
    </w:rPr>
  </w:style>
  <w:style w:type="paragraph" w:customStyle="1" w:styleId="Blanc">
    <w:name w:val="Blanc"/>
    <w:basedOn w:val="Normal"/>
    <w:next w:val="Normal"/>
    <w:rsid w:val="00AF282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SimSun"/>
      <w:sz w:val="8"/>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AF282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F282D"/>
    <w:rPr>
      <w:rFonts w:eastAsia="Malgun Gothic"/>
      <w:b/>
      <w:bCs/>
      <w:lang w:eastAsia="en-US"/>
    </w:rPr>
  </w:style>
  <w:style w:type="paragraph" w:styleId="ListParagraph">
    <w:name w:val="List Paragraph"/>
    <w:basedOn w:val="Normal"/>
    <w:uiPriority w:val="34"/>
    <w:qFormat/>
    <w:rsid w:val="00DF4A5D"/>
    <w:pPr>
      <w:ind w:left="720"/>
      <w:contextualSpacing/>
    </w:pPr>
  </w:style>
  <w:style w:type="table" w:styleId="TableGrid">
    <w:name w:val="Table Grid"/>
    <w:basedOn w:val="TableNormal"/>
    <w:rsid w:val="00DF4A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tewe@stew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1375</Words>
  <Characters>7840</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Stephan Wenger</cp:lastModifiedBy>
  <cp:revision>3</cp:revision>
  <cp:lastPrinted>1900-01-01T08:00:00Z</cp:lastPrinted>
  <dcterms:created xsi:type="dcterms:W3CDTF">2019-01-03T05:09:00Z</dcterms:created>
  <dcterms:modified xsi:type="dcterms:W3CDTF">2019-01-03T05:13:00Z</dcterms:modified>
</cp:coreProperties>
</file>