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bookmarkStart w:id="0" w:name="_GoBack"/>
            <w:bookmarkEnd w:id="0"/>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76373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9FD70C1"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4B27D9">
              <w:rPr>
                <w:lang w:val="en-CA"/>
              </w:rPr>
              <w:t>0046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4EBF469" w:rsidR="00E61DAC" w:rsidRPr="005B217D" w:rsidRDefault="00490879" w:rsidP="009D7CE6">
            <w:pPr>
              <w:spacing w:before="60" w:after="60"/>
              <w:rPr>
                <w:b/>
                <w:szCs w:val="22"/>
                <w:lang w:val="en-CA"/>
              </w:rPr>
            </w:pPr>
            <w:r>
              <w:rPr>
                <w:b/>
                <w:szCs w:val="22"/>
                <w:lang w:val="en-CA"/>
              </w:rPr>
              <w:t>AHG12: Sub-picture-based picture partitioning and decoding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E61788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DF466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C5254F1" w:rsidR="00E61DAC" w:rsidRPr="005B217D" w:rsidRDefault="00490879">
            <w:pPr>
              <w:spacing w:before="60" w:after="60"/>
              <w:rPr>
                <w:szCs w:val="22"/>
                <w:lang w:val="en-CA"/>
              </w:rPr>
            </w:pPr>
            <w:r>
              <w:rPr>
                <w:szCs w:val="22"/>
                <w:lang w:val="en-CA"/>
              </w:rPr>
              <w:t>Miska M. Hannuksela, Alireza Aminlou</w:t>
            </w:r>
            <w:r>
              <w:rPr>
                <w:szCs w:val="22"/>
                <w:lang w:val="en-CA"/>
              </w:rPr>
              <w:br/>
              <w:t>Nokia Technologies</w:t>
            </w:r>
            <w:r>
              <w:rPr>
                <w:szCs w:val="22"/>
                <w:lang w:val="en-CA"/>
              </w:rPr>
              <w:br/>
              <w:t xml:space="preserve">Hatanpaan </w:t>
            </w:r>
            <w:proofErr w:type="spellStart"/>
            <w:r>
              <w:rPr>
                <w:szCs w:val="22"/>
                <w:lang w:val="en-CA"/>
              </w:rPr>
              <w:t>valtatie</w:t>
            </w:r>
            <w:proofErr w:type="spellEnd"/>
            <w:r>
              <w:rPr>
                <w:szCs w:val="22"/>
                <w:lang w:val="en-CA"/>
              </w:rPr>
              <w:t xml:space="preserve"> 30</w:t>
            </w:r>
            <w:r>
              <w:rPr>
                <w:szCs w:val="22"/>
                <w:lang w:val="en-CA"/>
              </w:rPr>
              <w:br/>
              <w:t>33100 Tampere</w:t>
            </w:r>
            <w:r>
              <w:rPr>
                <w:szCs w:val="22"/>
                <w:lang w:val="en-CA"/>
              </w:rPr>
              <w:br/>
              <w:t>Finland</w:t>
            </w:r>
          </w:p>
        </w:tc>
        <w:tc>
          <w:tcPr>
            <w:tcW w:w="900" w:type="dxa"/>
          </w:tcPr>
          <w:p w14:paraId="0140ECA2" w14:textId="55A85259"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1FC6E786" w:rsidR="00E61DAC" w:rsidRPr="005B217D" w:rsidRDefault="00E61DAC" w:rsidP="005952A5">
            <w:pPr>
              <w:spacing w:before="60" w:after="60"/>
              <w:rPr>
                <w:szCs w:val="22"/>
                <w:lang w:val="en-CA"/>
              </w:rPr>
            </w:pPr>
            <w:r w:rsidRPr="005B217D">
              <w:rPr>
                <w:szCs w:val="22"/>
                <w:lang w:val="en-CA"/>
              </w:rPr>
              <w:br/>
            </w:r>
            <w:r w:rsidR="00490879">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05A0EA6" w:rsidR="00E61DAC" w:rsidRPr="005B217D" w:rsidRDefault="00490879">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A08C998" w:rsidR="00263398" w:rsidRDefault="00490879" w:rsidP="009234A5">
      <w:r>
        <w:rPr>
          <w:lang w:val="en-CA"/>
        </w:rPr>
        <w:t>The contribution proposes sub-picture-based picture partitioning and decoding to meet the agreed design goal of "</w:t>
      </w:r>
      <w:r>
        <w:t>extracting VCL NAL units of a subset of MCTSs from one VVC bitstream and reposition them to another VVC bitstream without substantial difficulty</w:t>
      </w:r>
      <w:r w:rsidDel="00B5581D">
        <w:rPr>
          <w:lang w:val="en-CA"/>
        </w:rPr>
        <w:t xml:space="preserve"> </w:t>
      </w:r>
      <w:r>
        <w:t>(e.g., without VLC-level modifications)". The proposal can be summarized as follows:</w:t>
      </w:r>
    </w:p>
    <w:p w14:paraId="0E550E24" w14:textId="77777777" w:rsidR="00490879" w:rsidRPr="00103CC2" w:rsidRDefault="00490879" w:rsidP="0049087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rPr>
          <w:rFonts w:eastAsia="SimSun"/>
          <w:lang w:val="en-CA"/>
        </w:rPr>
      </w:pPr>
      <w:r w:rsidRPr="00103CC2">
        <w:rPr>
          <w:rFonts w:eastAsia="SimSun"/>
          <w:lang w:val="en-CA"/>
        </w:rPr>
        <w:t>Pictures are divided into sub-pictures, tile groups</w:t>
      </w:r>
      <w:r w:rsidRPr="00103CC2">
        <w:rPr>
          <w:rFonts w:eastAsia="SimSun"/>
          <w:noProof/>
          <w:lang w:val="en-CA"/>
        </w:rPr>
        <w:t xml:space="preserve"> and tiles</w:t>
      </w:r>
      <w:r w:rsidRPr="00103CC2">
        <w:rPr>
          <w:rFonts w:eastAsia="SimSun"/>
          <w:lang w:val="en-CA"/>
        </w:rPr>
        <w:t xml:space="preserve">. </w:t>
      </w:r>
      <w:r>
        <w:rPr>
          <w:rFonts w:eastAsia="SimSun"/>
          <w:lang w:val="en-CA"/>
        </w:rPr>
        <w:t>The specifications of tile groups and tiles are the same as in VVC Draft 4.</w:t>
      </w:r>
    </w:p>
    <w:p w14:paraId="700C4674" w14:textId="77777777" w:rsidR="00490879" w:rsidRDefault="00490879" w:rsidP="0049087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rPr>
          <w:rFonts w:eastAsia="SimSun"/>
          <w:lang w:val="en-CA"/>
        </w:rPr>
      </w:pPr>
      <w:r>
        <w:rPr>
          <w:rFonts w:eastAsia="SimSun"/>
          <w:lang w:val="en-CA"/>
        </w:rPr>
        <w:t>A sub-picture is a rectangular set of tile groups and is treated like a picture in the decoding process.</w:t>
      </w:r>
    </w:p>
    <w:p w14:paraId="21F7C601" w14:textId="2ADB58E2" w:rsidR="00490879" w:rsidRDefault="00490879" w:rsidP="0049087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rPr>
          <w:rFonts w:eastAsia="SimSun"/>
          <w:lang w:val="en-CA"/>
        </w:rPr>
      </w:pPr>
      <w:r>
        <w:rPr>
          <w:rFonts w:eastAsia="SimSun"/>
          <w:lang w:val="en-CA"/>
        </w:rPr>
        <w:t xml:space="preserve">Each sub-picture may refer to its own PPS and may hence have its own </w:t>
      </w:r>
      <w:r w:rsidR="005F1EB1">
        <w:rPr>
          <w:rFonts w:eastAsia="SimSun"/>
          <w:lang w:val="en-CA"/>
        </w:rPr>
        <w:t xml:space="preserve">tile and </w:t>
      </w:r>
      <w:r>
        <w:rPr>
          <w:rFonts w:eastAsia="SimSun"/>
          <w:lang w:val="en-CA"/>
        </w:rPr>
        <w:t>tile group partitioning.</w:t>
      </w:r>
    </w:p>
    <w:p w14:paraId="3973E390" w14:textId="77777777" w:rsidR="00490879" w:rsidRDefault="00490879" w:rsidP="0049087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rPr>
          <w:rFonts w:eastAsia="SimSun"/>
          <w:lang w:val="en-CA"/>
        </w:rPr>
      </w:pPr>
      <w:r>
        <w:rPr>
          <w:rFonts w:eastAsia="SimSun"/>
          <w:lang w:val="en-CA"/>
        </w:rPr>
        <w:t>When the decoding of a coded picture is started, each CTU location in the decoded picture is marked as unoccupied. For each sub-picture in decoding order, the</w:t>
      </w:r>
      <w:r w:rsidRPr="00002794">
        <w:rPr>
          <w:rFonts w:eastAsia="SimSun"/>
          <w:lang w:val="en-CA"/>
        </w:rPr>
        <w:t xml:space="preserve"> sub-picture takes the next such unoccupied location in CTU raster scan order within a </w:t>
      </w:r>
      <w:r>
        <w:rPr>
          <w:rFonts w:eastAsia="SimSun"/>
          <w:lang w:val="en-CA"/>
        </w:rPr>
        <w:t xml:space="preserve">decoded </w:t>
      </w:r>
      <w:r w:rsidRPr="00002794">
        <w:rPr>
          <w:rFonts w:eastAsia="SimSun"/>
          <w:lang w:val="en-CA"/>
        </w:rPr>
        <w:t>picture that is large enough to fit the sub-picture within the picture boundaries.</w:t>
      </w:r>
    </w:p>
    <w:p w14:paraId="2DEDE4EE" w14:textId="77777777" w:rsidR="00490879" w:rsidRDefault="00490879" w:rsidP="0049087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rPr>
          <w:rFonts w:eastAsia="SimSun"/>
          <w:lang w:val="en-CA"/>
        </w:rPr>
      </w:pPr>
      <w:r>
        <w:rPr>
          <w:rFonts w:eastAsia="SimSun"/>
          <w:lang w:val="en-CA"/>
        </w:rPr>
        <w:t>The reference pictures for decoding the sub-picture are generated by extracting the area collocating with the current sub-picture from the reference pictures in the decoded picture buffer. The extracted area shall be a decoded sub-picture, i.e. inter prediction takes place between sub-pictures of the same size and the same location within the picture.</w:t>
      </w:r>
    </w:p>
    <w:p w14:paraId="7D2AC1F0" w14:textId="110D3931" w:rsidR="00745F6B" w:rsidRPr="005B217D" w:rsidRDefault="00745F6B" w:rsidP="00E11923">
      <w:pPr>
        <w:pStyle w:val="Heading1"/>
        <w:rPr>
          <w:lang w:val="en-CA"/>
        </w:rPr>
      </w:pPr>
      <w:r w:rsidRPr="005B217D">
        <w:rPr>
          <w:lang w:val="en-CA"/>
        </w:rPr>
        <w:t>Introduction</w:t>
      </w:r>
    </w:p>
    <w:p w14:paraId="261799EA" w14:textId="74B8762C" w:rsidR="00AE6B46" w:rsidRDefault="00AE6B46" w:rsidP="00AE6B46">
      <w:r>
        <w:rPr>
          <w:lang w:val="en-CA"/>
        </w:rPr>
        <w:t xml:space="preserve">The contribution re-proposes option 3 of JVET-M0261 with more fine-grained specification text and some further discussion on design options (see Section </w:t>
      </w:r>
      <w:r>
        <w:rPr>
          <w:lang w:val="en-CA"/>
        </w:rPr>
        <w:fldChar w:fldCharType="begin"/>
      </w:r>
      <w:r>
        <w:rPr>
          <w:lang w:val="en-CA"/>
        </w:rPr>
        <w:instrText xml:space="preserve"> REF _Ref2591682 \r \h </w:instrText>
      </w:r>
      <w:r>
        <w:rPr>
          <w:lang w:val="en-CA"/>
        </w:rPr>
      </w:r>
      <w:r>
        <w:rPr>
          <w:lang w:val="en-CA"/>
        </w:rPr>
        <w:fldChar w:fldCharType="separate"/>
      </w:r>
      <w:r>
        <w:rPr>
          <w:lang w:val="en-CA"/>
        </w:rPr>
        <w:t>4</w:t>
      </w:r>
      <w:r>
        <w:rPr>
          <w:lang w:val="en-CA"/>
        </w:rPr>
        <w:fldChar w:fldCharType="end"/>
      </w:r>
      <w:r>
        <w:rPr>
          <w:lang w:val="en-CA"/>
        </w:rPr>
        <w:t>).</w:t>
      </w:r>
    </w:p>
    <w:p w14:paraId="6186DDD1" w14:textId="795FE1D6" w:rsidR="0078215E" w:rsidRDefault="00490879" w:rsidP="0078215E">
      <w:pPr>
        <w:pStyle w:val="Heading1"/>
        <w:rPr>
          <w:lang w:val="en-CA"/>
        </w:rPr>
      </w:pPr>
      <w:r>
        <w:rPr>
          <w:lang w:val="en-CA"/>
        </w:rPr>
        <w:t>Example</w:t>
      </w:r>
    </w:p>
    <w:p w14:paraId="57B5052B" w14:textId="7EFB7242" w:rsidR="00955987" w:rsidRDefault="00955987" w:rsidP="0095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CA"/>
        </w:rPr>
      </w:pPr>
      <w:r>
        <w:rPr>
          <w:rFonts w:eastAsia="SimSun"/>
          <w:lang w:val="en-CA"/>
        </w:rPr>
        <w:fldChar w:fldCharType="begin"/>
      </w:r>
      <w:r>
        <w:rPr>
          <w:rFonts w:eastAsia="SimSun"/>
          <w:lang w:val="en-CA"/>
        </w:rPr>
        <w:instrText xml:space="preserve"> REF _Ref533767834 \h </w:instrText>
      </w:r>
      <w:r>
        <w:rPr>
          <w:rFonts w:eastAsia="SimSun"/>
          <w:lang w:val="en-CA"/>
        </w:rPr>
      </w:r>
      <w:r>
        <w:rPr>
          <w:rFonts w:eastAsia="SimSun"/>
          <w:lang w:val="en-CA"/>
        </w:rPr>
        <w:fldChar w:fldCharType="separate"/>
      </w:r>
      <w:r>
        <w:t xml:space="preserve">Figure </w:t>
      </w:r>
      <w:r>
        <w:rPr>
          <w:noProof/>
        </w:rPr>
        <w:t>1</w:t>
      </w:r>
      <w:r>
        <w:rPr>
          <w:rFonts w:eastAsia="SimSun"/>
          <w:lang w:val="en-CA"/>
        </w:rPr>
        <w:fldChar w:fldCharType="end"/>
      </w:r>
      <w:r>
        <w:rPr>
          <w:rFonts w:eastAsia="SimSun"/>
          <w:lang w:val="en-CA"/>
        </w:rPr>
        <w:t xml:space="preserve"> illustrates </w:t>
      </w:r>
      <w:r w:rsidRPr="00E25541">
        <w:rPr>
          <w:rFonts w:eastAsia="SimSun"/>
          <w:lang w:val="en-CA"/>
        </w:rPr>
        <w:t xml:space="preserve">a picture </w:t>
      </w:r>
      <w:r>
        <w:rPr>
          <w:rFonts w:eastAsia="SimSun"/>
          <w:lang w:val="en-CA"/>
        </w:rPr>
        <w:t xml:space="preserve">that is divided into 4 sub-pictures. The sub-picture decoding order is indicated with the number (1, 2, 3, 4) outside the picture boundaries. Each sub-picture may have its own tile grid. In this example sub-picture 1 is divided into a grid of 3×2 tiles of equal width and equal height, sub-picture 2 is divided into 2×1 </w:t>
      </w:r>
      <w:proofErr w:type="gramStart"/>
      <w:r>
        <w:rPr>
          <w:rFonts w:eastAsia="SimSun"/>
          <w:lang w:val="en-CA"/>
        </w:rPr>
        <w:t>tiles</w:t>
      </w:r>
      <w:proofErr w:type="gramEnd"/>
      <w:r>
        <w:rPr>
          <w:rFonts w:eastAsia="SimSun"/>
          <w:lang w:val="en-CA"/>
        </w:rPr>
        <w:t xml:space="preserve"> of 3 and 5 CTUs high. Each of sub-pictures 3 and 4 has only one tile. </w:t>
      </w:r>
    </w:p>
    <w:p w14:paraId="56941CE9" w14:textId="2A89D0E4" w:rsidR="00955987" w:rsidRDefault="00955987" w:rsidP="0095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CA"/>
        </w:rPr>
      </w:pPr>
      <w:r>
        <w:rPr>
          <w:rFonts w:eastAsia="SimSun"/>
          <w:lang w:val="en-CA"/>
        </w:rPr>
        <w:t>In the example of</w:t>
      </w:r>
      <w:r w:rsidRPr="00E25541">
        <w:rPr>
          <w:rFonts w:eastAsia="SimSun"/>
          <w:lang w:val="en-CA"/>
        </w:rPr>
        <w:t xml:space="preserve"> </w:t>
      </w:r>
      <w:r>
        <w:rPr>
          <w:rFonts w:eastAsia="SimSun"/>
          <w:lang w:val="en-CA"/>
        </w:rPr>
        <w:fldChar w:fldCharType="begin"/>
      </w:r>
      <w:r>
        <w:rPr>
          <w:rFonts w:eastAsia="SimSun"/>
          <w:lang w:val="en-CA"/>
        </w:rPr>
        <w:instrText xml:space="preserve"> REF _Ref533767834 \h </w:instrText>
      </w:r>
      <w:r>
        <w:rPr>
          <w:rFonts w:eastAsia="SimSun"/>
          <w:lang w:val="en-CA"/>
        </w:rPr>
      </w:r>
      <w:r>
        <w:rPr>
          <w:rFonts w:eastAsia="SimSun"/>
          <w:lang w:val="en-CA"/>
        </w:rPr>
        <w:fldChar w:fldCharType="separate"/>
      </w:r>
      <w:r>
        <w:t xml:space="preserve">Figure </w:t>
      </w:r>
      <w:r>
        <w:rPr>
          <w:noProof/>
        </w:rPr>
        <w:t>1</w:t>
      </w:r>
      <w:r>
        <w:rPr>
          <w:rFonts w:eastAsia="SimSun"/>
          <w:lang w:val="en-CA"/>
        </w:rPr>
        <w:fldChar w:fldCharType="end"/>
      </w:r>
      <w:r>
        <w:rPr>
          <w:rFonts w:eastAsia="SimSun"/>
          <w:lang w:val="en-CA"/>
        </w:rPr>
        <w:t xml:space="preserve"> sub-picture 1 has 3 </w:t>
      </w:r>
      <w:r w:rsidR="00CC3AE9">
        <w:rPr>
          <w:rFonts w:eastAsia="SimSun"/>
          <w:lang w:val="en-CA"/>
        </w:rPr>
        <w:t xml:space="preserve">raster-scan-order </w:t>
      </w:r>
      <w:r>
        <w:rPr>
          <w:rFonts w:eastAsia="SimSun"/>
          <w:lang w:val="en-CA"/>
        </w:rPr>
        <w:t xml:space="preserve">tile groups containing 1, 3, and 2 tiles, respectively. Each of sub-pictures 2, 3, and 4 has one tile group. </w:t>
      </w:r>
    </w:p>
    <w:p w14:paraId="0B25EBC4" w14:textId="77777777" w:rsidR="00955987" w:rsidRDefault="00955987" w:rsidP="00955987">
      <w:pPr>
        <w:keepNext/>
      </w:pPr>
      <w:r>
        <w:rPr>
          <w:noProof/>
          <w:szCs w:val="22"/>
          <w:lang w:val="en-CA"/>
        </w:rPr>
        <w:lastRenderedPageBreak/>
        <w:drawing>
          <wp:inline distT="0" distB="0" distL="0" distR="0" wp14:anchorId="4E59DB1F" wp14:editId="6838113F">
            <wp:extent cx="4338000" cy="2296800"/>
            <wp:effectExtent l="0" t="0" r="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38000" cy="2296800"/>
                    </a:xfrm>
                    <a:prstGeom prst="rect">
                      <a:avLst/>
                    </a:prstGeom>
                    <a:noFill/>
                  </pic:spPr>
                </pic:pic>
              </a:graphicData>
            </a:graphic>
          </wp:inline>
        </w:drawing>
      </w:r>
      <w:r w:rsidRPr="00E25541">
        <w:rPr>
          <w:noProof/>
          <w:szCs w:val="22"/>
          <w:lang w:val="en-CA"/>
        </w:rPr>
        <w:t xml:space="preserve"> </w:t>
      </w:r>
      <w:r>
        <w:rPr>
          <w:noProof/>
          <w:szCs w:val="22"/>
          <w:lang w:val="en-CA"/>
        </w:rPr>
        <w:t xml:space="preserve">    </w:t>
      </w:r>
      <w:r>
        <w:rPr>
          <w:noProof/>
          <w:szCs w:val="22"/>
          <w:lang w:val="en-CA"/>
        </w:rPr>
        <w:drawing>
          <wp:inline distT="0" distB="0" distL="0" distR="0" wp14:anchorId="49FA87AF" wp14:editId="2B3430B3">
            <wp:extent cx="1162800" cy="27900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2800" cy="2790000"/>
                    </a:xfrm>
                    <a:prstGeom prst="rect">
                      <a:avLst/>
                    </a:prstGeom>
                    <a:noFill/>
                  </pic:spPr>
                </pic:pic>
              </a:graphicData>
            </a:graphic>
          </wp:inline>
        </w:drawing>
      </w:r>
    </w:p>
    <w:p w14:paraId="48D27EDE" w14:textId="77777777" w:rsidR="00955987" w:rsidRDefault="00955987" w:rsidP="00955987">
      <w:pPr>
        <w:pStyle w:val="Caption"/>
      </w:pPr>
      <w:bookmarkStart w:id="1" w:name="_Ref533767834"/>
      <w:r>
        <w:t xml:space="preserve">Figure </w:t>
      </w:r>
      <w:r w:rsidR="002252B7">
        <w:rPr>
          <w:noProof/>
        </w:rPr>
        <w:fldChar w:fldCharType="begin"/>
      </w:r>
      <w:r w:rsidR="002252B7">
        <w:rPr>
          <w:noProof/>
        </w:rPr>
        <w:instrText xml:space="preserve"> SEQ Figure \* ARABIC </w:instrText>
      </w:r>
      <w:r w:rsidR="002252B7">
        <w:rPr>
          <w:noProof/>
        </w:rPr>
        <w:fldChar w:fldCharType="separate"/>
      </w:r>
      <w:r>
        <w:rPr>
          <w:noProof/>
        </w:rPr>
        <w:t>1</w:t>
      </w:r>
      <w:r w:rsidR="002252B7">
        <w:rPr>
          <w:noProof/>
        </w:rPr>
        <w:fldChar w:fldCharType="end"/>
      </w:r>
      <w:bookmarkEnd w:id="1"/>
      <w:r>
        <w:t>. A picture with 16 by 8 coding tree blocks that is partitioned into 4 sub-pictures, the first of which is partitioned to three tile groups and the others have one tile group.</w:t>
      </w:r>
    </w:p>
    <w:p w14:paraId="3BAD8035" w14:textId="3773B539" w:rsidR="00955987" w:rsidRDefault="00955987" w:rsidP="00955987">
      <w:pPr>
        <w:pStyle w:val="Heading1"/>
        <w:rPr>
          <w:lang w:val="en-CA"/>
        </w:rPr>
      </w:pPr>
      <w:r>
        <w:rPr>
          <w:lang w:val="en-CA"/>
        </w:rPr>
        <w:t>Proposed specification text</w:t>
      </w:r>
    </w:p>
    <w:p w14:paraId="0A1C5463" w14:textId="77777777" w:rsidR="00955987" w:rsidRDefault="00955987" w:rsidP="00955987">
      <w:pPr>
        <w:pStyle w:val="Heading2"/>
        <w:rPr>
          <w:lang w:val="en-CA"/>
        </w:rPr>
      </w:pPr>
      <w:r>
        <w:rPr>
          <w:lang w:val="en-CA"/>
        </w:rPr>
        <w:t>Picture parameter set</w:t>
      </w:r>
    </w:p>
    <w:p w14:paraId="7BDE195A" w14:textId="77777777" w:rsidR="00955987" w:rsidRDefault="00955987" w:rsidP="0095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CA"/>
        </w:rPr>
      </w:pPr>
      <w:r>
        <w:rPr>
          <w:rFonts w:eastAsia="SimSun"/>
          <w:lang w:val="en-CA"/>
        </w:rPr>
        <w:t>The sequence parameter set contains the width and height of the entire picture, which may contain multiple sub-pictures. Thus, it is proposed to add the indication of sub-picture width and height in the picture parameter set. This could be done in any of the following ways:</w:t>
      </w:r>
    </w:p>
    <w:p w14:paraId="127F852A" w14:textId="77777777" w:rsidR="00955987" w:rsidRDefault="00955987" w:rsidP="0095598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rPr>
          <w:rFonts w:eastAsia="SimSun"/>
          <w:lang w:val="en-CA"/>
        </w:rPr>
      </w:pPr>
      <w:r>
        <w:rPr>
          <w:rFonts w:eastAsia="SimSun"/>
          <w:lang w:val="en-CA"/>
        </w:rPr>
        <w:t>Sub-picture width and height in CTUs. This option is presented below.</w:t>
      </w:r>
    </w:p>
    <w:p w14:paraId="41244C49" w14:textId="77777777" w:rsidR="00955987" w:rsidRDefault="00955987" w:rsidP="0095598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rPr>
          <w:rFonts w:eastAsia="SimSun"/>
          <w:lang w:val="en-CA"/>
        </w:rPr>
      </w:pPr>
      <w:r>
        <w:rPr>
          <w:rFonts w:eastAsia="SimSun"/>
          <w:lang w:val="en-CA"/>
        </w:rPr>
        <w:t xml:space="preserve">If uniform tile spacing is in use, sub-picture width and height in CTUs. Otherwise, the width of the last tile column and the height of the last tile row could be added to the PPS (i.e., the loops would have one item more). </w:t>
      </w:r>
    </w:p>
    <w:p w14:paraId="288F76EB" w14:textId="77777777" w:rsidR="00955987" w:rsidRPr="00DA39A8" w:rsidRDefault="00955987" w:rsidP="0095598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rPr>
          <w:rFonts w:eastAsia="SimSun"/>
          <w:lang w:val="en-CA"/>
        </w:rPr>
      </w:pPr>
      <w:r>
        <w:rPr>
          <w:rFonts w:eastAsia="SimSun"/>
          <w:lang w:val="en-CA"/>
        </w:rPr>
        <w:t>Sub-picture width and height in units of minimum coding block size. This option would enable finer granularity for the last tile column and the last tile row.</w:t>
      </w:r>
    </w:p>
    <w:p w14:paraId="22D1EC84" w14:textId="77777777" w:rsidR="00955987" w:rsidRDefault="00955987" w:rsidP="00955987">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55987" w:rsidRPr="003E0AF7" w14:paraId="41EFD05B" w14:textId="77777777" w:rsidTr="006C03A1">
        <w:trPr>
          <w:cantSplit/>
          <w:jc w:val="center"/>
        </w:trPr>
        <w:tc>
          <w:tcPr>
            <w:tcW w:w="7920" w:type="dxa"/>
          </w:tcPr>
          <w:p w14:paraId="6A6B40F1" w14:textId="77777777" w:rsidR="00955987" w:rsidRPr="003E0AF7" w:rsidRDefault="00955987" w:rsidP="006C03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proofErr w:type="spellStart"/>
            <w:r w:rsidRPr="003E0AF7">
              <w:rPr>
                <w:rFonts w:eastAsia="Malgun Gothic"/>
                <w:lang w:val="en-CA"/>
              </w:rPr>
              <w:t>pic_parameter_set_</w:t>
            </w:r>
            <w:proofErr w:type="gramStart"/>
            <w:r w:rsidRPr="003E0AF7">
              <w:rPr>
                <w:rFonts w:eastAsia="Malgun Gothic"/>
                <w:lang w:val="en-CA"/>
              </w:rPr>
              <w:t>rbsp</w:t>
            </w:r>
            <w:proofErr w:type="spellEnd"/>
            <w:r w:rsidRPr="003E0AF7">
              <w:rPr>
                <w:rFonts w:eastAsia="Malgun Gothic"/>
                <w:lang w:val="en-CA"/>
              </w:rPr>
              <w:t>( )</w:t>
            </w:r>
            <w:proofErr w:type="gramEnd"/>
            <w:r w:rsidRPr="003E0AF7">
              <w:rPr>
                <w:rFonts w:eastAsia="Malgun Gothic"/>
                <w:lang w:val="en-CA"/>
              </w:rPr>
              <w:t xml:space="preserve"> {</w:t>
            </w:r>
          </w:p>
        </w:tc>
        <w:tc>
          <w:tcPr>
            <w:tcW w:w="1157" w:type="dxa"/>
          </w:tcPr>
          <w:p w14:paraId="2FA75836" w14:textId="77777777" w:rsidR="00955987" w:rsidRPr="003E0AF7" w:rsidRDefault="00955987" w:rsidP="006C0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CA"/>
              </w:rPr>
            </w:pPr>
            <w:r w:rsidRPr="003E0AF7">
              <w:rPr>
                <w:rFonts w:eastAsia="Malgun Gothic"/>
                <w:b/>
                <w:bCs/>
                <w:lang w:val="en-CA"/>
              </w:rPr>
              <w:t>Descriptor</w:t>
            </w:r>
          </w:p>
        </w:tc>
      </w:tr>
      <w:tr w:rsidR="00955987" w:rsidRPr="003E0AF7" w14:paraId="24D23EF6" w14:textId="77777777" w:rsidTr="006C03A1">
        <w:trPr>
          <w:cantSplit/>
          <w:jc w:val="center"/>
        </w:trPr>
        <w:tc>
          <w:tcPr>
            <w:tcW w:w="7920" w:type="dxa"/>
          </w:tcPr>
          <w:p w14:paraId="28190A80" w14:textId="77777777" w:rsidR="00955987" w:rsidRPr="003E0AF7" w:rsidRDefault="00955987" w:rsidP="006C03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Cs w:val="22"/>
                <w:lang w:val="en-CA"/>
              </w:rPr>
            </w:pPr>
            <w:r w:rsidRPr="003E0AF7">
              <w:rPr>
                <w:rFonts w:eastAsia="Malgun Gothic"/>
                <w:b/>
                <w:bCs/>
                <w:lang w:val="en-CA"/>
              </w:rPr>
              <w:tab/>
            </w:r>
            <w:proofErr w:type="spellStart"/>
            <w:r w:rsidRPr="003E0AF7">
              <w:rPr>
                <w:rFonts w:eastAsia="Malgun Gothic"/>
                <w:b/>
                <w:bCs/>
                <w:lang w:val="en-CA"/>
              </w:rPr>
              <w:t>pps_pic_parameter_set_id</w:t>
            </w:r>
            <w:proofErr w:type="spellEnd"/>
          </w:p>
        </w:tc>
        <w:tc>
          <w:tcPr>
            <w:tcW w:w="1157" w:type="dxa"/>
          </w:tcPr>
          <w:p w14:paraId="63B4A95D" w14:textId="77777777" w:rsidR="00955987" w:rsidRPr="003E0AF7" w:rsidRDefault="00955987" w:rsidP="006C0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spellStart"/>
            <w:r w:rsidRPr="003E0AF7">
              <w:rPr>
                <w:rFonts w:eastAsia="Malgun Gothic"/>
                <w:lang w:val="en-CA"/>
              </w:rPr>
              <w:t>ue</w:t>
            </w:r>
            <w:proofErr w:type="spellEnd"/>
            <w:r w:rsidRPr="003E0AF7">
              <w:rPr>
                <w:rFonts w:eastAsia="Malgun Gothic"/>
                <w:lang w:val="en-CA"/>
              </w:rPr>
              <w:t>(v)</w:t>
            </w:r>
          </w:p>
        </w:tc>
      </w:tr>
      <w:tr w:rsidR="00955987" w:rsidRPr="003E0AF7" w14:paraId="7F9170ED" w14:textId="77777777" w:rsidTr="006C03A1">
        <w:trPr>
          <w:cantSplit/>
          <w:jc w:val="center"/>
        </w:trPr>
        <w:tc>
          <w:tcPr>
            <w:tcW w:w="7920" w:type="dxa"/>
          </w:tcPr>
          <w:p w14:paraId="30C6259B" w14:textId="77777777" w:rsidR="00955987" w:rsidRPr="003E0AF7" w:rsidRDefault="00955987" w:rsidP="006C03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Cs w:val="22"/>
                <w:lang w:val="en-CA"/>
              </w:rPr>
            </w:pPr>
            <w:r w:rsidRPr="003E0AF7">
              <w:rPr>
                <w:rFonts w:eastAsia="Malgun Gothic"/>
                <w:b/>
                <w:bCs/>
                <w:lang w:val="en-CA"/>
              </w:rPr>
              <w:tab/>
            </w:r>
            <w:proofErr w:type="spellStart"/>
            <w:r w:rsidRPr="003E0AF7">
              <w:rPr>
                <w:rFonts w:eastAsia="Malgun Gothic"/>
                <w:b/>
                <w:bCs/>
                <w:lang w:val="en-CA"/>
              </w:rPr>
              <w:t>pps_seq_parameter_set_id</w:t>
            </w:r>
            <w:proofErr w:type="spellEnd"/>
          </w:p>
        </w:tc>
        <w:tc>
          <w:tcPr>
            <w:tcW w:w="1157" w:type="dxa"/>
          </w:tcPr>
          <w:p w14:paraId="3C9D74AA" w14:textId="77777777" w:rsidR="00955987" w:rsidRPr="003E0AF7" w:rsidRDefault="00955987" w:rsidP="006C0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spellStart"/>
            <w:r w:rsidRPr="003E0AF7">
              <w:rPr>
                <w:rFonts w:eastAsia="Malgun Gothic"/>
                <w:lang w:val="en-CA"/>
              </w:rPr>
              <w:t>ue</w:t>
            </w:r>
            <w:proofErr w:type="spellEnd"/>
            <w:r w:rsidRPr="003E0AF7">
              <w:rPr>
                <w:rFonts w:eastAsia="Malgun Gothic"/>
                <w:lang w:val="en-CA"/>
              </w:rPr>
              <w:t>(v)</w:t>
            </w:r>
          </w:p>
        </w:tc>
      </w:tr>
      <w:tr w:rsidR="00955987" w:rsidRPr="00224DBA" w14:paraId="1D1B0FD0" w14:textId="77777777" w:rsidTr="006C03A1">
        <w:trPr>
          <w:cantSplit/>
          <w:jc w:val="center"/>
        </w:trPr>
        <w:tc>
          <w:tcPr>
            <w:tcW w:w="7920" w:type="dxa"/>
            <w:shd w:val="clear" w:color="auto" w:fill="FFFF00"/>
          </w:tcPr>
          <w:p w14:paraId="05310BA9" w14:textId="77777777" w:rsidR="00955987" w:rsidRPr="00224DBA" w:rsidRDefault="00955987" w:rsidP="006C03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color w:val="000000" w:themeColor="text1"/>
                <w:highlight w:val="yellow"/>
                <w:lang w:val="en-CA"/>
              </w:rPr>
            </w:pPr>
            <w:r w:rsidRPr="00224DBA">
              <w:rPr>
                <w:rFonts w:eastAsia="Malgun Gothic"/>
                <w:b/>
                <w:bCs/>
                <w:color w:val="000000" w:themeColor="text1"/>
                <w:lang w:val="en-CA"/>
              </w:rPr>
              <w:tab/>
            </w:r>
            <w:proofErr w:type="spellStart"/>
            <w:r w:rsidRPr="00224DBA">
              <w:rPr>
                <w:rFonts w:eastAsia="Malgun Gothic"/>
                <w:b/>
                <w:bCs/>
                <w:color w:val="000000" w:themeColor="text1"/>
                <w:highlight w:val="yellow"/>
                <w:lang w:val="en-CA"/>
              </w:rPr>
              <w:t>multiple_subpics_enabled_flag</w:t>
            </w:r>
            <w:proofErr w:type="spellEnd"/>
          </w:p>
        </w:tc>
        <w:tc>
          <w:tcPr>
            <w:tcW w:w="1157" w:type="dxa"/>
            <w:shd w:val="clear" w:color="auto" w:fill="FFFF00"/>
          </w:tcPr>
          <w:p w14:paraId="4599172E" w14:textId="77777777" w:rsidR="00955987" w:rsidRPr="00224DBA" w:rsidRDefault="00955987" w:rsidP="006C0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highlight w:val="yellow"/>
                <w:lang w:val="en-CA"/>
              </w:rPr>
            </w:pPr>
            <w:proofErr w:type="gramStart"/>
            <w:r w:rsidRPr="00224DBA">
              <w:rPr>
                <w:rFonts w:eastAsia="Malgun Gothic"/>
                <w:color w:val="000000" w:themeColor="text1"/>
                <w:highlight w:val="yellow"/>
                <w:lang w:val="en-CA"/>
              </w:rPr>
              <w:t>u(</w:t>
            </w:r>
            <w:proofErr w:type="gramEnd"/>
            <w:r w:rsidRPr="00224DBA">
              <w:rPr>
                <w:rFonts w:eastAsia="Malgun Gothic"/>
                <w:color w:val="000000" w:themeColor="text1"/>
                <w:highlight w:val="yellow"/>
                <w:lang w:val="en-CA"/>
              </w:rPr>
              <w:t>1)</w:t>
            </w:r>
          </w:p>
        </w:tc>
      </w:tr>
      <w:tr w:rsidR="00955987" w:rsidRPr="00224DBA" w14:paraId="122128FF" w14:textId="77777777" w:rsidTr="006C03A1">
        <w:trPr>
          <w:cantSplit/>
          <w:jc w:val="center"/>
        </w:trPr>
        <w:tc>
          <w:tcPr>
            <w:tcW w:w="7920" w:type="dxa"/>
            <w:shd w:val="clear" w:color="auto" w:fill="FFFF00"/>
          </w:tcPr>
          <w:p w14:paraId="323A58B5" w14:textId="77777777" w:rsidR="00955987" w:rsidRPr="00224DBA" w:rsidRDefault="00955987" w:rsidP="006C03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color w:val="000000" w:themeColor="text1"/>
                <w:highlight w:val="yellow"/>
                <w:lang w:val="en-CA"/>
              </w:rPr>
            </w:pPr>
            <w:r w:rsidRPr="00224DBA">
              <w:rPr>
                <w:rFonts w:eastAsia="Malgun Gothic"/>
                <w:bCs/>
                <w:color w:val="000000" w:themeColor="text1"/>
                <w:highlight w:val="yellow"/>
                <w:lang w:val="en-CA"/>
              </w:rPr>
              <w:tab/>
            </w:r>
            <w:proofErr w:type="gramStart"/>
            <w:r w:rsidRPr="00224DBA">
              <w:rPr>
                <w:rFonts w:eastAsia="Malgun Gothic"/>
                <w:bCs/>
                <w:color w:val="000000" w:themeColor="text1"/>
                <w:highlight w:val="yellow"/>
                <w:lang w:val="en-CA"/>
              </w:rPr>
              <w:t xml:space="preserve">if( </w:t>
            </w:r>
            <w:proofErr w:type="spellStart"/>
            <w:r w:rsidRPr="00224DBA">
              <w:rPr>
                <w:rFonts w:eastAsia="Malgun Gothic"/>
                <w:bCs/>
                <w:color w:val="000000" w:themeColor="text1"/>
                <w:highlight w:val="yellow"/>
                <w:lang w:val="en-CA"/>
              </w:rPr>
              <w:t>multiple</w:t>
            </w:r>
            <w:proofErr w:type="gramEnd"/>
            <w:r w:rsidRPr="00224DBA">
              <w:rPr>
                <w:rFonts w:eastAsia="Malgun Gothic"/>
                <w:bCs/>
                <w:color w:val="000000" w:themeColor="text1"/>
                <w:highlight w:val="yellow"/>
                <w:lang w:val="en-CA"/>
              </w:rPr>
              <w:t>_subpics_enabled_flag</w:t>
            </w:r>
            <w:proofErr w:type="spellEnd"/>
            <w:r w:rsidRPr="00224DBA">
              <w:rPr>
                <w:rFonts w:eastAsia="Malgun Gothic"/>
                <w:bCs/>
                <w:color w:val="000000" w:themeColor="text1"/>
                <w:highlight w:val="yellow"/>
                <w:lang w:val="en-CA"/>
              </w:rPr>
              <w:t xml:space="preserve"> ) {</w:t>
            </w:r>
          </w:p>
        </w:tc>
        <w:tc>
          <w:tcPr>
            <w:tcW w:w="1157" w:type="dxa"/>
            <w:shd w:val="clear" w:color="auto" w:fill="FFFF00"/>
          </w:tcPr>
          <w:p w14:paraId="0369EFCC" w14:textId="77777777" w:rsidR="00955987" w:rsidRPr="00224DBA" w:rsidRDefault="00955987" w:rsidP="006C0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highlight w:val="yellow"/>
                <w:lang w:val="en-CA"/>
              </w:rPr>
            </w:pPr>
          </w:p>
        </w:tc>
      </w:tr>
      <w:tr w:rsidR="00955987" w:rsidRPr="00224DBA" w14:paraId="29F282F0" w14:textId="77777777" w:rsidTr="006C03A1">
        <w:trPr>
          <w:cantSplit/>
          <w:jc w:val="center"/>
        </w:trPr>
        <w:tc>
          <w:tcPr>
            <w:tcW w:w="7920" w:type="dxa"/>
            <w:shd w:val="clear" w:color="auto" w:fill="FFFF00"/>
          </w:tcPr>
          <w:p w14:paraId="1D2E87D8" w14:textId="77777777" w:rsidR="00955987" w:rsidRPr="00224DBA" w:rsidRDefault="00955987" w:rsidP="006C03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color w:val="000000" w:themeColor="text1"/>
                <w:highlight w:val="yellow"/>
                <w:lang w:val="en-CA"/>
              </w:rPr>
            </w:pPr>
            <w:r w:rsidRPr="00224DBA">
              <w:rPr>
                <w:rFonts w:eastAsia="Malgun Gothic"/>
                <w:b/>
                <w:bCs/>
                <w:color w:val="000000" w:themeColor="text1"/>
                <w:highlight w:val="yellow"/>
                <w:lang w:val="en-CA"/>
              </w:rPr>
              <w:tab/>
            </w:r>
            <w:r w:rsidRPr="00224DBA">
              <w:rPr>
                <w:rFonts w:eastAsia="Malgun Gothic"/>
                <w:b/>
                <w:bCs/>
                <w:color w:val="000000" w:themeColor="text1"/>
                <w:highlight w:val="yellow"/>
                <w:lang w:val="en-CA"/>
              </w:rPr>
              <w:tab/>
              <w:t>subpic_width_in_ctus_minus1</w:t>
            </w:r>
          </w:p>
        </w:tc>
        <w:tc>
          <w:tcPr>
            <w:tcW w:w="1157" w:type="dxa"/>
            <w:shd w:val="clear" w:color="auto" w:fill="FFFF00"/>
          </w:tcPr>
          <w:p w14:paraId="1D1E2EB4" w14:textId="77777777" w:rsidR="00955987" w:rsidRPr="00224DBA" w:rsidRDefault="00955987" w:rsidP="006C0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highlight w:val="yellow"/>
                <w:lang w:val="en-CA"/>
              </w:rPr>
            </w:pPr>
            <w:proofErr w:type="spellStart"/>
            <w:r w:rsidRPr="00224DBA">
              <w:rPr>
                <w:rFonts w:eastAsia="Malgun Gothic"/>
                <w:color w:val="000000" w:themeColor="text1"/>
                <w:highlight w:val="yellow"/>
                <w:lang w:val="en-CA"/>
              </w:rPr>
              <w:t>ue</w:t>
            </w:r>
            <w:proofErr w:type="spellEnd"/>
            <w:r w:rsidRPr="00224DBA">
              <w:rPr>
                <w:rFonts w:eastAsia="Malgun Gothic"/>
                <w:color w:val="000000" w:themeColor="text1"/>
                <w:highlight w:val="yellow"/>
                <w:lang w:val="en-CA"/>
              </w:rPr>
              <w:t>(v)</w:t>
            </w:r>
          </w:p>
        </w:tc>
      </w:tr>
      <w:tr w:rsidR="00955987" w:rsidRPr="00224DBA" w14:paraId="6DB6B0B8" w14:textId="77777777" w:rsidTr="006C03A1">
        <w:trPr>
          <w:cantSplit/>
          <w:jc w:val="center"/>
        </w:trPr>
        <w:tc>
          <w:tcPr>
            <w:tcW w:w="7920" w:type="dxa"/>
            <w:shd w:val="clear" w:color="auto" w:fill="FFFF00"/>
          </w:tcPr>
          <w:p w14:paraId="5795F8F8" w14:textId="77777777" w:rsidR="00955987" w:rsidRPr="00224DBA" w:rsidRDefault="00955987" w:rsidP="006C03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color w:val="000000" w:themeColor="text1"/>
                <w:highlight w:val="yellow"/>
                <w:lang w:val="en-CA"/>
              </w:rPr>
            </w:pPr>
            <w:r w:rsidRPr="00224DBA">
              <w:rPr>
                <w:rFonts w:eastAsia="Malgun Gothic"/>
                <w:b/>
                <w:bCs/>
                <w:color w:val="000000" w:themeColor="text1"/>
                <w:highlight w:val="yellow"/>
                <w:lang w:val="en-CA"/>
              </w:rPr>
              <w:tab/>
            </w:r>
            <w:r w:rsidRPr="00224DBA">
              <w:rPr>
                <w:rFonts w:eastAsia="Malgun Gothic"/>
                <w:b/>
                <w:bCs/>
                <w:color w:val="000000" w:themeColor="text1"/>
                <w:highlight w:val="yellow"/>
                <w:lang w:val="en-CA"/>
              </w:rPr>
              <w:tab/>
              <w:t>subpic_height_in_ctus_minus1</w:t>
            </w:r>
          </w:p>
        </w:tc>
        <w:tc>
          <w:tcPr>
            <w:tcW w:w="1157" w:type="dxa"/>
            <w:shd w:val="clear" w:color="auto" w:fill="FFFF00"/>
          </w:tcPr>
          <w:p w14:paraId="2F7D1C62" w14:textId="77777777" w:rsidR="00955987" w:rsidRPr="00224DBA" w:rsidRDefault="00955987" w:rsidP="006C0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highlight w:val="yellow"/>
                <w:lang w:val="en-CA"/>
              </w:rPr>
            </w:pPr>
            <w:proofErr w:type="spellStart"/>
            <w:r w:rsidRPr="00224DBA">
              <w:rPr>
                <w:rFonts w:eastAsia="Malgun Gothic"/>
                <w:color w:val="000000" w:themeColor="text1"/>
                <w:highlight w:val="yellow"/>
                <w:lang w:val="en-CA"/>
              </w:rPr>
              <w:t>ue</w:t>
            </w:r>
            <w:proofErr w:type="spellEnd"/>
            <w:r w:rsidRPr="00224DBA">
              <w:rPr>
                <w:rFonts w:eastAsia="Malgun Gothic"/>
                <w:color w:val="000000" w:themeColor="text1"/>
                <w:highlight w:val="yellow"/>
                <w:lang w:val="en-CA"/>
              </w:rPr>
              <w:t>(v)</w:t>
            </w:r>
          </w:p>
        </w:tc>
      </w:tr>
      <w:tr w:rsidR="00955987" w:rsidRPr="00224DBA" w14:paraId="40DD31E7" w14:textId="77777777" w:rsidTr="006C03A1">
        <w:trPr>
          <w:cantSplit/>
          <w:jc w:val="center"/>
        </w:trPr>
        <w:tc>
          <w:tcPr>
            <w:tcW w:w="7920" w:type="dxa"/>
            <w:shd w:val="clear" w:color="auto" w:fill="FFFF00"/>
          </w:tcPr>
          <w:p w14:paraId="14A669E0" w14:textId="77777777" w:rsidR="00955987" w:rsidRPr="00224DBA" w:rsidRDefault="00955987" w:rsidP="006C03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color w:val="000000" w:themeColor="text1"/>
                <w:lang w:val="en-CA"/>
              </w:rPr>
            </w:pPr>
            <w:r w:rsidRPr="00224DBA">
              <w:rPr>
                <w:rFonts w:eastAsia="Malgun Gothic"/>
                <w:bCs/>
                <w:color w:val="000000" w:themeColor="text1"/>
                <w:highlight w:val="yellow"/>
                <w:lang w:val="en-CA"/>
              </w:rPr>
              <w:tab/>
              <w:t>}</w:t>
            </w:r>
          </w:p>
        </w:tc>
        <w:tc>
          <w:tcPr>
            <w:tcW w:w="1157" w:type="dxa"/>
            <w:shd w:val="clear" w:color="auto" w:fill="FFFF00"/>
          </w:tcPr>
          <w:p w14:paraId="4F38608F" w14:textId="77777777" w:rsidR="00955987" w:rsidRPr="00224DBA" w:rsidRDefault="00955987" w:rsidP="006C0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CA"/>
              </w:rPr>
            </w:pPr>
          </w:p>
        </w:tc>
      </w:tr>
      <w:tr w:rsidR="00955987" w:rsidRPr="003E0AF7" w14:paraId="62511DEB" w14:textId="77777777" w:rsidTr="006C03A1">
        <w:trPr>
          <w:cantSplit/>
          <w:jc w:val="center"/>
        </w:trPr>
        <w:tc>
          <w:tcPr>
            <w:tcW w:w="7920" w:type="dxa"/>
            <w:shd w:val="clear" w:color="auto" w:fill="auto"/>
          </w:tcPr>
          <w:p w14:paraId="00D0509A" w14:textId="77777777" w:rsidR="00955987" w:rsidRPr="003E0AF7" w:rsidRDefault="00955987" w:rsidP="006C03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E0AF7">
              <w:rPr>
                <w:rFonts w:eastAsia="Malgun Gothic"/>
                <w:b/>
                <w:bCs/>
                <w:noProof/>
                <w:lang w:val="en-GB"/>
              </w:rPr>
              <w:tab/>
              <w:t>single_</w:t>
            </w:r>
            <w:r w:rsidRPr="003E0AF7">
              <w:rPr>
                <w:rFonts w:eastAsia="Malgun Gothic"/>
                <w:b/>
                <w:noProof/>
                <w:lang w:val="en-GB"/>
              </w:rPr>
              <w:t>tile</w:t>
            </w:r>
            <w:r w:rsidRPr="003E0AF7">
              <w:rPr>
                <w:rFonts w:eastAsia="Malgun Gothic"/>
                <w:b/>
                <w:strike/>
                <w:noProof/>
                <w:color w:val="FF0000"/>
                <w:lang w:val="en-GB"/>
              </w:rPr>
              <w:t>_in_pic</w:t>
            </w:r>
            <w:r w:rsidRPr="003E0AF7">
              <w:rPr>
                <w:rFonts w:eastAsia="Malgun Gothic"/>
                <w:b/>
                <w:noProof/>
                <w:lang w:val="en-GB"/>
              </w:rPr>
              <w:t>_flag</w:t>
            </w:r>
          </w:p>
        </w:tc>
        <w:tc>
          <w:tcPr>
            <w:tcW w:w="1157" w:type="dxa"/>
            <w:shd w:val="clear" w:color="auto" w:fill="auto"/>
          </w:tcPr>
          <w:p w14:paraId="52B0C3B7" w14:textId="77777777" w:rsidR="00955987" w:rsidRPr="003E0AF7" w:rsidRDefault="00955987" w:rsidP="006C0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3E0AF7">
              <w:rPr>
                <w:rFonts w:eastAsia="Malgun Gothic"/>
                <w:noProof/>
                <w:lang w:val="en-GB" w:eastAsia="ko-KR"/>
              </w:rPr>
              <w:t>u(1)</w:t>
            </w:r>
          </w:p>
        </w:tc>
      </w:tr>
      <w:tr w:rsidR="00955987" w:rsidRPr="003E0AF7" w14:paraId="25B8A919" w14:textId="77777777" w:rsidTr="006C03A1">
        <w:trPr>
          <w:cantSplit/>
          <w:jc w:val="center"/>
        </w:trPr>
        <w:tc>
          <w:tcPr>
            <w:tcW w:w="7920" w:type="dxa"/>
            <w:shd w:val="clear" w:color="auto" w:fill="auto"/>
          </w:tcPr>
          <w:p w14:paraId="5CF5AEE4" w14:textId="77777777" w:rsidR="00955987" w:rsidRPr="003E0AF7" w:rsidRDefault="00955987" w:rsidP="006C03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E0AF7">
              <w:rPr>
                <w:rFonts w:eastAsia="Malgun Gothic"/>
                <w:b/>
                <w:bCs/>
                <w:noProof/>
                <w:lang w:val="en-GB"/>
              </w:rPr>
              <w:tab/>
            </w:r>
            <w:r w:rsidRPr="003E0AF7">
              <w:rPr>
                <w:rFonts w:eastAsia="Malgun Gothic"/>
                <w:noProof/>
                <w:lang w:val="en-GB" w:eastAsia="ko-KR"/>
              </w:rPr>
              <w:t>if( !single_tile</w:t>
            </w:r>
            <w:r w:rsidRPr="003E0AF7">
              <w:rPr>
                <w:rFonts w:eastAsia="Malgun Gothic"/>
                <w:strike/>
                <w:noProof/>
                <w:color w:val="FF0000"/>
                <w:lang w:val="en-GB" w:eastAsia="ko-KR"/>
              </w:rPr>
              <w:t>_in_pic</w:t>
            </w:r>
            <w:r w:rsidRPr="003E0AF7">
              <w:rPr>
                <w:rFonts w:eastAsia="Malgun Gothic"/>
                <w:noProof/>
                <w:lang w:val="en-GB" w:eastAsia="ko-KR"/>
              </w:rPr>
              <w:t>_flag ) {</w:t>
            </w:r>
          </w:p>
        </w:tc>
        <w:tc>
          <w:tcPr>
            <w:tcW w:w="1157" w:type="dxa"/>
            <w:shd w:val="clear" w:color="auto" w:fill="auto"/>
          </w:tcPr>
          <w:p w14:paraId="58433798" w14:textId="77777777" w:rsidR="00955987" w:rsidRPr="003E0AF7" w:rsidRDefault="00955987" w:rsidP="006C0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8D6800" w:rsidRPr="003E0AF7" w14:paraId="791D1221" w14:textId="77777777" w:rsidTr="006C03A1">
        <w:trPr>
          <w:cantSplit/>
          <w:jc w:val="center"/>
        </w:trPr>
        <w:tc>
          <w:tcPr>
            <w:tcW w:w="7920" w:type="dxa"/>
            <w:shd w:val="clear" w:color="auto" w:fill="auto"/>
          </w:tcPr>
          <w:p w14:paraId="0F9AEF1F" w14:textId="23AF8FE8" w:rsidR="008D6800" w:rsidRPr="008D6800" w:rsidRDefault="008D6800" w:rsidP="006C03A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sidRPr="008D6800">
              <w:rPr>
                <w:rFonts w:eastAsia="Malgun Gothic"/>
                <w:bCs/>
                <w:noProof/>
                <w:lang w:val="en-GB"/>
              </w:rPr>
              <w:tab/>
            </w:r>
            <w:r w:rsidRPr="008D6800">
              <w:rPr>
                <w:rFonts w:eastAsia="Malgun Gothic"/>
                <w:bCs/>
                <w:noProof/>
                <w:lang w:val="en-GB"/>
              </w:rPr>
              <w:tab/>
              <w:t>…</w:t>
            </w:r>
            <w:r>
              <w:rPr>
                <w:rFonts w:eastAsia="Malgun Gothic"/>
                <w:bCs/>
                <w:noProof/>
                <w:lang w:val="en-GB"/>
              </w:rPr>
              <w:t xml:space="preserve"> // no changes for the rest of the syntax</w:t>
            </w:r>
          </w:p>
        </w:tc>
        <w:tc>
          <w:tcPr>
            <w:tcW w:w="1157" w:type="dxa"/>
            <w:shd w:val="clear" w:color="auto" w:fill="auto"/>
          </w:tcPr>
          <w:p w14:paraId="45D435B4" w14:textId="77777777" w:rsidR="008D6800" w:rsidRPr="003E0AF7" w:rsidRDefault="008D6800" w:rsidP="006C0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bl>
    <w:p w14:paraId="2B57D88A" w14:textId="1BB32CCA" w:rsidR="00955987" w:rsidRDefault="00955987" w:rsidP="00955987">
      <w:pPr>
        <w:rPr>
          <w:szCs w:val="22"/>
          <w:lang w:val="en-CA"/>
        </w:rPr>
      </w:pPr>
      <w:proofErr w:type="spellStart"/>
      <w:r w:rsidRPr="00951D69">
        <w:rPr>
          <w:b/>
          <w:szCs w:val="22"/>
          <w:lang w:val="en-CA"/>
        </w:rPr>
        <w:t>multiple_subpics_enabled_flag</w:t>
      </w:r>
      <w:proofErr w:type="spellEnd"/>
      <w:r>
        <w:rPr>
          <w:szCs w:val="22"/>
          <w:lang w:val="en-CA"/>
        </w:rPr>
        <w:t xml:space="preserve"> equal to 0 specifies that a picture contains exactly one sub-picture and that all VCL NAL units of an access unit reference the same active PPS. </w:t>
      </w:r>
      <w:proofErr w:type="spellStart"/>
      <w:r>
        <w:rPr>
          <w:szCs w:val="22"/>
          <w:lang w:val="en-CA"/>
        </w:rPr>
        <w:t>multiple_subpics_enabled_flag</w:t>
      </w:r>
      <w:proofErr w:type="spellEnd"/>
      <w:r>
        <w:rPr>
          <w:szCs w:val="22"/>
          <w:lang w:val="en-CA"/>
        </w:rPr>
        <w:t xml:space="preserve"> equal to 1 specifies that a picture may contain more than one sub-picture and each sub-picture may reference a different active PPS.</w:t>
      </w:r>
      <w:r w:rsidR="00C87C59">
        <w:rPr>
          <w:szCs w:val="22"/>
          <w:lang w:val="en-CA"/>
        </w:rPr>
        <w:t xml:space="preserve"> The value of </w:t>
      </w:r>
      <w:proofErr w:type="spellStart"/>
      <w:r w:rsidR="00C87C59">
        <w:rPr>
          <w:szCs w:val="22"/>
          <w:lang w:val="en-CA"/>
        </w:rPr>
        <w:t>multiple_subpics_enabled_flag</w:t>
      </w:r>
      <w:proofErr w:type="spellEnd"/>
      <w:r w:rsidR="00C87C59">
        <w:rPr>
          <w:szCs w:val="22"/>
          <w:lang w:val="en-CA"/>
        </w:rPr>
        <w:t xml:space="preserve"> shall be the same in all PPSs that are active for the same coded picture.</w:t>
      </w:r>
    </w:p>
    <w:p w14:paraId="641AFC39" w14:textId="77777777" w:rsidR="00955987" w:rsidRDefault="00955987" w:rsidP="00955987">
      <w:pPr>
        <w:rPr>
          <w:szCs w:val="22"/>
          <w:lang w:val="en-CA"/>
        </w:rPr>
      </w:pPr>
      <w:r>
        <w:rPr>
          <w:b/>
          <w:szCs w:val="22"/>
          <w:lang w:val="en-CA"/>
        </w:rPr>
        <w:t>subpic_width_in_ctus</w:t>
      </w:r>
      <w:r w:rsidRPr="009460BA">
        <w:rPr>
          <w:b/>
          <w:szCs w:val="22"/>
          <w:lang w:val="en-CA"/>
        </w:rPr>
        <w:t>_minus1</w:t>
      </w:r>
      <w:r>
        <w:rPr>
          <w:szCs w:val="22"/>
          <w:lang w:val="en-CA"/>
        </w:rPr>
        <w:t xml:space="preserve"> plus 1, when present, specifies the width of the sub-picture for which this PPS is the active PPS.</w:t>
      </w:r>
    </w:p>
    <w:p w14:paraId="7A4B0B98" w14:textId="77777777" w:rsidR="00955987" w:rsidRDefault="00955987" w:rsidP="00955987">
      <w:pPr>
        <w:rPr>
          <w:szCs w:val="22"/>
          <w:lang w:val="en-CA"/>
        </w:rPr>
      </w:pPr>
      <w:r>
        <w:rPr>
          <w:b/>
          <w:szCs w:val="22"/>
          <w:lang w:val="en-CA"/>
        </w:rPr>
        <w:lastRenderedPageBreak/>
        <w:t>subpic_height_in_ctus</w:t>
      </w:r>
      <w:r w:rsidRPr="009460BA">
        <w:rPr>
          <w:b/>
          <w:szCs w:val="22"/>
          <w:lang w:val="en-CA"/>
        </w:rPr>
        <w:t>_minus1</w:t>
      </w:r>
      <w:r>
        <w:rPr>
          <w:szCs w:val="22"/>
          <w:lang w:val="en-CA"/>
        </w:rPr>
        <w:t xml:space="preserve"> plus 1, when present, specifies the height of the sub-picture for which this PPS is the active PPS.</w:t>
      </w:r>
    </w:p>
    <w:p w14:paraId="2C08ADD9" w14:textId="77777777" w:rsidR="00955987" w:rsidRDefault="00955987" w:rsidP="00955987">
      <w:pPr>
        <w:rPr>
          <w:szCs w:val="22"/>
          <w:lang w:val="en-CA"/>
        </w:rPr>
      </w:pPr>
      <w:r>
        <w:rPr>
          <w:szCs w:val="22"/>
          <w:lang w:val="en-CA"/>
        </w:rPr>
        <w:t>When subpic_width_in_ctus_minus1 and subpic_height_in_ctus_minus1 are present in a PPS that is activated, the following variables are derived and override the respective variables derived from the active SPS or any earlier active PPS:</w:t>
      </w:r>
    </w:p>
    <w:p w14:paraId="64021966" w14:textId="77777777" w:rsidR="00955987" w:rsidRPr="00901B03" w:rsidRDefault="00955987" w:rsidP="00955987">
      <w:pPr>
        <w:pStyle w:val="Equation"/>
        <w:tabs>
          <w:tab w:val="left" w:pos="1170"/>
          <w:tab w:val="left" w:pos="1890"/>
        </w:tabs>
        <w:spacing w:after="0"/>
        <w:ind w:left="794"/>
        <w:rPr>
          <w:lang w:val="en-CA"/>
        </w:rPr>
      </w:pPr>
      <w:proofErr w:type="spellStart"/>
      <w:r w:rsidRPr="00901B03">
        <w:rPr>
          <w:lang w:val="en-CA"/>
        </w:rPr>
        <w:t>PicWidthInCtbsY</w:t>
      </w:r>
      <w:proofErr w:type="spellEnd"/>
      <w:r w:rsidRPr="00901B03">
        <w:rPr>
          <w:lang w:val="en-CA"/>
        </w:rPr>
        <w:t xml:space="preserve"> = </w:t>
      </w:r>
      <w:r>
        <w:rPr>
          <w:lang w:val="en-CA"/>
        </w:rPr>
        <w:t>subpic_width_in_ctus_minus1 + 1</w:t>
      </w:r>
    </w:p>
    <w:p w14:paraId="3F954767" w14:textId="77777777" w:rsidR="00955987" w:rsidRPr="00901B03" w:rsidRDefault="00955987" w:rsidP="00955987">
      <w:pPr>
        <w:pStyle w:val="Equation"/>
        <w:tabs>
          <w:tab w:val="left" w:pos="1170"/>
          <w:tab w:val="left" w:pos="1890"/>
        </w:tabs>
        <w:spacing w:after="0"/>
        <w:ind w:left="794"/>
        <w:rPr>
          <w:lang w:val="en-CA"/>
        </w:rPr>
      </w:pPr>
      <w:proofErr w:type="spellStart"/>
      <w:r w:rsidRPr="00901B03">
        <w:rPr>
          <w:lang w:val="en-CA"/>
        </w:rPr>
        <w:t>PicHeightInCtbsY</w:t>
      </w:r>
      <w:proofErr w:type="spellEnd"/>
      <w:r w:rsidRPr="00901B03">
        <w:rPr>
          <w:lang w:val="en-CA"/>
        </w:rPr>
        <w:t xml:space="preserve"> = </w:t>
      </w:r>
      <w:r>
        <w:rPr>
          <w:lang w:val="en-CA"/>
        </w:rPr>
        <w:t>subpic_height_in_ctus_minus1 + 1</w:t>
      </w:r>
    </w:p>
    <w:p w14:paraId="5CE12317" w14:textId="77777777" w:rsidR="00955987" w:rsidRPr="00901B03" w:rsidRDefault="00955987" w:rsidP="00955987">
      <w:pPr>
        <w:pStyle w:val="Equation"/>
        <w:tabs>
          <w:tab w:val="left" w:pos="1170"/>
          <w:tab w:val="left" w:pos="1890"/>
        </w:tabs>
        <w:spacing w:after="0"/>
        <w:ind w:left="794"/>
        <w:rPr>
          <w:lang w:val="en-CA"/>
        </w:rPr>
      </w:pPr>
      <w:proofErr w:type="spellStart"/>
      <w:r w:rsidRPr="00901B03">
        <w:rPr>
          <w:lang w:val="en-CA"/>
        </w:rPr>
        <w:t>PicSizeInCtbsY</w:t>
      </w:r>
      <w:proofErr w:type="spellEnd"/>
      <w:r w:rsidRPr="00901B03">
        <w:rPr>
          <w:lang w:val="en-CA"/>
        </w:rPr>
        <w:t xml:space="preserve"> = </w:t>
      </w:r>
      <w:proofErr w:type="spellStart"/>
      <w:r w:rsidRPr="00901B03">
        <w:rPr>
          <w:lang w:val="en-CA"/>
        </w:rPr>
        <w:t>PicWidthInCtbsY</w:t>
      </w:r>
      <w:proofErr w:type="spellEnd"/>
      <w:r w:rsidRPr="00901B03">
        <w:rPr>
          <w:lang w:val="en-CA"/>
        </w:rPr>
        <w:t> * </w:t>
      </w:r>
      <w:proofErr w:type="spellStart"/>
      <w:r w:rsidRPr="00901B03">
        <w:rPr>
          <w:lang w:val="en-CA"/>
        </w:rPr>
        <w:t>PicHeightInCtbsY</w:t>
      </w:r>
      <w:proofErr w:type="spellEnd"/>
    </w:p>
    <w:p w14:paraId="440C200B" w14:textId="77777777" w:rsidR="00955987" w:rsidRPr="00901B03" w:rsidRDefault="00955987" w:rsidP="00955987">
      <w:pPr>
        <w:pStyle w:val="Equation"/>
        <w:tabs>
          <w:tab w:val="left" w:pos="1170"/>
          <w:tab w:val="left" w:pos="1890"/>
        </w:tabs>
        <w:spacing w:after="0"/>
        <w:ind w:left="794"/>
        <w:rPr>
          <w:lang w:val="en-CA"/>
        </w:rPr>
      </w:pPr>
      <w:proofErr w:type="spellStart"/>
      <w:r w:rsidRPr="00901B03">
        <w:rPr>
          <w:lang w:val="en-CA"/>
        </w:rPr>
        <w:t>PicWidthInMinCbsY</w:t>
      </w:r>
      <w:proofErr w:type="spellEnd"/>
      <w:r w:rsidRPr="00901B03">
        <w:rPr>
          <w:lang w:val="en-CA"/>
        </w:rPr>
        <w:t xml:space="preserve"> = </w:t>
      </w:r>
      <w:proofErr w:type="spellStart"/>
      <w:r>
        <w:rPr>
          <w:lang w:val="en-CA"/>
        </w:rPr>
        <w:t>PicWidthInCtbsY</w:t>
      </w:r>
      <w:proofErr w:type="spellEnd"/>
      <w:r>
        <w:rPr>
          <w:lang w:val="en-CA"/>
        </w:rPr>
        <w:t xml:space="preserve"> * </w:t>
      </w:r>
      <w:proofErr w:type="spellStart"/>
      <w:r>
        <w:rPr>
          <w:lang w:val="en-CA"/>
        </w:rPr>
        <w:t>CtbSizeY</w:t>
      </w:r>
      <w:proofErr w:type="spellEnd"/>
      <w:r w:rsidRPr="00901B03">
        <w:rPr>
          <w:lang w:val="en-CA"/>
        </w:rPr>
        <w:t> / </w:t>
      </w:r>
      <w:proofErr w:type="spellStart"/>
      <w:r w:rsidRPr="00901B03">
        <w:rPr>
          <w:lang w:val="en-CA"/>
        </w:rPr>
        <w:t>MinCbSizeY</w:t>
      </w:r>
      <w:proofErr w:type="spellEnd"/>
    </w:p>
    <w:p w14:paraId="2036150C" w14:textId="77777777" w:rsidR="00955987" w:rsidRPr="00901B03" w:rsidRDefault="00955987" w:rsidP="00955987">
      <w:pPr>
        <w:pStyle w:val="Equation"/>
        <w:tabs>
          <w:tab w:val="left" w:pos="1170"/>
          <w:tab w:val="left" w:pos="1890"/>
        </w:tabs>
        <w:spacing w:after="0"/>
        <w:ind w:left="794"/>
        <w:rPr>
          <w:lang w:val="en-CA"/>
        </w:rPr>
      </w:pPr>
      <w:proofErr w:type="spellStart"/>
      <w:r w:rsidRPr="00901B03">
        <w:rPr>
          <w:lang w:val="en-CA"/>
        </w:rPr>
        <w:t>PicHeightInMinCbsY</w:t>
      </w:r>
      <w:proofErr w:type="spellEnd"/>
      <w:r w:rsidRPr="00901B03">
        <w:rPr>
          <w:lang w:val="en-CA"/>
        </w:rPr>
        <w:t xml:space="preserve"> = </w:t>
      </w:r>
      <w:proofErr w:type="spellStart"/>
      <w:r>
        <w:rPr>
          <w:lang w:val="en-CA"/>
        </w:rPr>
        <w:t>PicHeightInCtbsY</w:t>
      </w:r>
      <w:proofErr w:type="spellEnd"/>
      <w:r>
        <w:rPr>
          <w:lang w:val="en-CA"/>
        </w:rPr>
        <w:t xml:space="preserve"> * </w:t>
      </w:r>
      <w:proofErr w:type="spellStart"/>
      <w:r>
        <w:rPr>
          <w:lang w:val="en-CA"/>
        </w:rPr>
        <w:t>CtbSizeY</w:t>
      </w:r>
      <w:proofErr w:type="spellEnd"/>
      <w:r w:rsidRPr="00901B03">
        <w:rPr>
          <w:lang w:val="en-CA"/>
        </w:rPr>
        <w:t> / </w:t>
      </w:r>
      <w:proofErr w:type="spellStart"/>
      <w:r w:rsidRPr="00901B03">
        <w:rPr>
          <w:lang w:val="en-CA"/>
        </w:rPr>
        <w:t>MinCbSizeY</w:t>
      </w:r>
      <w:proofErr w:type="spellEnd"/>
    </w:p>
    <w:p w14:paraId="55D23909" w14:textId="77777777" w:rsidR="00955987" w:rsidRPr="00901B03" w:rsidRDefault="00955987" w:rsidP="00955987">
      <w:pPr>
        <w:pStyle w:val="Equation"/>
        <w:tabs>
          <w:tab w:val="left" w:pos="1170"/>
          <w:tab w:val="left" w:pos="1890"/>
        </w:tabs>
        <w:spacing w:after="0"/>
        <w:ind w:left="794"/>
        <w:rPr>
          <w:lang w:val="en-CA"/>
        </w:rPr>
      </w:pPr>
      <w:proofErr w:type="spellStart"/>
      <w:r w:rsidRPr="00901B03">
        <w:rPr>
          <w:lang w:val="en-CA"/>
        </w:rPr>
        <w:t>PicSizeInMinCbsY</w:t>
      </w:r>
      <w:proofErr w:type="spellEnd"/>
      <w:r w:rsidRPr="00901B03">
        <w:rPr>
          <w:lang w:val="en-CA"/>
        </w:rPr>
        <w:t xml:space="preserve"> = </w:t>
      </w:r>
      <w:proofErr w:type="spellStart"/>
      <w:r w:rsidRPr="00901B03">
        <w:rPr>
          <w:lang w:val="en-CA"/>
        </w:rPr>
        <w:t>PicWidthInMinCbsY</w:t>
      </w:r>
      <w:proofErr w:type="spellEnd"/>
      <w:r w:rsidRPr="00901B03">
        <w:rPr>
          <w:lang w:val="en-CA"/>
        </w:rPr>
        <w:t> * </w:t>
      </w:r>
      <w:proofErr w:type="spellStart"/>
      <w:r w:rsidRPr="00901B03">
        <w:rPr>
          <w:lang w:val="en-CA"/>
        </w:rPr>
        <w:t>PicHeightInMinCbsY</w:t>
      </w:r>
      <w:proofErr w:type="spellEnd"/>
    </w:p>
    <w:p w14:paraId="7CE2F9A3" w14:textId="77777777" w:rsidR="00955987" w:rsidRPr="00901B03" w:rsidRDefault="00955987" w:rsidP="00955987">
      <w:pPr>
        <w:pStyle w:val="Equation"/>
        <w:tabs>
          <w:tab w:val="left" w:pos="1170"/>
          <w:tab w:val="left" w:pos="1890"/>
        </w:tabs>
        <w:spacing w:after="0"/>
        <w:ind w:left="794"/>
        <w:rPr>
          <w:lang w:val="en-CA"/>
        </w:rPr>
      </w:pPr>
      <w:proofErr w:type="spellStart"/>
      <w:r w:rsidRPr="00901B03">
        <w:rPr>
          <w:lang w:val="en-CA"/>
        </w:rPr>
        <w:t>PicSizeInSamplesY</w:t>
      </w:r>
      <w:proofErr w:type="spellEnd"/>
      <w:r w:rsidRPr="00901B03">
        <w:rPr>
          <w:lang w:val="en-CA"/>
        </w:rPr>
        <w:t xml:space="preserve"> =</w:t>
      </w:r>
      <w:r>
        <w:rPr>
          <w:lang w:val="en-CA"/>
        </w:rPr>
        <w:t xml:space="preserve"> </w:t>
      </w:r>
      <w:proofErr w:type="spellStart"/>
      <w:r w:rsidRPr="00901B03">
        <w:rPr>
          <w:lang w:val="en-CA"/>
        </w:rPr>
        <w:t>PicSizeInCtbsY</w:t>
      </w:r>
      <w:proofErr w:type="spellEnd"/>
      <w:r>
        <w:rPr>
          <w:lang w:val="en-CA"/>
        </w:rPr>
        <w:t xml:space="preserve"> * </w:t>
      </w:r>
      <w:proofErr w:type="spellStart"/>
      <w:r>
        <w:rPr>
          <w:lang w:val="en-CA"/>
        </w:rPr>
        <w:t>CtbSizeY</w:t>
      </w:r>
      <w:proofErr w:type="spellEnd"/>
      <w:r>
        <w:rPr>
          <w:lang w:val="en-CA"/>
        </w:rPr>
        <w:t xml:space="preserve"> * </w:t>
      </w:r>
      <w:proofErr w:type="spellStart"/>
      <w:r>
        <w:rPr>
          <w:lang w:val="en-CA"/>
        </w:rPr>
        <w:t>CtbSizeY</w:t>
      </w:r>
      <w:proofErr w:type="spellEnd"/>
    </w:p>
    <w:p w14:paraId="2A8FED95" w14:textId="77777777" w:rsidR="00955987" w:rsidRPr="00901B03" w:rsidRDefault="00955987" w:rsidP="00955987">
      <w:pPr>
        <w:pStyle w:val="Equation"/>
        <w:tabs>
          <w:tab w:val="left" w:pos="1170"/>
          <w:tab w:val="left" w:pos="1890"/>
        </w:tabs>
        <w:spacing w:after="0"/>
        <w:ind w:left="794"/>
        <w:rPr>
          <w:lang w:val="en-CA"/>
        </w:rPr>
      </w:pPr>
      <w:proofErr w:type="spellStart"/>
      <w:r w:rsidRPr="00901B03">
        <w:rPr>
          <w:lang w:val="en-CA"/>
        </w:rPr>
        <w:t>PicWidthInSamplesC</w:t>
      </w:r>
      <w:proofErr w:type="spellEnd"/>
      <w:r w:rsidRPr="00901B03">
        <w:rPr>
          <w:lang w:val="en-CA"/>
        </w:rPr>
        <w:t xml:space="preserve"> =</w:t>
      </w:r>
      <w:r>
        <w:rPr>
          <w:lang w:val="en-CA"/>
        </w:rPr>
        <w:t xml:space="preserve"> </w:t>
      </w:r>
      <w:proofErr w:type="spellStart"/>
      <w:r>
        <w:rPr>
          <w:lang w:val="en-CA"/>
        </w:rPr>
        <w:t>PicWidthInCtbsY</w:t>
      </w:r>
      <w:proofErr w:type="spellEnd"/>
      <w:r>
        <w:rPr>
          <w:lang w:val="en-CA"/>
        </w:rPr>
        <w:t xml:space="preserve"> * </w:t>
      </w:r>
      <w:proofErr w:type="spellStart"/>
      <w:r>
        <w:rPr>
          <w:lang w:val="en-CA"/>
        </w:rPr>
        <w:t>CtbSizeY</w:t>
      </w:r>
      <w:proofErr w:type="spellEnd"/>
      <w:r w:rsidRPr="00901B03">
        <w:rPr>
          <w:lang w:val="en-CA"/>
        </w:rPr>
        <w:t> / </w:t>
      </w:r>
      <w:proofErr w:type="spellStart"/>
      <w:r w:rsidRPr="00901B03">
        <w:rPr>
          <w:lang w:val="en-CA"/>
        </w:rPr>
        <w:t>SubWidthC</w:t>
      </w:r>
      <w:proofErr w:type="spellEnd"/>
    </w:p>
    <w:p w14:paraId="6E9A4145" w14:textId="77777777" w:rsidR="00955987" w:rsidRPr="00901B03" w:rsidRDefault="00955987" w:rsidP="00955987">
      <w:pPr>
        <w:pStyle w:val="Equation"/>
        <w:tabs>
          <w:tab w:val="left" w:pos="1170"/>
          <w:tab w:val="left" w:pos="1890"/>
        </w:tabs>
        <w:spacing w:after="0"/>
        <w:ind w:left="794"/>
        <w:rPr>
          <w:lang w:val="en-CA"/>
        </w:rPr>
      </w:pPr>
      <w:proofErr w:type="spellStart"/>
      <w:r w:rsidRPr="00901B03">
        <w:rPr>
          <w:lang w:val="en-CA"/>
        </w:rPr>
        <w:t>PicHeightInSamplesC</w:t>
      </w:r>
      <w:proofErr w:type="spellEnd"/>
      <w:r w:rsidRPr="00901B03">
        <w:rPr>
          <w:lang w:val="en-CA"/>
        </w:rPr>
        <w:t xml:space="preserve"> = </w:t>
      </w:r>
      <w:proofErr w:type="spellStart"/>
      <w:r>
        <w:rPr>
          <w:lang w:val="en-CA"/>
        </w:rPr>
        <w:t>PicHeightInCtbsY</w:t>
      </w:r>
      <w:proofErr w:type="spellEnd"/>
      <w:r>
        <w:rPr>
          <w:lang w:val="en-CA"/>
        </w:rPr>
        <w:t xml:space="preserve"> * </w:t>
      </w:r>
      <w:proofErr w:type="spellStart"/>
      <w:r>
        <w:rPr>
          <w:lang w:val="en-CA"/>
        </w:rPr>
        <w:t>CtbSizeY</w:t>
      </w:r>
      <w:proofErr w:type="spellEnd"/>
      <w:r w:rsidRPr="00901B03">
        <w:rPr>
          <w:lang w:val="en-CA"/>
        </w:rPr>
        <w:t> / </w:t>
      </w:r>
      <w:proofErr w:type="spellStart"/>
      <w:r w:rsidRPr="00901B03">
        <w:rPr>
          <w:lang w:val="en-CA"/>
        </w:rPr>
        <w:t>SubHeightC</w:t>
      </w:r>
      <w:proofErr w:type="spellEnd"/>
    </w:p>
    <w:p w14:paraId="2EC6F399" w14:textId="23D7EDFB" w:rsidR="00955987" w:rsidRDefault="00A25AC0" w:rsidP="00955987">
      <w:pPr>
        <w:pStyle w:val="Heading2"/>
        <w:rPr>
          <w:lang w:val="en-CA"/>
        </w:rPr>
      </w:pPr>
      <w:r>
        <w:rPr>
          <w:lang w:val="en-CA"/>
        </w:rPr>
        <w:t>Decoding process</w:t>
      </w:r>
    </w:p>
    <w:p w14:paraId="721F799C" w14:textId="0E4F05BE" w:rsidR="00950B64" w:rsidRPr="00A25AC0" w:rsidRDefault="00A25AC0" w:rsidP="00950B64">
      <w:pPr>
        <w:rPr>
          <w:i/>
          <w:noProof/>
        </w:rPr>
      </w:pPr>
      <w:bookmarkStart w:id="2" w:name="_Hlk2617712"/>
      <w:r w:rsidRPr="00A25AC0">
        <w:rPr>
          <w:i/>
          <w:noProof/>
        </w:rPr>
        <w:t>The following yellow-highlighted changes are proposed in</w:t>
      </w:r>
      <w:r>
        <w:rPr>
          <w:i/>
          <w:noProof/>
        </w:rPr>
        <w:t>to</w:t>
      </w:r>
      <w:r w:rsidRPr="00A25AC0">
        <w:rPr>
          <w:i/>
          <w:noProof/>
        </w:rPr>
        <w:t xml:space="preserve"> clause 8.1.3 (decoding process for a coded picture):</w:t>
      </w:r>
    </w:p>
    <w:p w14:paraId="5F4EAF06" w14:textId="5F93932A" w:rsidR="00B80C1C" w:rsidRDefault="00B80C1C" w:rsidP="00950B64">
      <w:pPr>
        <w:rPr>
          <w:noProof/>
        </w:rPr>
      </w:pPr>
      <w:r>
        <w:rPr>
          <w:noProof/>
        </w:rPr>
        <w:t>…</w:t>
      </w:r>
    </w:p>
    <w:p w14:paraId="2AE3FD89" w14:textId="166DAADF" w:rsidR="00B80C1C" w:rsidRDefault="00B80C1C" w:rsidP="00950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sidRPr="00B80C1C">
        <w:rPr>
          <w:noProof/>
          <w:highlight w:val="yellow"/>
        </w:rPr>
        <w:t>When multiple_subpics_enabled_flag in the PPS(s) that are active for the current picture is equal to</w:t>
      </w:r>
      <w:r w:rsidR="0078215E">
        <w:rPr>
          <w:noProof/>
          <w:highlight w:val="yellow"/>
        </w:rPr>
        <w:t xml:space="preserve"> </w:t>
      </w:r>
      <w:r w:rsidRPr="00B80C1C">
        <w:rPr>
          <w:noProof/>
          <w:highlight w:val="yellow"/>
        </w:rPr>
        <w:t xml:space="preserve">1, </w:t>
      </w:r>
      <w:r w:rsidRPr="00B80C1C">
        <w:rPr>
          <w:rFonts w:eastAsia="SimSun"/>
          <w:highlight w:val="yellow"/>
          <w:lang w:val="en-CA"/>
        </w:rPr>
        <w:t>each CTU location in the decoded picture is marked as unoccupied.</w:t>
      </w:r>
    </w:p>
    <w:p w14:paraId="09C6B5B3" w14:textId="3BED957E" w:rsidR="00950B64" w:rsidRPr="00950B64" w:rsidRDefault="00950B64" w:rsidP="00950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sidRPr="00950B64">
        <w:rPr>
          <w:rFonts w:eastAsia="SimSun"/>
          <w:noProof/>
          <w:lang w:val="en-GB"/>
        </w:rPr>
        <w:t>The decoding process operates as follows for the current picture CurrPic:</w:t>
      </w:r>
    </w:p>
    <w:p w14:paraId="27355C7C" w14:textId="77777777" w:rsidR="00950B64" w:rsidRPr="00950B64" w:rsidRDefault="00950B64" w:rsidP="00950B64">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lang w:val="en-GB"/>
        </w:rPr>
      </w:pPr>
      <w:r w:rsidRPr="00950B64">
        <w:rPr>
          <w:rFonts w:eastAsia="SimSun"/>
          <w:noProof/>
          <w:lang w:val="en-GB"/>
        </w:rPr>
        <w:t xml:space="preserve">The decoding of NAL units is specified in clause </w:t>
      </w:r>
      <w:r w:rsidRPr="00950B64">
        <w:rPr>
          <w:rFonts w:eastAsia="SimSun"/>
          <w:noProof/>
          <w:lang w:val="en-GB"/>
        </w:rPr>
        <w:fldChar w:fldCharType="begin" w:fldLock="1"/>
      </w:r>
      <w:r w:rsidRPr="00950B64">
        <w:rPr>
          <w:rFonts w:eastAsia="SimSun"/>
          <w:noProof/>
          <w:lang w:val="en-GB"/>
        </w:rPr>
        <w:instrText xml:space="preserve"> REF _Ref520978887 \n \h </w:instrText>
      </w:r>
      <w:r w:rsidRPr="00950B64">
        <w:rPr>
          <w:rFonts w:eastAsia="SimSun"/>
          <w:noProof/>
          <w:lang w:val="en-GB"/>
        </w:rPr>
      </w:r>
      <w:r w:rsidRPr="00950B64">
        <w:rPr>
          <w:rFonts w:eastAsia="SimSun"/>
          <w:noProof/>
          <w:lang w:val="en-GB"/>
        </w:rPr>
        <w:fldChar w:fldCharType="separate"/>
      </w:r>
      <w:r w:rsidRPr="00950B64">
        <w:rPr>
          <w:rFonts w:eastAsia="SimSun"/>
          <w:noProof/>
          <w:lang w:val="en-GB"/>
        </w:rPr>
        <w:t>8.2</w:t>
      </w:r>
      <w:r w:rsidRPr="00950B64">
        <w:rPr>
          <w:rFonts w:eastAsia="SimSun"/>
          <w:noProof/>
          <w:lang w:val="en-GB"/>
        </w:rPr>
        <w:fldChar w:fldCharType="end"/>
      </w:r>
      <w:r w:rsidRPr="00950B64">
        <w:rPr>
          <w:rFonts w:eastAsia="SimSun"/>
          <w:noProof/>
          <w:lang w:val="en-GB"/>
        </w:rPr>
        <w:t>.</w:t>
      </w:r>
    </w:p>
    <w:p w14:paraId="4529CD53" w14:textId="77777777" w:rsidR="00950B64" w:rsidRPr="00950B64" w:rsidRDefault="00950B64" w:rsidP="00950B64">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lang w:val="en-GB"/>
        </w:rPr>
      </w:pPr>
      <w:r w:rsidRPr="00950B64">
        <w:rPr>
          <w:rFonts w:eastAsia="SimSun"/>
          <w:noProof/>
          <w:lang w:val="en-GB"/>
        </w:rPr>
        <w:t xml:space="preserve">The processes in clause </w:t>
      </w:r>
      <w:r w:rsidRPr="00950B64">
        <w:rPr>
          <w:rFonts w:eastAsia="SimSun"/>
          <w:noProof/>
          <w:lang w:val="en-GB"/>
        </w:rPr>
        <w:fldChar w:fldCharType="begin" w:fldLock="1"/>
      </w:r>
      <w:r w:rsidRPr="00950B64">
        <w:rPr>
          <w:rFonts w:eastAsia="SimSun"/>
          <w:noProof/>
          <w:lang w:val="en-GB"/>
        </w:rPr>
        <w:instrText xml:space="preserve"> REF _Ref2060986 \n \h </w:instrText>
      </w:r>
      <w:r w:rsidRPr="00950B64">
        <w:rPr>
          <w:rFonts w:eastAsia="SimSun"/>
          <w:noProof/>
          <w:lang w:val="en-GB"/>
        </w:rPr>
      </w:r>
      <w:r w:rsidRPr="00950B64">
        <w:rPr>
          <w:rFonts w:eastAsia="SimSun"/>
          <w:noProof/>
          <w:lang w:val="en-GB"/>
        </w:rPr>
        <w:fldChar w:fldCharType="separate"/>
      </w:r>
      <w:r w:rsidRPr="00950B64">
        <w:rPr>
          <w:rFonts w:eastAsia="SimSun"/>
          <w:noProof/>
          <w:lang w:val="en-GB"/>
        </w:rPr>
        <w:t>8.3</w:t>
      </w:r>
      <w:r w:rsidRPr="00950B64">
        <w:rPr>
          <w:rFonts w:eastAsia="SimSun"/>
          <w:noProof/>
          <w:lang w:val="en-GB"/>
        </w:rPr>
        <w:fldChar w:fldCharType="end"/>
      </w:r>
      <w:r w:rsidRPr="00950B64">
        <w:rPr>
          <w:rFonts w:eastAsia="SimSun"/>
          <w:noProof/>
          <w:lang w:val="en-GB"/>
        </w:rPr>
        <w:t xml:space="preserve"> specify the following decoding processes using syntax elements in the tile group header layer and above:</w:t>
      </w:r>
    </w:p>
    <w:p w14:paraId="6FB6BF8B" w14:textId="77777777" w:rsidR="00950B64" w:rsidRPr="00950B64" w:rsidRDefault="00950B64" w:rsidP="00950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200"/>
          <w:tab w:val="left" w:pos="1588"/>
          <w:tab w:val="left" w:pos="1985"/>
        </w:tabs>
        <w:ind w:left="1228" w:hanging="434"/>
        <w:rPr>
          <w:rFonts w:eastAsia="SimSun"/>
          <w:noProof/>
          <w:lang w:val="en-GB"/>
        </w:rPr>
      </w:pPr>
      <w:r w:rsidRPr="00950B64">
        <w:rPr>
          <w:rFonts w:eastAsia="SimSun"/>
          <w:noProof/>
          <w:lang w:val="en-GB"/>
        </w:rPr>
        <w:t>–</w:t>
      </w:r>
      <w:r w:rsidRPr="00950B64">
        <w:rPr>
          <w:rFonts w:eastAsia="SimSun"/>
          <w:noProof/>
          <w:lang w:val="en-GB"/>
        </w:rPr>
        <w:tab/>
        <w:t xml:space="preserve">Variables and functions relating to picture order count are derived as specified in clause </w:t>
      </w:r>
      <w:r w:rsidRPr="00950B64">
        <w:rPr>
          <w:rFonts w:eastAsia="SimSun"/>
          <w:noProof/>
          <w:lang w:val="en-GB"/>
        </w:rPr>
        <w:fldChar w:fldCharType="begin" w:fldLock="1"/>
      </w:r>
      <w:r w:rsidRPr="00950B64">
        <w:rPr>
          <w:rFonts w:eastAsia="SimSun"/>
          <w:noProof/>
          <w:lang w:val="en-GB"/>
        </w:rPr>
        <w:instrText xml:space="preserve"> REF _Ref2060993 \n \h </w:instrText>
      </w:r>
      <w:r w:rsidRPr="00950B64">
        <w:rPr>
          <w:rFonts w:eastAsia="SimSun"/>
          <w:noProof/>
          <w:lang w:val="en-GB"/>
        </w:rPr>
      </w:r>
      <w:r w:rsidRPr="00950B64">
        <w:rPr>
          <w:rFonts w:eastAsia="SimSun"/>
          <w:noProof/>
          <w:lang w:val="en-GB"/>
        </w:rPr>
        <w:fldChar w:fldCharType="separate"/>
      </w:r>
      <w:r w:rsidRPr="00950B64">
        <w:rPr>
          <w:rFonts w:eastAsia="SimSun"/>
          <w:noProof/>
          <w:lang w:val="en-GB"/>
        </w:rPr>
        <w:t>8.3.1</w:t>
      </w:r>
      <w:r w:rsidRPr="00950B64">
        <w:rPr>
          <w:rFonts w:eastAsia="SimSun"/>
          <w:noProof/>
          <w:lang w:val="en-GB"/>
        </w:rPr>
        <w:fldChar w:fldCharType="end"/>
      </w:r>
      <w:r w:rsidRPr="00950B64">
        <w:rPr>
          <w:rFonts w:eastAsia="SimSun"/>
          <w:noProof/>
          <w:lang w:val="en-GB"/>
        </w:rPr>
        <w:t>. This needs to be invoked only for the first tile group of a picture.</w:t>
      </w:r>
    </w:p>
    <w:p w14:paraId="50DF21E5" w14:textId="5838E366" w:rsidR="00950B64" w:rsidRPr="00950B64" w:rsidRDefault="00950B64" w:rsidP="00950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lang w:val="en-GB"/>
        </w:rPr>
      </w:pPr>
      <w:r w:rsidRPr="00950B64">
        <w:rPr>
          <w:rFonts w:eastAsia="SimSun"/>
          <w:noProof/>
          <w:lang w:val="en-GB"/>
        </w:rPr>
        <w:t>–</w:t>
      </w:r>
      <w:r w:rsidRPr="00950B64">
        <w:rPr>
          <w:rFonts w:eastAsia="SimSun"/>
          <w:noProof/>
          <w:lang w:val="en-GB"/>
        </w:rPr>
        <w:tab/>
        <w:t>At the beginning of the decoding process for each tile group of a non-</w:t>
      </w:r>
      <w:r w:rsidR="00163B74">
        <w:rPr>
          <w:rFonts w:eastAsia="SimSun"/>
          <w:noProof/>
          <w:lang w:val="en-GB"/>
        </w:rPr>
        <w:t>IDR</w:t>
      </w:r>
      <w:r w:rsidRPr="00950B64">
        <w:rPr>
          <w:rFonts w:eastAsia="SimSun"/>
          <w:noProof/>
          <w:lang w:val="en-GB"/>
        </w:rPr>
        <w:t xml:space="preserve"> picture, the decoding process for reference picture lists construction specified in clause </w:t>
      </w:r>
      <w:r w:rsidRPr="00950B64">
        <w:rPr>
          <w:rFonts w:eastAsia="SimSun"/>
          <w:noProof/>
          <w:lang w:val="en-GB"/>
        </w:rPr>
        <w:fldChar w:fldCharType="begin" w:fldLock="1"/>
      </w:r>
      <w:r w:rsidRPr="00950B64">
        <w:rPr>
          <w:rFonts w:eastAsia="SimSun"/>
          <w:noProof/>
          <w:lang w:val="en-GB"/>
        </w:rPr>
        <w:instrText xml:space="preserve"> REF _Ref2061125 \n \h </w:instrText>
      </w:r>
      <w:r w:rsidRPr="00950B64">
        <w:rPr>
          <w:rFonts w:eastAsia="SimSun"/>
          <w:noProof/>
          <w:lang w:val="en-GB"/>
        </w:rPr>
      </w:r>
      <w:r w:rsidRPr="00950B64">
        <w:rPr>
          <w:rFonts w:eastAsia="SimSun"/>
          <w:noProof/>
          <w:lang w:val="en-GB"/>
        </w:rPr>
        <w:fldChar w:fldCharType="separate"/>
      </w:r>
      <w:r w:rsidRPr="00950B64">
        <w:rPr>
          <w:rFonts w:eastAsia="SimSun"/>
          <w:noProof/>
          <w:lang w:val="en-GB"/>
        </w:rPr>
        <w:t>8.3.2</w:t>
      </w:r>
      <w:r w:rsidRPr="00950B64">
        <w:rPr>
          <w:rFonts w:eastAsia="SimSun"/>
          <w:noProof/>
          <w:lang w:val="en-GB"/>
        </w:rPr>
        <w:fldChar w:fldCharType="end"/>
      </w:r>
      <w:r w:rsidRPr="00950B64">
        <w:rPr>
          <w:rFonts w:eastAsia="SimSun"/>
          <w:noProof/>
          <w:lang w:val="en-GB"/>
        </w:rPr>
        <w:t xml:space="preserve"> is invoked for derivation of reference picture list 0 (RefPicList[ 0 ]) and reference picture list 1 (RefPicList[ 1 ]).</w:t>
      </w:r>
    </w:p>
    <w:p w14:paraId="1B242556" w14:textId="77777777" w:rsidR="00950B64" w:rsidRPr="00950B64" w:rsidRDefault="00950B64" w:rsidP="00950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lang w:val="en-GB"/>
        </w:rPr>
      </w:pPr>
      <w:r w:rsidRPr="00950B64">
        <w:rPr>
          <w:rFonts w:eastAsia="SimSun"/>
          <w:noProof/>
          <w:lang w:val="en-GB"/>
        </w:rPr>
        <w:t>–</w:t>
      </w:r>
      <w:r w:rsidRPr="00950B64">
        <w:rPr>
          <w:rFonts w:eastAsia="SimSun"/>
          <w:noProof/>
          <w:lang w:val="en-GB"/>
        </w:rPr>
        <w:tab/>
        <w:t xml:space="preserve">The decoding process for reference picture marking in clause </w:t>
      </w:r>
      <w:r w:rsidRPr="00950B64">
        <w:rPr>
          <w:rFonts w:eastAsia="SimSun"/>
          <w:noProof/>
          <w:lang w:val="en-GB"/>
        </w:rPr>
        <w:fldChar w:fldCharType="begin" w:fldLock="1"/>
      </w:r>
      <w:r w:rsidRPr="00950B64">
        <w:rPr>
          <w:rFonts w:eastAsia="SimSun"/>
          <w:noProof/>
          <w:lang w:val="en-GB"/>
        </w:rPr>
        <w:instrText xml:space="preserve"> REF _Ref520979223 \n \h </w:instrText>
      </w:r>
      <w:r w:rsidRPr="00950B64">
        <w:rPr>
          <w:rFonts w:eastAsia="SimSun"/>
          <w:noProof/>
          <w:lang w:val="en-GB"/>
        </w:rPr>
      </w:r>
      <w:r w:rsidRPr="00950B64">
        <w:rPr>
          <w:rFonts w:eastAsia="SimSun"/>
          <w:noProof/>
          <w:lang w:val="en-GB"/>
        </w:rPr>
        <w:fldChar w:fldCharType="separate"/>
      </w:r>
      <w:r w:rsidRPr="00950B64">
        <w:rPr>
          <w:rFonts w:eastAsia="SimSun"/>
          <w:noProof/>
          <w:lang w:val="en-GB"/>
        </w:rPr>
        <w:t>8.3.3</w:t>
      </w:r>
      <w:r w:rsidRPr="00950B64">
        <w:rPr>
          <w:rFonts w:eastAsia="SimSun"/>
          <w:noProof/>
          <w:lang w:val="en-GB"/>
        </w:rPr>
        <w:fldChar w:fldCharType="end"/>
      </w:r>
      <w:r w:rsidRPr="00950B64">
        <w:rPr>
          <w:rFonts w:eastAsia="SimSun"/>
          <w:noProof/>
          <w:lang w:val="en-GB"/>
        </w:rPr>
        <w:t xml:space="preserve"> is invoked, wherein reference pictures may be marked as "unused for reference" </w:t>
      </w:r>
      <w:r w:rsidRPr="00950B64">
        <w:rPr>
          <w:rFonts w:eastAsia="SimSun"/>
          <w:lang w:val="en-GB"/>
        </w:rPr>
        <w:t>or "used for long-term reference". This</w:t>
      </w:r>
      <w:r w:rsidRPr="00950B64">
        <w:rPr>
          <w:rFonts w:eastAsia="SimSun"/>
          <w:noProof/>
          <w:lang w:val="en-GB"/>
        </w:rPr>
        <w:t xml:space="preserve"> needs to be invoked only for the first tile group of a picture.</w:t>
      </w:r>
    </w:p>
    <w:p w14:paraId="4A01A9D8" w14:textId="04D72E34" w:rsidR="00950B64" w:rsidRPr="00B80C1C" w:rsidRDefault="009F6813" w:rsidP="00950B64">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highlight w:val="yellow"/>
          <w:lang w:val="en-GB"/>
        </w:rPr>
      </w:pPr>
      <w:r w:rsidRPr="00B80C1C">
        <w:rPr>
          <w:rFonts w:eastAsia="SimSun"/>
          <w:noProof/>
          <w:highlight w:val="yellow"/>
          <w:lang w:val="en-GB"/>
        </w:rPr>
        <w:t xml:space="preserve">If </w:t>
      </w:r>
      <w:r w:rsidR="00950B64" w:rsidRPr="00B80C1C">
        <w:rPr>
          <w:rFonts w:eastAsia="SimSun"/>
          <w:noProof/>
          <w:highlight w:val="yellow"/>
          <w:lang w:val="en-GB"/>
        </w:rPr>
        <w:t xml:space="preserve">multiple_subpics_enabled_flag </w:t>
      </w:r>
      <w:r w:rsidRPr="00B80C1C">
        <w:rPr>
          <w:rFonts w:eastAsia="SimSun"/>
          <w:noProof/>
          <w:highlight w:val="yellow"/>
          <w:lang w:val="en-GB"/>
        </w:rPr>
        <w:t xml:space="preserve">in the PPS(s) that are active for the current picture is equal to 0, the following </w:t>
      </w:r>
      <w:r w:rsidR="00B80C1C" w:rsidRPr="00B80C1C">
        <w:rPr>
          <w:rFonts w:eastAsia="SimSun"/>
          <w:noProof/>
          <w:highlight w:val="yellow"/>
          <w:lang w:val="en-GB"/>
        </w:rPr>
        <w:t>applies</w:t>
      </w:r>
      <w:r w:rsidRPr="00B80C1C">
        <w:rPr>
          <w:rFonts w:eastAsia="SimSun"/>
          <w:noProof/>
          <w:highlight w:val="yellow"/>
          <w:lang w:val="en-GB"/>
        </w:rPr>
        <w:t>:</w:t>
      </w:r>
    </w:p>
    <w:p w14:paraId="54B9113C" w14:textId="51A0E34A" w:rsidR="00950B64" w:rsidRDefault="009F6813" w:rsidP="009F6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lang w:val="en-GB"/>
        </w:rPr>
      </w:pPr>
      <w:r w:rsidRPr="00950B64">
        <w:rPr>
          <w:rFonts w:eastAsia="SimSun"/>
          <w:noProof/>
          <w:lang w:val="en-GB"/>
        </w:rPr>
        <w:t>–</w:t>
      </w:r>
      <w:r w:rsidRPr="00950B64">
        <w:rPr>
          <w:rFonts w:eastAsia="SimSun"/>
          <w:noProof/>
          <w:lang w:val="en-GB"/>
        </w:rPr>
        <w:tab/>
      </w:r>
      <w:r w:rsidR="00950B64" w:rsidRPr="00950B64">
        <w:rPr>
          <w:rFonts w:eastAsia="SimSun"/>
          <w:noProof/>
          <w:lang w:val="en-GB"/>
        </w:rPr>
        <w:t>[Ed. (YK): Add herein the invocation of the decoding processes for coding tree units, scaling, transform, in-loop filtering, etc.]</w:t>
      </w:r>
    </w:p>
    <w:p w14:paraId="243C5FB5" w14:textId="18A5E619" w:rsidR="009F6813" w:rsidRPr="00C11488" w:rsidRDefault="009F6813" w:rsidP="009F6813">
      <w:pPr>
        <w:tabs>
          <w:tab w:val="clear" w:pos="360"/>
          <w:tab w:val="clear" w:pos="720"/>
          <w:tab w:val="clear" w:pos="1080"/>
          <w:tab w:val="clear" w:pos="1440"/>
          <w:tab w:val="clear" w:pos="1800"/>
          <w:tab w:val="clear" w:pos="2160"/>
          <w:tab w:val="clear" w:pos="2880"/>
          <w:tab w:val="clear" w:pos="3240"/>
          <w:tab w:val="clear" w:pos="3600"/>
          <w:tab w:val="clear" w:pos="3960"/>
          <w:tab w:val="clear" w:pos="4320"/>
          <w:tab w:val="left" w:pos="794"/>
          <w:tab w:val="left" w:pos="1191"/>
          <w:tab w:val="left" w:pos="1588"/>
          <w:tab w:val="left" w:pos="1985"/>
        </w:tabs>
        <w:ind w:left="700"/>
        <w:rPr>
          <w:rFonts w:eastAsia="SimSun"/>
          <w:noProof/>
          <w:highlight w:val="yellow"/>
          <w:lang w:val="en-GB"/>
        </w:rPr>
      </w:pPr>
      <w:r w:rsidRPr="00C11488">
        <w:rPr>
          <w:rFonts w:eastAsia="SimSun"/>
          <w:noProof/>
          <w:highlight w:val="yellow"/>
          <w:lang w:val="en-GB"/>
        </w:rPr>
        <w:t xml:space="preserve">Otherwise, the following </w:t>
      </w:r>
      <w:r w:rsidR="00B80C1C">
        <w:rPr>
          <w:rFonts w:eastAsia="SimSun"/>
          <w:noProof/>
          <w:highlight w:val="yellow"/>
          <w:lang w:val="en-GB"/>
        </w:rPr>
        <w:t>applies</w:t>
      </w:r>
      <w:r w:rsidRPr="00C11488">
        <w:rPr>
          <w:rFonts w:eastAsia="SimSun"/>
          <w:noProof/>
          <w:highlight w:val="yellow"/>
          <w:lang w:val="en-GB"/>
        </w:rPr>
        <w:t xml:space="preserve"> for each sub-picture of CurrPic in decoding order:</w:t>
      </w:r>
    </w:p>
    <w:p w14:paraId="443971F7" w14:textId="37F164DF" w:rsidR="009F6813" w:rsidRPr="00C11488" w:rsidRDefault="009F6813" w:rsidP="009F6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highlight w:val="yellow"/>
          <w:lang w:val="en-CA"/>
        </w:rPr>
      </w:pPr>
      <w:r w:rsidRPr="00950B64">
        <w:rPr>
          <w:rFonts w:eastAsia="SimSun"/>
          <w:noProof/>
          <w:highlight w:val="yellow"/>
          <w:lang w:val="en-GB"/>
        </w:rPr>
        <w:t>–</w:t>
      </w:r>
      <w:r w:rsidRPr="00950B64">
        <w:rPr>
          <w:rFonts w:eastAsia="SimSun"/>
          <w:noProof/>
          <w:highlight w:val="yellow"/>
          <w:lang w:val="en-GB"/>
        </w:rPr>
        <w:tab/>
      </w:r>
      <w:r w:rsidRPr="00C11488">
        <w:rPr>
          <w:rFonts w:eastAsia="SimSun"/>
          <w:highlight w:val="yellow"/>
          <w:lang w:val="en-CA"/>
        </w:rPr>
        <w:t>The location of the sub-picture is the next such unoccupied location in CTU raster scan order within the decoded picture that is large enough to fit the sub-picture within the picture boundaries.</w:t>
      </w:r>
    </w:p>
    <w:p w14:paraId="42B7939B" w14:textId="2CDCFFAE" w:rsidR="009F6813" w:rsidRPr="00C11488" w:rsidRDefault="009F6813" w:rsidP="009F6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noProof/>
          <w:highlight w:val="yellow"/>
        </w:rPr>
      </w:pPr>
      <w:r w:rsidRPr="00950B64">
        <w:rPr>
          <w:rFonts w:eastAsia="SimSun"/>
          <w:noProof/>
          <w:highlight w:val="yellow"/>
          <w:lang w:val="en-GB"/>
        </w:rPr>
        <w:t>–</w:t>
      </w:r>
      <w:r w:rsidRPr="00950B64">
        <w:rPr>
          <w:rFonts w:eastAsia="SimSun"/>
          <w:noProof/>
          <w:highlight w:val="yellow"/>
          <w:lang w:val="en-GB"/>
        </w:rPr>
        <w:tab/>
      </w:r>
      <w:r w:rsidRPr="00C11488">
        <w:rPr>
          <w:rFonts w:eastAsia="SimSun"/>
          <w:noProof/>
          <w:highlight w:val="yellow"/>
          <w:lang w:val="en-GB"/>
        </w:rPr>
        <w:t>I</w:t>
      </w:r>
      <w:r w:rsidRPr="00C11488">
        <w:rPr>
          <w:noProof/>
          <w:highlight w:val="yellow"/>
        </w:rPr>
        <w:t>t is a requirement of bitstream conformance that the following constraints apply:</w:t>
      </w:r>
    </w:p>
    <w:p w14:paraId="35497DD8" w14:textId="480BDD28" w:rsidR="009F6813" w:rsidRPr="00C11488" w:rsidRDefault="009F6813" w:rsidP="009F6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rPr>
          <w:noProof/>
          <w:highlight w:val="yellow"/>
        </w:rPr>
      </w:pPr>
      <w:r w:rsidRPr="00950B64">
        <w:rPr>
          <w:rFonts w:eastAsia="SimSun"/>
          <w:noProof/>
          <w:highlight w:val="yellow"/>
          <w:lang w:val="en-GB"/>
        </w:rPr>
        <w:t>–</w:t>
      </w:r>
      <w:r w:rsidRPr="00950B64">
        <w:rPr>
          <w:rFonts w:eastAsia="SimSun"/>
          <w:noProof/>
          <w:highlight w:val="yellow"/>
          <w:lang w:val="en-GB"/>
        </w:rPr>
        <w:tab/>
      </w:r>
      <w:r w:rsidRPr="00C11488">
        <w:rPr>
          <w:noProof/>
          <w:highlight w:val="yellow"/>
        </w:rPr>
        <w:t>The value of multiple_subpics_enabled_flag in the PPS(s) that were active for decoding the picture corresponding to each active entry in RefPicList[ 0 ] or RefPicList[ 1 ] shall be equal to the value of multiple_subpics_enabled_flag in the PPS(s) that are active for the current picture.</w:t>
      </w:r>
    </w:p>
    <w:p w14:paraId="0A3033BC" w14:textId="4F05864F" w:rsidR="009F6813" w:rsidRPr="00C11488" w:rsidRDefault="009F6813" w:rsidP="009F6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rPr>
          <w:rFonts w:eastAsia="SimSun"/>
          <w:highlight w:val="yellow"/>
          <w:lang w:val="en-CA"/>
        </w:rPr>
      </w:pPr>
      <w:r w:rsidRPr="00950B64">
        <w:rPr>
          <w:rFonts w:eastAsia="SimSun"/>
          <w:noProof/>
          <w:highlight w:val="yellow"/>
          <w:lang w:val="en-GB"/>
        </w:rPr>
        <w:lastRenderedPageBreak/>
        <w:t>–</w:t>
      </w:r>
      <w:r w:rsidRPr="00950B64">
        <w:rPr>
          <w:rFonts w:eastAsia="SimSun"/>
          <w:noProof/>
          <w:highlight w:val="yellow"/>
          <w:lang w:val="en-GB"/>
        </w:rPr>
        <w:tab/>
      </w:r>
      <w:r w:rsidRPr="00C11488">
        <w:rPr>
          <w:noProof/>
          <w:highlight w:val="yellow"/>
        </w:rPr>
        <w:t xml:space="preserve">Each active entry in RefPicList[ 0 ] or RefPicList[ 1 ] </w:t>
      </w:r>
      <w:r w:rsidRPr="00C11488">
        <w:rPr>
          <w:rFonts w:eastAsia="SimSun"/>
          <w:highlight w:val="yellow"/>
          <w:lang w:val="en-CA"/>
        </w:rPr>
        <w:t>shall have a sub-picture at the same location and of the same size as the current sub-picture.</w:t>
      </w:r>
    </w:p>
    <w:p w14:paraId="21FE76AB" w14:textId="0E33FB0D" w:rsidR="009F6813" w:rsidRPr="00950B64" w:rsidRDefault="009F6813" w:rsidP="009F6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lang w:val="en-GB"/>
        </w:rPr>
      </w:pPr>
      <w:r w:rsidRPr="00950B64">
        <w:rPr>
          <w:rFonts w:eastAsia="SimSun"/>
          <w:noProof/>
          <w:highlight w:val="yellow"/>
          <w:lang w:val="en-GB"/>
        </w:rPr>
        <w:t>–</w:t>
      </w:r>
      <w:r w:rsidRPr="00950B64">
        <w:rPr>
          <w:rFonts w:eastAsia="SimSun"/>
          <w:noProof/>
          <w:highlight w:val="yellow"/>
          <w:lang w:val="en-GB"/>
        </w:rPr>
        <w:tab/>
      </w:r>
      <w:r w:rsidR="00C11488" w:rsidRPr="00C11488">
        <w:rPr>
          <w:rFonts w:eastAsia="SimSun"/>
          <w:noProof/>
          <w:highlight w:val="yellow"/>
          <w:lang w:val="en-GB"/>
        </w:rPr>
        <w:t xml:space="preserve">The decoding processes of </w:t>
      </w:r>
      <w:r w:rsidR="00C11488" w:rsidRPr="00950B64">
        <w:rPr>
          <w:rFonts w:eastAsia="SimSun"/>
          <w:noProof/>
          <w:highlight w:val="yellow"/>
          <w:lang w:val="en-GB"/>
        </w:rPr>
        <w:t>[Ed. (</w:t>
      </w:r>
      <w:r w:rsidR="00C11488" w:rsidRPr="00C11488">
        <w:rPr>
          <w:rFonts w:eastAsia="SimSun"/>
          <w:noProof/>
          <w:highlight w:val="yellow"/>
          <w:lang w:val="en-GB"/>
        </w:rPr>
        <w:t>MH</w:t>
      </w:r>
      <w:r w:rsidR="00C11488" w:rsidRPr="00950B64">
        <w:rPr>
          <w:rFonts w:eastAsia="SimSun"/>
          <w:noProof/>
          <w:highlight w:val="yellow"/>
          <w:lang w:val="en-GB"/>
        </w:rPr>
        <w:t>): Add herein the invocation of the decoding processes for coding tree units, scaling, transform, in-loop filtering, etc.]</w:t>
      </w:r>
      <w:r w:rsidR="00C11488" w:rsidRPr="00C11488">
        <w:rPr>
          <w:rFonts w:eastAsia="SimSun"/>
          <w:noProof/>
          <w:highlight w:val="yellow"/>
          <w:lang w:val="en-GB"/>
        </w:rPr>
        <w:t xml:space="preserve"> are invoked with "picture" being replaced by "sub-picture" and t</w:t>
      </w:r>
      <w:r w:rsidR="00C11488" w:rsidRPr="00C11488">
        <w:rPr>
          <w:rFonts w:eastAsia="SimSun"/>
          <w:highlight w:val="yellow"/>
          <w:lang w:val="en-CA"/>
        </w:rPr>
        <w:t xml:space="preserve">he reference pictures corresponding to the active entries in </w:t>
      </w:r>
      <w:r w:rsidR="00C11488" w:rsidRPr="00C11488">
        <w:rPr>
          <w:noProof/>
          <w:highlight w:val="yellow"/>
        </w:rPr>
        <w:t xml:space="preserve">RefPicList[ 0 ] or RefPicList[ 1 ] being </w:t>
      </w:r>
      <w:r w:rsidR="00C11488" w:rsidRPr="00C11488">
        <w:rPr>
          <w:rFonts w:eastAsia="SimSun"/>
          <w:highlight w:val="yellow"/>
          <w:lang w:val="en-CA"/>
        </w:rPr>
        <w:t>generated by extracting the area collocating with the current sub-picture.</w:t>
      </w:r>
      <w:r w:rsidR="00C11488" w:rsidRPr="00C11488">
        <w:rPr>
          <w:rFonts w:eastAsia="SimSun"/>
          <w:noProof/>
          <w:highlight w:val="yellow"/>
          <w:lang w:val="en-GB"/>
        </w:rPr>
        <w:t xml:space="preserve"> The decoded sub-picture resulting from the decoding processes occupies the rectangular area wihin the decoded picture whose top-left corner is the location of the sub-picture as derived above and whose width and height in CTUs are equal to </w:t>
      </w:r>
      <w:proofErr w:type="spellStart"/>
      <w:r w:rsidR="00C11488" w:rsidRPr="00C11488">
        <w:rPr>
          <w:highlight w:val="yellow"/>
          <w:lang w:val="en-CA"/>
        </w:rPr>
        <w:t>PicWidthInCtbsY</w:t>
      </w:r>
      <w:proofErr w:type="spellEnd"/>
      <w:r w:rsidR="00C11488" w:rsidRPr="00C11488">
        <w:rPr>
          <w:highlight w:val="yellow"/>
          <w:lang w:val="en-CA"/>
        </w:rPr>
        <w:t xml:space="preserve"> and </w:t>
      </w:r>
      <w:proofErr w:type="spellStart"/>
      <w:r w:rsidR="00C11488" w:rsidRPr="00C11488">
        <w:rPr>
          <w:highlight w:val="yellow"/>
          <w:lang w:val="en-CA"/>
        </w:rPr>
        <w:t>PicHeightInCtbsY</w:t>
      </w:r>
      <w:proofErr w:type="spellEnd"/>
      <w:r w:rsidR="00C11488" w:rsidRPr="00C11488">
        <w:rPr>
          <w:highlight w:val="yellow"/>
          <w:lang w:val="en-CA"/>
        </w:rPr>
        <w:t>, respectively, derived from the active PPS for the sub-picture.</w:t>
      </w:r>
    </w:p>
    <w:p w14:paraId="5AD6FF17" w14:textId="77777777" w:rsidR="00950B64" w:rsidRPr="00950B64" w:rsidRDefault="00950B64" w:rsidP="00950B64">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lang w:val="en-GB"/>
        </w:rPr>
      </w:pPr>
      <w:r w:rsidRPr="00950B64">
        <w:rPr>
          <w:rFonts w:eastAsia="SimSun"/>
          <w:noProof/>
          <w:lang w:val="en-GB"/>
        </w:rPr>
        <w:t>After all tile groups of the current picture have been decoded, the current decoded picture is marked as "used for short-term reference".</w:t>
      </w:r>
    </w:p>
    <w:p w14:paraId="745DC93B" w14:textId="6EEFFA99" w:rsidR="00745893" w:rsidRDefault="00745893" w:rsidP="00745893">
      <w:pPr>
        <w:pStyle w:val="Heading1"/>
        <w:rPr>
          <w:lang w:val="en-CA"/>
        </w:rPr>
      </w:pPr>
      <w:bookmarkStart w:id="3" w:name="_Ref2591682"/>
      <w:bookmarkEnd w:id="2"/>
      <w:r>
        <w:rPr>
          <w:lang w:val="en-CA"/>
        </w:rPr>
        <w:t>Discussion</w:t>
      </w:r>
      <w:bookmarkEnd w:id="3"/>
    </w:p>
    <w:p w14:paraId="4B1A8C1D" w14:textId="2B47964D" w:rsidR="00955987" w:rsidRDefault="00955987" w:rsidP="00955987">
      <w:pPr>
        <w:pStyle w:val="Heading2"/>
        <w:rPr>
          <w:lang w:val="en-CA"/>
        </w:rPr>
      </w:pPr>
      <w:r>
        <w:rPr>
          <w:lang w:val="en-CA"/>
        </w:rPr>
        <w:t>Handling of motion vectors over sub-picture boundaries</w:t>
      </w:r>
    </w:p>
    <w:p w14:paraId="547E1976" w14:textId="77777777" w:rsidR="00955987" w:rsidRDefault="00955987" w:rsidP="0095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CA"/>
        </w:rPr>
      </w:pPr>
      <w:r>
        <w:rPr>
          <w:rFonts w:eastAsia="SimSun"/>
          <w:lang w:val="en-CA"/>
        </w:rPr>
        <w:t xml:space="preserve">There are two options for handling motion vectors over sub-picture boundaries: </w:t>
      </w:r>
    </w:p>
    <w:p w14:paraId="04A3B769" w14:textId="77777777" w:rsidR="00955987" w:rsidRPr="00D61F6B" w:rsidRDefault="00955987" w:rsidP="00955987">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CA"/>
        </w:rPr>
      </w:pPr>
      <w:r w:rsidRPr="00D61F6B">
        <w:rPr>
          <w:rFonts w:eastAsia="SimSun"/>
          <w:lang w:val="en-CA"/>
        </w:rPr>
        <w:t>References to sample locations outside sub-picture boundaries are saturated in the decoding process. I.e., effectively padding of boundary samples is applied.</w:t>
      </w:r>
    </w:p>
    <w:p w14:paraId="17BFEE12" w14:textId="77777777" w:rsidR="00955987" w:rsidRPr="00D61F6B" w:rsidRDefault="00955987" w:rsidP="00955987">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CA"/>
        </w:rPr>
      </w:pPr>
      <w:r w:rsidRPr="00D61F6B">
        <w:rPr>
          <w:rFonts w:eastAsia="SimSun"/>
          <w:lang w:val="en-CA"/>
        </w:rPr>
        <w:t>References to sample locations outside sub-picture boundaries are required to be avoided in the encoding.</w:t>
      </w:r>
    </w:p>
    <w:p w14:paraId="391CE17C" w14:textId="429E659E" w:rsidR="00955987" w:rsidRDefault="00A25AC0" w:rsidP="0095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CA"/>
        </w:rPr>
      </w:pPr>
      <w:r>
        <w:rPr>
          <w:rFonts w:eastAsia="SimSun"/>
          <w:lang w:val="en-CA"/>
        </w:rPr>
        <w:t xml:space="preserve">Option 1 handles sub-picture boundaries like picture boundaries in the decoding process. </w:t>
      </w:r>
      <w:r w:rsidR="00955987">
        <w:rPr>
          <w:rFonts w:eastAsia="SimSun"/>
          <w:lang w:val="en-CA"/>
        </w:rPr>
        <w:t xml:space="preserve">Option 2 imposes similar constraints as </w:t>
      </w:r>
      <w:r>
        <w:rPr>
          <w:rFonts w:eastAsia="SimSun"/>
          <w:lang w:val="en-CA"/>
        </w:rPr>
        <w:t>in HEVC motion-constrained tile sets</w:t>
      </w:r>
      <w:r w:rsidR="00955987">
        <w:rPr>
          <w:rFonts w:eastAsia="SimSun"/>
          <w:lang w:val="en-CA"/>
        </w:rPr>
        <w:t xml:space="preserve">. </w:t>
      </w:r>
      <w:r>
        <w:rPr>
          <w:rFonts w:eastAsia="SimSun"/>
          <w:lang w:val="en-CA"/>
        </w:rPr>
        <w:t>The results of CE12 will help in deciding whether option 1 or 2 should be combined with this contribution. It is remarked that the design in this contribution is otherwise independent of CE12.</w:t>
      </w:r>
    </w:p>
    <w:p w14:paraId="51AD297A" w14:textId="33888E27" w:rsidR="002C4C71" w:rsidRDefault="002C4C71" w:rsidP="002C4C71">
      <w:pPr>
        <w:pStyle w:val="Heading2"/>
        <w:rPr>
          <w:rFonts w:eastAsia="SimSun"/>
          <w:lang w:val="en-CA"/>
        </w:rPr>
      </w:pPr>
      <w:r>
        <w:rPr>
          <w:rFonts w:eastAsia="SimSun"/>
          <w:lang w:val="en-CA"/>
        </w:rPr>
        <w:t>Sub-picture location</w:t>
      </w:r>
    </w:p>
    <w:p w14:paraId="6086D1B4" w14:textId="77777777" w:rsidR="002C4C71" w:rsidRDefault="002C4C71" w:rsidP="009234A5">
      <w:pPr>
        <w:rPr>
          <w:szCs w:val="22"/>
          <w:lang w:val="en-CA"/>
        </w:rPr>
      </w:pPr>
      <w:r>
        <w:rPr>
          <w:szCs w:val="22"/>
          <w:lang w:val="en-CA"/>
        </w:rPr>
        <w:t xml:space="preserve">This contribution proposes a process to locate a sub-picture to the next unoccupied location in CTU raster scan order within a decoded picture. A motivation for this design decision was its asserted simplicity. For example, no additional syntax elements were needed. </w:t>
      </w:r>
    </w:p>
    <w:p w14:paraId="5678C89A" w14:textId="5909244A" w:rsidR="00955987" w:rsidRDefault="002C4C71" w:rsidP="009234A5">
      <w:pPr>
        <w:rPr>
          <w:szCs w:val="22"/>
          <w:lang w:val="en-CA"/>
        </w:rPr>
      </w:pPr>
      <w:r>
        <w:rPr>
          <w:szCs w:val="22"/>
          <w:lang w:val="en-CA"/>
        </w:rPr>
        <w:t>An alternative design for determining the location of a sub-picture within a decoded picture would be to indicate the location explicitly e.g. in SPS. Such design could be more robust against accidental losses of sub-pictures</w:t>
      </w:r>
      <w:r w:rsidR="00490879">
        <w:rPr>
          <w:szCs w:val="22"/>
          <w:lang w:val="en-CA"/>
        </w:rPr>
        <w:t xml:space="preserve"> and could allow more flexibility in dynamic selection of sub-picture sequences for decoding</w:t>
      </w:r>
      <w:r>
        <w:rPr>
          <w:szCs w:val="22"/>
          <w:lang w:val="en-CA"/>
        </w:rPr>
        <w:t>.</w:t>
      </w:r>
    </w:p>
    <w:p w14:paraId="04C479C0" w14:textId="6632744B" w:rsidR="002C4C71" w:rsidRDefault="002C4C71" w:rsidP="002C4C71">
      <w:pPr>
        <w:pStyle w:val="Heading2"/>
        <w:rPr>
          <w:rFonts w:eastAsia="SimSun"/>
          <w:lang w:val="en-CA"/>
        </w:rPr>
      </w:pPr>
      <w:r>
        <w:rPr>
          <w:rFonts w:eastAsia="SimSun"/>
          <w:lang w:val="en-CA"/>
        </w:rPr>
        <w:t>Unoccupied areas in decoded pictures</w:t>
      </w:r>
    </w:p>
    <w:p w14:paraId="007F6217" w14:textId="560E5EAC" w:rsidR="002C4C71" w:rsidRDefault="0078215E" w:rsidP="002C4C71">
      <w:pPr>
        <w:rPr>
          <w:szCs w:val="22"/>
          <w:lang w:val="en-CA"/>
        </w:rPr>
      </w:pPr>
      <w:r>
        <w:rPr>
          <w:szCs w:val="22"/>
          <w:lang w:val="en-CA"/>
        </w:rPr>
        <w:t>It is proposed that either of the following design choices should be chosen:</w:t>
      </w:r>
    </w:p>
    <w:p w14:paraId="0052C8CD" w14:textId="72E52F79" w:rsidR="0078215E" w:rsidRDefault="0078215E" w:rsidP="0078215E">
      <w:pPr>
        <w:pStyle w:val="ListParagraph"/>
        <w:numPr>
          <w:ilvl w:val="0"/>
          <w:numId w:val="18"/>
        </w:numPr>
        <w:rPr>
          <w:szCs w:val="22"/>
          <w:lang w:val="en-CA"/>
        </w:rPr>
      </w:pPr>
      <w:r>
        <w:rPr>
          <w:szCs w:val="22"/>
          <w:lang w:val="en-CA"/>
        </w:rPr>
        <w:t>Allow unoccupied areas within decoded pictures. Include indication of unoccupied areas as decoder output.</w:t>
      </w:r>
    </w:p>
    <w:p w14:paraId="5D5B286C" w14:textId="5471B404" w:rsidR="0078215E" w:rsidRPr="0078215E" w:rsidRDefault="00490879" w:rsidP="0078215E">
      <w:pPr>
        <w:pStyle w:val="ListParagraph"/>
        <w:numPr>
          <w:ilvl w:val="0"/>
          <w:numId w:val="18"/>
        </w:numPr>
        <w:rPr>
          <w:szCs w:val="22"/>
          <w:lang w:val="en-CA"/>
        </w:rPr>
      </w:pPr>
      <w:r>
        <w:rPr>
          <w:szCs w:val="22"/>
          <w:lang w:val="en-CA"/>
        </w:rPr>
        <w:t>Add a constraint to d</w:t>
      </w:r>
      <w:r w:rsidR="0078215E">
        <w:rPr>
          <w:szCs w:val="22"/>
          <w:lang w:val="en-CA"/>
        </w:rPr>
        <w:t>isallow unoccupied areas within decoded pictures.</w:t>
      </w:r>
    </w:p>
    <w:p w14:paraId="17E28F2A" w14:textId="089099D6" w:rsidR="00955987" w:rsidRDefault="00490879" w:rsidP="009234A5">
      <w:pPr>
        <w:rPr>
          <w:szCs w:val="22"/>
          <w:lang w:val="en-CA"/>
        </w:rPr>
      </w:pPr>
      <w:r>
        <w:rPr>
          <w:szCs w:val="22"/>
          <w:lang w:val="en-CA"/>
        </w:rPr>
        <w:t>The proponent prefers option 1, since it provides more flexibility in determining which sub-picture sequences are selected for decoding.</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3B4672F" w:rsidR="00342FF4" w:rsidRPr="005B217D" w:rsidRDefault="002C4C71"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9338C" w14:textId="77777777" w:rsidR="00985DCB" w:rsidRDefault="00985DCB">
      <w:r>
        <w:separator/>
      </w:r>
    </w:p>
  </w:endnote>
  <w:endnote w:type="continuationSeparator" w:id="0">
    <w:p w14:paraId="57ABB184" w14:textId="77777777" w:rsidR="00985DCB" w:rsidRDefault="00985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B2C341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75146">
      <w:rPr>
        <w:rStyle w:val="PageNumber"/>
        <w:noProof/>
      </w:rPr>
      <w:t>2019-03-04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7F5A7" w14:textId="77777777" w:rsidR="00985DCB" w:rsidRDefault="00985DCB">
      <w:r>
        <w:separator/>
      </w:r>
    </w:p>
  </w:footnote>
  <w:footnote w:type="continuationSeparator" w:id="0">
    <w:p w14:paraId="06A5DB1E" w14:textId="77777777" w:rsidR="00985DCB" w:rsidRDefault="00985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D43A01"/>
    <w:multiLevelType w:val="hybridMultilevel"/>
    <w:tmpl w:val="17766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F7647"/>
    <w:multiLevelType w:val="hybridMultilevel"/>
    <w:tmpl w:val="6F348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AC1833"/>
    <w:multiLevelType w:val="hybridMultilevel"/>
    <w:tmpl w:val="C00CFFEA"/>
    <w:lvl w:ilvl="0" w:tplc="EBE414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4" w15:restartNumberingAfterBreak="0">
    <w:nsid w:val="60AF535A"/>
    <w:multiLevelType w:val="hybridMultilevel"/>
    <w:tmpl w:val="ED044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06169B"/>
    <w:multiLevelType w:val="hybridMultilevel"/>
    <w:tmpl w:val="BC827B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2"/>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2"/>
  </w:num>
  <w:num w:numId="12">
    <w:abstractNumId w:val="15"/>
  </w:num>
  <w:num w:numId="13">
    <w:abstractNumId w:val="3"/>
  </w:num>
  <w:num w:numId="14">
    <w:abstractNumId w:val="11"/>
  </w:num>
  <w:num w:numId="15">
    <w:abstractNumId w:val="14"/>
  </w:num>
  <w:num w:numId="16">
    <w:abstractNumId w:val="4"/>
  </w:num>
  <w:num w:numId="17">
    <w:abstractNumId w:val="13"/>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63B74"/>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2B7"/>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C4C71"/>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0879"/>
    <w:rsid w:val="0049445A"/>
    <w:rsid w:val="004A2A63"/>
    <w:rsid w:val="004B210C"/>
    <w:rsid w:val="004B27D9"/>
    <w:rsid w:val="004D405F"/>
    <w:rsid w:val="004E4F4F"/>
    <w:rsid w:val="004E6789"/>
    <w:rsid w:val="004F61E3"/>
    <w:rsid w:val="00502E10"/>
    <w:rsid w:val="0051015C"/>
    <w:rsid w:val="00516CF1"/>
    <w:rsid w:val="00531AE9"/>
    <w:rsid w:val="00550A66"/>
    <w:rsid w:val="00567EC7"/>
    <w:rsid w:val="00570013"/>
    <w:rsid w:val="005753EC"/>
    <w:rsid w:val="005801A2"/>
    <w:rsid w:val="0058304A"/>
    <w:rsid w:val="005952A5"/>
    <w:rsid w:val="005A33A1"/>
    <w:rsid w:val="005B217D"/>
    <w:rsid w:val="005C385F"/>
    <w:rsid w:val="005E1AC6"/>
    <w:rsid w:val="005F1EB1"/>
    <w:rsid w:val="005F6F1B"/>
    <w:rsid w:val="00615995"/>
    <w:rsid w:val="00616155"/>
    <w:rsid w:val="00624B33"/>
    <w:rsid w:val="0063041A"/>
    <w:rsid w:val="00630AA2"/>
    <w:rsid w:val="00646707"/>
    <w:rsid w:val="00657F7E"/>
    <w:rsid w:val="00662E58"/>
    <w:rsid w:val="006637F2"/>
    <w:rsid w:val="006642A5"/>
    <w:rsid w:val="00664DCF"/>
    <w:rsid w:val="00687362"/>
    <w:rsid w:val="006C5D39"/>
    <w:rsid w:val="006D6D9B"/>
    <w:rsid w:val="006E2810"/>
    <w:rsid w:val="006E5417"/>
    <w:rsid w:val="006F0794"/>
    <w:rsid w:val="006F7528"/>
    <w:rsid w:val="007023DE"/>
    <w:rsid w:val="00712F60"/>
    <w:rsid w:val="00720E3B"/>
    <w:rsid w:val="007278B9"/>
    <w:rsid w:val="00735DB1"/>
    <w:rsid w:val="0074393F"/>
    <w:rsid w:val="00745893"/>
    <w:rsid w:val="00745F6B"/>
    <w:rsid w:val="0075175B"/>
    <w:rsid w:val="0075585E"/>
    <w:rsid w:val="00770571"/>
    <w:rsid w:val="007768FF"/>
    <w:rsid w:val="0078215E"/>
    <w:rsid w:val="007824D3"/>
    <w:rsid w:val="00796EE3"/>
    <w:rsid w:val="007A7D29"/>
    <w:rsid w:val="007B4AB8"/>
    <w:rsid w:val="007D1181"/>
    <w:rsid w:val="007E01A3"/>
    <w:rsid w:val="007F1F8B"/>
    <w:rsid w:val="007F67A1"/>
    <w:rsid w:val="00811C05"/>
    <w:rsid w:val="008206C8"/>
    <w:rsid w:val="0086387C"/>
    <w:rsid w:val="00874A6C"/>
    <w:rsid w:val="00876C65"/>
    <w:rsid w:val="008A4B4C"/>
    <w:rsid w:val="008C239F"/>
    <w:rsid w:val="008D0EF4"/>
    <w:rsid w:val="008D6800"/>
    <w:rsid w:val="008E480C"/>
    <w:rsid w:val="0090471A"/>
    <w:rsid w:val="00907757"/>
    <w:rsid w:val="009212B0"/>
    <w:rsid w:val="00921FA1"/>
    <w:rsid w:val="009234A5"/>
    <w:rsid w:val="00933453"/>
    <w:rsid w:val="009336F7"/>
    <w:rsid w:val="0093636C"/>
    <w:rsid w:val="009374A7"/>
    <w:rsid w:val="00950B64"/>
    <w:rsid w:val="0095365F"/>
    <w:rsid w:val="00955987"/>
    <w:rsid w:val="00955F6D"/>
    <w:rsid w:val="00977C16"/>
    <w:rsid w:val="0098551D"/>
    <w:rsid w:val="00985DCB"/>
    <w:rsid w:val="0099518F"/>
    <w:rsid w:val="009A523D"/>
    <w:rsid w:val="009B02A1"/>
    <w:rsid w:val="009B3361"/>
    <w:rsid w:val="009B7F3F"/>
    <w:rsid w:val="009D7CE6"/>
    <w:rsid w:val="009F496B"/>
    <w:rsid w:val="009F6813"/>
    <w:rsid w:val="00A01439"/>
    <w:rsid w:val="00A02E61"/>
    <w:rsid w:val="00A0310B"/>
    <w:rsid w:val="00A05CFF"/>
    <w:rsid w:val="00A13048"/>
    <w:rsid w:val="00A25AC0"/>
    <w:rsid w:val="00A46843"/>
    <w:rsid w:val="00A51913"/>
    <w:rsid w:val="00A56B97"/>
    <w:rsid w:val="00A6093D"/>
    <w:rsid w:val="00A767DC"/>
    <w:rsid w:val="00A76A6D"/>
    <w:rsid w:val="00A83253"/>
    <w:rsid w:val="00AA6E84"/>
    <w:rsid w:val="00AB1A1C"/>
    <w:rsid w:val="00AD05A8"/>
    <w:rsid w:val="00AE341B"/>
    <w:rsid w:val="00AE6B46"/>
    <w:rsid w:val="00B01905"/>
    <w:rsid w:val="00B07CA7"/>
    <w:rsid w:val="00B1279A"/>
    <w:rsid w:val="00B3640F"/>
    <w:rsid w:val="00B4194A"/>
    <w:rsid w:val="00B437E8"/>
    <w:rsid w:val="00B5222E"/>
    <w:rsid w:val="00B53179"/>
    <w:rsid w:val="00B57A23"/>
    <w:rsid w:val="00B600CD"/>
    <w:rsid w:val="00B61C96"/>
    <w:rsid w:val="00B73A2A"/>
    <w:rsid w:val="00B75A51"/>
    <w:rsid w:val="00B80C1C"/>
    <w:rsid w:val="00B827C6"/>
    <w:rsid w:val="00B94B06"/>
    <w:rsid w:val="00B94C28"/>
    <w:rsid w:val="00BC10BA"/>
    <w:rsid w:val="00BC5AFD"/>
    <w:rsid w:val="00C00DDE"/>
    <w:rsid w:val="00C04F43"/>
    <w:rsid w:val="00C0609D"/>
    <w:rsid w:val="00C11488"/>
    <w:rsid w:val="00C115AB"/>
    <w:rsid w:val="00C26CCB"/>
    <w:rsid w:val="00C30249"/>
    <w:rsid w:val="00C3723B"/>
    <w:rsid w:val="00C42466"/>
    <w:rsid w:val="00C606C9"/>
    <w:rsid w:val="00C75146"/>
    <w:rsid w:val="00C80288"/>
    <w:rsid w:val="00C84003"/>
    <w:rsid w:val="00C87C59"/>
    <w:rsid w:val="00C90650"/>
    <w:rsid w:val="00C97D78"/>
    <w:rsid w:val="00CC2AAE"/>
    <w:rsid w:val="00CC3AE9"/>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59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uiPriority w:val="99"/>
    <w:qFormat/>
    <w:rsid w:val="0095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styleId="ListParagraph">
    <w:name w:val="List Paragraph"/>
    <w:basedOn w:val="Normal"/>
    <w:link w:val="ListParagraphChar"/>
    <w:uiPriority w:val="34"/>
    <w:qFormat/>
    <w:rsid w:val="00955987"/>
    <w:pPr>
      <w:ind w:left="720"/>
      <w:contextualSpacing/>
    </w:pPr>
  </w:style>
  <w:style w:type="paragraph" w:styleId="Caption">
    <w:name w:val="caption"/>
    <w:basedOn w:val="Normal"/>
    <w:next w:val="Normal"/>
    <w:semiHidden/>
    <w:unhideWhenUsed/>
    <w:qFormat/>
    <w:rsid w:val="00955987"/>
    <w:pPr>
      <w:spacing w:before="0" w:after="200"/>
    </w:pPr>
    <w:rPr>
      <w:i/>
      <w:iCs/>
      <w:color w:val="44546A" w:themeColor="text2"/>
      <w:sz w:val="18"/>
      <w:szCs w:val="18"/>
    </w:rPr>
  </w:style>
  <w:style w:type="character" w:customStyle="1" w:styleId="ListParagraphChar">
    <w:name w:val="List Paragraph Char"/>
    <w:link w:val="ListParagraph"/>
    <w:uiPriority w:val="34"/>
    <w:rsid w:val="00C87C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1666</Words>
  <Characters>9501</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11145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2</cp:revision>
  <cp:lastPrinted>1900-01-01T08:00:00Z</cp:lastPrinted>
  <dcterms:created xsi:type="dcterms:W3CDTF">2019-03-12T19:43:00Z</dcterms:created>
  <dcterms:modified xsi:type="dcterms:W3CDTF">2019-03-12T19:43:00Z</dcterms:modified>
</cp:coreProperties>
</file>