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3869A04C" w14:textId="77777777">
        <w:tc>
          <w:tcPr>
            <w:tcW w:w="6408" w:type="dxa"/>
          </w:tcPr>
          <w:bookmarkStart w:id="0" w:name="_GoBack"/>
          <w:bookmarkEnd w:id="0"/>
          <w:p w14:paraId="3B098638" w14:textId="77777777" w:rsidR="006C5D39" w:rsidRPr="005B217D" w:rsidRDefault="008B59B5" w:rsidP="00C97D78">
            <w:pPr>
              <w:tabs>
                <w:tab w:val="left" w:pos="7200"/>
              </w:tabs>
              <w:spacing w:before="0"/>
              <w:rPr>
                <w:b/>
                <w:szCs w:val="22"/>
              </w:rPr>
            </w:pPr>
            <w:r>
              <w:rPr>
                <w:b/>
                <w:noProof/>
                <w:szCs w:val="22"/>
                <w:lang w:val="en-US"/>
              </w:rPr>
              <mc:AlternateContent>
                <mc:Choice Requires="wpg">
                  <w:drawing>
                    <wp:anchor distT="0" distB="0" distL="114300" distR="114300" simplePos="0" relativeHeight="251656704" behindDoc="0" locked="0" layoutInCell="1" allowOverlap="1" wp14:anchorId="3F5DEB74" wp14:editId="111EA3F9">
                      <wp:simplePos x="0" y="0"/>
                      <wp:positionH relativeFrom="column">
                        <wp:posOffset>-52705</wp:posOffset>
                      </wp:positionH>
                      <wp:positionV relativeFrom="paragraph">
                        <wp:posOffset>-349250</wp:posOffset>
                      </wp:positionV>
                      <wp:extent cx="295910" cy="312420"/>
                      <wp:effectExtent l="13970" t="8890" r="13970" b="1206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BF451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FD2C93">
              <w:rPr>
                <w:b/>
                <w:noProof/>
                <w:szCs w:val="22"/>
                <w:lang w:val="en-US"/>
              </w:rPr>
              <w:drawing>
                <wp:anchor distT="0" distB="0" distL="114300" distR="114300" simplePos="0" relativeHeight="251658752" behindDoc="0" locked="0" layoutInCell="1" allowOverlap="1" wp14:anchorId="5F855156" wp14:editId="188E2DD5">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pic:spPr>
                      </pic:pic>
                    </a:graphicData>
                  </a:graphic>
                </wp:anchor>
              </w:drawing>
            </w:r>
            <w:r w:rsidR="00FD2C93">
              <w:rPr>
                <w:b/>
                <w:noProof/>
                <w:szCs w:val="22"/>
                <w:lang w:val="en-US"/>
              </w:rPr>
              <w:drawing>
                <wp:anchor distT="0" distB="0" distL="114300" distR="114300" simplePos="0" relativeHeight="251657728" behindDoc="0" locked="0" layoutInCell="1" allowOverlap="1" wp14:anchorId="2180F2D6" wp14:editId="6AF0C6E5">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pic:spPr>
                      </pic:pic>
                    </a:graphicData>
                  </a:graphic>
                </wp:anchor>
              </w:drawing>
            </w:r>
            <w:r w:rsidR="00E61DAC" w:rsidRPr="005B217D">
              <w:rPr>
                <w:b/>
                <w:szCs w:val="22"/>
              </w:rPr>
              <w:t xml:space="preserve">Joint </w:t>
            </w:r>
            <w:r w:rsidR="006C5D39" w:rsidRPr="005B217D">
              <w:rPr>
                <w:b/>
                <w:szCs w:val="22"/>
              </w:rPr>
              <w:t xml:space="preserve">Video </w:t>
            </w:r>
            <w:r w:rsidR="00F712E9">
              <w:rPr>
                <w:b/>
                <w:szCs w:val="22"/>
              </w:rPr>
              <w:t>Experts</w:t>
            </w:r>
            <w:r w:rsidR="009D7CE6">
              <w:rPr>
                <w:b/>
                <w:szCs w:val="22"/>
              </w:rPr>
              <w:t xml:space="preserve"> Team</w:t>
            </w:r>
            <w:r w:rsidR="006C5D39" w:rsidRPr="005B217D">
              <w:rPr>
                <w:b/>
                <w:szCs w:val="22"/>
              </w:rPr>
              <w:t xml:space="preserve"> (</w:t>
            </w:r>
            <w:r w:rsidR="009D7CE6">
              <w:rPr>
                <w:b/>
                <w:szCs w:val="22"/>
              </w:rPr>
              <w:t>JVET</w:t>
            </w:r>
            <w:r w:rsidR="006C5D39" w:rsidRPr="005B217D">
              <w:rPr>
                <w:b/>
                <w:szCs w:val="22"/>
              </w:rPr>
              <w:t>)</w:t>
            </w:r>
          </w:p>
          <w:p w14:paraId="776EF7F2" w14:textId="77777777" w:rsidR="00E61DAC" w:rsidRPr="005B217D" w:rsidRDefault="00E54511" w:rsidP="00C97D78">
            <w:pPr>
              <w:tabs>
                <w:tab w:val="left" w:pos="7200"/>
              </w:tabs>
              <w:spacing w:before="0"/>
              <w:rPr>
                <w:b/>
                <w:szCs w:val="22"/>
              </w:rPr>
            </w:pPr>
            <w:r w:rsidRPr="005B217D">
              <w:rPr>
                <w:b/>
                <w:szCs w:val="22"/>
              </w:rPr>
              <w:t xml:space="preserve">of </w:t>
            </w:r>
            <w:r w:rsidR="007F1F8B" w:rsidRPr="005B217D">
              <w:rPr>
                <w:b/>
                <w:szCs w:val="22"/>
              </w:rPr>
              <w:t>ITU-T SG</w:t>
            </w:r>
            <w:r w:rsidR="005E1AC6">
              <w:rPr>
                <w:b/>
                <w:szCs w:val="22"/>
              </w:rPr>
              <w:t> </w:t>
            </w:r>
            <w:r w:rsidR="007F1F8B" w:rsidRPr="005B217D">
              <w:rPr>
                <w:b/>
                <w:szCs w:val="22"/>
              </w:rPr>
              <w:t>16 WP</w:t>
            </w:r>
            <w:r w:rsidR="005E1AC6">
              <w:rPr>
                <w:b/>
                <w:szCs w:val="22"/>
              </w:rPr>
              <w:t> </w:t>
            </w:r>
            <w:r w:rsidR="007F1F8B" w:rsidRPr="005B217D">
              <w:rPr>
                <w:b/>
                <w:szCs w:val="22"/>
              </w:rPr>
              <w:t>3 and ISO/IEC JTC</w:t>
            </w:r>
            <w:r w:rsidR="005E1AC6">
              <w:rPr>
                <w:b/>
                <w:szCs w:val="22"/>
              </w:rPr>
              <w:t> </w:t>
            </w:r>
            <w:r w:rsidR="007F1F8B" w:rsidRPr="005B217D">
              <w:rPr>
                <w:b/>
                <w:szCs w:val="22"/>
              </w:rPr>
              <w:t>1/SC</w:t>
            </w:r>
            <w:r w:rsidR="005E1AC6">
              <w:rPr>
                <w:b/>
                <w:szCs w:val="22"/>
              </w:rPr>
              <w:t> </w:t>
            </w:r>
            <w:r w:rsidR="007F1F8B" w:rsidRPr="005B217D">
              <w:rPr>
                <w:b/>
                <w:szCs w:val="22"/>
              </w:rPr>
              <w:t>29/WG</w:t>
            </w:r>
            <w:r w:rsidR="005E1AC6">
              <w:rPr>
                <w:b/>
                <w:szCs w:val="22"/>
              </w:rPr>
              <w:t> </w:t>
            </w:r>
            <w:r w:rsidR="007F1F8B" w:rsidRPr="005B217D">
              <w:rPr>
                <w:b/>
                <w:szCs w:val="22"/>
              </w:rPr>
              <w:t>11</w:t>
            </w:r>
          </w:p>
          <w:p w14:paraId="772AE470" w14:textId="77777777" w:rsidR="00E61DAC" w:rsidRPr="005B217D" w:rsidRDefault="00AF3F53" w:rsidP="00F712E9">
            <w:pPr>
              <w:tabs>
                <w:tab w:val="left" w:pos="7200"/>
              </w:tabs>
              <w:spacing w:before="0"/>
              <w:rPr>
                <w:b/>
                <w:szCs w:val="22"/>
              </w:rPr>
            </w:pPr>
            <w:r>
              <w:t>14th</w:t>
            </w:r>
            <w:r w:rsidRPr="00B648F1">
              <w:t xml:space="preserve"> Meeting: </w:t>
            </w:r>
            <w:r>
              <w:t>Geneva</w:t>
            </w:r>
            <w:r w:rsidRPr="00B57A23">
              <w:t xml:space="preserve">, </w:t>
            </w:r>
            <w:r>
              <w:t>CH</w:t>
            </w:r>
            <w:r w:rsidRPr="00B57A23">
              <w:t xml:space="preserve">, </w:t>
            </w:r>
            <w:r>
              <w:t>19</w:t>
            </w:r>
            <w:r w:rsidRPr="00B57A23">
              <w:t>–</w:t>
            </w:r>
            <w:r>
              <w:t>27</w:t>
            </w:r>
            <w:r w:rsidRPr="00B57A23">
              <w:t xml:space="preserve"> </w:t>
            </w:r>
            <w:r>
              <w:t>March</w:t>
            </w:r>
            <w:r w:rsidRPr="00B57A23">
              <w:t xml:space="preserve"> 201</w:t>
            </w:r>
            <w:r>
              <w:t>9</w:t>
            </w:r>
          </w:p>
        </w:tc>
        <w:tc>
          <w:tcPr>
            <w:tcW w:w="3168" w:type="dxa"/>
          </w:tcPr>
          <w:p w14:paraId="438AA1AF" w14:textId="418183B2" w:rsidR="008A4B4C" w:rsidRPr="005B217D" w:rsidRDefault="00E61DAC" w:rsidP="00AF3F53">
            <w:pPr>
              <w:tabs>
                <w:tab w:val="left" w:pos="7200"/>
              </w:tabs>
              <w:rPr>
                <w:u w:val="single"/>
              </w:rPr>
            </w:pPr>
            <w:r w:rsidRPr="005B217D">
              <w:t>Document</w:t>
            </w:r>
            <w:r w:rsidR="006C5D39" w:rsidRPr="005B217D">
              <w:t xml:space="preserve">: </w:t>
            </w:r>
            <w:r w:rsidR="009D7CE6">
              <w:t>JVET</w:t>
            </w:r>
            <w:r w:rsidRPr="005B217D">
              <w:t>-</w:t>
            </w:r>
            <w:r w:rsidR="00AF3F53" w:rsidRPr="00703E41">
              <w:t>N00</w:t>
            </w:r>
            <w:r w:rsidR="00B40678" w:rsidRPr="00703E41">
              <w:t>32</w:t>
            </w:r>
            <w:r w:rsidR="00E47F2D" w:rsidRPr="00E47F2D">
              <w:t>-</w:t>
            </w:r>
            <w:r w:rsidR="0076104A">
              <w:t>v</w:t>
            </w:r>
            <w:r w:rsidR="00AF3F53">
              <w:t>1</w:t>
            </w:r>
          </w:p>
        </w:tc>
      </w:tr>
    </w:tbl>
    <w:p w14:paraId="473768C3" w14:textId="77777777" w:rsidR="00E61DAC" w:rsidRPr="005B217D" w:rsidRDefault="00E61DAC" w:rsidP="00531AE9">
      <w:pPr>
        <w:spacing w:before="0"/>
      </w:pPr>
    </w:p>
    <w:tbl>
      <w:tblPr>
        <w:tblW w:w="9576" w:type="dxa"/>
        <w:tblLayout w:type="fixed"/>
        <w:tblLook w:val="0000" w:firstRow="0" w:lastRow="0" w:firstColumn="0" w:lastColumn="0" w:noHBand="0" w:noVBand="0"/>
      </w:tblPr>
      <w:tblGrid>
        <w:gridCol w:w="1458"/>
        <w:gridCol w:w="4050"/>
        <w:gridCol w:w="810"/>
        <w:gridCol w:w="3258"/>
      </w:tblGrid>
      <w:tr w:rsidR="00E61DAC" w:rsidRPr="005B217D" w14:paraId="57103576" w14:textId="77777777" w:rsidTr="00A77ACD">
        <w:tc>
          <w:tcPr>
            <w:tcW w:w="1458" w:type="dxa"/>
          </w:tcPr>
          <w:p w14:paraId="33BAE2EC" w14:textId="77777777" w:rsidR="00E61DAC" w:rsidRPr="005B217D" w:rsidRDefault="00E61DAC">
            <w:pPr>
              <w:spacing w:before="60" w:after="60"/>
              <w:rPr>
                <w:i/>
                <w:szCs w:val="22"/>
              </w:rPr>
            </w:pPr>
            <w:r w:rsidRPr="005B217D">
              <w:rPr>
                <w:i/>
                <w:szCs w:val="22"/>
              </w:rPr>
              <w:t>Title:</w:t>
            </w:r>
          </w:p>
        </w:tc>
        <w:tc>
          <w:tcPr>
            <w:tcW w:w="8118" w:type="dxa"/>
            <w:gridSpan w:val="3"/>
          </w:tcPr>
          <w:p w14:paraId="23A048A9" w14:textId="55168DCB" w:rsidR="00E61DAC" w:rsidRPr="005B217D" w:rsidRDefault="00A77ACD">
            <w:pPr>
              <w:spacing w:before="60" w:after="60"/>
              <w:rPr>
                <w:b/>
                <w:szCs w:val="22"/>
              </w:rPr>
            </w:pPr>
            <w:r w:rsidRPr="00A77ACD">
              <w:rPr>
                <w:b/>
                <w:szCs w:val="22"/>
              </w:rPr>
              <w:t xml:space="preserve">CE12: </w:t>
            </w:r>
            <w:r>
              <w:rPr>
                <w:b/>
                <w:szCs w:val="22"/>
              </w:rPr>
              <w:t xml:space="preserve">Summary report on </w:t>
            </w:r>
            <w:r w:rsidRPr="00A77ACD">
              <w:rPr>
                <w:b/>
                <w:szCs w:val="22"/>
              </w:rPr>
              <w:t>Tile Set Boundary Handling</w:t>
            </w:r>
          </w:p>
        </w:tc>
      </w:tr>
      <w:tr w:rsidR="00E61DAC" w:rsidRPr="005B217D" w14:paraId="6624EFCC" w14:textId="77777777" w:rsidTr="00A77ACD">
        <w:tc>
          <w:tcPr>
            <w:tcW w:w="1458" w:type="dxa"/>
          </w:tcPr>
          <w:p w14:paraId="23DFE74E" w14:textId="77777777" w:rsidR="00E61DAC" w:rsidRPr="005B217D" w:rsidRDefault="00E61DAC">
            <w:pPr>
              <w:spacing w:before="60" w:after="60"/>
              <w:rPr>
                <w:i/>
                <w:szCs w:val="22"/>
              </w:rPr>
            </w:pPr>
            <w:r w:rsidRPr="005B217D">
              <w:rPr>
                <w:i/>
                <w:szCs w:val="22"/>
              </w:rPr>
              <w:t>Status:</w:t>
            </w:r>
          </w:p>
        </w:tc>
        <w:tc>
          <w:tcPr>
            <w:tcW w:w="8118" w:type="dxa"/>
            <w:gridSpan w:val="3"/>
          </w:tcPr>
          <w:p w14:paraId="5FB96357" w14:textId="77777777" w:rsidR="00E61DAC" w:rsidRPr="005B217D" w:rsidRDefault="0013458C" w:rsidP="000B56F1">
            <w:pPr>
              <w:spacing w:before="60" w:after="60"/>
              <w:rPr>
                <w:szCs w:val="22"/>
              </w:rPr>
            </w:pPr>
            <w:r>
              <w:rPr>
                <w:szCs w:val="22"/>
              </w:rPr>
              <w:t>Input d</w:t>
            </w:r>
            <w:r w:rsidR="00E61DAC" w:rsidRPr="005B217D">
              <w:rPr>
                <w:szCs w:val="22"/>
              </w:rPr>
              <w:t xml:space="preserve">ocument to </w:t>
            </w:r>
            <w:r w:rsidR="009D7CE6">
              <w:rPr>
                <w:szCs w:val="22"/>
              </w:rPr>
              <w:t>JVET</w:t>
            </w:r>
          </w:p>
        </w:tc>
      </w:tr>
      <w:tr w:rsidR="00E61DAC" w:rsidRPr="005B217D" w14:paraId="2F79D99E" w14:textId="77777777" w:rsidTr="00A77ACD">
        <w:tc>
          <w:tcPr>
            <w:tcW w:w="1458" w:type="dxa"/>
          </w:tcPr>
          <w:p w14:paraId="3210543B" w14:textId="77777777" w:rsidR="00E61DAC" w:rsidRPr="005B217D" w:rsidRDefault="00E61DAC">
            <w:pPr>
              <w:spacing w:before="60" w:after="60"/>
              <w:rPr>
                <w:i/>
                <w:szCs w:val="22"/>
              </w:rPr>
            </w:pPr>
            <w:r w:rsidRPr="005B217D">
              <w:rPr>
                <w:i/>
                <w:szCs w:val="22"/>
              </w:rPr>
              <w:t>Purpose:</w:t>
            </w:r>
          </w:p>
        </w:tc>
        <w:tc>
          <w:tcPr>
            <w:tcW w:w="8118" w:type="dxa"/>
            <w:gridSpan w:val="3"/>
          </w:tcPr>
          <w:p w14:paraId="377C1D39" w14:textId="77777777" w:rsidR="00E61DAC" w:rsidRPr="005B217D" w:rsidRDefault="00E61DAC" w:rsidP="005E1AC6">
            <w:pPr>
              <w:spacing w:before="60" w:after="60"/>
              <w:rPr>
                <w:szCs w:val="22"/>
              </w:rPr>
            </w:pPr>
            <w:r w:rsidRPr="005B217D">
              <w:rPr>
                <w:szCs w:val="22"/>
              </w:rPr>
              <w:t>Report</w:t>
            </w:r>
          </w:p>
        </w:tc>
      </w:tr>
      <w:tr w:rsidR="00A77ACD" w:rsidRPr="005B217D" w14:paraId="10DCAB79" w14:textId="77777777" w:rsidTr="00A77ACD">
        <w:tc>
          <w:tcPr>
            <w:tcW w:w="1458" w:type="dxa"/>
          </w:tcPr>
          <w:p w14:paraId="709E47EE" w14:textId="77777777" w:rsidR="00A77ACD" w:rsidRPr="005B217D" w:rsidRDefault="00A77ACD" w:rsidP="00A77ACD">
            <w:pPr>
              <w:spacing w:before="60" w:after="60"/>
              <w:rPr>
                <w:i/>
                <w:szCs w:val="22"/>
              </w:rPr>
            </w:pPr>
            <w:r w:rsidRPr="005B217D">
              <w:rPr>
                <w:i/>
                <w:szCs w:val="22"/>
              </w:rPr>
              <w:t>Author(s) or</w:t>
            </w:r>
            <w:r w:rsidRPr="005B217D">
              <w:rPr>
                <w:i/>
                <w:szCs w:val="22"/>
              </w:rPr>
              <w:br/>
              <w:t>Contact(s):</w:t>
            </w:r>
          </w:p>
        </w:tc>
        <w:tc>
          <w:tcPr>
            <w:tcW w:w="4050" w:type="dxa"/>
          </w:tcPr>
          <w:p w14:paraId="6BEA8282" w14:textId="77777777" w:rsidR="00A77ACD" w:rsidRDefault="00A77ACD" w:rsidP="00A77ACD">
            <w:pPr>
              <w:spacing w:before="60" w:after="60"/>
              <w:rPr>
                <w:szCs w:val="22"/>
                <w:lang w:val="de-DE"/>
              </w:rPr>
            </w:pPr>
            <w:r>
              <w:rPr>
                <w:szCs w:val="22"/>
                <w:lang w:val="de-DE"/>
              </w:rPr>
              <w:t>Hendry</w:t>
            </w:r>
            <w:r w:rsidRPr="003C6621">
              <w:rPr>
                <w:szCs w:val="22"/>
                <w:lang w:val="de-DE"/>
              </w:rPr>
              <w:t xml:space="preserve"> </w:t>
            </w:r>
            <w:r w:rsidRPr="003C6621">
              <w:rPr>
                <w:szCs w:val="22"/>
                <w:lang w:val="de-DE"/>
              </w:rPr>
              <w:br/>
            </w:r>
            <w:r>
              <w:rPr>
                <w:szCs w:val="22"/>
                <w:lang w:val="de-DE"/>
              </w:rPr>
              <w:t>Robert Skupin</w:t>
            </w:r>
          </w:p>
          <w:p w14:paraId="033A64E2" w14:textId="49D202CF" w:rsidR="00A77ACD" w:rsidRPr="00B33309" w:rsidRDefault="00A77ACD" w:rsidP="00A77ACD">
            <w:pPr>
              <w:spacing w:before="60" w:after="60"/>
              <w:rPr>
                <w:szCs w:val="22"/>
                <w:lang w:val="de-DE"/>
              </w:rPr>
            </w:pPr>
            <w:r>
              <w:rPr>
                <w:szCs w:val="22"/>
                <w:lang w:val="de-DE"/>
              </w:rPr>
              <w:t>Wade Wan</w:t>
            </w:r>
            <w:r>
              <w:rPr>
                <w:szCs w:val="22"/>
                <w:lang w:val="de-DE"/>
              </w:rPr>
              <w:br/>
            </w:r>
          </w:p>
        </w:tc>
        <w:tc>
          <w:tcPr>
            <w:tcW w:w="810" w:type="dxa"/>
          </w:tcPr>
          <w:p w14:paraId="723CE979" w14:textId="77777777" w:rsidR="00A77ACD" w:rsidRPr="005B217D" w:rsidRDefault="00A77ACD" w:rsidP="00A77ACD">
            <w:pPr>
              <w:spacing w:before="60" w:after="60"/>
              <w:rPr>
                <w:szCs w:val="22"/>
              </w:rPr>
            </w:pPr>
            <w:r w:rsidRPr="005B217D">
              <w:rPr>
                <w:szCs w:val="22"/>
              </w:rPr>
              <w:t>Email:</w:t>
            </w:r>
          </w:p>
        </w:tc>
        <w:tc>
          <w:tcPr>
            <w:tcW w:w="3258" w:type="dxa"/>
          </w:tcPr>
          <w:p w14:paraId="25D5A9B7" w14:textId="44BB6519" w:rsidR="00A77ACD" w:rsidRPr="006D316F" w:rsidRDefault="000D7126" w:rsidP="00A77ACD">
            <w:pPr>
              <w:spacing w:before="60" w:after="60"/>
              <w:rPr>
                <w:rStyle w:val="Hyperlink"/>
                <w:szCs w:val="22"/>
                <w:lang w:eastAsia="zh-TW"/>
              </w:rPr>
            </w:pPr>
            <w:hyperlink r:id="rId10" w:history="1">
              <w:r w:rsidR="00A77ACD" w:rsidRPr="001D13B5">
                <w:rPr>
                  <w:rStyle w:val="Hyperlink"/>
                  <w:sz w:val="20"/>
                </w:rPr>
                <w:t>fnu.hendry@huawei.com</w:t>
              </w:r>
            </w:hyperlink>
            <w:r w:rsidR="00A77ACD">
              <w:rPr>
                <w:szCs w:val="22"/>
              </w:rPr>
              <w:br/>
            </w:r>
            <w:hyperlink r:id="rId11" w:history="1">
              <w:r w:rsidR="00A77ACD" w:rsidRPr="00A86972">
                <w:rPr>
                  <w:rStyle w:val="Hyperlink"/>
                  <w:sz w:val="20"/>
                </w:rPr>
                <w:t>robert.skupin@hhi.fraunhofer.de</w:t>
              </w:r>
            </w:hyperlink>
            <w:r w:rsidR="00A77ACD">
              <w:rPr>
                <w:rStyle w:val="Hyperlink"/>
                <w:sz w:val="20"/>
              </w:rPr>
              <w:br/>
            </w:r>
            <w:hyperlink r:id="rId12" w:history="1">
              <w:r w:rsidR="00A77ACD">
                <w:rPr>
                  <w:rStyle w:val="Hyperlink"/>
                  <w:sz w:val="20"/>
                </w:rPr>
                <w:t>wade.wan@broadcom.com</w:t>
              </w:r>
            </w:hyperlink>
          </w:p>
        </w:tc>
      </w:tr>
      <w:tr w:rsidR="00A77ACD" w:rsidRPr="005B217D" w14:paraId="238344AF" w14:textId="77777777" w:rsidTr="00A77ACD">
        <w:tc>
          <w:tcPr>
            <w:tcW w:w="1458" w:type="dxa"/>
          </w:tcPr>
          <w:p w14:paraId="7CAAFA33" w14:textId="77777777" w:rsidR="00A77ACD" w:rsidRPr="005B217D" w:rsidRDefault="00A77ACD" w:rsidP="00A77ACD">
            <w:pPr>
              <w:spacing w:before="60" w:after="60"/>
              <w:rPr>
                <w:i/>
                <w:szCs w:val="22"/>
              </w:rPr>
            </w:pPr>
            <w:r w:rsidRPr="005B217D">
              <w:rPr>
                <w:i/>
                <w:szCs w:val="22"/>
              </w:rPr>
              <w:t>Source:</w:t>
            </w:r>
          </w:p>
        </w:tc>
        <w:tc>
          <w:tcPr>
            <w:tcW w:w="8118" w:type="dxa"/>
            <w:gridSpan w:val="3"/>
          </w:tcPr>
          <w:p w14:paraId="464D6E0A" w14:textId="77777777" w:rsidR="00A77ACD" w:rsidRPr="005B217D" w:rsidRDefault="00A77ACD" w:rsidP="00A77ACD">
            <w:pPr>
              <w:spacing w:before="60" w:after="60"/>
              <w:rPr>
                <w:szCs w:val="22"/>
              </w:rPr>
            </w:pPr>
            <w:r>
              <w:rPr>
                <w:szCs w:val="22"/>
              </w:rPr>
              <w:t>CE coordinators</w:t>
            </w:r>
          </w:p>
        </w:tc>
      </w:tr>
    </w:tbl>
    <w:p w14:paraId="7DEEB940" w14:textId="77777777" w:rsidR="00E61DAC" w:rsidRPr="005B217D" w:rsidRDefault="00E61DAC">
      <w:pPr>
        <w:tabs>
          <w:tab w:val="right" w:pos="9360"/>
        </w:tabs>
        <w:spacing w:before="120" w:after="240"/>
        <w:jc w:val="center"/>
        <w:rPr>
          <w:szCs w:val="22"/>
        </w:rPr>
      </w:pPr>
      <w:r w:rsidRPr="005B217D">
        <w:rPr>
          <w:szCs w:val="22"/>
          <w:u w:val="single"/>
        </w:rPr>
        <w:t>_____________________________</w:t>
      </w:r>
    </w:p>
    <w:p w14:paraId="4A45B79F" w14:textId="77777777" w:rsidR="00275BCF" w:rsidRPr="005B217D" w:rsidRDefault="00275BCF" w:rsidP="009234A5">
      <w:pPr>
        <w:pStyle w:val="Heading1"/>
        <w:numPr>
          <w:ilvl w:val="0"/>
          <w:numId w:val="0"/>
        </w:numPr>
        <w:ind w:left="432" w:hanging="432"/>
      </w:pPr>
      <w:r w:rsidRPr="005B217D">
        <w:t>Abstract</w:t>
      </w:r>
    </w:p>
    <w:p w14:paraId="3CAB9A38" w14:textId="3D4143AD" w:rsidR="00A41BD2" w:rsidRPr="00531635" w:rsidRDefault="000B56F1" w:rsidP="00A77ACD">
      <w:pPr>
        <w:rPr>
          <w:szCs w:val="22"/>
          <w:lang w:eastAsia="ja-JP"/>
        </w:rPr>
      </w:pPr>
      <w:r w:rsidRPr="00531635">
        <w:rPr>
          <w:szCs w:val="22"/>
          <w:lang w:eastAsia="ja-JP"/>
        </w:rPr>
        <w:t xml:space="preserve">A summary of </w:t>
      </w:r>
      <w:r w:rsidRPr="00531635">
        <w:rPr>
          <w:rFonts w:eastAsia="PMingLiU"/>
          <w:szCs w:val="22"/>
          <w:lang w:eastAsia="zh-TW"/>
        </w:rPr>
        <w:t>C</w:t>
      </w:r>
      <w:r w:rsidRPr="00531635">
        <w:rPr>
          <w:szCs w:val="22"/>
          <w:lang w:eastAsia="ja-JP"/>
        </w:rPr>
        <w:t xml:space="preserve">ore </w:t>
      </w:r>
      <w:r w:rsidRPr="00531635">
        <w:rPr>
          <w:rFonts w:eastAsia="PMingLiU"/>
          <w:szCs w:val="22"/>
          <w:lang w:eastAsia="zh-TW"/>
        </w:rPr>
        <w:t>E</w:t>
      </w:r>
      <w:r w:rsidRPr="00531635">
        <w:rPr>
          <w:szCs w:val="22"/>
          <w:lang w:eastAsia="ja-JP"/>
        </w:rPr>
        <w:t xml:space="preserve">xperiment </w:t>
      </w:r>
      <w:r w:rsidRPr="00531635">
        <w:rPr>
          <w:rFonts w:eastAsia="PMingLiU"/>
          <w:szCs w:val="22"/>
          <w:lang w:eastAsia="zh-TW"/>
        </w:rPr>
        <w:t>1</w:t>
      </w:r>
      <w:r w:rsidR="00A77ACD" w:rsidRPr="00531635">
        <w:rPr>
          <w:rFonts w:eastAsia="PMingLiU"/>
          <w:szCs w:val="22"/>
          <w:lang w:eastAsia="zh-TW"/>
        </w:rPr>
        <w:t>2</w:t>
      </w:r>
      <w:r w:rsidRPr="00531635">
        <w:rPr>
          <w:szCs w:val="22"/>
          <w:lang w:eastAsia="ja-JP"/>
        </w:rPr>
        <w:t xml:space="preserve"> (CE</w:t>
      </w:r>
      <w:r w:rsidRPr="00531635">
        <w:rPr>
          <w:rFonts w:eastAsia="PMingLiU"/>
          <w:szCs w:val="22"/>
          <w:lang w:eastAsia="zh-TW"/>
        </w:rPr>
        <w:t>1</w:t>
      </w:r>
      <w:r w:rsidR="00A77ACD" w:rsidRPr="00531635">
        <w:rPr>
          <w:rFonts w:eastAsia="PMingLiU"/>
          <w:szCs w:val="22"/>
          <w:lang w:eastAsia="zh-TW"/>
        </w:rPr>
        <w:t>2</w:t>
      </w:r>
      <w:r w:rsidRPr="00531635">
        <w:rPr>
          <w:szCs w:val="22"/>
          <w:lang w:eastAsia="ja-JP"/>
        </w:rPr>
        <w:t xml:space="preserve">) on </w:t>
      </w:r>
      <w:r w:rsidR="00A77ACD" w:rsidRPr="00531635">
        <w:rPr>
          <w:rFonts w:eastAsia="PMingLiU"/>
          <w:szCs w:val="22"/>
          <w:lang w:eastAsia="zh-TW"/>
        </w:rPr>
        <w:t>Tile Boundary Handling</w:t>
      </w:r>
      <w:r w:rsidR="00AF3F53" w:rsidRPr="00531635">
        <w:rPr>
          <w:szCs w:val="22"/>
        </w:rPr>
        <w:t xml:space="preserve"> </w:t>
      </w:r>
      <w:r w:rsidRPr="00531635">
        <w:rPr>
          <w:szCs w:val="22"/>
          <w:lang w:eastAsia="ja-JP"/>
        </w:rPr>
        <w:t xml:space="preserve">is reported. </w:t>
      </w:r>
      <w:r w:rsidR="00A77ACD" w:rsidRPr="00531635">
        <w:rPr>
          <w:szCs w:val="22"/>
          <w:lang w:eastAsia="ja-JP"/>
        </w:rPr>
        <w:t>Two tests were defined in CE12:</w:t>
      </w:r>
    </w:p>
    <w:p w14:paraId="56931E06" w14:textId="6C6AFAC9" w:rsidR="00A77ACD" w:rsidRPr="00703E41" w:rsidRDefault="00A77ACD" w:rsidP="00A77ACD">
      <w:pPr>
        <w:pStyle w:val="ListParagraph"/>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sz w:val="22"/>
          <w:szCs w:val="22"/>
        </w:rPr>
      </w:pPr>
      <w:r w:rsidRPr="00703E41">
        <w:rPr>
          <w:sz w:val="22"/>
          <w:szCs w:val="22"/>
        </w:rPr>
        <w:t>CE12-1: Handling all tile group boundaries as picture boundaries which includes padding to the tile group boundaries and allowing motion vectors to point to samples outside the tile group boundaries in the reference pictures.</w:t>
      </w:r>
    </w:p>
    <w:p w14:paraId="64F3A1D2" w14:textId="77DFB83E" w:rsidR="00A77ACD" w:rsidRPr="00703E41" w:rsidRDefault="00A77ACD" w:rsidP="00A77ACD">
      <w:pPr>
        <w:pStyle w:val="ListParagraph"/>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cs="Arial"/>
          <w:sz w:val="22"/>
          <w:szCs w:val="22"/>
          <w:lang w:eastAsia="zh-TW"/>
        </w:rPr>
      </w:pPr>
      <w:r w:rsidRPr="00703E41">
        <w:rPr>
          <w:rFonts w:cs="Arial"/>
          <w:sz w:val="22"/>
          <w:szCs w:val="22"/>
          <w:lang w:eastAsia="zh-TW"/>
        </w:rPr>
        <w:t xml:space="preserve">CE12-2: Encoder-side restrictions of tile groups to not use samples or motion vector candidates from outside the tile group. </w:t>
      </w:r>
    </w:p>
    <w:p w14:paraId="4CF82A9C" w14:textId="0F9FE6F1" w:rsidR="00001C47" w:rsidRPr="00A56D1E" w:rsidRDefault="000B56F1" w:rsidP="000B56F1">
      <w:pPr>
        <w:rPr>
          <w:szCs w:val="22"/>
          <w:lang w:eastAsia="ja-JP"/>
        </w:rPr>
      </w:pPr>
      <w:r w:rsidRPr="00B34F72">
        <w:rPr>
          <w:rFonts w:eastAsia="PMingLiU"/>
          <w:szCs w:val="22"/>
          <w:lang w:eastAsia="zh-TW"/>
        </w:rPr>
        <w:t xml:space="preserve">All </w:t>
      </w:r>
      <w:r w:rsidR="006741E2" w:rsidRPr="00B34F72">
        <w:rPr>
          <w:rFonts w:eastAsia="PMingLiU"/>
          <w:szCs w:val="22"/>
          <w:lang w:eastAsia="zh-TW"/>
        </w:rPr>
        <w:t>tests</w:t>
      </w:r>
      <w:r w:rsidRPr="00B34F72">
        <w:rPr>
          <w:szCs w:val="22"/>
          <w:lang w:eastAsia="ja-JP"/>
        </w:rPr>
        <w:t xml:space="preserve"> are evaluated based on the common test conditions </w:t>
      </w:r>
      <w:r w:rsidR="0041165F" w:rsidRPr="00B34F72">
        <w:rPr>
          <w:szCs w:val="22"/>
          <w:lang w:eastAsia="ja-JP"/>
        </w:rPr>
        <w:t xml:space="preserve">defined </w:t>
      </w:r>
      <w:r w:rsidRPr="00B34F72">
        <w:rPr>
          <w:szCs w:val="22"/>
          <w:lang w:eastAsia="ja-JP"/>
        </w:rPr>
        <w:t>in JVET-</w:t>
      </w:r>
      <w:r w:rsidR="00AF3F53" w:rsidRPr="00B34F72">
        <w:rPr>
          <w:szCs w:val="22"/>
          <w:lang w:eastAsia="ja-JP"/>
        </w:rPr>
        <w:t>M</w:t>
      </w:r>
      <w:r w:rsidR="00A77ACD">
        <w:rPr>
          <w:szCs w:val="22"/>
          <w:lang w:eastAsia="ja-JP"/>
        </w:rPr>
        <w:t>0870</w:t>
      </w:r>
      <w:r w:rsidRPr="00B34F72">
        <w:rPr>
          <w:szCs w:val="22"/>
          <w:lang w:eastAsia="ja-JP"/>
        </w:rPr>
        <w:t>.</w:t>
      </w:r>
      <w:r w:rsidR="009905D7" w:rsidRPr="00B34F72">
        <w:rPr>
          <w:szCs w:val="22"/>
          <w:lang w:eastAsia="ja-JP"/>
        </w:rPr>
        <w:t xml:space="preserve"> All</w:t>
      </w:r>
      <w:r w:rsidR="0039714D" w:rsidRPr="00B34F72">
        <w:rPr>
          <w:szCs w:val="22"/>
          <w:lang w:eastAsia="ja-JP"/>
        </w:rPr>
        <w:t xml:space="preserve"> tests and crosscheck results are integrated in this report.</w:t>
      </w:r>
    </w:p>
    <w:p w14:paraId="348B9BC6" w14:textId="77777777" w:rsidR="001440DB" w:rsidRDefault="007C6163" w:rsidP="001440DB">
      <w:pPr>
        <w:pStyle w:val="Heading1"/>
        <w:tabs>
          <w:tab w:val="clear" w:pos="1800"/>
          <w:tab w:val="clear" w:pos="2160"/>
          <w:tab w:val="clear" w:pos="2520"/>
          <w:tab w:val="clear" w:pos="2880"/>
          <w:tab w:val="clear" w:pos="3240"/>
          <w:tab w:val="clear" w:pos="3600"/>
          <w:tab w:val="clear" w:pos="3960"/>
          <w:tab w:val="clear" w:pos="4320"/>
          <w:tab w:val="num" w:pos="0"/>
        </w:tabs>
        <w:ind w:left="432" w:hanging="432"/>
        <w:rPr>
          <w:lang w:eastAsia="ja-JP"/>
        </w:rPr>
      </w:pPr>
      <w:r>
        <w:rPr>
          <w:lang w:eastAsia="ja-JP"/>
        </w:rPr>
        <w:t>Summary of CE Activities</w:t>
      </w:r>
    </w:p>
    <w:p w14:paraId="6AE3D78A" w14:textId="77777777" w:rsidR="007C6163" w:rsidRDefault="007C6163" w:rsidP="00127C9E">
      <w:pPr>
        <w:pStyle w:val="Heading2"/>
        <w:rPr>
          <w:lang w:eastAsia="zh-TW"/>
        </w:rPr>
      </w:pPr>
      <w:r>
        <w:rPr>
          <w:rFonts w:hint="eastAsia"/>
          <w:lang w:eastAsia="zh-TW"/>
        </w:rPr>
        <w:t>Document list</w:t>
      </w:r>
    </w:p>
    <w:p w14:paraId="41D0B674" w14:textId="7EF09089" w:rsidR="00C00516" w:rsidRDefault="0050438C">
      <w:pPr>
        <w:jc w:val="left"/>
        <w:rPr>
          <w:lang w:eastAsia="ja-JP"/>
        </w:rPr>
      </w:pPr>
      <w:r>
        <w:rPr>
          <w:lang w:eastAsia="ja-JP"/>
        </w:rPr>
        <w:t xml:space="preserve">CE proposals </w:t>
      </w:r>
      <w:r w:rsidR="00B40678">
        <w:rPr>
          <w:lang w:eastAsia="ja-JP"/>
        </w:rPr>
        <w:t xml:space="preserve">for the tests defined in CE 12 </w:t>
      </w:r>
      <w:r w:rsidR="00B40678">
        <w:rPr>
          <w:lang w:eastAsia="ja-JP"/>
        </w:rPr>
        <w:fldChar w:fldCharType="begin"/>
      </w:r>
      <w:r w:rsidR="00B40678">
        <w:rPr>
          <w:lang w:eastAsia="ja-JP"/>
        </w:rPr>
        <w:instrText xml:space="preserve"> REF _Ref375216321 \r \h </w:instrText>
      </w:r>
      <w:r w:rsidR="00B40678">
        <w:rPr>
          <w:lang w:eastAsia="ja-JP"/>
        </w:rPr>
      </w:r>
      <w:r w:rsidR="00B40678">
        <w:rPr>
          <w:lang w:eastAsia="ja-JP"/>
        </w:rPr>
        <w:fldChar w:fldCharType="separate"/>
      </w:r>
      <w:r w:rsidR="00B40678">
        <w:rPr>
          <w:lang w:eastAsia="ja-JP"/>
        </w:rPr>
        <w:t>[1]</w:t>
      </w:r>
      <w:r w:rsidR="00B40678">
        <w:rPr>
          <w:lang w:eastAsia="ja-JP"/>
        </w:rPr>
        <w:fldChar w:fldCharType="end"/>
      </w:r>
      <w:r w:rsidR="00B40678">
        <w:rPr>
          <w:lang w:eastAsia="ja-JP"/>
        </w:rPr>
        <w:t xml:space="preserve"> </w:t>
      </w:r>
      <w:r>
        <w:rPr>
          <w:lang w:eastAsia="ja-JP"/>
        </w:rPr>
        <w:t>are listed as follows,</w:t>
      </w:r>
    </w:p>
    <w:tbl>
      <w:tblPr>
        <w:tblW w:w="955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firstRow="1" w:lastRow="1" w:firstColumn="1" w:lastColumn="1" w:noHBand="0" w:noVBand="0"/>
      </w:tblPr>
      <w:tblGrid>
        <w:gridCol w:w="1975"/>
        <w:gridCol w:w="1984"/>
        <w:gridCol w:w="3544"/>
        <w:gridCol w:w="2055"/>
      </w:tblGrid>
      <w:tr w:rsidR="000E201E" w:rsidRPr="005E7493" w14:paraId="6C7C3038" w14:textId="77777777" w:rsidTr="005E7493">
        <w:tc>
          <w:tcPr>
            <w:tcW w:w="1975" w:type="dxa"/>
            <w:shd w:val="clear" w:color="auto" w:fill="auto"/>
          </w:tcPr>
          <w:p w14:paraId="7EF45A93" w14:textId="77777777" w:rsidR="000E201E" w:rsidRPr="005E7493" w:rsidRDefault="000E201E" w:rsidP="000E201E">
            <w:pPr>
              <w:tabs>
                <w:tab w:val="clear" w:pos="360"/>
                <w:tab w:val="clear" w:pos="720"/>
                <w:tab w:val="clear" w:pos="1080"/>
                <w:tab w:val="clear" w:pos="1440"/>
              </w:tabs>
              <w:overflowPunct/>
              <w:spacing w:before="100" w:after="100"/>
              <w:textAlignment w:val="auto"/>
              <w:rPr>
                <w:rFonts w:eastAsia="MS Mincho"/>
                <w:sz w:val="20"/>
                <w:lang w:val="en-SG" w:eastAsia="ja-JP"/>
              </w:rPr>
            </w:pPr>
            <w:r w:rsidRPr="005E7493">
              <w:rPr>
                <w:rFonts w:eastAsia="MS Mincho"/>
                <w:sz w:val="20"/>
                <w:lang w:val="en-SG" w:eastAsia="ja-JP"/>
              </w:rPr>
              <w:t>Proposal Document #</w:t>
            </w:r>
          </w:p>
        </w:tc>
        <w:tc>
          <w:tcPr>
            <w:tcW w:w="1984" w:type="dxa"/>
            <w:shd w:val="clear" w:color="auto" w:fill="auto"/>
          </w:tcPr>
          <w:p w14:paraId="7F43C2D1" w14:textId="77777777" w:rsidR="000E201E" w:rsidRPr="005E7493" w:rsidRDefault="000E201E" w:rsidP="000E201E">
            <w:pPr>
              <w:tabs>
                <w:tab w:val="clear" w:pos="360"/>
                <w:tab w:val="clear" w:pos="720"/>
                <w:tab w:val="clear" w:pos="1080"/>
                <w:tab w:val="clear" w:pos="1440"/>
              </w:tabs>
              <w:overflowPunct/>
              <w:spacing w:before="100" w:after="100"/>
              <w:textAlignment w:val="auto"/>
              <w:rPr>
                <w:rFonts w:eastAsia="MS Mincho"/>
                <w:sz w:val="20"/>
                <w:lang w:val="en-SG" w:eastAsia="ja-JP"/>
              </w:rPr>
            </w:pPr>
            <w:r w:rsidRPr="005E7493">
              <w:rPr>
                <w:rFonts w:eastAsia="MS Mincho"/>
                <w:sz w:val="20"/>
                <w:lang w:val="en-SG" w:eastAsia="ja-JP"/>
              </w:rPr>
              <w:t>Corresponding Tests</w:t>
            </w:r>
          </w:p>
        </w:tc>
        <w:tc>
          <w:tcPr>
            <w:tcW w:w="3544" w:type="dxa"/>
            <w:shd w:val="clear" w:color="auto" w:fill="auto"/>
          </w:tcPr>
          <w:p w14:paraId="6595D139" w14:textId="77777777" w:rsidR="000E201E" w:rsidRPr="005E7493" w:rsidRDefault="00A04351" w:rsidP="005E7493">
            <w:pPr>
              <w:tabs>
                <w:tab w:val="clear" w:pos="360"/>
                <w:tab w:val="clear" w:pos="720"/>
                <w:tab w:val="clear" w:pos="1080"/>
                <w:tab w:val="clear" w:pos="1440"/>
              </w:tabs>
              <w:overflowPunct/>
              <w:spacing w:before="100" w:after="100"/>
              <w:textAlignment w:val="auto"/>
              <w:rPr>
                <w:rFonts w:eastAsia="MS Mincho"/>
                <w:sz w:val="20"/>
                <w:lang w:eastAsia="ja-JP"/>
              </w:rPr>
            </w:pPr>
            <w:r w:rsidRPr="005E7493">
              <w:rPr>
                <w:rFonts w:eastAsia="MS Mincho"/>
                <w:sz w:val="20"/>
                <w:lang w:val="en-SG" w:eastAsia="ja-JP"/>
              </w:rPr>
              <w:t>Title</w:t>
            </w:r>
          </w:p>
        </w:tc>
        <w:tc>
          <w:tcPr>
            <w:tcW w:w="2055" w:type="dxa"/>
            <w:shd w:val="clear" w:color="auto" w:fill="auto"/>
          </w:tcPr>
          <w:p w14:paraId="3F8856F1" w14:textId="77777777" w:rsidR="000E201E" w:rsidRPr="005E7493" w:rsidRDefault="00A04351" w:rsidP="000E201E">
            <w:pPr>
              <w:tabs>
                <w:tab w:val="clear" w:pos="360"/>
                <w:tab w:val="clear" w:pos="720"/>
                <w:tab w:val="clear" w:pos="1080"/>
                <w:tab w:val="clear" w:pos="1440"/>
              </w:tabs>
              <w:overflowPunct/>
              <w:spacing w:before="100" w:after="100"/>
              <w:textAlignment w:val="auto"/>
              <w:rPr>
                <w:rFonts w:eastAsia="MS Mincho"/>
                <w:sz w:val="20"/>
                <w:lang w:val="en-SG" w:eastAsia="ja-JP"/>
              </w:rPr>
            </w:pPr>
            <w:r w:rsidRPr="005E7493">
              <w:rPr>
                <w:rFonts w:eastAsia="MS Mincho"/>
                <w:sz w:val="20"/>
                <w:lang w:eastAsia="ja-JP"/>
              </w:rPr>
              <w:t>Author(s)</w:t>
            </w:r>
          </w:p>
        </w:tc>
      </w:tr>
      <w:tr w:rsidR="000E201E" w:rsidRPr="005E7493" w14:paraId="1F898422" w14:textId="77777777" w:rsidTr="005E7493">
        <w:tc>
          <w:tcPr>
            <w:tcW w:w="1975" w:type="dxa"/>
            <w:shd w:val="clear" w:color="auto" w:fill="auto"/>
          </w:tcPr>
          <w:p w14:paraId="7352B7EC" w14:textId="6DBA35D2" w:rsidR="008E64F4" w:rsidRPr="005E7493" w:rsidRDefault="00A744A5" w:rsidP="005E7493">
            <w:pPr>
              <w:rPr>
                <w:sz w:val="20"/>
                <w:lang w:eastAsia="zh-TW"/>
              </w:rPr>
            </w:pPr>
            <w:r w:rsidRPr="005E7493">
              <w:rPr>
                <w:rFonts w:hint="eastAsia"/>
                <w:sz w:val="20"/>
                <w:lang w:eastAsia="zh-TW"/>
              </w:rPr>
              <w:t>JVET-</w:t>
            </w:r>
            <w:r w:rsidR="00A04351" w:rsidRPr="005E7493">
              <w:rPr>
                <w:sz w:val="20"/>
                <w:lang w:eastAsia="zh-TW"/>
              </w:rPr>
              <w:t>N0</w:t>
            </w:r>
            <w:r w:rsidR="004467BD">
              <w:rPr>
                <w:sz w:val="20"/>
                <w:lang w:eastAsia="zh-TW"/>
              </w:rPr>
              <w:t>109</w:t>
            </w:r>
          </w:p>
        </w:tc>
        <w:tc>
          <w:tcPr>
            <w:tcW w:w="1984" w:type="dxa"/>
            <w:shd w:val="clear" w:color="auto" w:fill="auto"/>
          </w:tcPr>
          <w:p w14:paraId="4766C202" w14:textId="566AF94F" w:rsidR="00A744A5" w:rsidRPr="005E7493" w:rsidRDefault="00681A4F" w:rsidP="005E7493">
            <w:pPr>
              <w:rPr>
                <w:sz w:val="20"/>
                <w:lang w:eastAsia="zh-TW"/>
              </w:rPr>
            </w:pPr>
            <w:r w:rsidRPr="005E7493">
              <w:rPr>
                <w:rFonts w:hint="eastAsia"/>
                <w:sz w:val="20"/>
                <w:lang w:eastAsia="zh-TW"/>
              </w:rPr>
              <w:t>CE1</w:t>
            </w:r>
            <w:r w:rsidR="00EB440C">
              <w:rPr>
                <w:sz w:val="20"/>
                <w:lang w:eastAsia="zh-TW"/>
              </w:rPr>
              <w:t>2</w:t>
            </w:r>
            <w:r w:rsidR="00A04351" w:rsidRPr="005E7493">
              <w:rPr>
                <w:sz w:val="20"/>
                <w:lang w:eastAsia="zh-TW"/>
              </w:rPr>
              <w:t>-</w:t>
            </w:r>
            <w:r w:rsidRPr="005E7493">
              <w:rPr>
                <w:rFonts w:hint="eastAsia"/>
                <w:sz w:val="20"/>
                <w:lang w:eastAsia="zh-TW"/>
              </w:rPr>
              <w:t>1</w:t>
            </w:r>
          </w:p>
        </w:tc>
        <w:tc>
          <w:tcPr>
            <w:tcW w:w="3544" w:type="dxa"/>
            <w:shd w:val="clear" w:color="auto" w:fill="auto"/>
          </w:tcPr>
          <w:p w14:paraId="4C2DA882" w14:textId="7EEDC2B5" w:rsidR="008E64F4" w:rsidRPr="00EB440C" w:rsidRDefault="00EB440C" w:rsidP="00127C9E">
            <w:pPr>
              <w:jc w:val="left"/>
              <w:rPr>
                <w:sz w:val="20"/>
                <w:lang w:eastAsia="zh-TW"/>
              </w:rPr>
            </w:pPr>
            <w:r w:rsidRPr="00EB440C">
              <w:rPr>
                <w:sz w:val="20"/>
                <w:lang w:eastAsia="zh-TW"/>
              </w:rPr>
              <w:t>CE12/AHG12: Treating boundaries of independent tile groups as picture boundaries</w:t>
            </w:r>
          </w:p>
        </w:tc>
        <w:tc>
          <w:tcPr>
            <w:tcW w:w="2055" w:type="dxa"/>
            <w:shd w:val="clear" w:color="auto" w:fill="auto"/>
          </w:tcPr>
          <w:p w14:paraId="0EA65EA4" w14:textId="5E52A5E5" w:rsidR="008E64F4" w:rsidRPr="00EB440C" w:rsidRDefault="00EB440C" w:rsidP="00127C9E">
            <w:pPr>
              <w:jc w:val="left"/>
              <w:rPr>
                <w:sz w:val="20"/>
                <w:lang w:eastAsia="zh-TW"/>
              </w:rPr>
            </w:pPr>
            <w:r w:rsidRPr="00EB440C">
              <w:rPr>
                <w:sz w:val="20"/>
              </w:rPr>
              <w:t>Hendry, S. Hong, J. Chen, Y.-K. Wang (Huawei)</w:t>
            </w:r>
          </w:p>
        </w:tc>
      </w:tr>
      <w:tr w:rsidR="00294A0E" w:rsidRPr="005E7493" w14:paraId="327F1C0B" w14:textId="77777777" w:rsidTr="005E7493">
        <w:tc>
          <w:tcPr>
            <w:tcW w:w="1975" w:type="dxa"/>
            <w:shd w:val="clear" w:color="auto" w:fill="auto"/>
          </w:tcPr>
          <w:p w14:paraId="799EDBEC" w14:textId="4672ADE8" w:rsidR="00294A0E" w:rsidRPr="005E7493" w:rsidRDefault="00294A0E" w:rsidP="00A04351">
            <w:pPr>
              <w:rPr>
                <w:sz w:val="20"/>
                <w:lang w:eastAsia="zh-TW"/>
              </w:rPr>
            </w:pPr>
            <w:r w:rsidRPr="005E7493">
              <w:rPr>
                <w:rFonts w:hint="eastAsia"/>
                <w:sz w:val="20"/>
                <w:lang w:eastAsia="zh-TW"/>
              </w:rPr>
              <w:t>JVET-N0</w:t>
            </w:r>
            <w:r w:rsidR="00EB440C">
              <w:rPr>
                <w:sz w:val="20"/>
                <w:lang w:eastAsia="zh-TW"/>
              </w:rPr>
              <w:t>356</w:t>
            </w:r>
          </w:p>
        </w:tc>
        <w:tc>
          <w:tcPr>
            <w:tcW w:w="1984" w:type="dxa"/>
            <w:shd w:val="clear" w:color="auto" w:fill="auto"/>
          </w:tcPr>
          <w:p w14:paraId="5E67E930" w14:textId="4638D6A6" w:rsidR="00294A0E" w:rsidRPr="005E7493" w:rsidRDefault="00294A0E" w:rsidP="005E7493">
            <w:pPr>
              <w:rPr>
                <w:sz w:val="20"/>
                <w:lang w:eastAsia="zh-TW"/>
              </w:rPr>
            </w:pPr>
            <w:r w:rsidRPr="005E7493">
              <w:rPr>
                <w:rFonts w:hint="eastAsia"/>
                <w:sz w:val="20"/>
                <w:lang w:eastAsia="zh-TW"/>
              </w:rPr>
              <w:t>CE1</w:t>
            </w:r>
            <w:r w:rsidR="00EB440C">
              <w:rPr>
                <w:sz w:val="20"/>
                <w:lang w:eastAsia="zh-TW"/>
              </w:rPr>
              <w:t>2-2</w:t>
            </w:r>
          </w:p>
        </w:tc>
        <w:tc>
          <w:tcPr>
            <w:tcW w:w="3544" w:type="dxa"/>
            <w:shd w:val="clear" w:color="auto" w:fill="auto"/>
          </w:tcPr>
          <w:p w14:paraId="5369CB66" w14:textId="170877C2" w:rsidR="00294A0E" w:rsidRPr="005E7493" w:rsidRDefault="00EB440C" w:rsidP="00127C9E">
            <w:pPr>
              <w:jc w:val="left"/>
              <w:rPr>
                <w:sz w:val="20"/>
                <w:lang w:eastAsia="zh-TW"/>
              </w:rPr>
            </w:pPr>
            <w:r w:rsidRPr="00EB440C">
              <w:rPr>
                <w:sz w:val="20"/>
                <w:lang w:eastAsia="zh-TW"/>
              </w:rPr>
              <w:t>CE12-2: Encoder-side tile group restriction</w:t>
            </w:r>
          </w:p>
        </w:tc>
        <w:tc>
          <w:tcPr>
            <w:tcW w:w="2055" w:type="dxa"/>
            <w:shd w:val="clear" w:color="auto" w:fill="auto"/>
          </w:tcPr>
          <w:p w14:paraId="1CACF6A7" w14:textId="6C9127BB" w:rsidR="00294A0E" w:rsidRPr="00EB440C" w:rsidRDefault="00EB440C" w:rsidP="00127C9E">
            <w:pPr>
              <w:jc w:val="left"/>
              <w:rPr>
                <w:sz w:val="20"/>
                <w:lang w:eastAsia="zh-TW"/>
              </w:rPr>
            </w:pPr>
            <w:r w:rsidRPr="00EB440C">
              <w:rPr>
                <w:sz w:val="20"/>
              </w:rPr>
              <w:t xml:space="preserve">R. Skupin, Y. Sanchez, V. George, K. </w:t>
            </w:r>
            <w:proofErr w:type="spellStart"/>
            <w:r w:rsidRPr="00EB440C">
              <w:rPr>
                <w:sz w:val="20"/>
              </w:rPr>
              <w:t>Suehring</w:t>
            </w:r>
            <w:proofErr w:type="spellEnd"/>
            <w:r w:rsidRPr="00EB440C">
              <w:rPr>
                <w:sz w:val="20"/>
              </w:rPr>
              <w:t xml:space="preserve">, T. </w:t>
            </w:r>
            <w:proofErr w:type="spellStart"/>
            <w:r w:rsidRPr="00EB440C">
              <w:rPr>
                <w:sz w:val="20"/>
              </w:rPr>
              <w:t>Schierl</w:t>
            </w:r>
            <w:proofErr w:type="spellEnd"/>
            <w:r w:rsidRPr="00EB440C">
              <w:rPr>
                <w:sz w:val="20"/>
              </w:rPr>
              <w:t xml:space="preserve"> (HHI)</w:t>
            </w:r>
          </w:p>
        </w:tc>
      </w:tr>
    </w:tbl>
    <w:p w14:paraId="51638E63" w14:textId="77777777" w:rsidR="00EB1AEC" w:rsidRDefault="00EB1AEC" w:rsidP="00EB1AEC">
      <w:pPr>
        <w:rPr>
          <w:rFonts w:eastAsia="MS Gothic"/>
          <w:lang w:eastAsia="ja-JP"/>
        </w:rPr>
      </w:pPr>
    </w:p>
    <w:p w14:paraId="735A553C" w14:textId="77777777" w:rsidR="009905D7" w:rsidRDefault="009905D7" w:rsidP="00EB1AEC">
      <w:pPr>
        <w:rPr>
          <w:lang w:eastAsia="zh-TW"/>
        </w:rPr>
      </w:pPr>
      <w:r>
        <w:rPr>
          <w:rFonts w:hint="eastAsia"/>
          <w:lang w:eastAsia="zh-TW"/>
        </w:rPr>
        <w:t>CE-related</w:t>
      </w:r>
      <w:r w:rsidR="0050438C">
        <w:rPr>
          <w:lang w:eastAsia="zh-TW"/>
        </w:rPr>
        <w:t xml:space="preserve"> proposals are listed as follows, </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firstRow="1" w:lastRow="1" w:firstColumn="1" w:lastColumn="1" w:noHBand="0" w:noVBand="0"/>
      </w:tblPr>
      <w:tblGrid>
        <w:gridCol w:w="1975"/>
        <w:gridCol w:w="4679"/>
        <w:gridCol w:w="2686"/>
      </w:tblGrid>
      <w:tr w:rsidR="009905D7" w:rsidRPr="005E7493" w14:paraId="654D5BC2" w14:textId="77777777" w:rsidTr="00EB440C">
        <w:tc>
          <w:tcPr>
            <w:tcW w:w="1057" w:type="pct"/>
            <w:shd w:val="clear" w:color="auto" w:fill="auto"/>
          </w:tcPr>
          <w:p w14:paraId="6B84E6DD" w14:textId="77777777" w:rsidR="009905D7" w:rsidRPr="005E7493" w:rsidRDefault="009905D7" w:rsidP="008E64F4">
            <w:pPr>
              <w:tabs>
                <w:tab w:val="clear" w:pos="360"/>
                <w:tab w:val="clear" w:pos="720"/>
                <w:tab w:val="clear" w:pos="1080"/>
                <w:tab w:val="clear" w:pos="1440"/>
              </w:tabs>
              <w:overflowPunct/>
              <w:spacing w:before="100" w:after="100"/>
              <w:textAlignment w:val="auto"/>
              <w:rPr>
                <w:rFonts w:eastAsia="MS Mincho"/>
                <w:sz w:val="20"/>
                <w:lang w:val="en-SG" w:eastAsia="ja-JP"/>
              </w:rPr>
            </w:pPr>
            <w:r w:rsidRPr="005E7493">
              <w:rPr>
                <w:rFonts w:eastAsia="MS Mincho"/>
                <w:sz w:val="20"/>
                <w:lang w:val="en-SG" w:eastAsia="ja-JP"/>
              </w:rPr>
              <w:t>Proposal Document #</w:t>
            </w:r>
          </w:p>
        </w:tc>
        <w:tc>
          <w:tcPr>
            <w:tcW w:w="2505" w:type="pct"/>
            <w:shd w:val="clear" w:color="auto" w:fill="auto"/>
          </w:tcPr>
          <w:p w14:paraId="6499A717" w14:textId="77777777" w:rsidR="009905D7" w:rsidRPr="005E7493" w:rsidRDefault="00294A0E" w:rsidP="005E7493">
            <w:pPr>
              <w:tabs>
                <w:tab w:val="clear" w:pos="360"/>
                <w:tab w:val="clear" w:pos="720"/>
                <w:tab w:val="clear" w:pos="1080"/>
                <w:tab w:val="clear" w:pos="1440"/>
              </w:tabs>
              <w:overflowPunct/>
              <w:spacing w:before="100" w:after="100"/>
              <w:textAlignment w:val="auto"/>
              <w:rPr>
                <w:rFonts w:eastAsia="MS Mincho"/>
                <w:sz w:val="20"/>
                <w:lang w:eastAsia="ja-JP"/>
              </w:rPr>
            </w:pPr>
            <w:r w:rsidRPr="005E7493">
              <w:rPr>
                <w:rFonts w:eastAsia="MS Mincho"/>
                <w:sz w:val="20"/>
                <w:lang w:val="en-SG" w:eastAsia="ja-JP"/>
              </w:rPr>
              <w:t>Title</w:t>
            </w:r>
          </w:p>
        </w:tc>
        <w:tc>
          <w:tcPr>
            <w:tcW w:w="1438" w:type="pct"/>
            <w:shd w:val="clear" w:color="auto" w:fill="auto"/>
          </w:tcPr>
          <w:p w14:paraId="75AC1277" w14:textId="77777777" w:rsidR="009905D7" w:rsidRPr="005E7493" w:rsidRDefault="00294A0E" w:rsidP="008E64F4">
            <w:pPr>
              <w:tabs>
                <w:tab w:val="clear" w:pos="360"/>
                <w:tab w:val="clear" w:pos="720"/>
                <w:tab w:val="clear" w:pos="1080"/>
                <w:tab w:val="clear" w:pos="1440"/>
              </w:tabs>
              <w:overflowPunct/>
              <w:spacing w:before="100" w:after="100"/>
              <w:textAlignment w:val="auto"/>
              <w:rPr>
                <w:rFonts w:eastAsia="MS Mincho"/>
                <w:sz w:val="20"/>
                <w:lang w:val="en-SG" w:eastAsia="ja-JP"/>
              </w:rPr>
            </w:pPr>
            <w:r w:rsidRPr="005E7493">
              <w:rPr>
                <w:rFonts w:eastAsia="MS Mincho"/>
                <w:sz w:val="20"/>
                <w:lang w:eastAsia="ja-JP"/>
              </w:rPr>
              <w:t>Author(s)</w:t>
            </w:r>
          </w:p>
        </w:tc>
      </w:tr>
      <w:tr w:rsidR="00294A0E" w:rsidRPr="005E7493" w14:paraId="451448A5" w14:textId="77777777" w:rsidTr="00EB440C">
        <w:tc>
          <w:tcPr>
            <w:tcW w:w="1057" w:type="pct"/>
            <w:shd w:val="clear" w:color="auto" w:fill="auto"/>
          </w:tcPr>
          <w:p w14:paraId="63C61D7B" w14:textId="3C69D28A" w:rsidR="00294A0E" w:rsidRPr="005E7493" w:rsidRDefault="00294A0E" w:rsidP="008E64F4">
            <w:pPr>
              <w:tabs>
                <w:tab w:val="clear" w:pos="360"/>
                <w:tab w:val="clear" w:pos="720"/>
                <w:tab w:val="clear" w:pos="1080"/>
                <w:tab w:val="clear" w:pos="1440"/>
              </w:tabs>
              <w:overflowPunct/>
              <w:spacing w:before="100" w:after="100"/>
              <w:textAlignment w:val="auto"/>
              <w:rPr>
                <w:sz w:val="20"/>
                <w:lang w:val="en-SG" w:eastAsia="zh-TW"/>
              </w:rPr>
            </w:pPr>
            <w:r w:rsidRPr="005E7493">
              <w:rPr>
                <w:rFonts w:hint="eastAsia"/>
                <w:sz w:val="20"/>
                <w:lang w:val="en-SG" w:eastAsia="zh-TW"/>
              </w:rPr>
              <w:t>JVET-N03</w:t>
            </w:r>
            <w:r w:rsidR="00EB440C">
              <w:rPr>
                <w:sz w:val="20"/>
                <w:lang w:val="en-SG" w:eastAsia="zh-TW"/>
              </w:rPr>
              <w:t>55</w:t>
            </w:r>
          </w:p>
        </w:tc>
        <w:tc>
          <w:tcPr>
            <w:tcW w:w="2505" w:type="pct"/>
            <w:shd w:val="clear" w:color="auto" w:fill="auto"/>
          </w:tcPr>
          <w:p w14:paraId="4265E920" w14:textId="2BAA67B7" w:rsidR="00294A0E" w:rsidRPr="005E7493" w:rsidRDefault="00EB440C" w:rsidP="00294A0E">
            <w:pPr>
              <w:tabs>
                <w:tab w:val="clear" w:pos="360"/>
                <w:tab w:val="clear" w:pos="720"/>
                <w:tab w:val="clear" w:pos="1080"/>
                <w:tab w:val="clear" w:pos="1440"/>
              </w:tabs>
              <w:overflowPunct/>
              <w:spacing w:before="100" w:after="100"/>
              <w:textAlignment w:val="auto"/>
              <w:rPr>
                <w:sz w:val="20"/>
                <w:lang w:val="en-SG" w:eastAsia="zh-TW"/>
              </w:rPr>
            </w:pPr>
            <w:r w:rsidRPr="00EB440C">
              <w:rPr>
                <w:sz w:val="20"/>
                <w:lang w:val="en-SG" w:eastAsia="zh-TW"/>
              </w:rPr>
              <w:t>CE12-related: Normative temporally independent tile group coding</w:t>
            </w:r>
          </w:p>
        </w:tc>
        <w:tc>
          <w:tcPr>
            <w:tcW w:w="1438" w:type="pct"/>
            <w:shd w:val="clear" w:color="auto" w:fill="auto"/>
          </w:tcPr>
          <w:p w14:paraId="5AAD4A9D" w14:textId="46C72846" w:rsidR="00294A0E" w:rsidRPr="005E7493" w:rsidRDefault="00EB440C" w:rsidP="005E7493">
            <w:pPr>
              <w:tabs>
                <w:tab w:val="clear" w:pos="360"/>
                <w:tab w:val="clear" w:pos="720"/>
                <w:tab w:val="clear" w:pos="1080"/>
                <w:tab w:val="clear" w:pos="1440"/>
              </w:tabs>
              <w:overflowPunct/>
              <w:spacing w:before="100" w:after="100"/>
              <w:jc w:val="left"/>
              <w:textAlignment w:val="auto"/>
              <w:rPr>
                <w:sz w:val="20"/>
                <w:lang w:val="en-SG" w:eastAsia="zh-TW"/>
              </w:rPr>
            </w:pPr>
            <w:r w:rsidRPr="00EB440C">
              <w:rPr>
                <w:sz w:val="20"/>
                <w:lang w:val="en-SG" w:eastAsia="zh-TW"/>
              </w:rPr>
              <w:t xml:space="preserve">R. Skupin, Y. Sanchez, V. George, K. </w:t>
            </w:r>
            <w:proofErr w:type="spellStart"/>
            <w:r w:rsidRPr="00EB440C">
              <w:rPr>
                <w:sz w:val="20"/>
                <w:lang w:val="en-SG" w:eastAsia="zh-TW"/>
              </w:rPr>
              <w:t>Suehring</w:t>
            </w:r>
            <w:proofErr w:type="spellEnd"/>
            <w:r w:rsidRPr="00EB440C">
              <w:rPr>
                <w:sz w:val="20"/>
                <w:lang w:val="en-SG" w:eastAsia="zh-TW"/>
              </w:rPr>
              <w:t xml:space="preserve">, T. </w:t>
            </w:r>
            <w:proofErr w:type="spellStart"/>
            <w:r w:rsidRPr="00EB440C">
              <w:rPr>
                <w:sz w:val="20"/>
                <w:lang w:val="en-SG" w:eastAsia="zh-TW"/>
              </w:rPr>
              <w:t>Schierl</w:t>
            </w:r>
            <w:proofErr w:type="spellEnd"/>
            <w:r w:rsidRPr="00EB440C">
              <w:rPr>
                <w:sz w:val="20"/>
                <w:lang w:val="en-SG" w:eastAsia="zh-TW"/>
              </w:rPr>
              <w:t xml:space="preserve"> (HHI)</w:t>
            </w:r>
          </w:p>
        </w:tc>
      </w:tr>
      <w:tr w:rsidR="00EB440C" w:rsidRPr="005E7493" w14:paraId="0FA9D4B4" w14:textId="77777777" w:rsidTr="00EB440C">
        <w:tc>
          <w:tcPr>
            <w:tcW w:w="1057" w:type="pct"/>
            <w:shd w:val="clear" w:color="auto" w:fill="auto"/>
          </w:tcPr>
          <w:p w14:paraId="294E8EC8" w14:textId="1557AA8A" w:rsidR="00EB440C" w:rsidRPr="005E7493" w:rsidRDefault="00EB440C" w:rsidP="008E64F4">
            <w:pPr>
              <w:tabs>
                <w:tab w:val="clear" w:pos="360"/>
                <w:tab w:val="clear" w:pos="720"/>
                <w:tab w:val="clear" w:pos="1080"/>
                <w:tab w:val="clear" w:pos="1440"/>
              </w:tabs>
              <w:overflowPunct/>
              <w:spacing w:before="100" w:after="100"/>
              <w:textAlignment w:val="auto"/>
              <w:rPr>
                <w:sz w:val="20"/>
                <w:lang w:val="en-SG" w:eastAsia="zh-TW"/>
              </w:rPr>
            </w:pPr>
            <w:r>
              <w:rPr>
                <w:sz w:val="20"/>
                <w:lang w:val="en-SG" w:eastAsia="zh-TW"/>
              </w:rPr>
              <w:lastRenderedPageBreak/>
              <w:t>JVET-N0402</w:t>
            </w:r>
          </w:p>
        </w:tc>
        <w:tc>
          <w:tcPr>
            <w:tcW w:w="2505" w:type="pct"/>
            <w:shd w:val="clear" w:color="auto" w:fill="auto"/>
          </w:tcPr>
          <w:p w14:paraId="45C84C52" w14:textId="624F88A6" w:rsidR="00EB440C" w:rsidRPr="005E7493" w:rsidRDefault="00EB440C" w:rsidP="00294A0E">
            <w:pPr>
              <w:tabs>
                <w:tab w:val="clear" w:pos="360"/>
                <w:tab w:val="clear" w:pos="720"/>
                <w:tab w:val="clear" w:pos="1080"/>
                <w:tab w:val="clear" w:pos="1440"/>
              </w:tabs>
              <w:overflowPunct/>
              <w:spacing w:before="100" w:after="100"/>
              <w:textAlignment w:val="auto"/>
              <w:rPr>
                <w:sz w:val="20"/>
                <w:lang w:val="en-SG" w:eastAsia="zh-TW"/>
              </w:rPr>
            </w:pPr>
            <w:r w:rsidRPr="00EB440C">
              <w:rPr>
                <w:sz w:val="20"/>
                <w:lang w:val="en-SG" w:eastAsia="zh-TW"/>
              </w:rPr>
              <w:t>CE12-related: MCTS improvement by modifying motion compensation filter coefficients</w:t>
            </w:r>
          </w:p>
        </w:tc>
        <w:tc>
          <w:tcPr>
            <w:tcW w:w="1438" w:type="pct"/>
            <w:shd w:val="clear" w:color="auto" w:fill="auto"/>
          </w:tcPr>
          <w:p w14:paraId="3024D270" w14:textId="2704A71F" w:rsidR="00EB440C" w:rsidRPr="005E7493" w:rsidRDefault="00EB440C" w:rsidP="005E7493">
            <w:pPr>
              <w:tabs>
                <w:tab w:val="clear" w:pos="360"/>
                <w:tab w:val="clear" w:pos="720"/>
                <w:tab w:val="clear" w:pos="1080"/>
                <w:tab w:val="clear" w:pos="1440"/>
              </w:tabs>
              <w:overflowPunct/>
              <w:spacing w:before="100" w:after="100"/>
              <w:jc w:val="left"/>
              <w:textAlignment w:val="auto"/>
              <w:rPr>
                <w:sz w:val="20"/>
                <w:lang w:val="en-SG" w:eastAsia="zh-TW"/>
              </w:rPr>
            </w:pPr>
            <w:r w:rsidRPr="00EB440C">
              <w:rPr>
                <w:sz w:val="20"/>
                <w:lang w:val="en-SG" w:eastAsia="zh-TW"/>
              </w:rPr>
              <w:t xml:space="preserve">A. </w:t>
            </w:r>
            <w:proofErr w:type="spellStart"/>
            <w:r w:rsidRPr="00EB440C">
              <w:rPr>
                <w:sz w:val="20"/>
                <w:lang w:val="en-SG" w:eastAsia="zh-TW"/>
              </w:rPr>
              <w:t>Aminlou</w:t>
            </w:r>
            <w:proofErr w:type="spellEnd"/>
            <w:r w:rsidRPr="00EB440C">
              <w:rPr>
                <w:sz w:val="20"/>
                <w:lang w:val="en-SG" w:eastAsia="zh-TW"/>
              </w:rPr>
              <w:t xml:space="preserve">, A. </w:t>
            </w:r>
            <w:proofErr w:type="spellStart"/>
            <w:r w:rsidRPr="00EB440C">
              <w:rPr>
                <w:sz w:val="20"/>
                <w:lang w:val="en-SG" w:eastAsia="zh-TW"/>
              </w:rPr>
              <w:t>Zare</w:t>
            </w:r>
            <w:proofErr w:type="spellEnd"/>
            <w:r w:rsidRPr="00EB440C">
              <w:rPr>
                <w:sz w:val="20"/>
                <w:lang w:val="en-SG" w:eastAsia="zh-TW"/>
              </w:rPr>
              <w:t xml:space="preserve">, M. M. </w:t>
            </w:r>
            <w:proofErr w:type="spellStart"/>
            <w:r w:rsidRPr="00EB440C">
              <w:rPr>
                <w:sz w:val="20"/>
                <w:lang w:val="en-SG" w:eastAsia="zh-TW"/>
              </w:rPr>
              <w:t>Hannuksela</w:t>
            </w:r>
            <w:proofErr w:type="spellEnd"/>
            <w:r w:rsidRPr="00EB440C">
              <w:rPr>
                <w:sz w:val="20"/>
                <w:lang w:val="en-SG" w:eastAsia="zh-TW"/>
              </w:rPr>
              <w:t xml:space="preserve"> (Nokia)</w:t>
            </w:r>
          </w:p>
        </w:tc>
      </w:tr>
      <w:tr w:rsidR="00EB440C" w:rsidRPr="005E7493" w14:paraId="2EE7577D" w14:textId="77777777" w:rsidTr="00EB440C">
        <w:tc>
          <w:tcPr>
            <w:tcW w:w="1057" w:type="pct"/>
            <w:shd w:val="clear" w:color="auto" w:fill="auto"/>
          </w:tcPr>
          <w:p w14:paraId="160AED29" w14:textId="20F15A5A" w:rsidR="00EB440C" w:rsidRDefault="00EB440C" w:rsidP="008E64F4">
            <w:pPr>
              <w:tabs>
                <w:tab w:val="clear" w:pos="360"/>
                <w:tab w:val="clear" w:pos="720"/>
                <w:tab w:val="clear" w:pos="1080"/>
                <w:tab w:val="clear" w:pos="1440"/>
              </w:tabs>
              <w:overflowPunct/>
              <w:spacing w:before="100" w:after="100"/>
              <w:textAlignment w:val="auto"/>
              <w:rPr>
                <w:sz w:val="20"/>
                <w:lang w:val="en-SG" w:eastAsia="zh-TW"/>
              </w:rPr>
            </w:pPr>
            <w:r>
              <w:rPr>
                <w:sz w:val="20"/>
                <w:lang w:val="en-SG" w:eastAsia="zh-TW"/>
              </w:rPr>
              <w:t>JVET-N0403</w:t>
            </w:r>
          </w:p>
        </w:tc>
        <w:tc>
          <w:tcPr>
            <w:tcW w:w="2505" w:type="pct"/>
            <w:shd w:val="clear" w:color="auto" w:fill="auto"/>
          </w:tcPr>
          <w:p w14:paraId="3C39006E" w14:textId="4E91DC0A" w:rsidR="00EB440C" w:rsidRPr="00EB440C" w:rsidRDefault="00EB440C" w:rsidP="00294A0E">
            <w:pPr>
              <w:tabs>
                <w:tab w:val="clear" w:pos="360"/>
                <w:tab w:val="clear" w:pos="720"/>
                <w:tab w:val="clear" w:pos="1080"/>
                <w:tab w:val="clear" w:pos="1440"/>
              </w:tabs>
              <w:overflowPunct/>
              <w:spacing w:before="100" w:after="100"/>
              <w:textAlignment w:val="auto"/>
              <w:rPr>
                <w:sz w:val="20"/>
                <w:lang w:val="en-SG" w:eastAsia="zh-TW"/>
              </w:rPr>
            </w:pPr>
            <w:r w:rsidRPr="00EB440C">
              <w:rPr>
                <w:sz w:val="20"/>
                <w:lang w:val="en-SG" w:eastAsia="zh-TW"/>
              </w:rPr>
              <w:t>CE12-related: MCTS improvement by modifying prediction block</w:t>
            </w:r>
          </w:p>
        </w:tc>
        <w:tc>
          <w:tcPr>
            <w:tcW w:w="1438" w:type="pct"/>
            <w:shd w:val="clear" w:color="auto" w:fill="auto"/>
          </w:tcPr>
          <w:p w14:paraId="71D26130" w14:textId="3DF5AF6C" w:rsidR="00EB440C" w:rsidRPr="00EB440C" w:rsidRDefault="00EB440C" w:rsidP="005E7493">
            <w:pPr>
              <w:tabs>
                <w:tab w:val="clear" w:pos="360"/>
                <w:tab w:val="clear" w:pos="720"/>
                <w:tab w:val="clear" w:pos="1080"/>
                <w:tab w:val="clear" w:pos="1440"/>
              </w:tabs>
              <w:overflowPunct/>
              <w:spacing w:before="100" w:after="100"/>
              <w:jc w:val="left"/>
              <w:textAlignment w:val="auto"/>
              <w:rPr>
                <w:sz w:val="20"/>
                <w:lang w:val="en-SG" w:eastAsia="zh-TW"/>
              </w:rPr>
            </w:pPr>
            <w:r w:rsidRPr="00EB440C">
              <w:rPr>
                <w:sz w:val="20"/>
                <w:lang w:val="en-SG" w:eastAsia="zh-TW"/>
              </w:rPr>
              <w:t xml:space="preserve">A. </w:t>
            </w:r>
            <w:proofErr w:type="spellStart"/>
            <w:r w:rsidRPr="00EB440C">
              <w:rPr>
                <w:sz w:val="20"/>
                <w:lang w:val="en-SG" w:eastAsia="zh-TW"/>
              </w:rPr>
              <w:t>Aminlou</w:t>
            </w:r>
            <w:proofErr w:type="spellEnd"/>
            <w:r w:rsidRPr="00EB440C">
              <w:rPr>
                <w:sz w:val="20"/>
                <w:lang w:val="en-SG" w:eastAsia="zh-TW"/>
              </w:rPr>
              <w:t xml:space="preserve">, A. </w:t>
            </w:r>
            <w:proofErr w:type="spellStart"/>
            <w:r w:rsidRPr="00EB440C">
              <w:rPr>
                <w:sz w:val="20"/>
                <w:lang w:val="en-SG" w:eastAsia="zh-TW"/>
              </w:rPr>
              <w:t>Zare</w:t>
            </w:r>
            <w:proofErr w:type="spellEnd"/>
            <w:r w:rsidRPr="00EB440C">
              <w:rPr>
                <w:sz w:val="20"/>
                <w:lang w:val="en-SG" w:eastAsia="zh-TW"/>
              </w:rPr>
              <w:t xml:space="preserve">, M. M. </w:t>
            </w:r>
            <w:proofErr w:type="spellStart"/>
            <w:r w:rsidRPr="00EB440C">
              <w:rPr>
                <w:sz w:val="20"/>
                <w:lang w:val="en-SG" w:eastAsia="zh-TW"/>
              </w:rPr>
              <w:t>Hannuksela</w:t>
            </w:r>
            <w:proofErr w:type="spellEnd"/>
            <w:r w:rsidRPr="00EB440C">
              <w:rPr>
                <w:sz w:val="20"/>
                <w:lang w:val="en-SG" w:eastAsia="zh-TW"/>
              </w:rPr>
              <w:t xml:space="preserve"> (Nokia)</w:t>
            </w:r>
          </w:p>
        </w:tc>
      </w:tr>
    </w:tbl>
    <w:p w14:paraId="69DABF90" w14:textId="77777777" w:rsidR="009905D7" w:rsidRPr="009905D7" w:rsidRDefault="009905D7" w:rsidP="00EB1AEC">
      <w:pPr>
        <w:rPr>
          <w:lang w:eastAsia="zh-TW"/>
        </w:rPr>
      </w:pPr>
    </w:p>
    <w:p w14:paraId="07F3DE58" w14:textId="77777777" w:rsidR="001440DB" w:rsidRPr="00D35B7B" w:rsidRDefault="001440DB" w:rsidP="002F7220">
      <w:pPr>
        <w:pStyle w:val="Heading1"/>
        <w:rPr>
          <w:color w:val="000000" w:themeColor="text1"/>
        </w:rPr>
      </w:pPr>
      <w:bookmarkStart w:id="1" w:name="_Toc261348554"/>
      <w:r w:rsidRPr="00857D1D">
        <w:t>Experimental Conditions</w:t>
      </w:r>
      <w:bookmarkEnd w:id="1"/>
    </w:p>
    <w:p w14:paraId="31A58014" w14:textId="77777777" w:rsidR="001440DB" w:rsidRDefault="001440DB" w:rsidP="002F7220">
      <w:pPr>
        <w:pStyle w:val="Heading2"/>
        <w:rPr>
          <w:bCs w:val="0"/>
          <w:lang w:eastAsia="ja-JP"/>
        </w:rPr>
      </w:pPr>
      <w:r>
        <w:rPr>
          <w:color w:val="000000" w:themeColor="text1"/>
        </w:rPr>
        <w:t>Software</w:t>
      </w:r>
    </w:p>
    <w:p w14:paraId="72F9FAB7" w14:textId="73984621" w:rsidR="0027604B" w:rsidRDefault="0027604B" w:rsidP="0027604B">
      <w:r>
        <w:t>For CE12-1, VTM 4.0.1 was used while for CE12-2, an additional bug fixed was necessary (</w:t>
      </w:r>
      <w:r w:rsidRPr="0027604B">
        <w:t>Bug#218</w:t>
      </w:r>
      <w:r>
        <w:t xml:space="preserve">) resulting in code for </w:t>
      </w:r>
      <w:r w:rsidRPr="0027604B">
        <w:t>MR#369</w:t>
      </w:r>
      <w:r>
        <w:t>,</w:t>
      </w:r>
      <w:r w:rsidRPr="0027604B">
        <w:t xml:space="preserve"> commit be55eee8bd3d12bc23016a3eea738ea747fadb84</w:t>
      </w:r>
      <w:r>
        <w:t xml:space="preserve"> being used</w:t>
      </w:r>
      <w:r w:rsidRPr="0027604B">
        <w:t>.</w:t>
      </w:r>
    </w:p>
    <w:p w14:paraId="74F2ED0C" w14:textId="6C4D77CE" w:rsidR="001440DB" w:rsidRDefault="001440DB" w:rsidP="002F7220">
      <w:pPr>
        <w:pStyle w:val="Heading2"/>
        <w:rPr>
          <w:bCs w:val="0"/>
          <w:lang w:eastAsia="ja-JP"/>
        </w:rPr>
      </w:pPr>
      <w:r>
        <w:rPr>
          <w:color w:val="000000" w:themeColor="text1"/>
        </w:rPr>
        <w:t>Anchors</w:t>
      </w:r>
    </w:p>
    <w:p w14:paraId="267CD17C" w14:textId="3ED58F48" w:rsidR="00C77A07" w:rsidRDefault="002E452F" w:rsidP="00EF4BCC">
      <w:pPr>
        <w:tabs>
          <w:tab w:val="clear" w:pos="1800"/>
          <w:tab w:val="clear" w:pos="2160"/>
          <w:tab w:val="clear" w:pos="2520"/>
          <w:tab w:val="clear" w:pos="2880"/>
          <w:tab w:val="clear" w:pos="3240"/>
          <w:tab w:val="clear" w:pos="3600"/>
          <w:tab w:val="clear" w:pos="3960"/>
          <w:tab w:val="clear" w:pos="4320"/>
        </w:tabs>
      </w:pPr>
      <w:r>
        <w:t>VTM</w:t>
      </w:r>
      <w:r w:rsidR="0027604B">
        <w:t xml:space="preserve"> 4.0.1</w:t>
      </w:r>
      <w:r>
        <w:t xml:space="preserve"> is used as ancho</w:t>
      </w:r>
      <w:r w:rsidR="00677EDE">
        <w:t>r</w:t>
      </w:r>
      <w:r w:rsidR="0027604B">
        <w:t>.</w:t>
      </w:r>
      <w:r w:rsidDel="002E452F">
        <w:t xml:space="preserve"> </w:t>
      </w:r>
      <w:r w:rsidR="00B32A38">
        <w:t xml:space="preserve">Proposals </w:t>
      </w:r>
      <w:r>
        <w:t>are</w:t>
      </w:r>
      <w:r w:rsidR="00B32A38">
        <w:t xml:space="preserve"> evaluated using BD rates, encoder run time, decoder time</w:t>
      </w:r>
      <w:r w:rsidR="00536956">
        <w:t>,</w:t>
      </w:r>
    </w:p>
    <w:p w14:paraId="19B76A97" w14:textId="21E6A17D" w:rsidR="00677EDE" w:rsidRDefault="005D52FA" w:rsidP="00677EDE">
      <w:pPr>
        <w:pStyle w:val="Heading2"/>
        <w:rPr>
          <w:bCs w:val="0"/>
          <w:lang w:eastAsia="ja-JP"/>
        </w:rPr>
      </w:pPr>
      <w:r>
        <w:rPr>
          <w:color w:val="000000" w:themeColor="text1"/>
        </w:rPr>
        <w:t xml:space="preserve">CE </w:t>
      </w:r>
      <w:r w:rsidR="00677EDE">
        <w:rPr>
          <w:color w:val="000000" w:themeColor="text1"/>
        </w:rPr>
        <w:t>Test Conditions</w:t>
      </w:r>
    </w:p>
    <w:p w14:paraId="6BAFF1CB" w14:textId="27CDF434" w:rsidR="00677EDE" w:rsidRDefault="00B40678" w:rsidP="00EF4BCC">
      <w:pPr>
        <w:tabs>
          <w:tab w:val="clear" w:pos="1800"/>
          <w:tab w:val="clear" w:pos="2160"/>
          <w:tab w:val="clear" w:pos="2520"/>
          <w:tab w:val="clear" w:pos="2880"/>
          <w:tab w:val="clear" w:pos="3240"/>
          <w:tab w:val="clear" w:pos="3600"/>
          <w:tab w:val="clear" w:pos="3960"/>
          <w:tab w:val="clear" w:pos="4320"/>
        </w:tabs>
      </w:pPr>
      <w:r>
        <w:t xml:space="preserve">As described in JVET-M0870 </w:t>
      </w:r>
      <w:r>
        <w:fldChar w:fldCharType="begin"/>
      </w:r>
      <w:r>
        <w:instrText xml:space="preserve"> REF _Ref3847903 \r \h </w:instrText>
      </w:r>
      <w:r>
        <w:fldChar w:fldCharType="separate"/>
      </w:r>
      <w:r>
        <w:t>[2]</w:t>
      </w:r>
      <w:r>
        <w:fldChar w:fldCharType="end"/>
      </w:r>
      <w:r>
        <w:t xml:space="preserve">, </w:t>
      </w:r>
      <w:r w:rsidR="005D52FA">
        <w:t>t</w:t>
      </w:r>
      <w:r w:rsidR="00677EDE" w:rsidRPr="00677EDE">
        <w:t xml:space="preserve">he 360° video test sequences </w:t>
      </w:r>
      <w:proofErr w:type="spellStart"/>
      <w:r w:rsidR="00677EDE" w:rsidRPr="00677EDE">
        <w:t>SkateboardInLot</w:t>
      </w:r>
      <w:proofErr w:type="spellEnd"/>
      <w:r w:rsidR="00677EDE" w:rsidRPr="00677EDE">
        <w:t xml:space="preserve">, </w:t>
      </w:r>
      <w:proofErr w:type="spellStart"/>
      <w:r w:rsidR="00677EDE" w:rsidRPr="00677EDE">
        <w:t>ChairLift</w:t>
      </w:r>
      <w:proofErr w:type="spellEnd"/>
      <w:r w:rsidR="00677EDE" w:rsidRPr="00677EDE">
        <w:t xml:space="preserve">, </w:t>
      </w:r>
      <w:proofErr w:type="spellStart"/>
      <w:r w:rsidR="00677EDE" w:rsidRPr="00677EDE">
        <w:t>KiteFlite</w:t>
      </w:r>
      <w:proofErr w:type="spellEnd"/>
      <w:r w:rsidR="00677EDE" w:rsidRPr="00677EDE">
        <w:t xml:space="preserve">, Harbor, Trolley and </w:t>
      </w:r>
      <w:proofErr w:type="spellStart"/>
      <w:r w:rsidR="00677EDE" w:rsidRPr="00677EDE">
        <w:t>GasLamp</w:t>
      </w:r>
      <w:proofErr w:type="spellEnd"/>
      <w:r w:rsidR="00677EDE" w:rsidRPr="00677EDE">
        <w:t xml:space="preserve"> are used in CMP format with a face size of 1536x1536 and a total resolution of 4608x3072 equivalent to 6k. </w:t>
      </w:r>
    </w:p>
    <w:p w14:paraId="66E1A298" w14:textId="231E46C9" w:rsidR="00677EDE" w:rsidRDefault="00677EDE" w:rsidP="00EF4BCC">
      <w:pPr>
        <w:tabs>
          <w:tab w:val="clear" w:pos="1800"/>
          <w:tab w:val="clear" w:pos="2160"/>
          <w:tab w:val="clear" w:pos="2520"/>
          <w:tab w:val="clear" w:pos="2880"/>
          <w:tab w:val="clear" w:pos="3240"/>
          <w:tab w:val="clear" w:pos="3600"/>
          <w:tab w:val="clear" w:pos="3960"/>
          <w:tab w:val="clear" w:pos="4320"/>
        </w:tabs>
      </w:pPr>
      <w:r w:rsidRPr="00677EDE">
        <w:t>Two tiling setups were investigated, namely 6x4 and 12x8 uniformly sized tiles, which results in tile sizes of 768x768 (i.e. 24 tiles) or 384x384 (i.e. 96 tiles) respectively.</w:t>
      </w:r>
    </w:p>
    <w:p w14:paraId="180BBFE7" w14:textId="4917A246" w:rsidR="00A85AD2" w:rsidRPr="00703E41" w:rsidRDefault="005D52FA" w:rsidP="00EF4BCC">
      <w:pPr>
        <w:tabs>
          <w:tab w:val="clear" w:pos="1800"/>
          <w:tab w:val="clear" w:pos="2160"/>
          <w:tab w:val="clear" w:pos="2520"/>
          <w:tab w:val="clear" w:pos="2880"/>
          <w:tab w:val="clear" w:pos="3240"/>
          <w:tab w:val="clear" w:pos="3600"/>
          <w:tab w:val="clear" w:pos="3960"/>
          <w:tab w:val="clear" w:pos="4320"/>
        </w:tabs>
      </w:pPr>
      <w:r>
        <w:t xml:space="preserve">In order to avoid the implementation burden for CE12-1, tests were run with one encoder per tile group. As ALF and </w:t>
      </w:r>
      <w:proofErr w:type="spellStart"/>
      <w:r>
        <w:t>reshaper</w:t>
      </w:r>
      <w:proofErr w:type="spellEnd"/>
      <w:r>
        <w:t xml:space="preserve"> result in very different operation points when optimized over the whole picture or just a sub-picture, it was agreed amongst participants to disable ALF and </w:t>
      </w:r>
      <w:proofErr w:type="spellStart"/>
      <w:r>
        <w:t>reshaper</w:t>
      </w:r>
      <w:proofErr w:type="spellEnd"/>
      <w:r>
        <w:t xml:space="preserve"> for all tests and anchor.</w:t>
      </w:r>
      <w:r w:rsidR="00536956">
        <w:t xml:space="preserve"> Furthermore, runtimes are reported as cumulative runtimes of sequential </w:t>
      </w:r>
      <w:proofErr w:type="spellStart"/>
      <w:r w:rsidR="00536956">
        <w:t>en</w:t>
      </w:r>
      <w:proofErr w:type="spellEnd"/>
      <w:r w:rsidR="00536956">
        <w:t>-/decoders.</w:t>
      </w:r>
    </w:p>
    <w:p w14:paraId="681C201B" w14:textId="77777777" w:rsidR="006741E2" w:rsidRDefault="006741E2" w:rsidP="006741E2">
      <w:pPr>
        <w:pStyle w:val="Heading1"/>
        <w:tabs>
          <w:tab w:val="clear" w:pos="1800"/>
          <w:tab w:val="clear" w:pos="2160"/>
          <w:tab w:val="clear" w:pos="2520"/>
          <w:tab w:val="clear" w:pos="2880"/>
          <w:tab w:val="clear" w:pos="3240"/>
          <w:tab w:val="clear" w:pos="3600"/>
          <w:tab w:val="clear" w:pos="3960"/>
          <w:tab w:val="clear" w:pos="4320"/>
        </w:tabs>
        <w:jc w:val="left"/>
      </w:pPr>
      <w:r>
        <w:t>Summary of results</w:t>
      </w:r>
    </w:p>
    <w:p w14:paraId="1A08AAF7" w14:textId="57301DE7" w:rsidR="006741E2" w:rsidRDefault="00B67016" w:rsidP="006741E2">
      <w:pPr>
        <w:pStyle w:val="Heading2"/>
      </w:pPr>
      <w:r>
        <w:t>CE1</w:t>
      </w:r>
      <w:r w:rsidR="00A77ACD">
        <w:t>2</w:t>
      </w:r>
      <w:r>
        <w:t xml:space="preserve">-1: </w:t>
      </w:r>
      <w:r w:rsidR="00A77ACD" w:rsidRPr="00A77ACD">
        <w:t>Handling independently decodable tile group boundaries as picture boundaries</w:t>
      </w:r>
    </w:p>
    <w:p w14:paraId="59938292" w14:textId="16D016EB" w:rsidR="001A5443" w:rsidRDefault="006741E2" w:rsidP="006741E2">
      <w:pPr>
        <w:rPr>
          <w:szCs w:val="22"/>
        </w:rPr>
      </w:pPr>
      <w:r>
        <w:t xml:space="preserve">In </w:t>
      </w:r>
      <w:r>
        <w:rPr>
          <w:szCs w:val="22"/>
        </w:rPr>
        <w:t>CE1</w:t>
      </w:r>
      <w:r w:rsidR="00A77ACD">
        <w:rPr>
          <w:szCs w:val="22"/>
        </w:rPr>
        <w:t>2</w:t>
      </w:r>
      <w:r w:rsidR="00B67016">
        <w:rPr>
          <w:szCs w:val="22"/>
        </w:rPr>
        <w:t>-</w:t>
      </w:r>
      <w:r>
        <w:rPr>
          <w:szCs w:val="22"/>
        </w:rPr>
        <w:t>1, the goal is to</w:t>
      </w:r>
      <w:r w:rsidR="00B67016">
        <w:rPr>
          <w:szCs w:val="22"/>
          <w:lang w:eastAsia="ja-JP"/>
        </w:rPr>
        <w:t xml:space="preserve"> </w:t>
      </w:r>
      <w:r w:rsidR="00B67016" w:rsidRPr="0000451B">
        <w:rPr>
          <w:szCs w:val="22"/>
          <w:lang w:eastAsia="zh-TW"/>
        </w:rPr>
        <w:t>investigate</w:t>
      </w:r>
      <w:r w:rsidR="00677EDE">
        <w:rPr>
          <w:szCs w:val="22"/>
          <w:lang w:eastAsia="zh-TW"/>
        </w:rPr>
        <w:t xml:space="preserve"> the coding efficiency of</w:t>
      </w:r>
      <w:r w:rsidR="00B67016" w:rsidRPr="0000451B">
        <w:rPr>
          <w:szCs w:val="22"/>
          <w:lang w:eastAsia="zh-TW"/>
        </w:rPr>
        <w:t xml:space="preserve"> </w:t>
      </w:r>
      <w:r w:rsidR="00677EDE">
        <w:rPr>
          <w:szCs w:val="22"/>
          <w:lang w:eastAsia="zh-TW"/>
        </w:rPr>
        <w:t>independently decodable tile groups when tile set boundaries are handled as picture boundaries for motion compensation, i.e. boundary extension</w:t>
      </w:r>
      <w:r w:rsidR="001A5443">
        <w:rPr>
          <w:szCs w:val="22"/>
        </w:rPr>
        <w:t xml:space="preserve">. </w:t>
      </w:r>
    </w:p>
    <w:p w14:paraId="0D2860A9" w14:textId="563EA28D" w:rsidR="00275141" w:rsidRDefault="00275141" w:rsidP="00275141">
      <w:pPr>
        <w:rPr>
          <w:szCs w:val="22"/>
        </w:rPr>
      </w:pPr>
      <w:r>
        <w:rPr>
          <w:szCs w:val="22"/>
        </w:rPr>
        <w:t>The test results for this aspect are summarized as follows</w:t>
      </w:r>
      <w:r w:rsidR="00001C47">
        <w:rPr>
          <w:szCs w:val="22"/>
        </w:rPr>
        <w:t>.</w:t>
      </w:r>
    </w:p>
    <w:tbl>
      <w:tblPr>
        <w:tblW w:w="5000" w:type="pct"/>
        <w:tblCellMar>
          <w:left w:w="28" w:type="dxa"/>
          <w:right w:w="28" w:type="dxa"/>
        </w:tblCellMar>
        <w:tblLook w:val="04A0" w:firstRow="1" w:lastRow="0" w:firstColumn="1" w:lastColumn="0" w:noHBand="0" w:noVBand="1"/>
      </w:tblPr>
      <w:tblGrid>
        <w:gridCol w:w="1217"/>
        <w:gridCol w:w="899"/>
        <w:gridCol w:w="1138"/>
        <w:gridCol w:w="1218"/>
        <w:gridCol w:w="1218"/>
        <w:gridCol w:w="1218"/>
        <w:gridCol w:w="1218"/>
        <w:gridCol w:w="1214"/>
      </w:tblGrid>
      <w:tr w:rsidR="00275141" w:rsidRPr="00734EAD" w14:paraId="75273E0C" w14:textId="77777777" w:rsidTr="00677EDE">
        <w:trPr>
          <w:trHeight w:val="576"/>
        </w:trPr>
        <w:tc>
          <w:tcPr>
            <w:tcW w:w="651" w:type="pct"/>
            <w:tcBorders>
              <w:top w:val="single" w:sz="8" w:space="0" w:color="auto"/>
              <w:left w:val="single" w:sz="8" w:space="0" w:color="auto"/>
              <w:bottom w:val="nil"/>
              <w:right w:val="single" w:sz="8" w:space="0" w:color="auto"/>
            </w:tcBorders>
            <w:shd w:val="clear" w:color="auto" w:fill="auto"/>
            <w:vAlign w:val="bottom"/>
            <w:hideMark/>
          </w:tcPr>
          <w:p w14:paraId="6110D9D5" w14:textId="77777777" w:rsidR="00275141" w:rsidRPr="00734EAD" w:rsidRDefault="00275141" w:rsidP="00275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sidRPr="00734EAD">
              <w:rPr>
                <w:rFonts w:eastAsia="PMingLiU"/>
                <w:color w:val="000000"/>
                <w:szCs w:val="22"/>
                <w:lang w:eastAsia="zh-TW"/>
              </w:rPr>
              <w:t>#</w:t>
            </w:r>
          </w:p>
        </w:tc>
        <w:tc>
          <w:tcPr>
            <w:tcW w:w="481" w:type="pct"/>
            <w:tcBorders>
              <w:top w:val="single" w:sz="8" w:space="0" w:color="auto"/>
              <w:left w:val="nil"/>
              <w:bottom w:val="nil"/>
              <w:right w:val="single" w:sz="8" w:space="0" w:color="auto"/>
            </w:tcBorders>
            <w:shd w:val="clear" w:color="auto" w:fill="auto"/>
            <w:vAlign w:val="bottom"/>
            <w:hideMark/>
          </w:tcPr>
          <w:p w14:paraId="5E81A12F" w14:textId="77777777" w:rsidR="00275141" w:rsidRPr="00734EAD" w:rsidRDefault="00275141" w:rsidP="00275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sidRPr="00734EAD">
              <w:rPr>
                <w:rFonts w:eastAsia="PMingLiU"/>
                <w:color w:val="000000"/>
                <w:szCs w:val="22"/>
                <w:lang w:eastAsia="zh-TW"/>
              </w:rPr>
              <w:t>Proposal</w:t>
            </w:r>
          </w:p>
        </w:tc>
        <w:tc>
          <w:tcPr>
            <w:tcW w:w="609" w:type="pct"/>
            <w:tcBorders>
              <w:top w:val="single" w:sz="8" w:space="0" w:color="auto"/>
              <w:left w:val="nil"/>
              <w:bottom w:val="nil"/>
              <w:right w:val="nil"/>
            </w:tcBorders>
            <w:shd w:val="clear" w:color="auto" w:fill="auto"/>
            <w:vAlign w:val="bottom"/>
            <w:hideMark/>
          </w:tcPr>
          <w:p w14:paraId="2E117BFD" w14:textId="77777777" w:rsidR="00275141" w:rsidRPr="00734EAD" w:rsidRDefault="00275141" w:rsidP="00275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sidRPr="00734EAD">
              <w:rPr>
                <w:rFonts w:eastAsia="PMingLiU"/>
                <w:color w:val="000000"/>
                <w:szCs w:val="22"/>
                <w:lang w:eastAsia="zh-TW"/>
              </w:rPr>
              <w:t>Config.</w:t>
            </w:r>
          </w:p>
        </w:tc>
        <w:tc>
          <w:tcPr>
            <w:tcW w:w="652" w:type="pct"/>
            <w:tcBorders>
              <w:top w:val="single" w:sz="8" w:space="0" w:color="auto"/>
              <w:left w:val="single" w:sz="8" w:space="0" w:color="auto"/>
              <w:bottom w:val="single" w:sz="8" w:space="0" w:color="auto"/>
              <w:right w:val="nil"/>
            </w:tcBorders>
            <w:shd w:val="clear" w:color="auto" w:fill="auto"/>
            <w:noWrap/>
            <w:vAlign w:val="bottom"/>
            <w:hideMark/>
          </w:tcPr>
          <w:p w14:paraId="6FCE72AC" w14:textId="77777777" w:rsidR="00275141" w:rsidRPr="00734EAD" w:rsidRDefault="00275141" w:rsidP="00275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eastAsia="PMingLiU" w:hAnsi="PMingLiU" w:cs="PMingLiU"/>
                <w:color w:val="000000"/>
                <w:szCs w:val="22"/>
                <w:lang w:eastAsia="zh-TW"/>
              </w:rPr>
            </w:pPr>
            <w:r w:rsidRPr="00734EAD">
              <w:rPr>
                <w:rFonts w:ascii="PMingLiU" w:eastAsia="PMingLiU" w:hAnsi="PMingLiU" w:cs="PMingLiU" w:hint="eastAsia"/>
                <w:color w:val="000000"/>
                <w:szCs w:val="22"/>
                <w:lang w:eastAsia="zh-TW"/>
              </w:rPr>
              <w:t xml:space="preserve">　</w:t>
            </w:r>
          </w:p>
        </w:tc>
        <w:tc>
          <w:tcPr>
            <w:tcW w:w="652" w:type="pct"/>
            <w:tcBorders>
              <w:top w:val="single" w:sz="8" w:space="0" w:color="auto"/>
              <w:left w:val="nil"/>
              <w:bottom w:val="single" w:sz="8" w:space="0" w:color="auto"/>
              <w:right w:val="nil"/>
            </w:tcBorders>
            <w:shd w:val="clear" w:color="auto" w:fill="auto"/>
            <w:vAlign w:val="bottom"/>
            <w:hideMark/>
          </w:tcPr>
          <w:p w14:paraId="5E12218D" w14:textId="77777777" w:rsidR="00275141" w:rsidRPr="00734EAD" w:rsidRDefault="00275141" w:rsidP="00275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sidRPr="00734EAD">
              <w:rPr>
                <w:rFonts w:eastAsia="PMingLiU"/>
                <w:color w:val="000000"/>
                <w:szCs w:val="22"/>
                <w:lang w:eastAsia="zh-TW"/>
              </w:rPr>
              <w:t xml:space="preserve">　</w:t>
            </w:r>
          </w:p>
        </w:tc>
        <w:tc>
          <w:tcPr>
            <w:tcW w:w="652" w:type="pct"/>
            <w:tcBorders>
              <w:top w:val="single" w:sz="8" w:space="0" w:color="auto"/>
              <w:left w:val="nil"/>
              <w:bottom w:val="single" w:sz="8" w:space="0" w:color="auto"/>
              <w:right w:val="nil"/>
            </w:tcBorders>
            <w:shd w:val="clear" w:color="auto" w:fill="auto"/>
            <w:vAlign w:val="bottom"/>
            <w:hideMark/>
          </w:tcPr>
          <w:p w14:paraId="789DFBCE" w14:textId="77777777" w:rsidR="00275141" w:rsidRPr="00734EAD" w:rsidRDefault="00275141" w:rsidP="00275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sidRPr="00734EAD">
              <w:rPr>
                <w:rFonts w:eastAsia="PMingLiU"/>
                <w:color w:val="000000"/>
                <w:szCs w:val="22"/>
                <w:lang w:eastAsia="zh-TW"/>
              </w:rPr>
              <w:t>VTM</w:t>
            </w:r>
          </w:p>
        </w:tc>
        <w:tc>
          <w:tcPr>
            <w:tcW w:w="652" w:type="pct"/>
            <w:tcBorders>
              <w:top w:val="single" w:sz="8" w:space="0" w:color="auto"/>
              <w:left w:val="nil"/>
              <w:bottom w:val="single" w:sz="8" w:space="0" w:color="auto"/>
              <w:right w:val="nil"/>
            </w:tcBorders>
            <w:shd w:val="clear" w:color="auto" w:fill="auto"/>
            <w:vAlign w:val="bottom"/>
            <w:hideMark/>
          </w:tcPr>
          <w:p w14:paraId="5FD20904" w14:textId="77777777" w:rsidR="00275141" w:rsidRPr="00734EAD" w:rsidRDefault="00275141" w:rsidP="00275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sidRPr="00734EAD">
              <w:rPr>
                <w:rFonts w:eastAsia="PMingLiU"/>
                <w:color w:val="000000"/>
                <w:szCs w:val="22"/>
                <w:lang w:eastAsia="zh-TW"/>
              </w:rPr>
              <w:t xml:space="preserve">　</w:t>
            </w:r>
          </w:p>
        </w:tc>
        <w:tc>
          <w:tcPr>
            <w:tcW w:w="650" w:type="pct"/>
            <w:tcBorders>
              <w:top w:val="single" w:sz="8" w:space="0" w:color="auto"/>
              <w:left w:val="nil"/>
              <w:bottom w:val="single" w:sz="8" w:space="0" w:color="auto"/>
              <w:right w:val="single" w:sz="8" w:space="0" w:color="auto"/>
            </w:tcBorders>
            <w:shd w:val="clear" w:color="auto" w:fill="auto"/>
            <w:vAlign w:val="bottom"/>
            <w:hideMark/>
          </w:tcPr>
          <w:p w14:paraId="17B0CFF9" w14:textId="77777777" w:rsidR="00275141" w:rsidRPr="00734EAD" w:rsidRDefault="00275141" w:rsidP="00275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sidRPr="00734EAD">
              <w:rPr>
                <w:rFonts w:eastAsia="PMingLiU"/>
                <w:color w:val="000000"/>
                <w:szCs w:val="22"/>
                <w:lang w:eastAsia="zh-TW"/>
              </w:rPr>
              <w:t xml:space="preserve">　</w:t>
            </w:r>
          </w:p>
        </w:tc>
      </w:tr>
      <w:tr w:rsidR="00275141" w:rsidRPr="00734EAD" w14:paraId="62A9318C" w14:textId="77777777" w:rsidTr="00677EDE">
        <w:trPr>
          <w:trHeight w:val="312"/>
        </w:trPr>
        <w:tc>
          <w:tcPr>
            <w:tcW w:w="651" w:type="pct"/>
            <w:tcBorders>
              <w:top w:val="nil"/>
              <w:left w:val="single" w:sz="8" w:space="0" w:color="auto"/>
              <w:bottom w:val="single" w:sz="8" w:space="0" w:color="auto"/>
              <w:right w:val="single" w:sz="8" w:space="0" w:color="auto"/>
            </w:tcBorders>
            <w:shd w:val="clear" w:color="auto" w:fill="auto"/>
            <w:vAlign w:val="bottom"/>
            <w:hideMark/>
          </w:tcPr>
          <w:p w14:paraId="7D845435" w14:textId="77777777" w:rsidR="00275141" w:rsidRPr="00734EAD" w:rsidRDefault="00275141" w:rsidP="00275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sidRPr="00734EAD">
              <w:rPr>
                <w:rFonts w:eastAsia="PMingLiU"/>
                <w:color w:val="000000"/>
                <w:szCs w:val="22"/>
                <w:lang w:eastAsia="zh-TW"/>
              </w:rPr>
              <w:t xml:space="preserve">　</w:t>
            </w:r>
          </w:p>
        </w:tc>
        <w:tc>
          <w:tcPr>
            <w:tcW w:w="481" w:type="pct"/>
            <w:tcBorders>
              <w:top w:val="nil"/>
              <w:left w:val="nil"/>
              <w:bottom w:val="single" w:sz="8" w:space="0" w:color="auto"/>
              <w:right w:val="single" w:sz="8" w:space="0" w:color="auto"/>
            </w:tcBorders>
            <w:shd w:val="clear" w:color="auto" w:fill="auto"/>
            <w:vAlign w:val="bottom"/>
            <w:hideMark/>
          </w:tcPr>
          <w:p w14:paraId="589F6D37" w14:textId="77777777" w:rsidR="00275141" w:rsidRPr="00734EAD" w:rsidRDefault="00275141" w:rsidP="00275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sidRPr="00734EAD">
              <w:rPr>
                <w:rFonts w:eastAsia="PMingLiU"/>
                <w:color w:val="000000"/>
                <w:szCs w:val="22"/>
                <w:lang w:eastAsia="zh-TW"/>
              </w:rPr>
              <w:t xml:space="preserve">　</w:t>
            </w:r>
          </w:p>
        </w:tc>
        <w:tc>
          <w:tcPr>
            <w:tcW w:w="609" w:type="pct"/>
            <w:tcBorders>
              <w:top w:val="nil"/>
              <w:left w:val="nil"/>
              <w:bottom w:val="single" w:sz="8" w:space="0" w:color="auto"/>
              <w:right w:val="single" w:sz="8" w:space="0" w:color="auto"/>
            </w:tcBorders>
            <w:shd w:val="clear" w:color="auto" w:fill="auto"/>
            <w:vAlign w:val="bottom"/>
            <w:hideMark/>
          </w:tcPr>
          <w:p w14:paraId="772DA979" w14:textId="77777777" w:rsidR="00275141" w:rsidRPr="00734EAD" w:rsidRDefault="00275141" w:rsidP="00275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sidRPr="00734EAD">
              <w:rPr>
                <w:rFonts w:eastAsia="PMingLiU"/>
                <w:color w:val="000000"/>
                <w:szCs w:val="22"/>
                <w:lang w:eastAsia="zh-TW"/>
              </w:rPr>
              <w:t xml:space="preserve">　</w:t>
            </w:r>
          </w:p>
        </w:tc>
        <w:tc>
          <w:tcPr>
            <w:tcW w:w="652" w:type="pct"/>
            <w:tcBorders>
              <w:top w:val="nil"/>
              <w:left w:val="nil"/>
              <w:bottom w:val="single" w:sz="8" w:space="0" w:color="auto"/>
              <w:right w:val="single" w:sz="8" w:space="0" w:color="auto"/>
            </w:tcBorders>
            <w:shd w:val="clear" w:color="auto" w:fill="auto"/>
            <w:vAlign w:val="bottom"/>
            <w:hideMark/>
          </w:tcPr>
          <w:p w14:paraId="2DCB86A3" w14:textId="77777777" w:rsidR="00275141" w:rsidRPr="00734EAD" w:rsidRDefault="00275141" w:rsidP="00275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sidRPr="00734EAD">
              <w:rPr>
                <w:rFonts w:eastAsia="PMingLiU"/>
                <w:color w:val="000000"/>
                <w:szCs w:val="22"/>
                <w:lang w:eastAsia="zh-TW"/>
              </w:rPr>
              <w:t>Y</w:t>
            </w:r>
          </w:p>
        </w:tc>
        <w:tc>
          <w:tcPr>
            <w:tcW w:w="652" w:type="pct"/>
            <w:tcBorders>
              <w:top w:val="nil"/>
              <w:left w:val="nil"/>
              <w:bottom w:val="single" w:sz="8" w:space="0" w:color="auto"/>
              <w:right w:val="single" w:sz="8" w:space="0" w:color="auto"/>
            </w:tcBorders>
            <w:shd w:val="clear" w:color="auto" w:fill="auto"/>
            <w:vAlign w:val="bottom"/>
            <w:hideMark/>
          </w:tcPr>
          <w:p w14:paraId="73F8E278" w14:textId="77777777" w:rsidR="00275141" w:rsidRPr="00734EAD" w:rsidRDefault="00275141" w:rsidP="00275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sidRPr="00734EAD">
              <w:rPr>
                <w:rFonts w:eastAsia="PMingLiU"/>
                <w:color w:val="000000"/>
                <w:szCs w:val="22"/>
                <w:lang w:eastAsia="zh-TW"/>
              </w:rPr>
              <w:t>U</w:t>
            </w:r>
          </w:p>
        </w:tc>
        <w:tc>
          <w:tcPr>
            <w:tcW w:w="652" w:type="pct"/>
            <w:tcBorders>
              <w:top w:val="nil"/>
              <w:left w:val="nil"/>
              <w:bottom w:val="single" w:sz="8" w:space="0" w:color="auto"/>
              <w:right w:val="single" w:sz="8" w:space="0" w:color="auto"/>
            </w:tcBorders>
            <w:shd w:val="clear" w:color="auto" w:fill="auto"/>
            <w:vAlign w:val="bottom"/>
            <w:hideMark/>
          </w:tcPr>
          <w:p w14:paraId="2E150BD5" w14:textId="77777777" w:rsidR="00275141" w:rsidRPr="00734EAD" w:rsidRDefault="00275141" w:rsidP="00275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sidRPr="00734EAD">
              <w:rPr>
                <w:rFonts w:eastAsia="PMingLiU"/>
                <w:color w:val="000000"/>
                <w:szCs w:val="22"/>
                <w:lang w:eastAsia="zh-TW"/>
              </w:rPr>
              <w:t>V</w:t>
            </w:r>
          </w:p>
        </w:tc>
        <w:tc>
          <w:tcPr>
            <w:tcW w:w="652" w:type="pct"/>
            <w:tcBorders>
              <w:top w:val="nil"/>
              <w:left w:val="nil"/>
              <w:bottom w:val="single" w:sz="8" w:space="0" w:color="auto"/>
              <w:right w:val="single" w:sz="8" w:space="0" w:color="auto"/>
            </w:tcBorders>
            <w:shd w:val="clear" w:color="auto" w:fill="auto"/>
            <w:vAlign w:val="bottom"/>
            <w:hideMark/>
          </w:tcPr>
          <w:p w14:paraId="7873B621" w14:textId="5D965B9C" w:rsidR="00B14DB3" w:rsidRPr="00703E41" w:rsidRDefault="00275141" w:rsidP="00275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vertAlign w:val="superscript"/>
                <w:lang w:eastAsia="zh-TW"/>
              </w:rPr>
            </w:pPr>
            <w:proofErr w:type="spellStart"/>
            <w:r w:rsidRPr="00734EAD">
              <w:rPr>
                <w:rFonts w:eastAsia="PMingLiU"/>
                <w:color w:val="000000"/>
                <w:szCs w:val="22"/>
                <w:lang w:eastAsia="zh-TW"/>
              </w:rPr>
              <w:t>EncT</w:t>
            </w:r>
            <w:proofErr w:type="spellEnd"/>
            <w:r w:rsidR="00703E41">
              <w:rPr>
                <w:rFonts w:eastAsia="PMingLiU"/>
                <w:color w:val="000000"/>
                <w:szCs w:val="22"/>
                <w:vertAlign w:val="superscript"/>
                <w:lang w:eastAsia="zh-TW"/>
              </w:rPr>
              <w:t>*</w:t>
            </w:r>
          </w:p>
        </w:tc>
        <w:tc>
          <w:tcPr>
            <w:tcW w:w="650" w:type="pct"/>
            <w:tcBorders>
              <w:top w:val="nil"/>
              <w:left w:val="nil"/>
              <w:bottom w:val="single" w:sz="8" w:space="0" w:color="auto"/>
              <w:right w:val="single" w:sz="8" w:space="0" w:color="auto"/>
            </w:tcBorders>
            <w:shd w:val="clear" w:color="auto" w:fill="auto"/>
            <w:vAlign w:val="bottom"/>
            <w:hideMark/>
          </w:tcPr>
          <w:p w14:paraId="0A1F0255" w14:textId="74EB8F92" w:rsidR="00275141" w:rsidRPr="00734EAD" w:rsidRDefault="00275141" w:rsidP="00275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proofErr w:type="spellStart"/>
            <w:r w:rsidRPr="00734EAD">
              <w:rPr>
                <w:rFonts w:eastAsia="PMingLiU"/>
                <w:color w:val="000000"/>
                <w:szCs w:val="22"/>
                <w:lang w:eastAsia="zh-TW"/>
              </w:rPr>
              <w:t>DecT</w:t>
            </w:r>
            <w:proofErr w:type="spellEnd"/>
            <w:r w:rsidR="00703E41">
              <w:rPr>
                <w:rFonts w:eastAsia="PMingLiU"/>
                <w:color w:val="000000"/>
                <w:szCs w:val="22"/>
                <w:vertAlign w:val="superscript"/>
                <w:lang w:eastAsia="zh-TW"/>
              </w:rPr>
              <w:t>*</w:t>
            </w:r>
          </w:p>
        </w:tc>
      </w:tr>
      <w:tr w:rsidR="007C57A3" w:rsidRPr="00734EAD" w14:paraId="05BD0284" w14:textId="77777777" w:rsidTr="00470B01">
        <w:trPr>
          <w:trHeight w:val="552"/>
        </w:trPr>
        <w:tc>
          <w:tcPr>
            <w:tcW w:w="651" w:type="pct"/>
            <w:vMerge w:val="restart"/>
            <w:tcBorders>
              <w:top w:val="single" w:sz="8" w:space="0" w:color="auto"/>
              <w:left w:val="single" w:sz="8" w:space="0" w:color="auto"/>
              <w:right w:val="single" w:sz="8" w:space="0" w:color="auto"/>
            </w:tcBorders>
            <w:shd w:val="clear" w:color="auto" w:fill="auto"/>
            <w:vAlign w:val="center"/>
            <w:hideMark/>
          </w:tcPr>
          <w:p w14:paraId="0FDEAA52" w14:textId="6B11E7A1" w:rsidR="007C57A3" w:rsidRPr="00734EAD" w:rsidRDefault="007C57A3" w:rsidP="007C5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sidRPr="00734EAD">
              <w:rPr>
                <w:rFonts w:eastAsia="PMingLiU"/>
                <w:color w:val="000000"/>
                <w:szCs w:val="22"/>
                <w:lang w:eastAsia="zh-TW"/>
              </w:rPr>
              <w:t>CE1</w:t>
            </w:r>
            <w:r>
              <w:rPr>
                <w:rFonts w:eastAsia="PMingLiU"/>
                <w:color w:val="000000"/>
                <w:szCs w:val="22"/>
                <w:lang w:eastAsia="zh-TW"/>
              </w:rPr>
              <w:t>2</w:t>
            </w:r>
            <w:r w:rsidRPr="00734EAD">
              <w:rPr>
                <w:rFonts w:eastAsia="PMingLiU"/>
                <w:color w:val="000000"/>
                <w:szCs w:val="22"/>
                <w:lang w:eastAsia="zh-TW"/>
              </w:rPr>
              <w:t>-1</w:t>
            </w:r>
          </w:p>
        </w:tc>
        <w:tc>
          <w:tcPr>
            <w:tcW w:w="481" w:type="pct"/>
            <w:vMerge w:val="restart"/>
            <w:tcBorders>
              <w:top w:val="single" w:sz="8" w:space="0" w:color="auto"/>
              <w:left w:val="nil"/>
              <w:right w:val="single" w:sz="8" w:space="0" w:color="auto"/>
            </w:tcBorders>
            <w:shd w:val="clear" w:color="auto" w:fill="auto"/>
            <w:vAlign w:val="center"/>
            <w:hideMark/>
          </w:tcPr>
          <w:p w14:paraId="6C38B2D3" w14:textId="51880AC4" w:rsidR="007C57A3" w:rsidRPr="00734EAD" w:rsidRDefault="007C57A3" w:rsidP="007C5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sidRPr="00734EAD">
              <w:rPr>
                <w:rFonts w:eastAsia="PMingLiU"/>
                <w:color w:val="000000"/>
                <w:szCs w:val="22"/>
                <w:lang w:eastAsia="zh-TW"/>
              </w:rPr>
              <w:t>JVET-</w:t>
            </w:r>
            <w:r w:rsidRPr="00677EDE">
              <w:rPr>
                <w:rFonts w:eastAsia="PMingLiU"/>
                <w:color w:val="000000"/>
                <w:szCs w:val="22"/>
                <w:lang w:eastAsia="zh-TW"/>
              </w:rPr>
              <w:t>N0109</w:t>
            </w:r>
          </w:p>
        </w:tc>
        <w:tc>
          <w:tcPr>
            <w:tcW w:w="609" w:type="pct"/>
            <w:tcBorders>
              <w:top w:val="single" w:sz="8" w:space="0" w:color="auto"/>
              <w:left w:val="nil"/>
              <w:bottom w:val="single" w:sz="4" w:space="0" w:color="auto"/>
              <w:right w:val="single" w:sz="8" w:space="0" w:color="auto"/>
            </w:tcBorders>
            <w:shd w:val="clear" w:color="auto" w:fill="auto"/>
            <w:vAlign w:val="center"/>
            <w:hideMark/>
          </w:tcPr>
          <w:p w14:paraId="7314C7E0" w14:textId="77777777" w:rsidR="007C57A3" w:rsidRDefault="007C57A3" w:rsidP="00F56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sidRPr="00734EAD">
              <w:rPr>
                <w:rFonts w:eastAsia="PMingLiU"/>
                <w:color w:val="000000"/>
                <w:szCs w:val="22"/>
                <w:lang w:eastAsia="zh-TW"/>
              </w:rPr>
              <w:t>RA</w:t>
            </w:r>
          </w:p>
          <w:p w14:paraId="56313AD8" w14:textId="7F44DC59" w:rsidR="007C57A3" w:rsidRPr="00734EAD" w:rsidRDefault="007C57A3" w:rsidP="00F56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Pr>
                <w:rFonts w:eastAsia="PMingLiU"/>
                <w:color w:val="000000"/>
                <w:szCs w:val="22"/>
                <w:lang w:eastAsia="zh-TW"/>
              </w:rPr>
              <w:t>6x4 Tiles</w:t>
            </w:r>
          </w:p>
        </w:tc>
        <w:tc>
          <w:tcPr>
            <w:tcW w:w="652" w:type="pct"/>
            <w:tcBorders>
              <w:top w:val="single" w:sz="8" w:space="0" w:color="auto"/>
              <w:left w:val="nil"/>
              <w:bottom w:val="single" w:sz="4" w:space="0" w:color="auto"/>
              <w:right w:val="single" w:sz="8" w:space="0" w:color="auto"/>
            </w:tcBorders>
            <w:shd w:val="clear" w:color="auto" w:fill="auto"/>
            <w:vAlign w:val="center"/>
            <w:hideMark/>
          </w:tcPr>
          <w:p w14:paraId="39AB436A" w14:textId="68BC1437" w:rsidR="007C57A3" w:rsidRPr="00734EAD" w:rsidRDefault="007C57A3" w:rsidP="00F56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Pr>
                <w:rFonts w:eastAsia="PMingLiU"/>
                <w:color w:val="000000"/>
                <w:szCs w:val="22"/>
                <w:lang w:eastAsia="zh-TW"/>
              </w:rPr>
              <w:t>2</w:t>
            </w:r>
            <w:r w:rsidRPr="00734EAD">
              <w:rPr>
                <w:rFonts w:eastAsia="PMingLiU"/>
                <w:color w:val="000000"/>
                <w:szCs w:val="22"/>
                <w:lang w:eastAsia="zh-TW"/>
              </w:rPr>
              <w:t>.</w:t>
            </w:r>
            <w:r>
              <w:rPr>
                <w:rFonts w:eastAsia="PMingLiU"/>
                <w:color w:val="000000"/>
                <w:szCs w:val="22"/>
                <w:lang w:eastAsia="zh-TW"/>
              </w:rPr>
              <w:t>64</w:t>
            </w:r>
            <w:r w:rsidRPr="00734EAD">
              <w:rPr>
                <w:rFonts w:eastAsia="PMingLiU"/>
                <w:color w:val="000000"/>
                <w:szCs w:val="22"/>
                <w:lang w:eastAsia="zh-TW"/>
              </w:rPr>
              <w:t>%</w:t>
            </w:r>
          </w:p>
        </w:tc>
        <w:tc>
          <w:tcPr>
            <w:tcW w:w="652" w:type="pct"/>
            <w:tcBorders>
              <w:top w:val="single" w:sz="8" w:space="0" w:color="auto"/>
              <w:left w:val="nil"/>
              <w:bottom w:val="single" w:sz="4" w:space="0" w:color="auto"/>
              <w:right w:val="single" w:sz="8" w:space="0" w:color="auto"/>
            </w:tcBorders>
            <w:shd w:val="clear" w:color="auto" w:fill="auto"/>
            <w:hideMark/>
          </w:tcPr>
          <w:p w14:paraId="7A461644" w14:textId="7B652E11" w:rsidR="007C57A3" w:rsidRPr="00734EAD" w:rsidRDefault="007C57A3" w:rsidP="00F56BF9">
            <w:pPr>
              <w:jc w:val="center"/>
              <w:rPr>
                <w:rFonts w:eastAsia="PMingLiU"/>
                <w:color w:val="000000"/>
                <w:szCs w:val="22"/>
                <w:lang w:eastAsia="zh-TW"/>
              </w:rPr>
            </w:pPr>
            <w:r>
              <w:rPr>
                <w:rFonts w:eastAsia="PMingLiU"/>
                <w:color w:val="000000"/>
                <w:szCs w:val="22"/>
                <w:lang w:eastAsia="zh-TW"/>
              </w:rPr>
              <w:t>3.24</w:t>
            </w:r>
            <w:r w:rsidRPr="00734EAD">
              <w:rPr>
                <w:rFonts w:eastAsia="PMingLiU"/>
                <w:color w:val="000000"/>
                <w:szCs w:val="22"/>
                <w:lang w:eastAsia="zh-TW"/>
              </w:rPr>
              <w:t>%</w:t>
            </w:r>
          </w:p>
        </w:tc>
        <w:tc>
          <w:tcPr>
            <w:tcW w:w="652" w:type="pct"/>
            <w:tcBorders>
              <w:top w:val="single" w:sz="8" w:space="0" w:color="auto"/>
              <w:left w:val="nil"/>
              <w:bottom w:val="single" w:sz="4" w:space="0" w:color="auto"/>
              <w:right w:val="single" w:sz="8" w:space="0" w:color="auto"/>
            </w:tcBorders>
            <w:shd w:val="clear" w:color="auto" w:fill="auto"/>
            <w:hideMark/>
          </w:tcPr>
          <w:p w14:paraId="6DD129F5" w14:textId="61E77761" w:rsidR="007C57A3" w:rsidRPr="00734EAD" w:rsidRDefault="007C57A3" w:rsidP="00F56BF9">
            <w:pPr>
              <w:jc w:val="center"/>
              <w:rPr>
                <w:rFonts w:eastAsia="PMingLiU"/>
                <w:color w:val="000000"/>
                <w:szCs w:val="22"/>
                <w:lang w:eastAsia="zh-TW"/>
              </w:rPr>
            </w:pPr>
            <w:r>
              <w:rPr>
                <w:rFonts w:eastAsia="PMingLiU"/>
                <w:color w:val="000000"/>
                <w:szCs w:val="22"/>
                <w:lang w:eastAsia="zh-TW"/>
              </w:rPr>
              <w:t>3.35</w:t>
            </w:r>
            <w:r w:rsidRPr="00734EAD">
              <w:rPr>
                <w:rFonts w:eastAsia="PMingLiU"/>
                <w:color w:val="000000"/>
                <w:szCs w:val="22"/>
                <w:lang w:eastAsia="zh-TW"/>
              </w:rPr>
              <w:t>%</w:t>
            </w:r>
          </w:p>
        </w:tc>
        <w:tc>
          <w:tcPr>
            <w:tcW w:w="652" w:type="pct"/>
            <w:tcBorders>
              <w:top w:val="single" w:sz="8" w:space="0" w:color="auto"/>
              <w:left w:val="nil"/>
              <w:bottom w:val="single" w:sz="4" w:space="0" w:color="auto"/>
              <w:right w:val="single" w:sz="8" w:space="0" w:color="auto"/>
            </w:tcBorders>
            <w:shd w:val="clear" w:color="auto" w:fill="auto"/>
            <w:vAlign w:val="center"/>
            <w:hideMark/>
          </w:tcPr>
          <w:p w14:paraId="0C439491" w14:textId="1992D698" w:rsidR="007C57A3" w:rsidRPr="00703E41" w:rsidRDefault="007C5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vertAlign w:val="superscript"/>
                <w:lang w:eastAsia="zh-TW"/>
              </w:rPr>
            </w:pPr>
            <w:r>
              <w:rPr>
                <w:rFonts w:eastAsia="PMingLiU"/>
                <w:color w:val="000000"/>
                <w:szCs w:val="22"/>
                <w:lang w:eastAsia="zh-TW"/>
              </w:rPr>
              <w:t>131</w:t>
            </w:r>
            <w:r w:rsidRPr="00734EAD">
              <w:rPr>
                <w:rFonts w:eastAsia="PMingLiU"/>
                <w:color w:val="000000"/>
                <w:szCs w:val="22"/>
                <w:lang w:eastAsia="zh-TW"/>
              </w:rPr>
              <w:t>%</w:t>
            </w:r>
          </w:p>
        </w:tc>
        <w:tc>
          <w:tcPr>
            <w:tcW w:w="650" w:type="pct"/>
            <w:tcBorders>
              <w:top w:val="single" w:sz="8" w:space="0" w:color="auto"/>
              <w:left w:val="nil"/>
              <w:bottom w:val="single" w:sz="4" w:space="0" w:color="auto"/>
              <w:right w:val="single" w:sz="8" w:space="0" w:color="auto"/>
            </w:tcBorders>
            <w:shd w:val="clear" w:color="auto" w:fill="auto"/>
            <w:vAlign w:val="center"/>
            <w:hideMark/>
          </w:tcPr>
          <w:p w14:paraId="17A73C32" w14:textId="3318EBF0" w:rsidR="007C57A3" w:rsidRPr="00734EAD" w:rsidRDefault="007C57A3" w:rsidP="00F56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Pr>
                <w:rFonts w:eastAsia="PMingLiU"/>
                <w:color w:val="000000"/>
                <w:szCs w:val="22"/>
                <w:lang w:eastAsia="zh-TW"/>
              </w:rPr>
              <w:t>63</w:t>
            </w:r>
            <w:r w:rsidRPr="00734EAD">
              <w:rPr>
                <w:rFonts w:eastAsia="PMingLiU"/>
                <w:color w:val="000000"/>
                <w:szCs w:val="22"/>
                <w:lang w:eastAsia="zh-TW"/>
              </w:rPr>
              <w:t>%</w:t>
            </w:r>
          </w:p>
        </w:tc>
      </w:tr>
      <w:tr w:rsidR="007C57A3" w:rsidRPr="00734EAD" w14:paraId="1B83990E" w14:textId="77777777" w:rsidTr="00470B01">
        <w:trPr>
          <w:trHeight w:val="552"/>
        </w:trPr>
        <w:tc>
          <w:tcPr>
            <w:tcW w:w="651" w:type="pct"/>
            <w:vMerge/>
            <w:tcBorders>
              <w:left w:val="single" w:sz="8" w:space="0" w:color="auto"/>
              <w:bottom w:val="single" w:sz="4" w:space="0" w:color="auto"/>
              <w:right w:val="single" w:sz="8" w:space="0" w:color="auto"/>
            </w:tcBorders>
            <w:shd w:val="clear" w:color="auto" w:fill="auto"/>
            <w:vAlign w:val="center"/>
            <w:hideMark/>
          </w:tcPr>
          <w:p w14:paraId="488143A7" w14:textId="795A2032" w:rsidR="007C57A3" w:rsidRPr="00734EAD" w:rsidRDefault="007C57A3" w:rsidP="00F56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p>
        </w:tc>
        <w:tc>
          <w:tcPr>
            <w:tcW w:w="481" w:type="pct"/>
            <w:vMerge/>
            <w:tcBorders>
              <w:left w:val="nil"/>
              <w:bottom w:val="single" w:sz="4" w:space="0" w:color="auto"/>
              <w:right w:val="single" w:sz="8" w:space="0" w:color="auto"/>
            </w:tcBorders>
            <w:shd w:val="clear" w:color="auto" w:fill="auto"/>
            <w:vAlign w:val="center"/>
            <w:hideMark/>
          </w:tcPr>
          <w:p w14:paraId="220D3111" w14:textId="5387C9D9" w:rsidR="007C57A3" w:rsidRPr="00734EAD" w:rsidRDefault="007C57A3" w:rsidP="00F56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p>
        </w:tc>
        <w:tc>
          <w:tcPr>
            <w:tcW w:w="609" w:type="pct"/>
            <w:tcBorders>
              <w:top w:val="single" w:sz="4" w:space="0" w:color="auto"/>
              <w:left w:val="nil"/>
              <w:bottom w:val="single" w:sz="4" w:space="0" w:color="auto"/>
              <w:right w:val="single" w:sz="8" w:space="0" w:color="auto"/>
            </w:tcBorders>
            <w:shd w:val="clear" w:color="auto" w:fill="auto"/>
            <w:vAlign w:val="center"/>
            <w:hideMark/>
          </w:tcPr>
          <w:p w14:paraId="60D11E66" w14:textId="77777777" w:rsidR="007C57A3" w:rsidRDefault="007C57A3" w:rsidP="00F56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sidRPr="00734EAD">
              <w:rPr>
                <w:rFonts w:eastAsia="PMingLiU"/>
                <w:color w:val="000000"/>
                <w:szCs w:val="22"/>
                <w:lang w:eastAsia="zh-TW"/>
              </w:rPr>
              <w:t>RA</w:t>
            </w:r>
          </w:p>
          <w:p w14:paraId="6F201305" w14:textId="3AA82CF2" w:rsidR="007C57A3" w:rsidRPr="00734EAD" w:rsidRDefault="007C57A3" w:rsidP="00F56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Pr>
                <w:rFonts w:eastAsia="PMingLiU"/>
                <w:color w:val="000000"/>
                <w:szCs w:val="22"/>
                <w:lang w:eastAsia="zh-TW"/>
              </w:rPr>
              <w:t>12x8 Tiles</w:t>
            </w:r>
          </w:p>
        </w:tc>
        <w:tc>
          <w:tcPr>
            <w:tcW w:w="652" w:type="pct"/>
            <w:tcBorders>
              <w:top w:val="single" w:sz="4" w:space="0" w:color="auto"/>
              <w:left w:val="nil"/>
              <w:bottom w:val="single" w:sz="4" w:space="0" w:color="auto"/>
              <w:right w:val="single" w:sz="8" w:space="0" w:color="auto"/>
            </w:tcBorders>
            <w:shd w:val="clear" w:color="auto" w:fill="auto"/>
            <w:vAlign w:val="center"/>
            <w:hideMark/>
          </w:tcPr>
          <w:p w14:paraId="3C868959" w14:textId="1E782798" w:rsidR="007C57A3" w:rsidRPr="00734EAD" w:rsidRDefault="007C57A3" w:rsidP="00F56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Pr>
                <w:rFonts w:eastAsia="PMingLiU"/>
                <w:color w:val="000000"/>
                <w:szCs w:val="22"/>
                <w:lang w:eastAsia="zh-TW"/>
              </w:rPr>
              <w:t>10.00</w:t>
            </w:r>
            <w:r w:rsidRPr="00734EAD">
              <w:rPr>
                <w:rFonts w:eastAsia="PMingLiU"/>
                <w:color w:val="000000"/>
                <w:szCs w:val="22"/>
                <w:lang w:eastAsia="zh-TW"/>
              </w:rPr>
              <w:t>%</w:t>
            </w:r>
          </w:p>
        </w:tc>
        <w:tc>
          <w:tcPr>
            <w:tcW w:w="652" w:type="pct"/>
            <w:tcBorders>
              <w:top w:val="single" w:sz="4" w:space="0" w:color="auto"/>
              <w:left w:val="nil"/>
              <w:bottom w:val="single" w:sz="4" w:space="0" w:color="auto"/>
              <w:right w:val="single" w:sz="8" w:space="0" w:color="auto"/>
            </w:tcBorders>
            <w:shd w:val="clear" w:color="auto" w:fill="auto"/>
            <w:hideMark/>
          </w:tcPr>
          <w:p w14:paraId="104FEFC8" w14:textId="3923E66C" w:rsidR="007C57A3" w:rsidRPr="00734EAD" w:rsidRDefault="007C57A3" w:rsidP="00F56BF9">
            <w:pPr>
              <w:jc w:val="center"/>
              <w:rPr>
                <w:rFonts w:eastAsia="PMingLiU"/>
                <w:color w:val="000000"/>
                <w:szCs w:val="22"/>
                <w:lang w:eastAsia="zh-TW"/>
              </w:rPr>
            </w:pPr>
            <w:r>
              <w:rPr>
                <w:rFonts w:eastAsia="PMingLiU"/>
                <w:color w:val="000000"/>
                <w:szCs w:val="22"/>
                <w:lang w:eastAsia="zh-TW"/>
              </w:rPr>
              <w:t>11.90</w:t>
            </w:r>
            <w:r w:rsidRPr="00734EAD">
              <w:rPr>
                <w:rFonts w:eastAsia="PMingLiU"/>
                <w:color w:val="000000"/>
                <w:szCs w:val="22"/>
                <w:lang w:eastAsia="zh-TW"/>
              </w:rPr>
              <w:t>%</w:t>
            </w:r>
          </w:p>
        </w:tc>
        <w:tc>
          <w:tcPr>
            <w:tcW w:w="652" w:type="pct"/>
            <w:tcBorders>
              <w:top w:val="single" w:sz="4" w:space="0" w:color="auto"/>
              <w:left w:val="nil"/>
              <w:bottom w:val="single" w:sz="4" w:space="0" w:color="auto"/>
              <w:right w:val="single" w:sz="8" w:space="0" w:color="auto"/>
            </w:tcBorders>
            <w:shd w:val="clear" w:color="auto" w:fill="auto"/>
            <w:hideMark/>
          </w:tcPr>
          <w:p w14:paraId="65AE73F7" w14:textId="54E85779" w:rsidR="007C57A3" w:rsidRPr="00734EAD" w:rsidRDefault="007C57A3" w:rsidP="00F56BF9">
            <w:pPr>
              <w:jc w:val="center"/>
              <w:rPr>
                <w:rFonts w:eastAsia="PMingLiU"/>
                <w:color w:val="000000"/>
                <w:szCs w:val="22"/>
                <w:lang w:eastAsia="zh-TW"/>
              </w:rPr>
            </w:pPr>
            <w:r>
              <w:rPr>
                <w:rFonts w:eastAsia="PMingLiU"/>
                <w:color w:val="000000"/>
                <w:szCs w:val="22"/>
                <w:lang w:eastAsia="zh-TW"/>
              </w:rPr>
              <w:t>12.34</w:t>
            </w:r>
            <w:r w:rsidRPr="00734EAD">
              <w:rPr>
                <w:rFonts w:eastAsia="PMingLiU"/>
                <w:color w:val="000000"/>
                <w:szCs w:val="22"/>
                <w:lang w:eastAsia="zh-TW"/>
              </w:rPr>
              <w:t>%</w:t>
            </w:r>
          </w:p>
        </w:tc>
        <w:tc>
          <w:tcPr>
            <w:tcW w:w="652" w:type="pct"/>
            <w:tcBorders>
              <w:top w:val="single" w:sz="4" w:space="0" w:color="auto"/>
              <w:left w:val="nil"/>
              <w:bottom w:val="single" w:sz="4" w:space="0" w:color="auto"/>
              <w:right w:val="single" w:sz="8" w:space="0" w:color="auto"/>
            </w:tcBorders>
            <w:shd w:val="clear" w:color="auto" w:fill="auto"/>
            <w:vAlign w:val="center"/>
            <w:hideMark/>
          </w:tcPr>
          <w:p w14:paraId="70A3C04A" w14:textId="402BE0F4" w:rsidR="007C57A3" w:rsidRPr="00734EAD" w:rsidRDefault="007C57A3" w:rsidP="00F56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Pr>
                <w:rFonts w:eastAsia="PMingLiU"/>
                <w:color w:val="000000"/>
                <w:szCs w:val="22"/>
                <w:lang w:eastAsia="zh-TW"/>
              </w:rPr>
              <w:t>124</w:t>
            </w:r>
            <w:r w:rsidRPr="00734EAD">
              <w:rPr>
                <w:rFonts w:eastAsia="PMingLiU"/>
                <w:color w:val="000000"/>
                <w:szCs w:val="22"/>
                <w:lang w:eastAsia="zh-TW"/>
              </w:rPr>
              <w:t>%</w:t>
            </w:r>
          </w:p>
        </w:tc>
        <w:tc>
          <w:tcPr>
            <w:tcW w:w="650" w:type="pct"/>
            <w:tcBorders>
              <w:top w:val="single" w:sz="4" w:space="0" w:color="auto"/>
              <w:left w:val="nil"/>
              <w:bottom w:val="single" w:sz="4" w:space="0" w:color="auto"/>
              <w:right w:val="single" w:sz="8" w:space="0" w:color="auto"/>
            </w:tcBorders>
            <w:shd w:val="clear" w:color="auto" w:fill="auto"/>
            <w:vAlign w:val="center"/>
            <w:hideMark/>
          </w:tcPr>
          <w:p w14:paraId="5514D6DC" w14:textId="570D7D6C" w:rsidR="007C57A3" w:rsidRPr="00734EAD" w:rsidRDefault="007C57A3" w:rsidP="00F56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Pr>
                <w:rFonts w:eastAsia="PMingLiU"/>
                <w:color w:val="000000"/>
                <w:szCs w:val="22"/>
                <w:lang w:eastAsia="zh-TW"/>
              </w:rPr>
              <w:t>63</w:t>
            </w:r>
            <w:r w:rsidRPr="00734EAD">
              <w:rPr>
                <w:rFonts w:eastAsia="PMingLiU"/>
                <w:color w:val="000000"/>
                <w:szCs w:val="22"/>
                <w:lang w:eastAsia="zh-TW"/>
              </w:rPr>
              <w:t>%</w:t>
            </w:r>
          </w:p>
        </w:tc>
      </w:tr>
    </w:tbl>
    <w:p w14:paraId="407D9F5E" w14:textId="3D08703B" w:rsidR="00B14DB3" w:rsidRPr="00703E41" w:rsidRDefault="00B14DB3" w:rsidP="00B14DB3">
      <w:pPr>
        <w:rPr>
          <w:sz w:val="20"/>
        </w:rPr>
      </w:pPr>
      <w:r w:rsidRPr="00703E41">
        <w:rPr>
          <w:sz w:val="20"/>
        </w:rPr>
        <w:t>*The runtimes for CE12-1 may not be accurate since it is the sum of runtimes multiple encoders and decoders so there are overhead of initializing encoders and decoders.</w:t>
      </w:r>
    </w:p>
    <w:p w14:paraId="66064CE8" w14:textId="45A7B2C0" w:rsidR="007C57A3" w:rsidRDefault="007C57A3" w:rsidP="007C57A3">
      <w:pPr>
        <w:pStyle w:val="Heading2"/>
      </w:pPr>
      <w:r>
        <w:lastRenderedPageBreak/>
        <w:t xml:space="preserve">CE12-2: </w:t>
      </w:r>
      <w:r w:rsidRPr="007C57A3">
        <w:t>Encoder-side tile group restriction</w:t>
      </w:r>
    </w:p>
    <w:p w14:paraId="1AC1589E" w14:textId="4359B349" w:rsidR="007C57A3" w:rsidRDefault="007C57A3" w:rsidP="007C57A3">
      <w:pPr>
        <w:rPr>
          <w:szCs w:val="22"/>
        </w:rPr>
      </w:pPr>
      <w:r>
        <w:t xml:space="preserve">In </w:t>
      </w:r>
      <w:r>
        <w:rPr>
          <w:szCs w:val="22"/>
        </w:rPr>
        <w:t>CE12-2, the goal is to</w:t>
      </w:r>
      <w:r>
        <w:rPr>
          <w:szCs w:val="22"/>
          <w:lang w:eastAsia="ja-JP"/>
        </w:rPr>
        <w:t xml:space="preserve"> </w:t>
      </w:r>
      <w:r w:rsidRPr="0000451B">
        <w:rPr>
          <w:szCs w:val="22"/>
          <w:lang w:eastAsia="zh-TW"/>
        </w:rPr>
        <w:t>investigate</w:t>
      </w:r>
      <w:r>
        <w:rPr>
          <w:szCs w:val="22"/>
          <w:lang w:eastAsia="zh-TW"/>
        </w:rPr>
        <w:t xml:space="preserve"> the coding efficiency of</w:t>
      </w:r>
      <w:r w:rsidRPr="0000451B">
        <w:rPr>
          <w:szCs w:val="22"/>
          <w:lang w:eastAsia="zh-TW"/>
        </w:rPr>
        <w:t xml:space="preserve"> </w:t>
      </w:r>
      <w:r>
        <w:rPr>
          <w:szCs w:val="22"/>
          <w:lang w:eastAsia="zh-TW"/>
        </w:rPr>
        <w:t>independently decodable tile groups when encoder-side restrictions are employed in motion compensation</w:t>
      </w:r>
      <w:r>
        <w:rPr>
          <w:szCs w:val="22"/>
        </w:rPr>
        <w:t xml:space="preserve">. </w:t>
      </w:r>
    </w:p>
    <w:p w14:paraId="0671744D" w14:textId="77777777" w:rsidR="007C57A3" w:rsidRDefault="007C57A3" w:rsidP="007C57A3">
      <w:pPr>
        <w:rPr>
          <w:szCs w:val="22"/>
        </w:rPr>
      </w:pPr>
      <w:r>
        <w:rPr>
          <w:szCs w:val="22"/>
        </w:rPr>
        <w:t>The test results for this aspect are summarized as follows,</w:t>
      </w:r>
    </w:p>
    <w:tbl>
      <w:tblPr>
        <w:tblW w:w="5000" w:type="pct"/>
        <w:tblCellMar>
          <w:left w:w="28" w:type="dxa"/>
          <w:right w:w="28" w:type="dxa"/>
        </w:tblCellMar>
        <w:tblLook w:val="04A0" w:firstRow="1" w:lastRow="0" w:firstColumn="1" w:lastColumn="0" w:noHBand="0" w:noVBand="1"/>
      </w:tblPr>
      <w:tblGrid>
        <w:gridCol w:w="1217"/>
        <w:gridCol w:w="899"/>
        <w:gridCol w:w="1138"/>
        <w:gridCol w:w="1218"/>
        <w:gridCol w:w="1218"/>
        <w:gridCol w:w="1218"/>
        <w:gridCol w:w="1218"/>
        <w:gridCol w:w="1214"/>
      </w:tblGrid>
      <w:tr w:rsidR="007C57A3" w:rsidRPr="00734EAD" w14:paraId="7B945311" w14:textId="77777777" w:rsidTr="00C22197">
        <w:trPr>
          <w:trHeight w:val="576"/>
        </w:trPr>
        <w:tc>
          <w:tcPr>
            <w:tcW w:w="651" w:type="pct"/>
            <w:tcBorders>
              <w:top w:val="single" w:sz="8" w:space="0" w:color="auto"/>
              <w:left w:val="single" w:sz="8" w:space="0" w:color="auto"/>
              <w:bottom w:val="nil"/>
              <w:right w:val="single" w:sz="8" w:space="0" w:color="auto"/>
            </w:tcBorders>
            <w:shd w:val="clear" w:color="auto" w:fill="auto"/>
            <w:vAlign w:val="bottom"/>
            <w:hideMark/>
          </w:tcPr>
          <w:p w14:paraId="3F6E8CF1" w14:textId="77777777" w:rsidR="007C57A3" w:rsidRPr="00734EAD" w:rsidRDefault="007C57A3" w:rsidP="00C22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sidRPr="00734EAD">
              <w:rPr>
                <w:rFonts w:eastAsia="PMingLiU"/>
                <w:color w:val="000000"/>
                <w:szCs w:val="22"/>
                <w:lang w:eastAsia="zh-TW"/>
              </w:rPr>
              <w:t>#</w:t>
            </w:r>
          </w:p>
        </w:tc>
        <w:tc>
          <w:tcPr>
            <w:tcW w:w="481" w:type="pct"/>
            <w:tcBorders>
              <w:top w:val="single" w:sz="8" w:space="0" w:color="auto"/>
              <w:left w:val="nil"/>
              <w:bottom w:val="nil"/>
              <w:right w:val="single" w:sz="8" w:space="0" w:color="auto"/>
            </w:tcBorders>
            <w:shd w:val="clear" w:color="auto" w:fill="auto"/>
            <w:vAlign w:val="bottom"/>
            <w:hideMark/>
          </w:tcPr>
          <w:p w14:paraId="0F21D2F2" w14:textId="77777777" w:rsidR="007C57A3" w:rsidRPr="00734EAD" w:rsidRDefault="007C57A3" w:rsidP="00C22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sidRPr="00734EAD">
              <w:rPr>
                <w:rFonts w:eastAsia="PMingLiU"/>
                <w:color w:val="000000"/>
                <w:szCs w:val="22"/>
                <w:lang w:eastAsia="zh-TW"/>
              </w:rPr>
              <w:t>Proposal</w:t>
            </w:r>
          </w:p>
        </w:tc>
        <w:tc>
          <w:tcPr>
            <w:tcW w:w="609" w:type="pct"/>
            <w:tcBorders>
              <w:top w:val="single" w:sz="8" w:space="0" w:color="auto"/>
              <w:left w:val="nil"/>
              <w:bottom w:val="nil"/>
              <w:right w:val="nil"/>
            </w:tcBorders>
            <w:shd w:val="clear" w:color="auto" w:fill="auto"/>
            <w:vAlign w:val="bottom"/>
            <w:hideMark/>
          </w:tcPr>
          <w:p w14:paraId="1FA635C7" w14:textId="77777777" w:rsidR="007C57A3" w:rsidRPr="00734EAD" w:rsidRDefault="007C57A3" w:rsidP="00C22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sidRPr="00734EAD">
              <w:rPr>
                <w:rFonts w:eastAsia="PMingLiU"/>
                <w:color w:val="000000"/>
                <w:szCs w:val="22"/>
                <w:lang w:eastAsia="zh-TW"/>
              </w:rPr>
              <w:t>Config.</w:t>
            </w:r>
          </w:p>
        </w:tc>
        <w:tc>
          <w:tcPr>
            <w:tcW w:w="652" w:type="pct"/>
            <w:tcBorders>
              <w:top w:val="single" w:sz="8" w:space="0" w:color="auto"/>
              <w:left w:val="single" w:sz="8" w:space="0" w:color="auto"/>
              <w:bottom w:val="single" w:sz="8" w:space="0" w:color="auto"/>
              <w:right w:val="nil"/>
            </w:tcBorders>
            <w:shd w:val="clear" w:color="auto" w:fill="auto"/>
            <w:noWrap/>
            <w:vAlign w:val="bottom"/>
            <w:hideMark/>
          </w:tcPr>
          <w:p w14:paraId="4669DF0C" w14:textId="77777777" w:rsidR="007C57A3" w:rsidRPr="00734EAD" w:rsidRDefault="007C57A3" w:rsidP="00C22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eastAsia="PMingLiU" w:hAnsi="PMingLiU" w:cs="PMingLiU"/>
                <w:color w:val="000000"/>
                <w:szCs w:val="22"/>
                <w:lang w:eastAsia="zh-TW"/>
              </w:rPr>
            </w:pPr>
            <w:r w:rsidRPr="00734EAD">
              <w:rPr>
                <w:rFonts w:ascii="PMingLiU" w:eastAsia="PMingLiU" w:hAnsi="PMingLiU" w:cs="PMingLiU" w:hint="eastAsia"/>
                <w:color w:val="000000"/>
                <w:szCs w:val="22"/>
                <w:lang w:eastAsia="zh-TW"/>
              </w:rPr>
              <w:t xml:space="preserve">　</w:t>
            </w:r>
          </w:p>
        </w:tc>
        <w:tc>
          <w:tcPr>
            <w:tcW w:w="652" w:type="pct"/>
            <w:tcBorders>
              <w:top w:val="single" w:sz="8" w:space="0" w:color="auto"/>
              <w:left w:val="nil"/>
              <w:bottom w:val="single" w:sz="8" w:space="0" w:color="auto"/>
              <w:right w:val="nil"/>
            </w:tcBorders>
            <w:shd w:val="clear" w:color="auto" w:fill="auto"/>
            <w:vAlign w:val="bottom"/>
            <w:hideMark/>
          </w:tcPr>
          <w:p w14:paraId="669E9B56" w14:textId="77777777" w:rsidR="007C57A3" w:rsidRPr="00734EAD" w:rsidRDefault="007C57A3" w:rsidP="00C22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sidRPr="00734EAD">
              <w:rPr>
                <w:rFonts w:eastAsia="PMingLiU"/>
                <w:color w:val="000000"/>
                <w:szCs w:val="22"/>
                <w:lang w:eastAsia="zh-TW"/>
              </w:rPr>
              <w:t xml:space="preserve">　</w:t>
            </w:r>
          </w:p>
        </w:tc>
        <w:tc>
          <w:tcPr>
            <w:tcW w:w="652" w:type="pct"/>
            <w:tcBorders>
              <w:top w:val="single" w:sz="8" w:space="0" w:color="auto"/>
              <w:left w:val="nil"/>
              <w:bottom w:val="single" w:sz="8" w:space="0" w:color="auto"/>
              <w:right w:val="nil"/>
            </w:tcBorders>
            <w:shd w:val="clear" w:color="auto" w:fill="auto"/>
            <w:vAlign w:val="bottom"/>
            <w:hideMark/>
          </w:tcPr>
          <w:p w14:paraId="6DBA131F" w14:textId="77777777" w:rsidR="007C57A3" w:rsidRPr="00734EAD" w:rsidRDefault="007C57A3" w:rsidP="00C22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sidRPr="00734EAD">
              <w:rPr>
                <w:rFonts w:eastAsia="PMingLiU"/>
                <w:color w:val="000000"/>
                <w:szCs w:val="22"/>
                <w:lang w:eastAsia="zh-TW"/>
              </w:rPr>
              <w:t>VTM</w:t>
            </w:r>
          </w:p>
        </w:tc>
        <w:tc>
          <w:tcPr>
            <w:tcW w:w="652" w:type="pct"/>
            <w:tcBorders>
              <w:top w:val="single" w:sz="8" w:space="0" w:color="auto"/>
              <w:left w:val="nil"/>
              <w:bottom w:val="single" w:sz="8" w:space="0" w:color="auto"/>
              <w:right w:val="nil"/>
            </w:tcBorders>
            <w:shd w:val="clear" w:color="auto" w:fill="auto"/>
            <w:vAlign w:val="bottom"/>
            <w:hideMark/>
          </w:tcPr>
          <w:p w14:paraId="167C8726" w14:textId="77777777" w:rsidR="007C57A3" w:rsidRPr="00734EAD" w:rsidRDefault="007C57A3" w:rsidP="00C22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sidRPr="00734EAD">
              <w:rPr>
                <w:rFonts w:eastAsia="PMingLiU"/>
                <w:color w:val="000000"/>
                <w:szCs w:val="22"/>
                <w:lang w:eastAsia="zh-TW"/>
              </w:rPr>
              <w:t xml:space="preserve">　</w:t>
            </w:r>
          </w:p>
        </w:tc>
        <w:tc>
          <w:tcPr>
            <w:tcW w:w="650" w:type="pct"/>
            <w:tcBorders>
              <w:top w:val="single" w:sz="8" w:space="0" w:color="auto"/>
              <w:left w:val="nil"/>
              <w:bottom w:val="single" w:sz="8" w:space="0" w:color="auto"/>
              <w:right w:val="single" w:sz="8" w:space="0" w:color="auto"/>
            </w:tcBorders>
            <w:shd w:val="clear" w:color="auto" w:fill="auto"/>
            <w:vAlign w:val="bottom"/>
            <w:hideMark/>
          </w:tcPr>
          <w:p w14:paraId="42596C16" w14:textId="77777777" w:rsidR="007C57A3" w:rsidRPr="00734EAD" w:rsidRDefault="007C57A3" w:rsidP="00C22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sidRPr="00734EAD">
              <w:rPr>
                <w:rFonts w:eastAsia="PMingLiU"/>
                <w:color w:val="000000"/>
                <w:szCs w:val="22"/>
                <w:lang w:eastAsia="zh-TW"/>
              </w:rPr>
              <w:t xml:space="preserve">　</w:t>
            </w:r>
          </w:p>
        </w:tc>
      </w:tr>
      <w:tr w:rsidR="007C57A3" w:rsidRPr="00734EAD" w14:paraId="537AE4F2" w14:textId="77777777" w:rsidTr="00C22197">
        <w:trPr>
          <w:trHeight w:val="312"/>
        </w:trPr>
        <w:tc>
          <w:tcPr>
            <w:tcW w:w="651" w:type="pct"/>
            <w:tcBorders>
              <w:top w:val="nil"/>
              <w:left w:val="single" w:sz="8" w:space="0" w:color="auto"/>
              <w:bottom w:val="single" w:sz="8" w:space="0" w:color="auto"/>
              <w:right w:val="single" w:sz="8" w:space="0" w:color="auto"/>
            </w:tcBorders>
            <w:shd w:val="clear" w:color="auto" w:fill="auto"/>
            <w:vAlign w:val="bottom"/>
            <w:hideMark/>
          </w:tcPr>
          <w:p w14:paraId="0443B388" w14:textId="77777777" w:rsidR="007C57A3" w:rsidRPr="00734EAD" w:rsidRDefault="007C57A3" w:rsidP="00C22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sidRPr="00734EAD">
              <w:rPr>
                <w:rFonts w:eastAsia="PMingLiU"/>
                <w:color w:val="000000"/>
                <w:szCs w:val="22"/>
                <w:lang w:eastAsia="zh-TW"/>
              </w:rPr>
              <w:t xml:space="preserve">　</w:t>
            </w:r>
          </w:p>
        </w:tc>
        <w:tc>
          <w:tcPr>
            <w:tcW w:w="481" w:type="pct"/>
            <w:tcBorders>
              <w:top w:val="nil"/>
              <w:left w:val="nil"/>
              <w:bottom w:val="single" w:sz="8" w:space="0" w:color="auto"/>
              <w:right w:val="single" w:sz="8" w:space="0" w:color="auto"/>
            </w:tcBorders>
            <w:shd w:val="clear" w:color="auto" w:fill="auto"/>
            <w:vAlign w:val="bottom"/>
            <w:hideMark/>
          </w:tcPr>
          <w:p w14:paraId="344B21BA" w14:textId="77777777" w:rsidR="007C57A3" w:rsidRPr="00734EAD" w:rsidRDefault="007C57A3" w:rsidP="00C22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sidRPr="00734EAD">
              <w:rPr>
                <w:rFonts w:eastAsia="PMingLiU"/>
                <w:color w:val="000000"/>
                <w:szCs w:val="22"/>
                <w:lang w:eastAsia="zh-TW"/>
              </w:rPr>
              <w:t xml:space="preserve">　</w:t>
            </w:r>
          </w:p>
        </w:tc>
        <w:tc>
          <w:tcPr>
            <w:tcW w:w="609" w:type="pct"/>
            <w:tcBorders>
              <w:top w:val="nil"/>
              <w:left w:val="nil"/>
              <w:bottom w:val="single" w:sz="8" w:space="0" w:color="auto"/>
              <w:right w:val="single" w:sz="8" w:space="0" w:color="auto"/>
            </w:tcBorders>
            <w:shd w:val="clear" w:color="auto" w:fill="auto"/>
            <w:vAlign w:val="bottom"/>
            <w:hideMark/>
          </w:tcPr>
          <w:p w14:paraId="4159B4B0" w14:textId="77777777" w:rsidR="007C57A3" w:rsidRPr="00734EAD" w:rsidRDefault="007C57A3" w:rsidP="00C22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sidRPr="00734EAD">
              <w:rPr>
                <w:rFonts w:eastAsia="PMingLiU"/>
                <w:color w:val="000000"/>
                <w:szCs w:val="22"/>
                <w:lang w:eastAsia="zh-TW"/>
              </w:rPr>
              <w:t xml:space="preserve">　</w:t>
            </w:r>
          </w:p>
        </w:tc>
        <w:tc>
          <w:tcPr>
            <w:tcW w:w="652" w:type="pct"/>
            <w:tcBorders>
              <w:top w:val="nil"/>
              <w:left w:val="nil"/>
              <w:bottom w:val="single" w:sz="8" w:space="0" w:color="auto"/>
              <w:right w:val="single" w:sz="8" w:space="0" w:color="auto"/>
            </w:tcBorders>
            <w:shd w:val="clear" w:color="auto" w:fill="auto"/>
            <w:vAlign w:val="bottom"/>
            <w:hideMark/>
          </w:tcPr>
          <w:p w14:paraId="29758ECB" w14:textId="77777777" w:rsidR="007C57A3" w:rsidRPr="00734EAD" w:rsidRDefault="007C57A3" w:rsidP="00C22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sidRPr="00734EAD">
              <w:rPr>
                <w:rFonts w:eastAsia="PMingLiU"/>
                <w:color w:val="000000"/>
                <w:szCs w:val="22"/>
                <w:lang w:eastAsia="zh-TW"/>
              </w:rPr>
              <w:t>Y</w:t>
            </w:r>
          </w:p>
        </w:tc>
        <w:tc>
          <w:tcPr>
            <w:tcW w:w="652" w:type="pct"/>
            <w:tcBorders>
              <w:top w:val="nil"/>
              <w:left w:val="nil"/>
              <w:bottom w:val="single" w:sz="8" w:space="0" w:color="auto"/>
              <w:right w:val="single" w:sz="8" w:space="0" w:color="auto"/>
            </w:tcBorders>
            <w:shd w:val="clear" w:color="auto" w:fill="auto"/>
            <w:vAlign w:val="bottom"/>
            <w:hideMark/>
          </w:tcPr>
          <w:p w14:paraId="1DF3C6D5" w14:textId="77777777" w:rsidR="007C57A3" w:rsidRPr="00734EAD" w:rsidRDefault="007C57A3" w:rsidP="00C22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sidRPr="00734EAD">
              <w:rPr>
                <w:rFonts w:eastAsia="PMingLiU"/>
                <w:color w:val="000000"/>
                <w:szCs w:val="22"/>
                <w:lang w:eastAsia="zh-TW"/>
              </w:rPr>
              <w:t>U</w:t>
            </w:r>
          </w:p>
        </w:tc>
        <w:tc>
          <w:tcPr>
            <w:tcW w:w="652" w:type="pct"/>
            <w:tcBorders>
              <w:top w:val="nil"/>
              <w:left w:val="nil"/>
              <w:bottom w:val="single" w:sz="8" w:space="0" w:color="auto"/>
              <w:right w:val="single" w:sz="8" w:space="0" w:color="auto"/>
            </w:tcBorders>
            <w:shd w:val="clear" w:color="auto" w:fill="auto"/>
            <w:vAlign w:val="bottom"/>
            <w:hideMark/>
          </w:tcPr>
          <w:p w14:paraId="2C1F9EFD" w14:textId="77777777" w:rsidR="007C57A3" w:rsidRPr="00734EAD" w:rsidRDefault="007C57A3" w:rsidP="00C22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sidRPr="00734EAD">
              <w:rPr>
                <w:rFonts w:eastAsia="PMingLiU"/>
                <w:color w:val="000000"/>
                <w:szCs w:val="22"/>
                <w:lang w:eastAsia="zh-TW"/>
              </w:rPr>
              <w:t>V</w:t>
            </w:r>
          </w:p>
        </w:tc>
        <w:tc>
          <w:tcPr>
            <w:tcW w:w="652" w:type="pct"/>
            <w:tcBorders>
              <w:top w:val="nil"/>
              <w:left w:val="nil"/>
              <w:bottom w:val="single" w:sz="8" w:space="0" w:color="auto"/>
              <w:right w:val="single" w:sz="8" w:space="0" w:color="auto"/>
            </w:tcBorders>
            <w:shd w:val="clear" w:color="auto" w:fill="auto"/>
            <w:vAlign w:val="bottom"/>
            <w:hideMark/>
          </w:tcPr>
          <w:p w14:paraId="54231FEF" w14:textId="77777777" w:rsidR="007C57A3" w:rsidRPr="00734EAD" w:rsidRDefault="007C57A3" w:rsidP="00C22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proofErr w:type="spellStart"/>
            <w:r w:rsidRPr="00734EAD">
              <w:rPr>
                <w:rFonts w:eastAsia="PMingLiU"/>
                <w:color w:val="000000"/>
                <w:szCs w:val="22"/>
                <w:lang w:eastAsia="zh-TW"/>
              </w:rPr>
              <w:t>EncT</w:t>
            </w:r>
            <w:proofErr w:type="spellEnd"/>
          </w:p>
        </w:tc>
        <w:tc>
          <w:tcPr>
            <w:tcW w:w="650" w:type="pct"/>
            <w:tcBorders>
              <w:top w:val="nil"/>
              <w:left w:val="nil"/>
              <w:bottom w:val="single" w:sz="8" w:space="0" w:color="auto"/>
              <w:right w:val="single" w:sz="8" w:space="0" w:color="auto"/>
            </w:tcBorders>
            <w:shd w:val="clear" w:color="auto" w:fill="auto"/>
            <w:vAlign w:val="bottom"/>
            <w:hideMark/>
          </w:tcPr>
          <w:p w14:paraId="628CED5D" w14:textId="77777777" w:rsidR="007C57A3" w:rsidRPr="00734EAD" w:rsidRDefault="007C57A3" w:rsidP="00C22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proofErr w:type="spellStart"/>
            <w:r w:rsidRPr="00734EAD">
              <w:rPr>
                <w:rFonts w:eastAsia="PMingLiU"/>
                <w:color w:val="000000"/>
                <w:szCs w:val="22"/>
                <w:lang w:eastAsia="zh-TW"/>
              </w:rPr>
              <w:t>DecT</w:t>
            </w:r>
            <w:proofErr w:type="spellEnd"/>
          </w:p>
        </w:tc>
      </w:tr>
      <w:tr w:rsidR="007C57A3" w:rsidRPr="00734EAD" w14:paraId="6D5FE5A6" w14:textId="77777777" w:rsidTr="00C22197">
        <w:trPr>
          <w:trHeight w:val="552"/>
        </w:trPr>
        <w:tc>
          <w:tcPr>
            <w:tcW w:w="651" w:type="pct"/>
            <w:vMerge w:val="restart"/>
            <w:tcBorders>
              <w:top w:val="single" w:sz="8" w:space="0" w:color="auto"/>
              <w:left w:val="single" w:sz="8" w:space="0" w:color="auto"/>
              <w:right w:val="single" w:sz="8" w:space="0" w:color="auto"/>
            </w:tcBorders>
            <w:shd w:val="clear" w:color="auto" w:fill="auto"/>
            <w:vAlign w:val="center"/>
            <w:hideMark/>
          </w:tcPr>
          <w:p w14:paraId="2CAE01CA" w14:textId="5AF81070" w:rsidR="007C57A3" w:rsidRPr="00734EAD" w:rsidRDefault="007C57A3" w:rsidP="00C17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sidRPr="00734EAD">
              <w:rPr>
                <w:rFonts w:eastAsia="PMingLiU"/>
                <w:color w:val="000000"/>
                <w:szCs w:val="22"/>
                <w:lang w:eastAsia="zh-TW"/>
              </w:rPr>
              <w:t>CE1</w:t>
            </w:r>
            <w:r>
              <w:rPr>
                <w:rFonts w:eastAsia="PMingLiU"/>
                <w:color w:val="000000"/>
                <w:szCs w:val="22"/>
                <w:lang w:eastAsia="zh-TW"/>
              </w:rPr>
              <w:t>2</w:t>
            </w:r>
            <w:r w:rsidRPr="00734EAD">
              <w:rPr>
                <w:rFonts w:eastAsia="PMingLiU"/>
                <w:color w:val="000000"/>
                <w:szCs w:val="22"/>
                <w:lang w:eastAsia="zh-TW"/>
              </w:rPr>
              <w:t>-</w:t>
            </w:r>
            <w:r w:rsidR="00C17647">
              <w:rPr>
                <w:rFonts w:eastAsia="PMingLiU"/>
                <w:color w:val="000000"/>
                <w:szCs w:val="22"/>
                <w:lang w:eastAsia="zh-TW"/>
              </w:rPr>
              <w:t>2</w:t>
            </w:r>
          </w:p>
        </w:tc>
        <w:tc>
          <w:tcPr>
            <w:tcW w:w="481" w:type="pct"/>
            <w:vMerge w:val="restart"/>
            <w:tcBorders>
              <w:top w:val="single" w:sz="8" w:space="0" w:color="auto"/>
              <w:left w:val="nil"/>
              <w:right w:val="single" w:sz="8" w:space="0" w:color="auto"/>
            </w:tcBorders>
            <w:shd w:val="clear" w:color="auto" w:fill="auto"/>
            <w:vAlign w:val="center"/>
            <w:hideMark/>
          </w:tcPr>
          <w:p w14:paraId="2A876F1C" w14:textId="42C67674" w:rsidR="007C57A3" w:rsidRPr="00734EAD" w:rsidRDefault="007C57A3" w:rsidP="00C22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sidRPr="00734EAD">
              <w:rPr>
                <w:rFonts w:eastAsia="PMingLiU"/>
                <w:color w:val="000000"/>
                <w:szCs w:val="22"/>
                <w:lang w:eastAsia="zh-TW"/>
              </w:rPr>
              <w:t>JVET-</w:t>
            </w:r>
            <w:r w:rsidRPr="00677EDE">
              <w:rPr>
                <w:rFonts w:eastAsia="PMingLiU"/>
                <w:color w:val="000000"/>
                <w:szCs w:val="22"/>
                <w:lang w:eastAsia="zh-TW"/>
              </w:rPr>
              <w:t>N0</w:t>
            </w:r>
            <w:r>
              <w:rPr>
                <w:rFonts w:eastAsia="PMingLiU"/>
                <w:color w:val="000000"/>
                <w:szCs w:val="22"/>
                <w:lang w:eastAsia="zh-TW"/>
              </w:rPr>
              <w:t>356</w:t>
            </w:r>
          </w:p>
        </w:tc>
        <w:tc>
          <w:tcPr>
            <w:tcW w:w="609" w:type="pct"/>
            <w:tcBorders>
              <w:top w:val="single" w:sz="8" w:space="0" w:color="auto"/>
              <w:left w:val="nil"/>
              <w:bottom w:val="single" w:sz="4" w:space="0" w:color="auto"/>
              <w:right w:val="single" w:sz="8" w:space="0" w:color="auto"/>
            </w:tcBorders>
            <w:shd w:val="clear" w:color="auto" w:fill="auto"/>
            <w:vAlign w:val="center"/>
            <w:hideMark/>
          </w:tcPr>
          <w:p w14:paraId="28BE5F03" w14:textId="77777777" w:rsidR="007C57A3" w:rsidRDefault="007C57A3" w:rsidP="00C22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sidRPr="00734EAD">
              <w:rPr>
                <w:rFonts w:eastAsia="PMingLiU"/>
                <w:color w:val="000000"/>
                <w:szCs w:val="22"/>
                <w:lang w:eastAsia="zh-TW"/>
              </w:rPr>
              <w:t>RA</w:t>
            </w:r>
          </w:p>
          <w:p w14:paraId="2A4FC7C3" w14:textId="77777777" w:rsidR="007C57A3" w:rsidRPr="00734EAD" w:rsidRDefault="007C57A3" w:rsidP="00C22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Pr>
                <w:rFonts w:eastAsia="PMingLiU"/>
                <w:color w:val="000000"/>
                <w:szCs w:val="22"/>
                <w:lang w:eastAsia="zh-TW"/>
              </w:rPr>
              <w:t>6x4 Tiles</w:t>
            </w:r>
          </w:p>
        </w:tc>
        <w:tc>
          <w:tcPr>
            <w:tcW w:w="652" w:type="pct"/>
            <w:tcBorders>
              <w:top w:val="single" w:sz="8" w:space="0" w:color="auto"/>
              <w:left w:val="nil"/>
              <w:bottom w:val="single" w:sz="4" w:space="0" w:color="auto"/>
              <w:right w:val="single" w:sz="8" w:space="0" w:color="auto"/>
            </w:tcBorders>
            <w:shd w:val="clear" w:color="auto" w:fill="auto"/>
            <w:vAlign w:val="center"/>
            <w:hideMark/>
          </w:tcPr>
          <w:p w14:paraId="51AF5D3B" w14:textId="4B79C1E5" w:rsidR="007C57A3" w:rsidRPr="00734EAD" w:rsidRDefault="007C57A3" w:rsidP="00C22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Pr>
                <w:rFonts w:eastAsia="PMingLiU"/>
                <w:color w:val="000000"/>
                <w:szCs w:val="22"/>
                <w:lang w:eastAsia="zh-TW"/>
              </w:rPr>
              <w:t>6.77</w:t>
            </w:r>
            <w:r w:rsidRPr="00734EAD">
              <w:rPr>
                <w:rFonts w:eastAsia="PMingLiU"/>
                <w:color w:val="000000"/>
                <w:szCs w:val="22"/>
                <w:lang w:eastAsia="zh-TW"/>
              </w:rPr>
              <w:t>%</w:t>
            </w:r>
          </w:p>
        </w:tc>
        <w:tc>
          <w:tcPr>
            <w:tcW w:w="652" w:type="pct"/>
            <w:tcBorders>
              <w:top w:val="single" w:sz="8" w:space="0" w:color="auto"/>
              <w:left w:val="nil"/>
              <w:bottom w:val="single" w:sz="4" w:space="0" w:color="auto"/>
              <w:right w:val="single" w:sz="8" w:space="0" w:color="auto"/>
            </w:tcBorders>
            <w:shd w:val="clear" w:color="auto" w:fill="auto"/>
            <w:hideMark/>
          </w:tcPr>
          <w:p w14:paraId="4F986EA8" w14:textId="16B3626F" w:rsidR="007C57A3" w:rsidRPr="00734EAD" w:rsidRDefault="007C57A3" w:rsidP="00C22197">
            <w:pPr>
              <w:jc w:val="center"/>
              <w:rPr>
                <w:rFonts w:eastAsia="PMingLiU"/>
                <w:color w:val="000000"/>
                <w:szCs w:val="22"/>
                <w:lang w:eastAsia="zh-TW"/>
              </w:rPr>
            </w:pPr>
            <w:r>
              <w:rPr>
                <w:rFonts w:eastAsia="PMingLiU"/>
                <w:color w:val="000000"/>
                <w:szCs w:val="22"/>
                <w:lang w:eastAsia="zh-TW"/>
              </w:rPr>
              <w:t>7.04</w:t>
            </w:r>
            <w:r w:rsidRPr="00734EAD">
              <w:rPr>
                <w:rFonts w:eastAsia="PMingLiU"/>
                <w:color w:val="000000"/>
                <w:szCs w:val="22"/>
                <w:lang w:eastAsia="zh-TW"/>
              </w:rPr>
              <w:t>%</w:t>
            </w:r>
          </w:p>
        </w:tc>
        <w:tc>
          <w:tcPr>
            <w:tcW w:w="652" w:type="pct"/>
            <w:tcBorders>
              <w:top w:val="single" w:sz="8" w:space="0" w:color="auto"/>
              <w:left w:val="nil"/>
              <w:bottom w:val="single" w:sz="4" w:space="0" w:color="auto"/>
              <w:right w:val="single" w:sz="8" w:space="0" w:color="auto"/>
            </w:tcBorders>
            <w:shd w:val="clear" w:color="auto" w:fill="auto"/>
            <w:hideMark/>
          </w:tcPr>
          <w:p w14:paraId="25DA1526" w14:textId="0DF8BD22" w:rsidR="007C57A3" w:rsidRPr="00734EAD" w:rsidRDefault="007C57A3" w:rsidP="00C22197">
            <w:pPr>
              <w:jc w:val="center"/>
              <w:rPr>
                <w:rFonts w:eastAsia="PMingLiU"/>
                <w:color w:val="000000"/>
                <w:szCs w:val="22"/>
                <w:lang w:eastAsia="zh-TW"/>
              </w:rPr>
            </w:pPr>
            <w:r>
              <w:rPr>
                <w:rFonts w:eastAsia="PMingLiU"/>
                <w:color w:val="000000"/>
                <w:szCs w:val="22"/>
                <w:lang w:eastAsia="zh-TW"/>
              </w:rPr>
              <w:t>7.28</w:t>
            </w:r>
            <w:r w:rsidRPr="00734EAD">
              <w:rPr>
                <w:rFonts w:eastAsia="PMingLiU"/>
                <w:color w:val="000000"/>
                <w:szCs w:val="22"/>
                <w:lang w:eastAsia="zh-TW"/>
              </w:rPr>
              <w:t>%</w:t>
            </w:r>
          </w:p>
        </w:tc>
        <w:tc>
          <w:tcPr>
            <w:tcW w:w="652" w:type="pct"/>
            <w:tcBorders>
              <w:top w:val="single" w:sz="8" w:space="0" w:color="auto"/>
              <w:left w:val="nil"/>
              <w:bottom w:val="single" w:sz="4" w:space="0" w:color="auto"/>
              <w:right w:val="single" w:sz="8" w:space="0" w:color="auto"/>
            </w:tcBorders>
            <w:shd w:val="clear" w:color="auto" w:fill="auto"/>
            <w:vAlign w:val="center"/>
            <w:hideMark/>
          </w:tcPr>
          <w:p w14:paraId="3A6A1EC8" w14:textId="53493C09" w:rsidR="007C57A3" w:rsidRPr="00734EAD" w:rsidRDefault="007C57A3" w:rsidP="00C22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Pr>
                <w:rFonts w:eastAsia="PMingLiU"/>
                <w:color w:val="000000"/>
                <w:szCs w:val="22"/>
                <w:lang w:eastAsia="zh-TW"/>
              </w:rPr>
              <w:t>110</w:t>
            </w:r>
            <w:r w:rsidRPr="00734EAD">
              <w:rPr>
                <w:rFonts w:eastAsia="PMingLiU"/>
                <w:color w:val="000000"/>
                <w:szCs w:val="22"/>
                <w:lang w:eastAsia="zh-TW"/>
              </w:rPr>
              <w:t>%</w:t>
            </w:r>
          </w:p>
        </w:tc>
        <w:tc>
          <w:tcPr>
            <w:tcW w:w="650" w:type="pct"/>
            <w:tcBorders>
              <w:top w:val="single" w:sz="8" w:space="0" w:color="auto"/>
              <w:left w:val="nil"/>
              <w:bottom w:val="single" w:sz="4" w:space="0" w:color="auto"/>
              <w:right w:val="single" w:sz="8" w:space="0" w:color="auto"/>
            </w:tcBorders>
            <w:shd w:val="clear" w:color="auto" w:fill="auto"/>
            <w:vAlign w:val="center"/>
            <w:hideMark/>
          </w:tcPr>
          <w:p w14:paraId="142BBF8B" w14:textId="1A82FEDD" w:rsidR="007C57A3" w:rsidRPr="00734EAD" w:rsidRDefault="007C57A3" w:rsidP="00C22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Pr>
                <w:rFonts w:eastAsia="PMingLiU"/>
                <w:color w:val="000000"/>
                <w:szCs w:val="22"/>
                <w:lang w:eastAsia="zh-TW"/>
              </w:rPr>
              <w:t>61</w:t>
            </w:r>
            <w:r w:rsidRPr="00734EAD">
              <w:rPr>
                <w:rFonts w:eastAsia="PMingLiU"/>
                <w:color w:val="000000"/>
                <w:szCs w:val="22"/>
                <w:lang w:eastAsia="zh-TW"/>
              </w:rPr>
              <w:t>%</w:t>
            </w:r>
          </w:p>
        </w:tc>
      </w:tr>
      <w:tr w:rsidR="007C57A3" w:rsidRPr="00734EAD" w14:paraId="04488C89" w14:textId="77777777" w:rsidTr="00C22197">
        <w:trPr>
          <w:trHeight w:val="552"/>
        </w:trPr>
        <w:tc>
          <w:tcPr>
            <w:tcW w:w="651" w:type="pct"/>
            <w:vMerge/>
            <w:tcBorders>
              <w:left w:val="single" w:sz="8" w:space="0" w:color="auto"/>
              <w:bottom w:val="single" w:sz="4" w:space="0" w:color="auto"/>
              <w:right w:val="single" w:sz="8" w:space="0" w:color="auto"/>
            </w:tcBorders>
            <w:shd w:val="clear" w:color="auto" w:fill="auto"/>
            <w:vAlign w:val="center"/>
            <w:hideMark/>
          </w:tcPr>
          <w:p w14:paraId="12FA0D50" w14:textId="77777777" w:rsidR="007C57A3" w:rsidRPr="00734EAD" w:rsidRDefault="007C57A3" w:rsidP="00C22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p>
        </w:tc>
        <w:tc>
          <w:tcPr>
            <w:tcW w:w="481" w:type="pct"/>
            <w:vMerge/>
            <w:tcBorders>
              <w:left w:val="nil"/>
              <w:bottom w:val="single" w:sz="4" w:space="0" w:color="auto"/>
              <w:right w:val="single" w:sz="8" w:space="0" w:color="auto"/>
            </w:tcBorders>
            <w:shd w:val="clear" w:color="auto" w:fill="auto"/>
            <w:vAlign w:val="center"/>
            <w:hideMark/>
          </w:tcPr>
          <w:p w14:paraId="1DDD8138" w14:textId="77777777" w:rsidR="007C57A3" w:rsidRPr="00734EAD" w:rsidRDefault="007C57A3" w:rsidP="00C22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p>
        </w:tc>
        <w:tc>
          <w:tcPr>
            <w:tcW w:w="609" w:type="pct"/>
            <w:tcBorders>
              <w:top w:val="single" w:sz="4" w:space="0" w:color="auto"/>
              <w:left w:val="nil"/>
              <w:bottom w:val="single" w:sz="4" w:space="0" w:color="auto"/>
              <w:right w:val="single" w:sz="8" w:space="0" w:color="auto"/>
            </w:tcBorders>
            <w:shd w:val="clear" w:color="auto" w:fill="auto"/>
            <w:vAlign w:val="center"/>
            <w:hideMark/>
          </w:tcPr>
          <w:p w14:paraId="55B2FBF0" w14:textId="77777777" w:rsidR="007C57A3" w:rsidRDefault="007C57A3" w:rsidP="00C22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sidRPr="00734EAD">
              <w:rPr>
                <w:rFonts w:eastAsia="PMingLiU"/>
                <w:color w:val="000000"/>
                <w:szCs w:val="22"/>
                <w:lang w:eastAsia="zh-TW"/>
              </w:rPr>
              <w:t>RA</w:t>
            </w:r>
          </w:p>
          <w:p w14:paraId="4E7801AD" w14:textId="77777777" w:rsidR="007C57A3" w:rsidRPr="00734EAD" w:rsidRDefault="007C57A3" w:rsidP="00C22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Pr>
                <w:rFonts w:eastAsia="PMingLiU"/>
                <w:color w:val="000000"/>
                <w:szCs w:val="22"/>
                <w:lang w:eastAsia="zh-TW"/>
              </w:rPr>
              <w:t>12x8 Tiles</w:t>
            </w:r>
          </w:p>
        </w:tc>
        <w:tc>
          <w:tcPr>
            <w:tcW w:w="652" w:type="pct"/>
            <w:tcBorders>
              <w:top w:val="single" w:sz="4" w:space="0" w:color="auto"/>
              <w:left w:val="nil"/>
              <w:bottom w:val="single" w:sz="4" w:space="0" w:color="auto"/>
              <w:right w:val="single" w:sz="8" w:space="0" w:color="auto"/>
            </w:tcBorders>
            <w:shd w:val="clear" w:color="auto" w:fill="auto"/>
            <w:vAlign w:val="center"/>
            <w:hideMark/>
          </w:tcPr>
          <w:p w14:paraId="6CE51B5E" w14:textId="06727E23" w:rsidR="007C57A3" w:rsidRPr="00734EAD" w:rsidRDefault="007C57A3" w:rsidP="00C22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Pr>
                <w:rFonts w:eastAsia="PMingLiU"/>
                <w:color w:val="000000"/>
                <w:szCs w:val="22"/>
                <w:lang w:eastAsia="zh-TW"/>
              </w:rPr>
              <w:t>16.46</w:t>
            </w:r>
            <w:r w:rsidRPr="00734EAD">
              <w:rPr>
                <w:rFonts w:eastAsia="PMingLiU"/>
                <w:color w:val="000000"/>
                <w:szCs w:val="22"/>
                <w:lang w:eastAsia="zh-TW"/>
              </w:rPr>
              <w:t>%</w:t>
            </w:r>
          </w:p>
        </w:tc>
        <w:tc>
          <w:tcPr>
            <w:tcW w:w="652" w:type="pct"/>
            <w:tcBorders>
              <w:top w:val="single" w:sz="4" w:space="0" w:color="auto"/>
              <w:left w:val="nil"/>
              <w:bottom w:val="single" w:sz="4" w:space="0" w:color="auto"/>
              <w:right w:val="single" w:sz="8" w:space="0" w:color="auto"/>
            </w:tcBorders>
            <w:shd w:val="clear" w:color="auto" w:fill="auto"/>
            <w:hideMark/>
          </w:tcPr>
          <w:p w14:paraId="2C57D6F7" w14:textId="370911AE" w:rsidR="007C57A3" w:rsidRPr="00734EAD" w:rsidRDefault="007C57A3" w:rsidP="00C22197">
            <w:pPr>
              <w:jc w:val="center"/>
              <w:rPr>
                <w:rFonts w:eastAsia="PMingLiU"/>
                <w:color w:val="000000"/>
                <w:szCs w:val="22"/>
                <w:lang w:eastAsia="zh-TW"/>
              </w:rPr>
            </w:pPr>
            <w:r>
              <w:rPr>
                <w:rFonts w:eastAsia="PMingLiU"/>
                <w:color w:val="000000"/>
                <w:szCs w:val="22"/>
                <w:lang w:eastAsia="zh-TW"/>
              </w:rPr>
              <w:t>18.24</w:t>
            </w:r>
            <w:r w:rsidRPr="00734EAD">
              <w:rPr>
                <w:rFonts w:eastAsia="PMingLiU"/>
                <w:color w:val="000000"/>
                <w:szCs w:val="22"/>
                <w:lang w:eastAsia="zh-TW"/>
              </w:rPr>
              <w:t>%</w:t>
            </w:r>
          </w:p>
        </w:tc>
        <w:tc>
          <w:tcPr>
            <w:tcW w:w="652" w:type="pct"/>
            <w:tcBorders>
              <w:top w:val="single" w:sz="4" w:space="0" w:color="auto"/>
              <w:left w:val="nil"/>
              <w:bottom w:val="single" w:sz="4" w:space="0" w:color="auto"/>
              <w:right w:val="single" w:sz="8" w:space="0" w:color="auto"/>
            </w:tcBorders>
            <w:shd w:val="clear" w:color="auto" w:fill="auto"/>
            <w:hideMark/>
          </w:tcPr>
          <w:p w14:paraId="40DE9846" w14:textId="63BAC007" w:rsidR="007C57A3" w:rsidRPr="00734EAD" w:rsidRDefault="007C57A3" w:rsidP="00C22197">
            <w:pPr>
              <w:jc w:val="center"/>
              <w:rPr>
                <w:rFonts w:eastAsia="PMingLiU"/>
                <w:color w:val="000000"/>
                <w:szCs w:val="22"/>
                <w:lang w:eastAsia="zh-TW"/>
              </w:rPr>
            </w:pPr>
            <w:r>
              <w:rPr>
                <w:rFonts w:eastAsia="PMingLiU"/>
                <w:color w:val="000000"/>
                <w:szCs w:val="22"/>
                <w:lang w:eastAsia="zh-TW"/>
              </w:rPr>
              <w:t>18.86</w:t>
            </w:r>
            <w:r w:rsidRPr="00734EAD">
              <w:rPr>
                <w:rFonts w:eastAsia="PMingLiU"/>
                <w:color w:val="000000"/>
                <w:szCs w:val="22"/>
                <w:lang w:eastAsia="zh-TW"/>
              </w:rPr>
              <w:t>%</w:t>
            </w:r>
          </w:p>
        </w:tc>
        <w:tc>
          <w:tcPr>
            <w:tcW w:w="652" w:type="pct"/>
            <w:tcBorders>
              <w:top w:val="single" w:sz="4" w:space="0" w:color="auto"/>
              <w:left w:val="nil"/>
              <w:bottom w:val="single" w:sz="4" w:space="0" w:color="auto"/>
              <w:right w:val="single" w:sz="8" w:space="0" w:color="auto"/>
            </w:tcBorders>
            <w:shd w:val="clear" w:color="auto" w:fill="auto"/>
            <w:vAlign w:val="center"/>
            <w:hideMark/>
          </w:tcPr>
          <w:p w14:paraId="36848767" w14:textId="7645665A" w:rsidR="007C57A3" w:rsidRPr="00734EAD" w:rsidRDefault="007C57A3" w:rsidP="00C22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Pr>
                <w:rFonts w:eastAsia="PMingLiU"/>
                <w:color w:val="000000"/>
                <w:szCs w:val="22"/>
                <w:lang w:eastAsia="zh-TW"/>
              </w:rPr>
              <w:t>102</w:t>
            </w:r>
            <w:r w:rsidRPr="00734EAD">
              <w:rPr>
                <w:rFonts w:eastAsia="PMingLiU"/>
                <w:color w:val="000000"/>
                <w:szCs w:val="22"/>
                <w:lang w:eastAsia="zh-TW"/>
              </w:rPr>
              <w:t>%</w:t>
            </w:r>
          </w:p>
        </w:tc>
        <w:tc>
          <w:tcPr>
            <w:tcW w:w="650" w:type="pct"/>
            <w:tcBorders>
              <w:top w:val="single" w:sz="4" w:space="0" w:color="auto"/>
              <w:left w:val="nil"/>
              <w:bottom w:val="single" w:sz="4" w:space="0" w:color="auto"/>
              <w:right w:val="single" w:sz="8" w:space="0" w:color="auto"/>
            </w:tcBorders>
            <w:shd w:val="clear" w:color="auto" w:fill="auto"/>
            <w:vAlign w:val="center"/>
            <w:hideMark/>
          </w:tcPr>
          <w:p w14:paraId="154B4952" w14:textId="1343DF46" w:rsidR="007C57A3" w:rsidRPr="00734EAD" w:rsidRDefault="007C57A3" w:rsidP="00C22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Pr>
                <w:rFonts w:eastAsia="PMingLiU"/>
                <w:color w:val="000000"/>
                <w:szCs w:val="22"/>
                <w:lang w:eastAsia="zh-TW"/>
              </w:rPr>
              <w:t>61</w:t>
            </w:r>
            <w:r w:rsidRPr="00734EAD">
              <w:rPr>
                <w:rFonts w:eastAsia="PMingLiU"/>
                <w:color w:val="000000"/>
                <w:szCs w:val="22"/>
                <w:lang w:eastAsia="zh-TW"/>
              </w:rPr>
              <w:t>%</w:t>
            </w:r>
          </w:p>
        </w:tc>
      </w:tr>
    </w:tbl>
    <w:p w14:paraId="1BE7420F" w14:textId="77777777" w:rsidR="00A85AD2" w:rsidRDefault="00A85AD2" w:rsidP="006741E2"/>
    <w:p w14:paraId="7315E4A4" w14:textId="44757E74" w:rsidR="007C57A3" w:rsidRDefault="007C57A3" w:rsidP="006741E2">
      <w:pPr>
        <w:pStyle w:val="Heading1"/>
        <w:tabs>
          <w:tab w:val="clear" w:pos="1800"/>
          <w:tab w:val="clear" w:pos="2160"/>
          <w:tab w:val="clear" w:pos="2520"/>
          <w:tab w:val="clear" w:pos="2880"/>
          <w:tab w:val="clear" w:pos="3240"/>
          <w:tab w:val="clear" w:pos="3600"/>
          <w:tab w:val="clear" w:pos="3960"/>
          <w:tab w:val="clear" w:pos="4320"/>
        </w:tabs>
        <w:jc w:val="left"/>
      </w:pPr>
      <w:r>
        <w:t>Cross checks</w:t>
      </w:r>
    </w:p>
    <w:p w14:paraId="271646E1" w14:textId="49964353" w:rsidR="00EE4A35" w:rsidRDefault="001261B0" w:rsidP="006741E2">
      <w:r>
        <w:t>The simulation data have been crosschecked and crosscheck results are summarized as follows,</w:t>
      </w:r>
    </w:p>
    <w:p w14:paraId="1CA9DE9D" w14:textId="77777777" w:rsidR="00C37FF0" w:rsidRDefault="00C37FF0" w:rsidP="006741E2">
      <w:r>
        <w:t>In this summary table, questions have been answered by the cross</w:t>
      </w:r>
      <w:r w:rsidR="00411861">
        <w:t>-</w:t>
      </w:r>
      <w:r>
        <w:t>checker, including</w:t>
      </w:r>
    </w:p>
    <w:p w14:paraId="3BCDDB57" w14:textId="77777777" w:rsidR="00C00516" w:rsidRDefault="00C37FF0">
      <w:pPr>
        <w:ind w:left="360"/>
      </w:pPr>
      <w:r>
        <w:t>Level: 1 stands for simulation only, 2 for code review and simulation, 3 for independent implementation and simulation</w:t>
      </w:r>
    </w:p>
    <w:p w14:paraId="63647C2F" w14:textId="77777777" w:rsidR="00C37FF0" w:rsidRDefault="00431018" w:rsidP="006741E2">
      <w:r>
        <w:tab/>
      </w:r>
      <w:r w:rsidR="00C37FF0">
        <w:t>Results: P stands for partial results by spot-checking, F for full results</w:t>
      </w:r>
    </w:p>
    <w:p w14:paraId="20FD0047" w14:textId="3BEEDA75" w:rsidR="00C00516" w:rsidRDefault="00431018">
      <w:r>
        <w:tab/>
      </w:r>
      <w:proofErr w:type="spellStart"/>
      <w:r w:rsidR="00C37FF0">
        <w:t>EncT</w:t>
      </w:r>
      <w:proofErr w:type="spellEnd"/>
      <w:r>
        <w:t>/</w:t>
      </w:r>
      <w:proofErr w:type="spellStart"/>
      <w:r>
        <w:t>DecT</w:t>
      </w:r>
      <w:proofErr w:type="spellEnd"/>
      <w:r>
        <w:t>: M stands for match in general, G for gap observed</w:t>
      </w:r>
    </w:p>
    <w:p w14:paraId="553F8F2C" w14:textId="77777777" w:rsidR="00001C47" w:rsidRDefault="00001C47"/>
    <w:tbl>
      <w:tblPr>
        <w:tblW w:w="5000" w:type="pct"/>
        <w:tblCellMar>
          <w:left w:w="28" w:type="dxa"/>
          <w:right w:w="28" w:type="dxa"/>
        </w:tblCellMar>
        <w:tblLook w:val="04A0" w:firstRow="1" w:lastRow="0" w:firstColumn="1" w:lastColumn="0" w:noHBand="0" w:noVBand="1"/>
      </w:tblPr>
      <w:tblGrid>
        <w:gridCol w:w="1054"/>
        <w:gridCol w:w="1107"/>
        <w:gridCol w:w="1107"/>
        <w:gridCol w:w="655"/>
        <w:gridCol w:w="1388"/>
        <w:gridCol w:w="802"/>
        <w:gridCol w:w="716"/>
        <w:gridCol w:w="631"/>
        <w:gridCol w:w="643"/>
        <w:gridCol w:w="1247"/>
      </w:tblGrid>
      <w:tr w:rsidR="005D410B" w:rsidRPr="00411861" w14:paraId="56FDC136" w14:textId="77777777" w:rsidTr="00660A9B">
        <w:trPr>
          <w:trHeight w:val="1380"/>
        </w:trPr>
        <w:tc>
          <w:tcPr>
            <w:tcW w:w="5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00582B" w14:textId="77777777" w:rsidR="005D410B" w:rsidRPr="00411861" w:rsidRDefault="005D410B" w:rsidP="00B31C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PMingLiU"/>
                <w:color w:val="000000"/>
                <w:szCs w:val="22"/>
                <w:lang w:eastAsia="zh-TW"/>
              </w:rPr>
            </w:pPr>
            <w:r w:rsidRPr="00411861">
              <w:rPr>
                <w:rFonts w:eastAsia="PMingLiU"/>
                <w:color w:val="000000"/>
                <w:szCs w:val="22"/>
                <w:lang w:eastAsia="zh-TW"/>
              </w:rPr>
              <w:t>#</w:t>
            </w:r>
          </w:p>
        </w:tc>
        <w:tc>
          <w:tcPr>
            <w:tcW w:w="592" w:type="pct"/>
            <w:tcBorders>
              <w:top w:val="single" w:sz="4" w:space="0" w:color="auto"/>
              <w:left w:val="nil"/>
              <w:bottom w:val="single" w:sz="4" w:space="0" w:color="auto"/>
              <w:right w:val="single" w:sz="4" w:space="0" w:color="auto"/>
            </w:tcBorders>
            <w:shd w:val="clear" w:color="auto" w:fill="auto"/>
            <w:vAlign w:val="center"/>
            <w:hideMark/>
          </w:tcPr>
          <w:p w14:paraId="19434230" w14:textId="77777777" w:rsidR="005D410B" w:rsidRPr="00411861" w:rsidRDefault="005D410B" w:rsidP="00B31C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PMingLiU"/>
                <w:color w:val="000000"/>
                <w:szCs w:val="22"/>
                <w:lang w:eastAsia="zh-TW"/>
              </w:rPr>
            </w:pPr>
            <w:r w:rsidRPr="00411861">
              <w:rPr>
                <w:rFonts w:eastAsia="PMingLiU"/>
                <w:color w:val="000000"/>
                <w:szCs w:val="22"/>
                <w:lang w:eastAsia="zh-TW"/>
              </w:rPr>
              <w:t>Tester</w:t>
            </w:r>
          </w:p>
        </w:tc>
        <w:tc>
          <w:tcPr>
            <w:tcW w:w="592" w:type="pct"/>
            <w:tcBorders>
              <w:top w:val="single" w:sz="4" w:space="0" w:color="auto"/>
              <w:left w:val="nil"/>
              <w:bottom w:val="single" w:sz="4" w:space="0" w:color="auto"/>
              <w:right w:val="single" w:sz="4" w:space="0" w:color="auto"/>
            </w:tcBorders>
            <w:shd w:val="clear" w:color="auto" w:fill="auto"/>
            <w:vAlign w:val="center"/>
            <w:hideMark/>
          </w:tcPr>
          <w:p w14:paraId="444EF9BD" w14:textId="77777777" w:rsidR="005D410B" w:rsidRPr="00411861" w:rsidRDefault="005D410B" w:rsidP="00B31C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PMingLiU"/>
                <w:color w:val="000000"/>
                <w:szCs w:val="22"/>
                <w:lang w:eastAsia="zh-TW"/>
              </w:rPr>
            </w:pPr>
            <w:r w:rsidRPr="00411861">
              <w:rPr>
                <w:rFonts w:eastAsia="PMingLiU"/>
                <w:color w:val="000000"/>
                <w:szCs w:val="22"/>
                <w:lang w:eastAsia="zh-TW"/>
              </w:rPr>
              <w:t>Cross-checker</w:t>
            </w:r>
          </w:p>
        </w:tc>
        <w:tc>
          <w:tcPr>
            <w:tcW w:w="350" w:type="pct"/>
            <w:tcBorders>
              <w:top w:val="single" w:sz="4" w:space="0" w:color="auto"/>
              <w:left w:val="nil"/>
              <w:bottom w:val="single" w:sz="4" w:space="0" w:color="auto"/>
              <w:right w:val="single" w:sz="4" w:space="0" w:color="auto"/>
            </w:tcBorders>
            <w:shd w:val="clear" w:color="auto" w:fill="auto"/>
            <w:vAlign w:val="center"/>
            <w:hideMark/>
          </w:tcPr>
          <w:p w14:paraId="24CF9A62" w14:textId="77777777" w:rsidR="005D410B" w:rsidRPr="00411861" w:rsidRDefault="005D410B" w:rsidP="00B31C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PMingLiU"/>
                <w:color w:val="000000"/>
                <w:szCs w:val="22"/>
                <w:lang w:eastAsia="zh-TW"/>
              </w:rPr>
            </w:pPr>
            <w:r w:rsidRPr="00411861">
              <w:rPr>
                <w:rFonts w:eastAsia="PMingLiU"/>
                <w:color w:val="000000"/>
                <w:szCs w:val="22"/>
                <w:lang w:eastAsia="zh-TW"/>
              </w:rPr>
              <w:t>Level? (1/2/3)</w:t>
            </w:r>
          </w:p>
        </w:tc>
        <w:tc>
          <w:tcPr>
            <w:tcW w:w="742" w:type="pct"/>
            <w:tcBorders>
              <w:top w:val="single" w:sz="4" w:space="0" w:color="auto"/>
              <w:left w:val="nil"/>
              <w:bottom w:val="single" w:sz="4" w:space="0" w:color="auto"/>
              <w:right w:val="single" w:sz="4" w:space="0" w:color="auto"/>
            </w:tcBorders>
            <w:shd w:val="clear" w:color="auto" w:fill="auto"/>
            <w:vAlign w:val="center"/>
            <w:hideMark/>
          </w:tcPr>
          <w:p w14:paraId="4B626975" w14:textId="77777777" w:rsidR="005D410B" w:rsidRPr="00411861" w:rsidRDefault="005D410B" w:rsidP="00B31C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PMingLiU"/>
                <w:color w:val="000000"/>
                <w:szCs w:val="22"/>
                <w:lang w:eastAsia="zh-TW"/>
              </w:rPr>
            </w:pPr>
            <w:r w:rsidRPr="00411861">
              <w:rPr>
                <w:rFonts w:eastAsia="PMingLiU"/>
                <w:color w:val="000000"/>
                <w:szCs w:val="22"/>
                <w:lang w:eastAsia="zh-TW"/>
              </w:rPr>
              <w:t>Any significant inconsistencies between the description and the provided software?</w:t>
            </w:r>
          </w:p>
        </w:tc>
        <w:tc>
          <w:tcPr>
            <w:tcW w:w="429" w:type="pct"/>
            <w:tcBorders>
              <w:top w:val="single" w:sz="4" w:space="0" w:color="auto"/>
              <w:left w:val="nil"/>
              <w:bottom w:val="single" w:sz="4" w:space="0" w:color="auto"/>
              <w:right w:val="single" w:sz="4" w:space="0" w:color="auto"/>
            </w:tcBorders>
            <w:shd w:val="clear" w:color="auto" w:fill="auto"/>
            <w:vAlign w:val="center"/>
            <w:hideMark/>
          </w:tcPr>
          <w:p w14:paraId="19748EC3" w14:textId="77777777" w:rsidR="005D410B" w:rsidRPr="00411861" w:rsidRDefault="005D410B" w:rsidP="00B31C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PMingLiU"/>
                <w:color w:val="000000"/>
                <w:szCs w:val="22"/>
                <w:lang w:eastAsia="zh-TW"/>
              </w:rPr>
            </w:pPr>
            <w:r w:rsidRPr="00411861">
              <w:rPr>
                <w:rFonts w:eastAsia="PMingLiU"/>
                <w:color w:val="000000"/>
                <w:szCs w:val="22"/>
                <w:lang w:eastAsia="zh-TW"/>
              </w:rPr>
              <w:t>Results? (P/F)</w:t>
            </w:r>
          </w:p>
        </w:tc>
        <w:tc>
          <w:tcPr>
            <w:tcW w:w="383" w:type="pct"/>
            <w:tcBorders>
              <w:top w:val="single" w:sz="4" w:space="0" w:color="auto"/>
              <w:left w:val="nil"/>
              <w:bottom w:val="single" w:sz="4" w:space="0" w:color="auto"/>
              <w:right w:val="single" w:sz="4" w:space="0" w:color="auto"/>
            </w:tcBorders>
            <w:shd w:val="clear" w:color="auto" w:fill="auto"/>
            <w:vAlign w:val="center"/>
            <w:hideMark/>
          </w:tcPr>
          <w:p w14:paraId="27959FD7" w14:textId="77777777" w:rsidR="005D410B" w:rsidRPr="00411861" w:rsidRDefault="005D410B" w:rsidP="00B31C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PMingLiU"/>
                <w:color w:val="000000"/>
                <w:szCs w:val="22"/>
                <w:lang w:eastAsia="zh-TW"/>
              </w:rPr>
            </w:pPr>
            <w:r w:rsidRPr="00411861">
              <w:rPr>
                <w:rFonts w:eastAsia="PMingLiU"/>
                <w:color w:val="000000"/>
                <w:szCs w:val="22"/>
                <w:lang w:eastAsia="zh-TW"/>
              </w:rPr>
              <w:t>Match? (Y/N)</w:t>
            </w:r>
          </w:p>
        </w:tc>
        <w:tc>
          <w:tcPr>
            <w:tcW w:w="337" w:type="pct"/>
            <w:tcBorders>
              <w:top w:val="single" w:sz="4" w:space="0" w:color="auto"/>
              <w:left w:val="nil"/>
              <w:bottom w:val="single" w:sz="4" w:space="0" w:color="auto"/>
              <w:right w:val="single" w:sz="4" w:space="0" w:color="auto"/>
            </w:tcBorders>
            <w:shd w:val="clear" w:color="auto" w:fill="auto"/>
            <w:vAlign w:val="center"/>
            <w:hideMark/>
          </w:tcPr>
          <w:p w14:paraId="3221BC25" w14:textId="77777777" w:rsidR="005D410B" w:rsidRPr="00411861" w:rsidRDefault="005D410B" w:rsidP="00B31C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PMingLiU"/>
                <w:color w:val="000000"/>
                <w:szCs w:val="22"/>
                <w:lang w:eastAsia="zh-TW"/>
              </w:rPr>
            </w:pPr>
            <w:proofErr w:type="spellStart"/>
            <w:r w:rsidRPr="00411861">
              <w:rPr>
                <w:rFonts w:eastAsia="PMingLiU"/>
                <w:color w:val="000000"/>
                <w:szCs w:val="22"/>
                <w:lang w:eastAsia="zh-TW"/>
              </w:rPr>
              <w:t>EncT</w:t>
            </w:r>
            <w:proofErr w:type="spellEnd"/>
            <w:r w:rsidRPr="00411861">
              <w:rPr>
                <w:rFonts w:eastAsia="PMingLiU"/>
                <w:color w:val="000000"/>
                <w:szCs w:val="22"/>
                <w:lang w:eastAsia="zh-TW"/>
              </w:rPr>
              <w:t>? (M/G)</w:t>
            </w:r>
          </w:p>
        </w:tc>
        <w:tc>
          <w:tcPr>
            <w:tcW w:w="344" w:type="pct"/>
            <w:tcBorders>
              <w:top w:val="single" w:sz="4" w:space="0" w:color="auto"/>
              <w:left w:val="nil"/>
              <w:bottom w:val="single" w:sz="4" w:space="0" w:color="auto"/>
              <w:right w:val="single" w:sz="4" w:space="0" w:color="auto"/>
            </w:tcBorders>
            <w:shd w:val="clear" w:color="auto" w:fill="auto"/>
            <w:vAlign w:val="center"/>
            <w:hideMark/>
          </w:tcPr>
          <w:p w14:paraId="533BA464" w14:textId="77777777" w:rsidR="005D410B" w:rsidRPr="00411861" w:rsidRDefault="005D410B" w:rsidP="00B31C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PMingLiU"/>
                <w:color w:val="000000"/>
                <w:szCs w:val="22"/>
                <w:lang w:eastAsia="zh-TW"/>
              </w:rPr>
            </w:pPr>
            <w:proofErr w:type="spellStart"/>
            <w:r w:rsidRPr="00411861">
              <w:rPr>
                <w:rFonts w:eastAsia="PMingLiU"/>
                <w:color w:val="000000"/>
                <w:szCs w:val="22"/>
                <w:lang w:eastAsia="zh-TW"/>
              </w:rPr>
              <w:t>DecT</w:t>
            </w:r>
            <w:proofErr w:type="spellEnd"/>
            <w:r w:rsidRPr="00411861">
              <w:rPr>
                <w:rFonts w:eastAsia="PMingLiU"/>
                <w:color w:val="000000"/>
                <w:szCs w:val="22"/>
                <w:lang w:eastAsia="zh-TW"/>
              </w:rPr>
              <w:t>? (M/G)</w:t>
            </w:r>
          </w:p>
        </w:tc>
        <w:tc>
          <w:tcPr>
            <w:tcW w:w="667" w:type="pct"/>
            <w:tcBorders>
              <w:top w:val="single" w:sz="4" w:space="0" w:color="auto"/>
              <w:left w:val="nil"/>
              <w:bottom w:val="single" w:sz="4" w:space="0" w:color="auto"/>
              <w:right w:val="single" w:sz="4" w:space="0" w:color="auto"/>
            </w:tcBorders>
            <w:shd w:val="clear" w:color="auto" w:fill="auto"/>
            <w:vAlign w:val="center"/>
            <w:hideMark/>
          </w:tcPr>
          <w:p w14:paraId="321E7F13" w14:textId="77777777" w:rsidR="005D410B" w:rsidRPr="00411861" w:rsidRDefault="005D410B" w:rsidP="00B31C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PMingLiU"/>
                <w:color w:val="000000"/>
                <w:szCs w:val="22"/>
                <w:lang w:eastAsia="zh-TW"/>
              </w:rPr>
            </w:pPr>
            <w:r w:rsidRPr="00411861">
              <w:rPr>
                <w:rFonts w:eastAsia="PMingLiU"/>
                <w:color w:val="000000"/>
                <w:szCs w:val="22"/>
                <w:lang w:eastAsia="zh-TW"/>
              </w:rPr>
              <w:t>Additional comments</w:t>
            </w:r>
          </w:p>
        </w:tc>
      </w:tr>
      <w:tr w:rsidR="007C57A3" w:rsidRPr="00411861" w14:paraId="78A268E1" w14:textId="77777777" w:rsidTr="007C57A3">
        <w:trPr>
          <w:trHeight w:val="552"/>
        </w:trPr>
        <w:tc>
          <w:tcPr>
            <w:tcW w:w="564" w:type="pct"/>
            <w:tcBorders>
              <w:top w:val="nil"/>
              <w:left w:val="single" w:sz="4" w:space="0" w:color="auto"/>
              <w:bottom w:val="single" w:sz="4" w:space="0" w:color="auto"/>
              <w:right w:val="single" w:sz="4" w:space="0" w:color="auto"/>
            </w:tcBorders>
            <w:shd w:val="clear" w:color="auto" w:fill="auto"/>
            <w:noWrap/>
            <w:vAlign w:val="center"/>
            <w:hideMark/>
          </w:tcPr>
          <w:p w14:paraId="5FEA0F21" w14:textId="0D14DAC8" w:rsidR="007C57A3" w:rsidRPr="00411861" w:rsidRDefault="007C57A3" w:rsidP="007C5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sidRPr="00411861">
              <w:rPr>
                <w:rFonts w:eastAsia="PMingLiU"/>
                <w:color w:val="000000"/>
                <w:szCs w:val="22"/>
                <w:lang w:eastAsia="zh-TW"/>
              </w:rPr>
              <w:t>CE1</w:t>
            </w:r>
            <w:r>
              <w:rPr>
                <w:rFonts w:eastAsia="PMingLiU"/>
                <w:color w:val="000000"/>
                <w:szCs w:val="22"/>
                <w:lang w:eastAsia="zh-TW"/>
              </w:rPr>
              <w:t>2-</w:t>
            </w:r>
            <w:r w:rsidRPr="00411861">
              <w:rPr>
                <w:rFonts w:eastAsia="PMingLiU"/>
                <w:color w:val="000000"/>
                <w:szCs w:val="22"/>
                <w:lang w:eastAsia="zh-TW"/>
              </w:rPr>
              <w:t>1</w:t>
            </w:r>
          </w:p>
        </w:tc>
        <w:tc>
          <w:tcPr>
            <w:tcW w:w="592" w:type="pct"/>
            <w:tcBorders>
              <w:top w:val="nil"/>
              <w:left w:val="nil"/>
              <w:bottom w:val="single" w:sz="4" w:space="0" w:color="auto"/>
              <w:right w:val="single" w:sz="4" w:space="0" w:color="auto"/>
            </w:tcBorders>
            <w:shd w:val="clear" w:color="auto" w:fill="auto"/>
            <w:vAlign w:val="center"/>
          </w:tcPr>
          <w:p w14:paraId="31534F03" w14:textId="59877AC1" w:rsidR="007C57A3" w:rsidRPr="007C57A3" w:rsidRDefault="007C57A3" w:rsidP="007C5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sidRPr="007C57A3">
              <w:rPr>
                <w:rFonts w:eastAsia="PMingLiU"/>
                <w:color w:val="000000"/>
                <w:szCs w:val="22"/>
                <w:lang w:eastAsia="zh-TW"/>
              </w:rPr>
              <w:t>Hendry</w:t>
            </w:r>
            <w:r w:rsidRPr="007C57A3">
              <w:rPr>
                <w:rFonts w:eastAsia="PMingLiU"/>
                <w:color w:val="000000"/>
                <w:szCs w:val="22"/>
                <w:lang w:eastAsia="zh-TW"/>
              </w:rPr>
              <w:br/>
              <w:t>(Huawei)</w:t>
            </w:r>
          </w:p>
        </w:tc>
        <w:tc>
          <w:tcPr>
            <w:tcW w:w="592" w:type="pct"/>
            <w:tcBorders>
              <w:top w:val="nil"/>
              <w:left w:val="nil"/>
              <w:bottom w:val="single" w:sz="4" w:space="0" w:color="auto"/>
              <w:right w:val="single" w:sz="4" w:space="0" w:color="auto"/>
            </w:tcBorders>
            <w:shd w:val="clear" w:color="auto" w:fill="auto"/>
            <w:vAlign w:val="center"/>
          </w:tcPr>
          <w:p w14:paraId="640B00C0" w14:textId="0659D74B" w:rsidR="007C57A3" w:rsidRPr="007C57A3" w:rsidRDefault="007C57A3" w:rsidP="007C57A3">
            <w:pPr>
              <w:jc w:val="center"/>
              <w:rPr>
                <w:rFonts w:eastAsia="PMingLiU"/>
                <w:color w:val="000000"/>
                <w:szCs w:val="22"/>
                <w:lang w:eastAsia="zh-TW"/>
              </w:rPr>
            </w:pPr>
            <w:r w:rsidRPr="007C57A3">
              <w:rPr>
                <w:rFonts w:eastAsia="PMingLiU"/>
                <w:color w:val="000000"/>
                <w:szCs w:val="22"/>
                <w:lang w:eastAsia="zh-TW"/>
              </w:rPr>
              <w:t>Robert Skupin</w:t>
            </w:r>
            <w:r w:rsidRPr="007C57A3">
              <w:rPr>
                <w:rFonts w:eastAsia="PMingLiU"/>
                <w:color w:val="000000"/>
                <w:szCs w:val="22"/>
                <w:lang w:eastAsia="zh-TW"/>
              </w:rPr>
              <w:br/>
              <w:t>(HHI)</w:t>
            </w:r>
          </w:p>
        </w:tc>
        <w:tc>
          <w:tcPr>
            <w:tcW w:w="350" w:type="pct"/>
            <w:tcBorders>
              <w:top w:val="nil"/>
              <w:left w:val="nil"/>
              <w:bottom w:val="single" w:sz="4" w:space="0" w:color="auto"/>
              <w:right w:val="single" w:sz="4" w:space="0" w:color="auto"/>
            </w:tcBorders>
            <w:shd w:val="clear" w:color="auto" w:fill="auto"/>
            <w:vAlign w:val="center"/>
          </w:tcPr>
          <w:p w14:paraId="1528BDB7" w14:textId="044833E1" w:rsidR="007C57A3" w:rsidRPr="00411861" w:rsidRDefault="00001C47" w:rsidP="007C5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Pr>
                <w:rFonts w:eastAsia="PMingLiU"/>
                <w:color w:val="000000"/>
                <w:szCs w:val="22"/>
                <w:lang w:eastAsia="zh-TW"/>
              </w:rPr>
              <w:t>2/</w:t>
            </w:r>
            <w:r w:rsidR="007C57A3">
              <w:rPr>
                <w:rFonts w:eastAsia="PMingLiU"/>
                <w:color w:val="000000"/>
                <w:szCs w:val="22"/>
                <w:lang w:eastAsia="zh-TW"/>
              </w:rPr>
              <w:t>3</w:t>
            </w:r>
          </w:p>
        </w:tc>
        <w:tc>
          <w:tcPr>
            <w:tcW w:w="742" w:type="pct"/>
            <w:tcBorders>
              <w:top w:val="nil"/>
              <w:left w:val="nil"/>
              <w:bottom w:val="single" w:sz="4" w:space="0" w:color="auto"/>
              <w:right w:val="single" w:sz="4" w:space="0" w:color="auto"/>
            </w:tcBorders>
            <w:shd w:val="clear" w:color="auto" w:fill="auto"/>
            <w:vAlign w:val="center"/>
          </w:tcPr>
          <w:p w14:paraId="5702C18A" w14:textId="26655806" w:rsidR="007C57A3" w:rsidRPr="00411861" w:rsidRDefault="007C57A3" w:rsidP="007C5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Pr>
                <w:rFonts w:eastAsia="PMingLiU"/>
                <w:color w:val="000000"/>
                <w:szCs w:val="22"/>
                <w:lang w:eastAsia="zh-TW"/>
              </w:rPr>
              <w:t>No</w:t>
            </w:r>
          </w:p>
        </w:tc>
        <w:tc>
          <w:tcPr>
            <w:tcW w:w="429" w:type="pct"/>
            <w:tcBorders>
              <w:top w:val="nil"/>
              <w:left w:val="nil"/>
              <w:bottom w:val="single" w:sz="4" w:space="0" w:color="auto"/>
              <w:right w:val="single" w:sz="4" w:space="0" w:color="auto"/>
            </w:tcBorders>
            <w:shd w:val="clear" w:color="auto" w:fill="auto"/>
            <w:vAlign w:val="center"/>
          </w:tcPr>
          <w:p w14:paraId="1FC79D7B" w14:textId="42FF72BF" w:rsidR="007C57A3" w:rsidRPr="00411861" w:rsidRDefault="007C57A3" w:rsidP="007C5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Pr>
                <w:rFonts w:eastAsia="PMingLiU"/>
                <w:color w:val="000000"/>
                <w:szCs w:val="22"/>
                <w:lang w:eastAsia="zh-TW"/>
              </w:rPr>
              <w:t>P</w:t>
            </w:r>
          </w:p>
        </w:tc>
        <w:tc>
          <w:tcPr>
            <w:tcW w:w="383" w:type="pct"/>
            <w:tcBorders>
              <w:top w:val="nil"/>
              <w:left w:val="nil"/>
              <w:bottom w:val="single" w:sz="4" w:space="0" w:color="auto"/>
              <w:right w:val="single" w:sz="4" w:space="0" w:color="auto"/>
            </w:tcBorders>
            <w:shd w:val="clear" w:color="auto" w:fill="auto"/>
            <w:vAlign w:val="center"/>
          </w:tcPr>
          <w:p w14:paraId="47F14310" w14:textId="696BA205" w:rsidR="007C57A3" w:rsidRPr="00411861" w:rsidRDefault="007C57A3" w:rsidP="007C5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Pr>
                <w:rFonts w:eastAsia="PMingLiU"/>
                <w:color w:val="000000"/>
                <w:szCs w:val="22"/>
                <w:lang w:eastAsia="zh-TW"/>
              </w:rPr>
              <w:t>Y</w:t>
            </w:r>
          </w:p>
        </w:tc>
        <w:tc>
          <w:tcPr>
            <w:tcW w:w="337" w:type="pct"/>
            <w:tcBorders>
              <w:top w:val="nil"/>
              <w:left w:val="nil"/>
              <w:bottom w:val="single" w:sz="4" w:space="0" w:color="auto"/>
              <w:right w:val="single" w:sz="4" w:space="0" w:color="auto"/>
            </w:tcBorders>
            <w:shd w:val="clear" w:color="auto" w:fill="auto"/>
            <w:vAlign w:val="center"/>
          </w:tcPr>
          <w:p w14:paraId="0DA68C51" w14:textId="77777777" w:rsidR="007C57A3" w:rsidRPr="00411861" w:rsidRDefault="007C57A3" w:rsidP="007C5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p>
        </w:tc>
        <w:tc>
          <w:tcPr>
            <w:tcW w:w="344" w:type="pct"/>
            <w:tcBorders>
              <w:top w:val="nil"/>
              <w:left w:val="nil"/>
              <w:bottom w:val="single" w:sz="4" w:space="0" w:color="auto"/>
              <w:right w:val="single" w:sz="4" w:space="0" w:color="auto"/>
            </w:tcBorders>
            <w:shd w:val="clear" w:color="auto" w:fill="auto"/>
            <w:vAlign w:val="center"/>
          </w:tcPr>
          <w:p w14:paraId="4961A830" w14:textId="77777777" w:rsidR="007C57A3" w:rsidRPr="00411861" w:rsidRDefault="007C57A3" w:rsidP="007C5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p>
        </w:tc>
        <w:tc>
          <w:tcPr>
            <w:tcW w:w="667" w:type="pct"/>
            <w:tcBorders>
              <w:top w:val="nil"/>
              <w:left w:val="nil"/>
              <w:bottom w:val="single" w:sz="4" w:space="0" w:color="auto"/>
              <w:right w:val="single" w:sz="4" w:space="0" w:color="auto"/>
            </w:tcBorders>
            <w:shd w:val="clear" w:color="auto" w:fill="auto"/>
            <w:noWrap/>
            <w:vAlign w:val="center"/>
          </w:tcPr>
          <w:p w14:paraId="427E0C15" w14:textId="77777777" w:rsidR="007C57A3" w:rsidRPr="007C57A3" w:rsidRDefault="007C57A3" w:rsidP="007C5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0"/>
                <w:lang w:eastAsia="zh-TW"/>
              </w:rPr>
            </w:pPr>
          </w:p>
        </w:tc>
      </w:tr>
      <w:tr w:rsidR="007C57A3" w:rsidRPr="00411861" w14:paraId="29FEA847" w14:textId="77777777" w:rsidTr="007C57A3">
        <w:trPr>
          <w:trHeight w:val="552"/>
        </w:trPr>
        <w:tc>
          <w:tcPr>
            <w:tcW w:w="56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814534" w14:textId="24A19C33" w:rsidR="007C57A3" w:rsidRPr="00411861" w:rsidRDefault="007C5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sidRPr="00411861">
              <w:rPr>
                <w:rFonts w:eastAsia="PMingLiU"/>
                <w:color w:val="000000"/>
                <w:szCs w:val="22"/>
                <w:lang w:eastAsia="zh-TW"/>
              </w:rPr>
              <w:t>CE1</w:t>
            </w:r>
            <w:r>
              <w:rPr>
                <w:rFonts w:eastAsia="PMingLiU"/>
                <w:color w:val="000000"/>
                <w:szCs w:val="22"/>
                <w:lang w:eastAsia="zh-TW"/>
              </w:rPr>
              <w:t>2-</w:t>
            </w:r>
            <w:r w:rsidR="009D4968">
              <w:rPr>
                <w:rFonts w:eastAsia="PMingLiU"/>
                <w:color w:val="000000"/>
                <w:szCs w:val="22"/>
                <w:lang w:eastAsia="zh-TW"/>
              </w:rPr>
              <w:t>2</w:t>
            </w:r>
          </w:p>
        </w:tc>
        <w:tc>
          <w:tcPr>
            <w:tcW w:w="592" w:type="pct"/>
            <w:tcBorders>
              <w:top w:val="single" w:sz="4" w:space="0" w:color="auto"/>
              <w:left w:val="nil"/>
              <w:bottom w:val="single" w:sz="4" w:space="0" w:color="auto"/>
              <w:right w:val="single" w:sz="4" w:space="0" w:color="auto"/>
            </w:tcBorders>
            <w:shd w:val="clear" w:color="auto" w:fill="auto"/>
            <w:vAlign w:val="center"/>
          </w:tcPr>
          <w:p w14:paraId="1B48918B" w14:textId="0952F7BA" w:rsidR="007C57A3" w:rsidRPr="007C57A3" w:rsidRDefault="007C57A3" w:rsidP="007C5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sidRPr="007C57A3">
              <w:rPr>
                <w:rFonts w:eastAsia="PMingLiU"/>
                <w:color w:val="000000"/>
                <w:szCs w:val="22"/>
                <w:lang w:eastAsia="zh-TW"/>
              </w:rPr>
              <w:t>Robert Skupin</w:t>
            </w:r>
            <w:r w:rsidRPr="007C57A3">
              <w:rPr>
                <w:rFonts w:eastAsia="PMingLiU"/>
                <w:color w:val="000000"/>
                <w:szCs w:val="22"/>
                <w:lang w:eastAsia="zh-TW"/>
              </w:rPr>
              <w:br/>
              <w:t>(HHI)</w:t>
            </w:r>
          </w:p>
        </w:tc>
        <w:tc>
          <w:tcPr>
            <w:tcW w:w="592" w:type="pct"/>
            <w:tcBorders>
              <w:top w:val="single" w:sz="4" w:space="0" w:color="auto"/>
              <w:left w:val="nil"/>
              <w:bottom w:val="single" w:sz="4" w:space="0" w:color="auto"/>
              <w:right w:val="single" w:sz="4" w:space="0" w:color="auto"/>
            </w:tcBorders>
            <w:shd w:val="clear" w:color="auto" w:fill="auto"/>
            <w:vAlign w:val="center"/>
          </w:tcPr>
          <w:p w14:paraId="4A043712" w14:textId="3FA51B4F" w:rsidR="007C57A3" w:rsidRPr="007C57A3" w:rsidRDefault="007C57A3" w:rsidP="007C57A3">
            <w:pPr>
              <w:jc w:val="center"/>
              <w:rPr>
                <w:rFonts w:eastAsia="PMingLiU"/>
                <w:color w:val="000000"/>
                <w:szCs w:val="22"/>
                <w:lang w:eastAsia="zh-TW"/>
              </w:rPr>
            </w:pPr>
            <w:r w:rsidRPr="007C57A3">
              <w:rPr>
                <w:rFonts w:eastAsia="PMingLiU"/>
                <w:color w:val="000000"/>
                <w:szCs w:val="22"/>
                <w:lang w:eastAsia="zh-TW"/>
              </w:rPr>
              <w:t>Hendry</w:t>
            </w:r>
            <w:r w:rsidRPr="007C57A3">
              <w:rPr>
                <w:rFonts w:eastAsia="PMingLiU"/>
                <w:color w:val="000000"/>
                <w:szCs w:val="22"/>
                <w:lang w:eastAsia="zh-TW"/>
              </w:rPr>
              <w:br/>
              <w:t>(Huawei)</w:t>
            </w:r>
          </w:p>
        </w:tc>
        <w:tc>
          <w:tcPr>
            <w:tcW w:w="350" w:type="pct"/>
            <w:tcBorders>
              <w:top w:val="single" w:sz="4" w:space="0" w:color="auto"/>
              <w:left w:val="nil"/>
              <w:bottom w:val="single" w:sz="4" w:space="0" w:color="auto"/>
              <w:right w:val="single" w:sz="4" w:space="0" w:color="auto"/>
            </w:tcBorders>
            <w:shd w:val="clear" w:color="auto" w:fill="auto"/>
            <w:vAlign w:val="center"/>
          </w:tcPr>
          <w:p w14:paraId="1EC18283" w14:textId="16619733" w:rsidR="007C57A3" w:rsidRDefault="00001C47" w:rsidP="007C5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Pr>
                <w:rFonts w:eastAsia="PMingLiU"/>
                <w:color w:val="000000"/>
                <w:szCs w:val="22"/>
                <w:lang w:eastAsia="zh-TW"/>
              </w:rPr>
              <w:t>2/</w:t>
            </w:r>
            <w:r w:rsidR="007C57A3">
              <w:rPr>
                <w:rFonts w:eastAsia="PMingLiU"/>
                <w:color w:val="000000"/>
                <w:szCs w:val="22"/>
                <w:lang w:eastAsia="zh-TW"/>
              </w:rPr>
              <w:t>3</w:t>
            </w:r>
          </w:p>
        </w:tc>
        <w:tc>
          <w:tcPr>
            <w:tcW w:w="742" w:type="pct"/>
            <w:tcBorders>
              <w:top w:val="single" w:sz="4" w:space="0" w:color="auto"/>
              <w:left w:val="nil"/>
              <w:bottom w:val="single" w:sz="4" w:space="0" w:color="auto"/>
              <w:right w:val="single" w:sz="4" w:space="0" w:color="auto"/>
            </w:tcBorders>
            <w:shd w:val="clear" w:color="auto" w:fill="auto"/>
            <w:vAlign w:val="center"/>
          </w:tcPr>
          <w:p w14:paraId="00B88E52" w14:textId="447B3CC3" w:rsidR="007C57A3" w:rsidRDefault="007C57A3" w:rsidP="007C5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Pr>
                <w:rFonts w:eastAsia="PMingLiU"/>
                <w:color w:val="000000"/>
                <w:szCs w:val="22"/>
                <w:lang w:eastAsia="zh-TW"/>
              </w:rPr>
              <w:t>No</w:t>
            </w:r>
          </w:p>
        </w:tc>
        <w:tc>
          <w:tcPr>
            <w:tcW w:w="429" w:type="pct"/>
            <w:tcBorders>
              <w:top w:val="single" w:sz="4" w:space="0" w:color="auto"/>
              <w:left w:val="nil"/>
              <w:bottom w:val="single" w:sz="4" w:space="0" w:color="auto"/>
              <w:right w:val="single" w:sz="4" w:space="0" w:color="auto"/>
            </w:tcBorders>
            <w:shd w:val="clear" w:color="auto" w:fill="auto"/>
            <w:vAlign w:val="center"/>
          </w:tcPr>
          <w:p w14:paraId="43389224" w14:textId="46D6D7C9" w:rsidR="007C57A3" w:rsidRDefault="007C57A3" w:rsidP="007C5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Pr>
                <w:rFonts w:eastAsia="PMingLiU"/>
                <w:color w:val="000000"/>
                <w:szCs w:val="22"/>
                <w:lang w:eastAsia="zh-TW"/>
              </w:rPr>
              <w:t>P</w:t>
            </w:r>
          </w:p>
        </w:tc>
        <w:tc>
          <w:tcPr>
            <w:tcW w:w="383" w:type="pct"/>
            <w:tcBorders>
              <w:top w:val="single" w:sz="4" w:space="0" w:color="auto"/>
              <w:left w:val="nil"/>
              <w:bottom w:val="single" w:sz="4" w:space="0" w:color="auto"/>
              <w:right w:val="single" w:sz="4" w:space="0" w:color="auto"/>
            </w:tcBorders>
            <w:shd w:val="clear" w:color="auto" w:fill="auto"/>
            <w:vAlign w:val="center"/>
          </w:tcPr>
          <w:p w14:paraId="6C4B4B50" w14:textId="3B2116C8" w:rsidR="007C57A3" w:rsidRDefault="007C57A3" w:rsidP="007C5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r>
              <w:rPr>
                <w:rFonts w:eastAsia="PMingLiU"/>
                <w:color w:val="000000"/>
                <w:szCs w:val="22"/>
                <w:lang w:eastAsia="zh-TW"/>
              </w:rPr>
              <w:t>Y</w:t>
            </w:r>
          </w:p>
        </w:tc>
        <w:tc>
          <w:tcPr>
            <w:tcW w:w="337" w:type="pct"/>
            <w:tcBorders>
              <w:top w:val="single" w:sz="4" w:space="0" w:color="auto"/>
              <w:left w:val="nil"/>
              <w:bottom w:val="single" w:sz="4" w:space="0" w:color="auto"/>
              <w:right w:val="single" w:sz="4" w:space="0" w:color="auto"/>
            </w:tcBorders>
            <w:shd w:val="clear" w:color="auto" w:fill="auto"/>
            <w:vAlign w:val="center"/>
          </w:tcPr>
          <w:p w14:paraId="1F95385F" w14:textId="77777777" w:rsidR="007C57A3" w:rsidRPr="00411861" w:rsidRDefault="007C57A3" w:rsidP="007C5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p>
        </w:tc>
        <w:tc>
          <w:tcPr>
            <w:tcW w:w="344" w:type="pct"/>
            <w:tcBorders>
              <w:top w:val="single" w:sz="4" w:space="0" w:color="auto"/>
              <w:left w:val="nil"/>
              <w:bottom w:val="single" w:sz="4" w:space="0" w:color="auto"/>
              <w:right w:val="single" w:sz="4" w:space="0" w:color="auto"/>
            </w:tcBorders>
            <w:shd w:val="clear" w:color="auto" w:fill="auto"/>
            <w:vAlign w:val="center"/>
          </w:tcPr>
          <w:p w14:paraId="3AA0552D" w14:textId="77777777" w:rsidR="007C57A3" w:rsidRPr="00411861" w:rsidRDefault="007C57A3" w:rsidP="007C5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Cs w:val="22"/>
                <w:lang w:eastAsia="zh-TW"/>
              </w:rPr>
            </w:pPr>
          </w:p>
        </w:tc>
        <w:tc>
          <w:tcPr>
            <w:tcW w:w="667" w:type="pct"/>
            <w:tcBorders>
              <w:top w:val="single" w:sz="4" w:space="0" w:color="auto"/>
              <w:left w:val="nil"/>
              <w:bottom w:val="single" w:sz="4" w:space="0" w:color="auto"/>
              <w:right w:val="single" w:sz="4" w:space="0" w:color="auto"/>
            </w:tcBorders>
            <w:shd w:val="clear" w:color="auto" w:fill="auto"/>
            <w:noWrap/>
            <w:vAlign w:val="center"/>
          </w:tcPr>
          <w:p w14:paraId="33F06FD2" w14:textId="77777777" w:rsidR="007C57A3" w:rsidRPr="007C57A3" w:rsidRDefault="007C57A3" w:rsidP="007C5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0"/>
                <w:lang w:eastAsia="zh-TW"/>
              </w:rPr>
            </w:pPr>
          </w:p>
        </w:tc>
      </w:tr>
    </w:tbl>
    <w:p w14:paraId="7C02CACF" w14:textId="77777777" w:rsidR="00A85AD2" w:rsidRDefault="00A85AD2" w:rsidP="00A85AD2">
      <w:pPr>
        <w:pStyle w:val="Heading1"/>
        <w:tabs>
          <w:tab w:val="clear" w:pos="1800"/>
          <w:tab w:val="clear" w:pos="2160"/>
          <w:tab w:val="clear" w:pos="2520"/>
          <w:tab w:val="clear" w:pos="2880"/>
          <w:tab w:val="clear" w:pos="3240"/>
          <w:tab w:val="clear" w:pos="3600"/>
          <w:tab w:val="clear" w:pos="3960"/>
          <w:tab w:val="clear" w:pos="4320"/>
        </w:tabs>
        <w:jc w:val="left"/>
      </w:pPr>
      <w:r>
        <w:t>Summary of CE-related proposals</w:t>
      </w:r>
    </w:p>
    <w:p w14:paraId="122B6F6C" w14:textId="77777777" w:rsidR="00A85AD2" w:rsidRDefault="00A85AD2" w:rsidP="00A85AD2">
      <w:pPr>
        <w:pStyle w:val="Heading2"/>
      </w:pPr>
      <w:r>
        <w:t xml:space="preserve">JVET-N0355 </w:t>
      </w:r>
      <w:r w:rsidRPr="006851AA">
        <w:t>CE12-related: Normative temporally independent tile group coding</w:t>
      </w:r>
    </w:p>
    <w:p w14:paraId="275E3E67" w14:textId="77777777" w:rsidR="00A85AD2" w:rsidRPr="00552900" w:rsidRDefault="00A85AD2" w:rsidP="00A85AD2">
      <w:pPr>
        <w:rPr>
          <w:szCs w:val="22"/>
        </w:rPr>
      </w:pPr>
      <w:r>
        <w:rPr>
          <w:szCs w:val="22"/>
        </w:rPr>
        <w:t xml:space="preserve">The contribution proposes normative changes which include that when MVs point to disallowed sample </w:t>
      </w:r>
      <w:r w:rsidRPr="00552900">
        <w:rPr>
          <w:szCs w:val="22"/>
        </w:rPr>
        <w:t>positions near or beyond the boundaries of temporally independent tile groups, the following is carried out:</w:t>
      </w:r>
    </w:p>
    <w:p w14:paraId="658CC9C9" w14:textId="77777777" w:rsidR="00A85AD2" w:rsidRPr="00C844E0" w:rsidRDefault="00A85AD2" w:rsidP="00A85AD2">
      <w:pPr>
        <w:pStyle w:val="ListParagraph"/>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sz w:val="22"/>
          <w:szCs w:val="22"/>
        </w:rPr>
      </w:pPr>
      <w:r w:rsidRPr="00C844E0">
        <w:rPr>
          <w:sz w:val="22"/>
          <w:szCs w:val="22"/>
        </w:rPr>
        <w:t>MV clipping</w:t>
      </w:r>
    </w:p>
    <w:p w14:paraId="65261216" w14:textId="77777777" w:rsidR="00A85AD2" w:rsidRPr="00C844E0" w:rsidRDefault="00A85AD2" w:rsidP="00A85AD2">
      <w:pPr>
        <w:pStyle w:val="ListParagraph"/>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sz w:val="22"/>
          <w:szCs w:val="22"/>
        </w:rPr>
      </w:pPr>
      <w:r w:rsidRPr="00C844E0">
        <w:rPr>
          <w:sz w:val="22"/>
          <w:szCs w:val="22"/>
        </w:rPr>
        <w:t>MV sub-</w:t>
      </w:r>
      <w:proofErr w:type="spellStart"/>
      <w:r w:rsidRPr="00C844E0">
        <w:rPr>
          <w:sz w:val="22"/>
          <w:szCs w:val="22"/>
        </w:rPr>
        <w:t>pel</w:t>
      </w:r>
      <w:proofErr w:type="spellEnd"/>
      <w:r w:rsidRPr="00C844E0">
        <w:rPr>
          <w:sz w:val="22"/>
          <w:szCs w:val="22"/>
        </w:rPr>
        <w:t xml:space="preserve"> component rounding</w:t>
      </w:r>
    </w:p>
    <w:p w14:paraId="0090CFAE" w14:textId="77777777" w:rsidR="00A85AD2" w:rsidRPr="00C844E0" w:rsidRDefault="00A85AD2" w:rsidP="00A85AD2">
      <w:pPr>
        <w:pStyle w:val="ListParagraph"/>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sz w:val="22"/>
          <w:szCs w:val="22"/>
        </w:rPr>
      </w:pPr>
      <w:r w:rsidRPr="00C844E0">
        <w:rPr>
          <w:sz w:val="22"/>
          <w:szCs w:val="22"/>
        </w:rPr>
        <w:t>Sub-block division</w:t>
      </w:r>
    </w:p>
    <w:p w14:paraId="4E7BF916" w14:textId="77777777" w:rsidR="00A85AD2" w:rsidRPr="00C844E0" w:rsidRDefault="00A85AD2" w:rsidP="00A85AD2">
      <w:pPr>
        <w:pStyle w:val="ListParagraph"/>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sz w:val="22"/>
          <w:szCs w:val="22"/>
        </w:rPr>
      </w:pPr>
      <w:r w:rsidRPr="00C844E0">
        <w:rPr>
          <w:sz w:val="22"/>
          <w:szCs w:val="22"/>
        </w:rPr>
        <w:t>MV predictor clipping and/or rounding for AMVP</w:t>
      </w:r>
    </w:p>
    <w:p w14:paraId="050FA7A6" w14:textId="77777777" w:rsidR="00A85AD2" w:rsidRPr="00C844E0" w:rsidRDefault="00A85AD2" w:rsidP="00A85AD2">
      <w:pPr>
        <w:pStyle w:val="ListParagraph"/>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sz w:val="22"/>
          <w:szCs w:val="22"/>
        </w:rPr>
      </w:pPr>
      <w:r w:rsidRPr="00C844E0">
        <w:rPr>
          <w:sz w:val="22"/>
          <w:szCs w:val="22"/>
        </w:rPr>
        <w:lastRenderedPageBreak/>
        <w:t>Disabling BDOF and DMVR next to boundaries of temporally independent tile groups</w:t>
      </w:r>
    </w:p>
    <w:p w14:paraId="449F4466" w14:textId="77777777" w:rsidR="00A85AD2" w:rsidRDefault="00A85AD2" w:rsidP="00A85AD2">
      <w:pPr>
        <w:rPr>
          <w:szCs w:val="22"/>
        </w:rPr>
      </w:pPr>
      <w:r w:rsidRPr="00552900">
        <w:rPr>
          <w:szCs w:val="22"/>
        </w:rPr>
        <w:t>TMVP and ATMVP handle boundaries of temporally independent tile groups similar to picture boundaries.</w:t>
      </w:r>
    </w:p>
    <w:p w14:paraId="2D0FE6A1" w14:textId="77777777" w:rsidR="00A85AD2" w:rsidRDefault="00A85AD2" w:rsidP="00A85AD2">
      <w:pPr>
        <w:pStyle w:val="Heading2"/>
      </w:pPr>
      <w:r>
        <w:t xml:space="preserve">JVET-N0402 </w:t>
      </w:r>
      <w:r w:rsidRPr="00C844E0">
        <w:t>CE12-related: MCTS improvement by modifying motion compensation filter coefficients</w:t>
      </w:r>
    </w:p>
    <w:p w14:paraId="560F85B4" w14:textId="77777777" w:rsidR="00A85AD2" w:rsidRDefault="00A85AD2" w:rsidP="00A85AD2">
      <w:r>
        <w:t>This contribution proposes modifying motion compensation filter coefficients according to the position of the current tile, block, and length of motion vector. It is asserted that it improves RD performance of the MCTS-coded video. For each block, based on the number of samples needed from other tiles, some of the coefficients of the motion compensation filter are changed to zero, and their original values are added to the first coefficient next to those coefficients. It is asserted that the proposed method removes the need to use samples in the other tiles in derivation of the samples of the prediction block.</w:t>
      </w:r>
    </w:p>
    <w:p w14:paraId="2C8934B7" w14:textId="77777777" w:rsidR="00A85AD2" w:rsidRDefault="00A85AD2" w:rsidP="00A85AD2"/>
    <w:p w14:paraId="26B820A8" w14:textId="77777777" w:rsidR="00A85AD2" w:rsidRDefault="00A85AD2" w:rsidP="00A85AD2">
      <w:pPr>
        <w:pStyle w:val="Heading2"/>
      </w:pPr>
      <w:r>
        <w:t xml:space="preserve">JVET-N0403 </w:t>
      </w:r>
      <w:r w:rsidRPr="00C844E0">
        <w:t>CE12-related: MCTS improvement by modifying prediction block</w:t>
      </w:r>
    </w:p>
    <w:p w14:paraId="00C98E26" w14:textId="77777777" w:rsidR="00A85AD2" w:rsidRDefault="00A85AD2" w:rsidP="00A85AD2">
      <w:r>
        <w:t>This contribution proposes modifying prediction block according to the position of the current tile, block, and length of motion vector. It is asserted that it improves RD performance of the MCTS coded video. For each block, the samples of the prediction block which are affected by samples from the other tiles are replaced with other samples of that prediction block. It is asserted that the proposed method removes the need to use samples in the other tiles in derivation of the samples of the prediction block</w:t>
      </w:r>
    </w:p>
    <w:p w14:paraId="3A573A5E" w14:textId="77777777" w:rsidR="00A85AD2" w:rsidRDefault="00A85AD2"/>
    <w:p w14:paraId="57CD8BCE" w14:textId="77777777" w:rsidR="007F1F8B" w:rsidRDefault="00C67501" w:rsidP="009234A5">
      <w:pPr>
        <w:pStyle w:val="Heading1"/>
      </w:pPr>
      <w:r>
        <w:t>Reference</w:t>
      </w:r>
    </w:p>
    <w:p w14:paraId="037949F6" w14:textId="7AF2D0AF" w:rsidR="002A0F17" w:rsidRPr="00081A5E" w:rsidRDefault="00001C47" w:rsidP="002A0F17">
      <w:pPr>
        <w:numPr>
          <w:ilvl w:val="0"/>
          <w:numId w:val="14"/>
        </w:numPr>
        <w:spacing w:before="0"/>
        <w:textAlignment w:val="auto"/>
        <w:rPr>
          <w:szCs w:val="22"/>
        </w:rPr>
      </w:pPr>
      <w:bookmarkStart w:id="2" w:name="_Ref337204059"/>
      <w:bookmarkStart w:id="3" w:name="_Ref375216321"/>
      <w:r>
        <w:rPr>
          <w:szCs w:val="22"/>
        </w:rPr>
        <w:t>Hendry, R. Skupin, W. Wa</w:t>
      </w:r>
      <w:r w:rsidR="00B40678">
        <w:rPr>
          <w:szCs w:val="22"/>
        </w:rPr>
        <w:t>n</w:t>
      </w:r>
      <w:r w:rsidR="002A0F17" w:rsidRPr="00081A5E">
        <w:rPr>
          <w:szCs w:val="22"/>
        </w:rPr>
        <w:t xml:space="preserve">, </w:t>
      </w:r>
      <w:r w:rsidR="002A0F17" w:rsidRPr="00081A5E">
        <w:rPr>
          <w:bCs/>
          <w:szCs w:val="22"/>
          <w:lang w:eastAsia="ko-KR"/>
        </w:rPr>
        <w:t>“</w:t>
      </w:r>
      <w:r w:rsidR="002A0F17" w:rsidRPr="00081A5E">
        <w:rPr>
          <w:szCs w:val="22"/>
        </w:rPr>
        <w:t>Description of Core Experiment 1</w:t>
      </w:r>
      <w:r w:rsidR="00B40678">
        <w:rPr>
          <w:szCs w:val="22"/>
        </w:rPr>
        <w:t>2</w:t>
      </w:r>
      <w:r w:rsidR="00B40678" w:rsidRPr="00B40678">
        <w:rPr>
          <w:szCs w:val="22"/>
        </w:rPr>
        <w:t>(CE12): Tile Set Boundary Handling</w:t>
      </w:r>
      <w:r w:rsidR="00D7754F">
        <w:rPr>
          <w:szCs w:val="22"/>
        </w:rPr>
        <w:t>,</w:t>
      </w:r>
      <w:r w:rsidR="002A0F17" w:rsidRPr="00081A5E">
        <w:rPr>
          <w:bCs/>
          <w:szCs w:val="22"/>
          <w:lang w:eastAsia="ko-KR"/>
        </w:rPr>
        <w:t>”</w:t>
      </w:r>
      <w:r w:rsidR="003A75EE">
        <w:rPr>
          <w:bCs/>
          <w:szCs w:val="22"/>
          <w:lang w:eastAsia="ko-KR"/>
        </w:rPr>
        <w:t xml:space="preserve"> </w:t>
      </w:r>
      <w:r w:rsidR="002A0F17" w:rsidRPr="00081A5E">
        <w:rPr>
          <w:szCs w:val="22"/>
        </w:rPr>
        <w:t>JVET-</w:t>
      </w:r>
      <w:r w:rsidR="00081A5E" w:rsidRPr="00081A5E">
        <w:rPr>
          <w:szCs w:val="22"/>
        </w:rPr>
        <w:t>M</w:t>
      </w:r>
      <w:r w:rsidR="002A0F17" w:rsidRPr="00081A5E">
        <w:rPr>
          <w:szCs w:val="22"/>
        </w:rPr>
        <w:t>103</w:t>
      </w:r>
      <w:r w:rsidR="00B40678">
        <w:rPr>
          <w:szCs w:val="22"/>
        </w:rPr>
        <w:t>2</w:t>
      </w:r>
      <w:r w:rsidR="002A0F17" w:rsidRPr="00081A5E">
        <w:rPr>
          <w:szCs w:val="22"/>
        </w:rPr>
        <w:t xml:space="preserve">, </w:t>
      </w:r>
      <w:bookmarkEnd w:id="2"/>
      <w:r w:rsidR="00081A5E" w:rsidRPr="00081A5E">
        <w:rPr>
          <w:szCs w:val="22"/>
        </w:rPr>
        <w:t>Marrakech</w:t>
      </w:r>
      <w:r w:rsidR="002A0F17" w:rsidRPr="00081A5E">
        <w:rPr>
          <w:szCs w:val="22"/>
        </w:rPr>
        <w:t xml:space="preserve">, </w:t>
      </w:r>
      <w:r w:rsidR="00081A5E" w:rsidRPr="00081A5E">
        <w:rPr>
          <w:szCs w:val="22"/>
        </w:rPr>
        <w:t>MA</w:t>
      </w:r>
      <w:r w:rsidR="002A0F17" w:rsidRPr="00081A5E">
        <w:rPr>
          <w:szCs w:val="22"/>
        </w:rPr>
        <w:t xml:space="preserve">, </w:t>
      </w:r>
      <w:r w:rsidR="00081A5E" w:rsidRPr="00081A5E">
        <w:rPr>
          <w:szCs w:val="22"/>
        </w:rPr>
        <w:t>Jan. 2019</w:t>
      </w:r>
      <w:r w:rsidR="002A0F17" w:rsidRPr="00081A5E">
        <w:rPr>
          <w:bCs/>
          <w:szCs w:val="22"/>
          <w:lang w:eastAsia="ko-KR"/>
        </w:rPr>
        <w:t>.</w:t>
      </w:r>
      <w:bookmarkEnd w:id="3"/>
    </w:p>
    <w:p w14:paraId="5F1719F6" w14:textId="48A565FB" w:rsidR="003A75EE" w:rsidRPr="003A75EE" w:rsidRDefault="00B40678" w:rsidP="003A75EE">
      <w:pPr>
        <w:pStyle w:val="ListParagraph"/>
        <w:numPr>
          <w:ilvl w:val="0"/>
          <w:numId w:val="14"/>
        </w:numPr>
        <w:tabs>
          <w:tab w:val="left" w:pos="480"/>
          <w:tab w:val="left" w:pos="720"/>
          <w:tab w:val="left" w:pos="1080"/>
          <w:tab w:val="left" w:pos="1440"/>
          <w:tab w:val="left" w:pos="1800"/>
          <w:tab w:val="left" w:pos="2160"/>
          <w:tab w:val="left" w:pos="2520"/>
          <w:tab w:val="left" w:pos="2880"/>
          <w:tab w:val="left" w:pos="3240"/>
          <w:tab w:val="left" w:pos="3600"/>
          <w:tab w:val="left" w:pos="3960"/>
          <w:tab w:val="left" w:pos="4320"/>
        </w:tabs>
        <w:autoSpaceDN w:val="0"/>
        <w:rPr>
          <w:rFonts w:eastAsiaTheme="minorEastAsia"/>
          <w:sz w:val="22"/>
          <w:szCs w:val="22"/>
        </w:rPr>
      </w:pPr>
      <w:bookmarkStart w:id="4" w:name="_Ref3847903"/>
      <w:r>
        <w:rPr>
          <w:rFonts w:eastAsiaTheme="minorEastAsia"/>
          <w:sz w:val="22"/>
          <w:szCs w:val="22"/>
        </w:rPr>
        <w:t xml:space="preserve">M. </w:t>
      </w:r>
      <w:proofErr w:type="spellStart"/>
      <w:r>
        <w:rPr>
          <w:rFonts w:eastAsiaTheme="minorEastAsia"/>
          <w:sz w:val="22"/>
          <w:szCs w:val="22"/>
        </w:rPr>
        <w:t>Coban</w:t>
      </w:r>
      <w:proofErr w:type="spellEnd"/>
      <w:r w:rsidR="00D7754F" w:rsidRPr="00D7754F">
        <w:rPr>
          <w:rFonts w:eastAsiaTheme="minorEastAsia"/>
          <w:sz w:val="22"/>
          <w:szCs w:val="22"/>
        </w:rPr>
        <w:t xml:space="preserve">, </w:t>
      </w:r>
      <w:r>
        <w:rPr>
          <w:rFonts w:eastAsiaTheme="minorEastAsia"/>
          <w:sz w:val="22"/>
          <w:szCs w:val="22"/>
        </w:rPr>
        <w:t>R</w:t>
      </w:r>
      <w:r w:rsidR="00D7754F" w:rsidRPr="00D7754F">
        <w:rPr>
          <w:rFonts w:eastAsiaTheme="minorEastAsia"/>
          <w:sz w:val="22"/>
          <w:szCs w:val="22"/>
        </w:rPr>
        <w:t>.</w:t>
      </w:r>
      <w:r>
        <w:rPr>
          <w:rFonts w:eastAsiaTheme="minorEastAsia"/>
          <w:sz w:val="22"/>
          <w:szCs w:val="22"/>
        </w:rPr>
        <w:t xml:space="preserve"> Skupin</w:t>
      </w:r>
      <w:r w:rsidR="00D7754F" w:rsidRPr="00D7754F">
        <w:rPr>
          <w:rFonts w:eastAsiaTheme="minorEastAsia"/>
          <w:sz w:val="22"/>
          <w:szCs w:val="22"/>
        </w:rPr>
        <w:t>, “</w:t>
      </w:r>
      <w:r w:rsidRPr="00B40678">
        <w:rPr>
          <w:rFonts w:eastAsiaTheme="minorEastAsia"/>
          <w:sz w:val="22"/>
          <w:szCs w:val="22"/>
        </w:rPr>
        <w:t>AHG12: Proposed JVET common test conditions and evaluation procedures for MCTS and sub-pictures with boundary padding</w:t>
      </w:r>
      <w:r w:rsidR="00D7754F" w:rsidRPr="00D7754F">
        <w:rPr>
          <w:rFonts w:eastAsiaTheme="minorEastAsia"/>
          <w:sz w:val="22"/>
          <w:szCs w:val="22"/>
        </w:rPr>
        <w:t xml:space="preserve">,” </w:t>
      </w:r>
      <w:r w:rsidRPr="00B40678">
        <w:rPr>
          <w:rFonts w:eastAsiaTheme="minorEastAsia"/>
          <w:sz w:val="22"/>
          <w:szCs w:val="22"/>
        </w:rPr>
        <w:t>JVET-M0</w:t>
      </w:r>
      <w:r>
        <w:rPr>
          <w:rFonts w:eastAsiaTheme="minorEastAsia"/>
          <w:sz w:val="22"/>
          <w:szCs w:val="22"/>
        </w:rPr>
        <w:t>870</w:t>
      </w:r>
      <w:r w:rsidRPr="00B40678">
        <w:rPr>
          <w:rFonts w:eastAsiaTheme="minorEastAsia"/>
          <w:sz w:val="22"/>
          <w:szCs w:val="22"/>
        </w:rPr>
        <w:t>, Marrakech, MA, Jan. 2019.</w:t>
      </w:r>
      <w:bookmarkEnd w:id="4"/>
    </w:p>
    <w:p w14:paraId="144BEA08" w14:textId="77777777" w:rsidR="002A0F17" w:rsidRPr="002A0F17" w:rsidRDefault="002A0F17" w:rsidP="0076104A"/>
    <w:sectPr w:rsidR="002A0F17" w:rsidRPr="002A0F17"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B3F477" w14:textId="77777777" w:rsidR="000D7126" w:rsidRDefault="000D7126">
      <w:r>
        <w:separator/>
      </w:r>
    </w:p>
  </w:endnote>
  <w:endnote w:type="continuationSeparator" w:id="0">
    <w:p w14:paraId="5C0682A2" w14:textId="77777777" w:rsidR="000D7126" w:rsidRDefault="000D7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27AA6" w14:textId="5C2F6267" w:rsidR="005E7493" w:rsidRPr="00C00DDE" w:rsidRDefault="005E749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D4968">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62211">
      <w:rPr>
        <w:rStyle w:val="PageNumber"/>
        <w:noProof/>
      </w:rPr>
      <w:t>2019-03-19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951028" w14:textId="77777777" w:rsidR="000D7126" w:rsidRDefault="000D7126">
      <w:r>
        <w:separator/>
      </w:r>
    </w:p>
  </w:footnote>
  <w:footnote w:type="continuationSeparator" w:id="0">
    <w:p w14:paraId="26D244BE" w14:textId="77777777" w:rsidR="000D7126" w:rsidRDefault="000D71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1B720C"/>
    <w:multiLevelType w:val="hybridMultilevel"/>
    <w:tmpl w:val="FEE2E352"/>
    <w:lvl w:ilvl="0" w:tplc="8F24DC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A44C94"/>
    <w:multiLevelType w:val="hybridMultilevel"/>
    <w:tmpl w:val="2076D756"/>
    <w:lvl w:ilvl="0" w:tplc="0409000B">
      <w:start w:val="1"/>
      <w:numFmt w:val="bullet"/>
      <w:lvlText w:val=""/>
      <w:lvlJc w:val="left"/>
      <w:pPr>
        <w:ind w:left="840" w:hanging="480"/>
      </w:pPr>
      <w:rPr>
        <w:rFonts w:ascii="Wingdings" w:hAnsi="Wingdings" w:hint="default"/>
        <w:sz w:val="22"/>
        <w:szCs w:val="22"/>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BF4EB2"/>
    <w:multiLevelType w:val="hybridMultilevel"/>
    <w:tmpl w:val="AF62EE4E"/>
    <w:lvl w:ilvl="0" w:tplc="04090003">
      <w:start w:val="1"/>
      <w:numFmt w:val="bullet"/>
      <w:lvlText w:val="o"/>
      <w:lvlJc w:val="left"/>
      <w:pPr>
        <w:ind w:left="1200" w:hanging="480"/>
      </w:pPr>
      <w:rPr>
        <w:rFonts w:ascii="Courier New" w:hAnsi="Courier New" w:cs="Courier New" w:hint="default"/>
        <w:sz w:val="22"/>
        <w:szCs w:val="22"/>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7" w15:restartNumberingAfterBreak="0">
    <w:nsid w:val="20C968B9"/>
    <w:multiLevelType w:val="hybridMultilevel"/>
    <w:tmpl w:val="A88466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81E6D"/>
    <w:multiLevelType w:val="hybridMultilevel"/>
    <w:tmpl w:val="D8283592"/>
    <w:lvl w:ilvl="0" w:tplc="0C7A19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C00664"/>
    <w:multiLevelType w:val="hybridMultilevel"/>
    <w:tmpl w:val="CF78B144"/>
    <w:lvl w:ilvl="0" w:tplc="0409000B">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AF1F4D"/>
    <w:multiLevelType w:val="multilevel"/>
    <w:tmpl w:val="A57E7F56"/>
    <w:lvl w:ilvl="0">
      <w:start w:val="1"/>
      <w:numFmt w:val="decimal"/>
      <w:lvlText w:val="%1."/>
      <w:lvlJc w:val="left"/>
      <w:pPr>
        <w:ind w:left="360" w:hanging="360"/>
      </w:pPr>
      <w:rPr>
        <w:rFonts w:hint="default"/>
      </w:rPr>
    </w:lvl>
    <w:lvl w:ilvl="1">
      <w:start w:val="1"/>
      <w:numFmt w:val="decimal"/>
      <w:isLgl/>
      <w:lvlText w:val="%1.%2"/>
      <w:lvlJc w:val="left"/>
      <w:pPr>
        <w:ind w:left="465" w:hanging="375"/>
      </w:pPr>
      <w:rPr>
        <w:rFonts w:hint="default"/>
        <w:lang w:val="en-US"/>
      </w:rPr>
    </w:lvl>
    <w:lvl w:ilvl="2">
      <w:start w:val="1"/>
      <w:numFmt w:val="decimal"/>
      <w:isLgl/>
      <w:lvlText w:val="%1.%2.%3"/>
      <w:lvlJc w:val="left"/>
      <w:pPr>
        <w:ind w:left="630" w:hanging="720"/>
      </w:pPr>
      <w:rPr>
        <w:rFonts w:hint="default"/>
      </w:rPr>
    </w:lvl>
    <w:lvl w:ilvl="3">
      <w:start w:val="1"/>
      <w:numFmt w:val="decimal"/>
      <w:isLgl/>
      <w:lvlText w:val="%1.%2.%3.%4"/>
      <w:lvlJc w:val="left"/>
      <w:pPr>
        <w:ind w:left="990" w:hanging="1080"/>
      </w:pPr>
      <w:rPr>
        <w:rFonts w:hint="default"/>
      </w:rPr>
    </w:lvl>
    <w:lvl w:ilvl="4">
      <w:start w:val="1"/>
      <w:numFmt w:val="decimal"/>
      <w:isLgl/>
      <w:lvlText w:val="%1.%2.%3.%4.%5"/>
      <w:lvlJc w:val="left"/>
      <w:pPr>
        <w:ind w:left="990" w:hanging="1080"/>
      </w:pPr>
      <w:rPr>
        <w:rFonts w:hint="default"/>
      </w:rPr>
    </w:lvl>
    <w:lvl w:ilvl="5">
      <w:start w:val="1"/>
      <w:numFmt w:val="decimal"/>
      <w:isLgl/>
      <w:lvlText w:val="%1.%2.%3.%4.%5.%6"/>
      <w:lvlJc w:val="left"/>
      <w:pPr>
        <w:ind w:left="1350" w:hanging="1440"/>
      </w:pPr>
      <w:rPr>
        <w:rFonts w:hint="default"/>
      </w:rPr>
    </w:lvl>
    <w:lvl w:ilvl="6">
      <w:start w:val="1"/>
      <w:numFmt w:val="decimal"/>
      <w:isLgl/>
      <w:lvlText w:val="%1.%2.%3.%4.%5.%6.%7"/>
      <w:lvlJc w:val="left"/>
      <w:pPr>
        <w:ind w:left="1350" w:hanging="1440"/>
      </w:pPr>
      <w:rPr>
        <w:rFonts w:hint="default"/>
      </w:rPr>
    </w:lvl>
    <w:lvl w:ilvl="7">
      <w:start w:val="1"/>
      <w:numFmt w:val="decimal"/>
      <w:isLgl/>
      <w:lvlText w:val="%1.%2.%3.%4.%5.%6.%7.%8"/>
      <w:lvlJc w:val="left"/>
      <w:pPr>
        <w:ind w:left="1710" w:hanging="1800"/>
      </w:pPr>
      <w:rPr>
        <w:rFonts w:hint="default"/>
      </w:rPr>
    </w:lvl>
    <w:lvl w:ilvl="8">
      <w:start w:val="1"/>
      <w:numFmt w:val="decimal"/>
      <w:isLgl/>
      <w:lvlText w:val="%1.%2.%3.%4.%5.%6.%7.%8.%9"/>
      <w:lvlJc w:val="left"/>
      <w:pPr>
        <w:ind w:left="2070" w:hanging="2160"/>
      </w:pPr>
      <w:rPr>
        <w:rFonts w:hint="default"/>
      </w:rPr>
    </w:lvl>
  </w:abstractNum>
  <w:abstractNum w:abstractNumId="14" w15:restartNumberingAfterBreak="0">
    <w:nsid w:val="47C875DB"/>
    <w:multiLevelType w:val="hybridMultilevel"/>
    <w:tmpl w:val="3A624C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A821884"/>
    <w:multiLevelType w:val="hybridMultilevel"/>
    <w:tmpl w:val="66EA84EC"/>
    <w:lvl w:ilvl="0" w:tplc="38C443C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4B525BEB"/>
    <w:multiLevelType w:val="hybridMultilevel"/>
    <w:tmpl w:val="194CFDAA"/>
    <w:lvl w:ilvl="0" w:tplc="35E8657A">
      <w:start w:val="1"/>
      <w:numFmt w:val="bullet"/>
      <w:lvlText w:val=""/>
      <w:lvlJc w:val="left"/>
      <w:pPr>
        <w:ind w:left="840" w:hanging="480"/>
      </w:pPr>
      <w:rPr>
        <w:rFonts w:ascii="Symbol" w:hAnsi="Symbol" w:hint="default"/>
        <w:sz w:val="22"/>
        <w:szCs w:val="22"/>
      </w:rPr>
    </w:lvl>
    <w:lvl w:ilvl="1" w:tplc="04090003">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A2637D6"/>
    <w:multiLevelType w:val="hybridMultilevel"/>
    <w:tmpl w:val="8D80F400"/>
    <w:lvl w:ilvl="0" w:tplc="35E8657A">
      <w:start w:val="1"/>
      <w:numFmt w:val="bullet"/>
      <w:lvlText w:val=""/>
      <w:lvlJc w:val="left"/>
      <w:pPr>
        <w:ind w:left="840" w:hanging="480"/>
      </w:pPr>
      <w:rPr>
        <w:rFonts w:ascii="Symbol" w:hAnsi="Symbol" w:hint="default"/>
        <w:sz w:val="22"/>
        <w:szCs w:val="22"/>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1" w15:restartNumberingAfterBreak="0">
    <w:nsid w:val="6B7A63D4"/>
    <w:multiLevelType w:val="hybridMultilevel"/>
    <w:tmpl w:val="4980076C"/>
    <w:lvl w:ilvl="0" w:tplc="35E8657A">
      <w:start w:val="1"/>
      <w:numFmt w:val="bullet"/>
      <w:lvlText w:val=""/>
      <w:lvlJc w:val="left"/>
      <w:pPr>
        <w:ind w:left="360" w:hanging="360"/>
      </w:pPr>
      <w:rPr>
        <w:rFonts w:ascii="Symbol" w:hAnsi="Symbol" w:hint="default"/>
        <w:sz w:val="22"/>
        <w:szCs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741E6E92"/>
    <w:multiLevelType w:val="hybridMultilevel"/>
    <w:tmpl w:val="0CDCBAA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74A95B2C"/>
    <w:multiLevelType w:val="hybridMultilevel"/>
    <w:tmpl w:val="E926E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B75D11"/>
    <w:multiLevelType w:val="hybridMultilevel"/>
    <w:tmpl w:val="5AEEB1C0"/>
    <w:lvl w:ilvl="0" w:tplc="35E8657A">
      <w:start w:val="1"/>
      <w:numFmt w:val="bullet"/>
      <w:lvlText w:val=""/>
      <w:lvlJc w:val="left"/>
      <w:pPr>
        <w:ind w:left="840" w:hanging="480"/>
      </w:pPr>
      <w:rPr>
        <w:rFonts w:ascii="Symbol" w:hAnsi="Symbol" w:hint="default"/>
        <w:sz w:val="22"/>
        <w:szCs w:val="22"/>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9"/>
  </w:num>
  <w:num w:numId="4">
    <w:abstractNumId w:val="17"/>
  </w:num>
  <w:num w:numId="5">
    <w:abstractNumId w:val="18"/>
  </w:num>
  <w:num w:numId="6">
    <w:abstractNumId w:val="10"/>
  </w:num>
  <w:num w:numId="7">
    <w:abstractNumId w:val="12"/>
  </w:num>
  <w:num w:numId="8">
    <w:abstractNumId w:val="10"/>
  </w:num>
  <w:num w:numId="9">
    <w:abstractNumId w:val="3"/>
  </w:num>
  <w:num w:numId="10">
    <w:abstractNumId w:val="8"/>
  </w:num>
  <w:num w:numId="11">
    <w:abstractNumId w:val="5"/>
  </w:num>
  <w:num w:numId="12">
    <w:abstractNumId w:val="13"/>
  </w:num>
  <w:num w:numId="13">
    <w:abstractNumId w:val="21"/>
  </w:num>
  <w:num w:numId="14">
    <w:abstractNumId w:val="2"/>
    <w:lvlOverride w:ilvl="0">
      <w:startOverride w:val="1"/>
    </w:lvlOverride>
    <w:lvlOverride w:ilvl="1"/>
    <w:lvlOverride w:ilvl="2"/>
    <w:lvlOverride w:ilvl="3"/>
    <w:lvlOverride w:ilvl="4"/>
    <w:lvlOverride w:ilvl="5"/>
    <w:lvlOverride w:ilvl="6"/>
    <w:lvlOverride w:ilvl="7"/>
    <w:lvlOverride w:ilvl="8"/>
  </w:num>
  <w:num w:numId="15">
    <w:abstractNumId w:val="2"/>
  </w:num>
  <w:num w:numId="16">
    <w:abstractNumId w:val="11"/>
  </w:num>
  <w:num w:numId="17">
    <w:abstractNumId w:val="4"/>
  </w:num>
  <w:num w:numId="18">
    <w:abstractNumId w:val="23"/>
  </w:num>
  <w:num w:numId="19">
    <w:abstractNumId w:val="20"/>
  </w:num>
  <w:num w:numId="20">
    <w:abstractNumId w:val="25"/>
  </w:num>
  <w:num w:numId="21">
    <w:abstractNumId w:val="16"/>
  </w:num>
  <w:num w:numId="22">
    <w:abstractNumId w:val="6"/>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15"/>
  </w:num>
  <w:num w:numId="26">
    <w:abstractNumId w:val="9"/>
  </w:num>
  <w:num w:numId="27">
    <w:abstractNumId w:val="24"/>
  </w:num>
  <w:num w:numId="28">
    <w:abstractNumId w:val="7"/>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C47"/>
    <w:rsid w:val="0001232A"/>
    <w:rsid w:val="00026AD7"/>
    <w:rsid w:val="00027ACC"/>
    <w:rsid w:val="00030429"/>
    <w:rsid w:val="000308A3"/>
    <w:rsid w:val="000458BC"/>
    <w:rsid w:val="00045C41"/>
    <w:rsid w:val="00046C03"/>
    <w:rsid w:val="00057527"/>
    <w:rsid w:val="00065039"/>
    <w:rsid w:val="0007614F"/>
    <w:rsid w:val="00077EBA"/>
    <w:rsid w:val="00081A5E"/>
    <w:rsid w:val="00093116"/>
    <w:rsid w:val="000A7498"/>
    <w:rsid w:val="000B0C0F"/>
    <w:rsid w:val="000B1091"/>
    <w:rsid w:val="000B1C6B"/>
    <w:rsid w:val="000B4FF9"/>
    <w:rsid w:val="000B56F1"/>
    <w:rsid w:val="000C09AC"/>
    <w:rsid w:val="000C40CA"/>
    <w:rsid w:val="000C4E09"/>
    <w:rsid w:val="000D7126"/>
    <w:rsid w:val="000E00F3"/>
    <w:rsid w:val="000E201E"/>
    <w:rsid w:val="000E26DD"/>
    <w:rsid w:val="000F158C"/>
    <w:rsid w:val="001013AC"/>
    <w:rsid w:val="00102F3D"/>
    <w:rsid w:val="00115C2D"/>
    <w:rsid w:val="00117937"/>
    <w:rsid w:val="00121625"/>
    <w:rsid w:val="00121F45"/>
    <w:rsid w:val="00122612"/>
    <w:rsid w:val="0012470A"/>
    <w:rsid w:val="00124B92"/>
    <w:rsid w:val="00124E38"/>
    <w:rsid w:val="0012580B"/>
    <w:rsid w:val="001261B0"/>
    <w:rsid w:val="00127C9E"/>
    <w:rsid w:val="00131F90"/>
    <w:rsid w:val="0013458C"/>
    <w:rsid w:val="0013526E"/>
    <w:rsid w:val="001440DB"/>
    <w:rsid w:val="00144EDA"/>
    <w:rsid w:val="001452C4"/>
    <w:rsid w:val="00146152"/>
    <w:rsid w:val="00153DAE"/>
    <w:rsid w:val="00155526"/>
    <w:rsid w:val="00156B8D"/>
    <w:rsid w:val="00162211"/>
    <w:rsid w:val="00171371"/>
    <w:rsid w:val="00175A24"/>
    <w:rsid w:val="00180E07"/>
    <w:rsid w:val="00185B62"/>
    <w:rsid w:val="00187E58"/>
    <w:rsid w:val="001A297E"/>
    <w:rsid w:val="001A368E"/>
    <w:rsid w:val="001A5443"/>
    <w:rsid w:val="001A7329"/>
    <w:rsid w:val="001A792F"/>
    <w:rsid w:val="001B4E28"/>
    <w:rsid w:val="001C3525"/>
    <w:rsid w:val="001C37D5"/>
    <w:rsid w:val="001C3AFB"/>
    <w:rsid w:val="001C5879"/>
    <w:rsid w:val="001D1BD2"/>
    <w:rsid w:val="001E0248"/>
    <w:rsid w:val="001E02BE"/>
    <w:rsid w:val="001E3492"/>
    <w:rsid w:val="001E3B37"/>
    <w:rsid w:val="001E5DF5"/>
    <w:rsid w:val="001F2594"/>
    <w:rsid w:val="0020245F"/>
    <w:rsid w:val="0020461A"/>
    <w:rsid w:val="002055A6"/>
    <w:rsid w:val="00206460"/>
    <w:rsid w:val="002069B4"/>
    <w:rsid w:val="00215DFC"/>
    <w:rsid w:val="002212DF"/>
    <w:rsid w:val="00222CD4"/>
    <w:rsid w:val="00225016"/>
    <w:rsid w:val="002264A6"/>
    <w:rsid w:val="00227AB4"/>
    <w:rsid w:val="00227BA7"/>
    <w:rsid w:val="0023011C"/>
    <w:rsid w:val="002375C1"/>
    <w:rsid w:val="00242584"/>
    <w:rsid w:val="002430D1"/>
    <w:rsid w:val="00252BDE"/>
    <w:rsid w:val="00261BEE"/>
    <w:rsid w:val="00263398"/>
    <w:rsid w:val="00263885"/>
    <w:rsid w:val="00263F12"/>
    <w:rsid w:val="00266F06"/>
    <w:rsid w:val="00275141"/>
    <w:rsid w:val="00275BCF"/>
    <w:rsid w:val="0027604B"/>
    <w:rsid w:val="00291E36"/>
    <w:rsid w:val="00292257"/>
    <w:rsid w:val="002929D8"/>
    <w:rsid w:val="00294A0E"/>
    <w:rsid w:val="002A0696"/>
    <w:rsid w:val="002A0F17"/>
    <w:rsid w:val="002A394A"/>
    <w:rsid w:val="002A54E0"/>
    <w:rsid w:val="002B1595"/>
    <w:rsid w:val="002B191D"/>
    <w:rsid w:val="002B39A1"/>
    <w:rsid w:val="002C28CF"/>
    <w:rsid w:val="002C369C"/>
    <w:rsid w:val="002D0AF6"/>
    <w:rsid w:val="002E452F"/>
    <w:rsid w:val="002E5EE6"/>
    <w:rsid w:val="002E7DB8"/>
    <w:rsid w:val="002F164D"/>
    <w:rsid w:val="002F7220"/>
    <w:rsid w:val="003021BC"/>
    <w:rsid w:val="00306206"/>
    <w:rsid w:val="00317D85"/>
    <w:rsid w:val="00327C56"/>
    <w:rsid w:val="003315A1"/>
    <w:rsid w:val="003373EC"/>
    <w:rsid w:val="00342FF4"/>
    <w:rsid w:val="00344749"/>
    <w:rsid w:val="00346148"/>
    <w:rsid w:val="0034634C"/>
    <w:rsid w:val="00362490"/>
    <w:rsid w:val="003669EA"/>
    <w:rsid w:val="003706CC"/>
    <w:rsid w:val="00370C80"/>
    <w:rsid w:val="00370CBA"/>
    <w:rsid w:val="00377710"/>
    <w:rsid w:val="0038474E"/>
    <w:rsid w:val="003867DD"/>
    <w:rsid w:val="00393165"/>
    <w:rsid w:val="0039714D"/>
    <w:rsid w:val="003A2D8E"/>
    <w:rsid w:val="003A75EE"/>
    <w:rsid w:val="003A7CE6"/>
    <w:rsid w:val="003B3C45"/>
    <w:rsid w:val="003B5C8A"/>
    <w:rsid w:val="003C20E4"/>
    <w:rsid w:val="003D6342"/>
    <w:rsid w:val="003E0A89"/>
    <w:rsid w:val="003E33C3"/>
    <w:rsid w:val="003E5BD0"/>
    <w:rsid w:val="003E6F90"/>
    <w:rsid w:val="003E73ED"/>
    <w:rsid w:val="003F5D0F"/>
    <w:rsid w:val="00400FE8"/>
    <w:rsid w:val="0041165F"/>
    <w:rsid w:val="00411861"/>
    <w:rsid w:val="00414101"/>
    <w:rsid w:val="004219CF"/>
    <w:rsid w:val="004234F0"/>
    <w:rsid w:val="004236F5"/>
    <w:rsid w:val="00431018"/>
    <w:rsid w:val="00433511"/>
    <w:rsid w:val="00433DDB"/>
    <w:rsid w:val="004354B7"/>
    <w:rsid w:val="00435A29"/>
    <w:rsid w:val="00437619"/>
    <w:rsid w:val="004467BD"/>
    <w:rsid w:val="00451E4C"/>
    <w:rsid w:val="00454D14"/>
    <w:rsid w:val="00465A1E"/>
    <w:rsid w:val="004818FB"/>
    <w:rsid w:val="004A2A63"/>
    <w:rsid w:val="004A3532"/>
    <w:rsid w:val="004B210C"/>
    <w:rsid w:val="004D3F31"/>
    <w:rsid w:val="004D405F"/>
    <w:rsid w:val="004E35AE"/>
    <w:rsid w:val="004E4F4F"/>
    <w:rsid w:val="004E6789"/>
    <w:rsid w:val="004F211C"/>
    <w:rsid w:val="004F3DA3"/>
    <w:rsid w:val="004F61E3"/>
    <w:rsid w:val="00502E10"/>
    <w:rsid w:val="0050438C"/>
    <w:rsid w:val="00507772"/>
    <w:rsid w:val="0051015C"/>
    <w:rsid w:val="00516CF1"/>
    <w:rsid w:val="00524685"/>
    <w:rsid w:val="00531635"/>
    <w:rsid w:val="00531AE9"/>
    <w:rsid w:val="00536956"/>
    <w:rsid w:val="00541673"/>
    <w:rsid w:val="0054682A"/>
    <w:rsid w:val="00550A66"/>
    <w:rsid w:val="00552900"/>
    <w:rsid w:val="0055452A"/>
    <w:rsid w:val="005631C5"/>
    <w:rsid w:val="00565A1D"/>
    <w:rsid w:val="00565C2D"/>
    <w:rsid w:val="00567EC7"/>
    <w:rsid w:val="00570013"/>
    <w:rsid w:val="00570ECD"/>
    <w:rsid w:val="00571FB4"/>
    <w:rsid w:val="005801A2"/>
    <w:rsid w:val="00583F2B"/>
    <w:rsid w:val="00591A04"/>
    <w:rsid w:val="005952A5"/>
    <w:rsid w:val="005A2CF6"/>
    <w:rsid w:val="005A33A1"/>
    <w:rsid w:val="005A458B"/>
    <w:rsid w:val="005A72C8"/>
    <w:rsid w:val="005B217D"/>
    <w:rsid w:val="005B6B21"/>
    <w:rsid w:val="005C1D4D"/>
    <w:rsid w:val="005C385F"/>
    <w:rsid w:val="005D082A"/>
    <w:rsid w:val="005D410B"/>
    <w:rsid w:val="005D52FA"/>
    <w:rsid w:val="005D6FD2"/>
    <w:rsid w:val="005E1AC6"/>
    <w:rsid w:val="005E7493"/>
    <w:rsid w:val="005F01FB"/>
    <w:rsid w:val="005F6F1B"/>
    <w:rsid w:val="00615995"/>
    <w:rsid w:val="00616155"/>
    <w:rsid w:val="00622495"/>
    <w:rsid w:val="00624B33"/>
    <w:rsid w:val="00627B94"/>
    <w:rsid w:val="0063041A"/>
    <w:rsid w:val="00630AA2"/>
    <w:rsid w:val="00646707"/>
    <w:rsid w:val="00657F7E"/>
    <w:rsid w:val="00660A9B"/>
    <w:rsid w:val="00662E58"/>
    <w:rsid w:val="006637F2"/>
    <w:rsid w:val="006642A5"/>
    <w:rsid w:val="00664DCF"/>
    <w:rsid w:val="006741E2"/>
    <w:rsid w:val="00677EDE"/>
    <w:rsid w:val="00681A4F"/>
    <w:rsid w:val="006851AA"/>
    <w:rsid w:val="006A41D3"/>
    <w:rsid w:val="006C4CF2"/>
    <w:rsid w:val="006C5D39"/>
    <w:rsid w:val="006D316F"/>
    <w:rsid w:val="006D6D9B"/>
    <w:rsid w:val="006E2810"/>
    <w:rsid w:val="006E5417"/>
    <w:rsid w:val="006F0794"/>
    <w:rsid w:val="006F783E"/>
    <w:rsid w:val="007023DE"/>
    <w:rsid w:val="00703E41"/>
    <w:rsid w:val="00712F60"/>
    <w:rsid w:val="0071306E"/>
    <w:rsid w:val="00720E3B"/>
    <w:rsid w:val="00734EAD"/>
    <w:rsid w:val="00740F82"/>
    <w:rsid w:val="0074393F"/>
    <w:rsid w:val="00745F6B"/>
    <w:rsid w:val="00746E7D"/>
    <w:rsid w:val="0075585E"/>
    <w:rsid w:val="0076104A"/>
    <w:rsid w:val="0076721C"/>
    <w:rsid w:val="00770571"/>
    <w:rsid w:val="0077319A"/>
    <w:rsid w:val="007768FF"/>
    <w:rsid w:val="007824D3"/>
    <w:rsid w:val="00796EE3"/>
    <w:rsid w:val="007A7D29"/>
    <w:rsid w:val="007B08E1"/>
    <w:rsid w:val="007B1720"/>
    <w:rsid w:val="007B3D95"/>
    <w:rsid w:val="007B4AB8"/>
    <w:rsid w:val="007B7056"/>
    <w:rsid w:val="007C2D72"/>
    <w:rsid w:val="007C4349"/>
    <w:rsid w:val="007C57A3"/>
    <w:rsid w:val="007C6163"/>
    <w:rsid w:val="007D1181"/>
    <w:rsid w:val="007D41C4"/>
    <w:rsid w:val="007D4CE2"/>
    <w:rsid w:val="007E01A3"/>
    <w:rsid w:val="007E0E84"/>
    <w:rsid w:val="007E22D6"/>
    <w:rsid w:val="007F1F8B"/>
    <w:rsid w:val="007F67A1"/>
    <w:rsid w:val="008001F6"/>
    <w:rsid w:val="008035EA"/>
    <w:rsid w:val="00811C05"/>
    <w:rsid w:val="008147B7"/>
    <w:rsid w:val="008206C8"/>
    <w:rsid w:val="008214D8"/>
    <w:rsid w:val="00827F86"/>
    <w:rsid w:val="008546C5"/>
    <w:rsid w:val="0086002A"/>
    <w:rsid w:val="0086387C"/>
    <w:rsid w:val="00874A6C"/>
    <w:rsid w:val="00876C65"/>
    <w:rsid w:val="008810BF"/>
    <w:rsid w:val="00893CF0"/>
    <w:rsid w:val="008A3F1E"/>
    <w:rsid w:val="008A4B4C"/>
    <w:rsid w:val="008B59B5"/>
    <w:rsid w:val="008B7CC1"/>
    <w:rsid w:val="008C239F"/>
    <w:rsid w:val="008C3485"/>
    <w:rsid w:val="008C78E7"/>
    <w:rsid w:val="008E193F"/>
    <w:rsid w:val="008E480C"/>
    <w:rsid w:val="008E51BE"/>
    <w:rsid w:val="008E64F4"/>
    <w:rsid w:val="008F2B0C"/>
    <w:rsid w:val="009017C1"/>
    <w:rsid w:val="00907757"/>
    <w:rsid w:val="00910CE5"/>
    <w:rsid w:val="009111D1"/>
    <w:rsid w:val="00911EE2"/>
    <w:rsid w:val="009212B0"/>
    <w:rsid w:val="00921FA1"/>
    <w:rsid w:val="009234A5"/>
    <w:rsid w:val="009322A7"/>
    <w:rsid w:val="00933453"/>
    <w:rsid w:val="009336F7"/>
    <w:rsid w:val="00935BC8"/>
    <w:rsid w:val="0093636C"/>
    <w:rsid w:val="009374A7"/>
    <w:rsid w:val="009376C6"/>
    <w:rsid w:val="009404F7"/>
    <w:rsid w:val="00955F6D"/>
    <w:rsid w:val="009644CF"/>
    <w:rsid w:val="00964FBD"/>
    <w:rsid w:val="00971257"/>
    <w:rsid w:val="00971937"/>
    <w:rsid w:val="00973291"/>
    <w:rsid w:val="00977C16"/>
    <w:rsid w:val="0098551D"/>
    <w:rsid w:val="009873AB"/>
    <w:rsid w:val="009905D7"/>
    <w:rsid w:val="0099518F"/>
    <w:rsid w:val="00997664"/>
    <w:rsid w:val="009A523D"/>
    <w:rsid w:val="009B02A1"/>
    <w:rsid w:val="009B06F2"/>
    <w:rsid w:val="009D4968"/>
    <w:rsid w:val="009D7757"/>
    <w:rsid w:val="009D7CE6"/>
    <w:rsid w:val="009E260C"/>
    <w:rsid w:val="009E5BA8"/>
    <w:rsid w:val="009E7292"/>
    <w:rsid w:val="009F496B"/>
    <w:rsid w:val="009F6B63"/>
    <w:rsid w:val="00A01439"/>
    <w:rsid w:val="00A02E61"/>
    <w:rsid w:val="00A04351"/>
    <w:rsid w:val="00A05CFF"/>
    <w:rsid w:val="00A13048"/>
    <w:rsid w:val="00A202D5"/>
    <w:rsid w:val="00A21667"/>
    <w:rsid w:val="00A335C7"/>
    <w:rsid w:val="00A37216"/>
    <w:rsid w:val="00A41BD2"/>
    <w:rsid w:val="00A4355D"/>
    <w:rsid w:val="00A4426C"/>
    <w:rsid w:val="00A46843"/>
    <w:rsid w:val="00A5615E"/>
    <w:rsid w:val="00A56B97"/>
    <w:rsid w:val="00A6093D"/>
    <w:rsid w:val="00A744A5"/>
    <w:rsid w:val="00A767DC"/>
    <w:rsid w:val="00A76A6D"/>
    <w:rsid w:val="00A77ACD"/>
    <w:rsid w:val="00A83253"/>
    <w:rsid w:val="00A855BE"/>
    <w:rsid w:val="00A85AD2"/>
    <w:rsid w:val="00A86390"/>
    <w:rsid w:val="00A96003"/>
    <w:rsid w:val="00AA6E84"/>
    <w:rsid w:val="00AA7C21"/>
    <w:rsid w:val="00AB1215"/>
    <w:rsid w:val="00AB1A1C"/>
    <w:rsid w:val="00AD05A8"/>
    <w:rsid w:val="00AE2283"/>
    <w:rsid w:val="00AE341B"/>
    <w:rsid w:val="00AE7DC5"/>
    <w:rsid w:val="00AF3F53"/>
    <w:rsid w:val="00B00CE7"/>
    <w:rsid w:val="00B01905"/>
    <w:rsid w:val="00B07CA7"/>
    <w:rsid w:val="00B122AF"/>
    <w:rsid w:val="00B1279A"/>
    <w:rsid w:val="00B14DB3"/>
    <w:rsid w:val="00B23998"/>
    <w:rsid w:val="00B253F6"/>
    <w:rsid w:val="00B30813"/>
    <w:rsid w:val="00B31C65"/>
    <w:rsid w:val="00B32A38"/>
    <w:rsid w:val="00B34F72"/>
    <w:rsid w:val="00B40678"/>
    <w:rsid w:val="00B4194A"/>
    <w:rsid w:val="00B437E8"/>
    <w:rsid w:val="00B5222E"/>
    <w:rsid w:val="00B53179"/>
    <w:rsid w:val="00B57A23"/>
    <w:rsid w:val="00B600CD"/>
    <w:rsid w:val="00B61C96"/>
    <w:rsid w:val="00B660C8"/>
    <w:rsid w:val="00B66C70"/>
    <w:rsid w:val="00B67016"/>
    <w:rsid w:val="00B73A2A"/>
    <w:rsid w:val="00B75A51"/>
    <w:rsid w:val="00B827C6"/>
    <w:rsid w:val="00B94B06"/>
    <w:rsid w:val="00B94C28"/>
    <w:rsid w:val="00BA042D"/>
    <w:rsid w:val="00BA60F4"/>
    <w:rsid w:val="00BB7F2D"/>
    <w:rsid w:val="00BC10BA"/>
    <w:rsid w:val="00BC150D"/>
    <w:rsid w:val="00BC5AFD"/>
    <w:rsid w:val="00BD668E"/>
    <w:rsid w:val="00BD6EA2"/>
    <w:rsid w:val="00BE79D5"/>
    <w:rsid w:val="00BE7B2D"/>
    <w:rsid w:val="00BF3FC8"/>
    <w:rsid w:val="00BF5E6C"/>
    <w:rsid w:val="00C00516"/>
    <w:rsid w:val="00C00DDE"/>
    <w:rsid w:val="00C03337"/>
    <w:rsid w:val="00C04F43"/>
    <w:rsid w:val="00C0609D"/>
    <w:rsid w:val="00C10C50"/>
    <w:rsid w:val="00C115AB"/>
    <w:rsid w:val="00C11E3F"/>
    <w:rsid w:val="00C1560C"/>
    <w:rsid w:val="00C17647"/>
    <w:rsid w:val="00C26CCB"/>
    <w:rsid w:val="00C30249"/>
    <w:rsid w:val="00C3723B"/>
    <w:rsid w:val="00C37FF0"/>
    <w:rsid w:val="00C42466"/>
    <w:rsid w:val="00C44387"/>
    <w:rsid w:val="00C50578"/>
    <w:rsid w:val="00C50FBC"/>
    <w:rsid w:val="00C606C9"/>
    <w:rsid w:val="00C62873"/>
    <w:rsid w:val="00C67501"/>
    <w:rsid w:val="00C67A76"/>
    <w:rsid w:val="00C71705"/>
    <w:rsid w:val="00C74C56"/>
    <w:rsid w:val="00C77A07"/>
    <w:rsid w:val="00C80211"/>
    <w:rsid w:val="00C80288"/>
    <w:rsid w:val="00C84003"/>
    <w:rsid w:val="00C90650"/>
    <w:rsid w:val="00C927C3"/>
    <w:rsid w:val="00C97D78"/>
    <w:rsid w:val="00CA143E"/>
    <w:rsid w:val="00CA5BF4"/>
    <w:rsid w:val="00CC2AAE"/>
    <w:rsid w:val="00CC5A42"/>
    <w:rsid w:val="00CD0EAB"/>
    <w:rsid w:val="00CE4BF5"/>
    <w:rsid w:val="00CE5E02"/>
    <w:rsid w:val="00CF03EF"/>
    <w:rsid w:val="00CF34DB"/>
    <w:rsid w:val="00CF558F"/>
    <w:rsid w:val="00D002B4"/>
    <w:rsid w:val="00D010C0"/>
    <w:rsid w:val="00D073E2"/>
    <w:rsid w:val="00D10EE8"/>
    <w:rsid w:val="00D123AA"/>
    <w:rsid w:val="00D142BF"/>
    <w:rsid w:val="00D22F2F"/>
    <w:rsid w:val="00D322AD"/>
    <w:rsid w:val="00D446EC"/>
    <w:rsid w:val="00D51BF0"/>
    <w:rsid w:val="00D531DB"/>
    <w:rsid w:val="00D544B2"/>
    <w:rsid w:val="00D55942"/>
    <w:rsid w:val="00D62A41"/>
    <w:rsid w:val="00D7754F"/>
    <w:rsid w:val="00D807BF"/>
    <w:rsid w:val="00D82FCC"/>
    <w:rsid w:val="00D836FC"/>
    <w:rsid w:val="00D931F1"/>
    <w:rsid w:val="00D935F8"/>
    <w:rsid w:val="00D9614A"/>
    <w:rsid w:val="00D96440"/>
    <w:rsid w:val="00DA17FC"/>
    <w:rsid w:val="00DA7887"/>
    <w:rsid w:val="00DB2C26"/>
    <w:rsid w:val="00DC350F"/>
    <w:rsid w:val="00DC3576"/>
    <w:rsid w:val="00DD02F4"/>
    <w:rsid w:val="00DD4C8B"/>
    <w:rsid w:val="00DD6622"/>
    <w:rsid w:val="00DE1C7C"/>
    <w:rsid w:val="00DE6B43"/>
    <w:rsid w:val="00DF52D6"/>
    <w:rsid w:val="00DF680E"/>
    <w:rsid w:val="00E02B0F"/>
    <w:rsid w:val="00E11923"/>
    <w:rsid w:val="00E262D4"/>
    <w:rsid w:val="00E36250"/>
    <w:rsid w:val="00E47F2D"/>
    <w:rsid w:val="00E54511"/>
    <w:rsid w:val="00E555C8"/>
    <w:rsid w:val="00E61DAC"/>
    <w:rsid w:val="00E72B80"/>
    <w:rsid w:val="00E7406C"/>
    <w:rsid w:val="00E75FE3"/>
    <w:rsid w:val="00E82CAD"/>
    <w:rsid w:val="00E84E65"/>
    <w:rsid w:val="00E85BE1"/>
    <w:rsid w:val="00E86C4C"/>
    <w:rsid w:val="00E907A3"/>
    <w:rsid w:val="00EA5AE0"/>
    <w:rsid w:val="00EB1AEC"/>
    <w:rsid w:val="00EB440C"/>
    <w:rsid w:val="00EB56E1"/>
    <w:rsid w:val="00EB7AB1"/>
    <w:rsid w:val="00EE310F"/>
    <w:rsid w:val="00EE4A35"/>
    <w:rsid w:val="00EE5D9F"/>
    <w:rsid w:val="00EE7CD8"/>
    <w:rsid w:val="00EF01AD"/>
    <w:rsid w:val="00EF1156"/>
    <w:rsid w:val="00EF117C"/>
    <w:rsid w:val="00EF48CC"/>
    <w:rsid w:val="00EF4BCC"/>
    <w:rsid w:val="00EF4D18"/>
    <w:rsid w:val="00F00801"/>
    <w:rsid w:val="00F22546"/>
    <w:rsid w:val="00F2488D"/>
    <w:rsid w:val="00F3724C"/>
    <w:rsid w:val="00F440FF"/>
    <w:rsid w:val="00F509DF"/>
    <w:rsid w:val="00F54C35"/>
    <w:rsid w:val="00F56BF9"/>
    <w:rsid w:val="00F601A0"/>
    <w:rsid w:val="00F63BBB"/>
    <w:rsid w:val="00F712E9"/>
    <w:rsid w:val="00F73032"/>
    <w:rsid w:val="00F823B3"/>
    <w:rsid w:val="00F848FC"/>
    <w:rsid w:val="00F906F6"/>
    <w:rsid w:val="00F9282A"/>
    <w:rsid w:val="00F9581E"/>
    <w:rsid w:val="00F96BAD"/>
    <w:rsid w:val="00FA139D"/>
    <w:rsid w:val="00FB0E84"/>
    <w:rsid w:val="00FB4809"/>
    <w:rsid w:val="00FB69EB"/>
    <w:rsid w:val="00FC2405"/>
    <w:rsid w:val="00FD01C2"/>
    <w:rsid w:val="00FD2C93"/>
    <w:rsid w:val="00FD43F0"/>
    <w:rsid w:val="00FE595C"/>
    <w:rsid w:val="00FE6327"/>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16AA1D"/>
  <w15:docId w15:val="{55CFEA1C-B8D1-473D-984D-B8F8A5AC4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CA"/>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50FBC"/>
    <w:pPr>
      <w:tabs>
        <w:tab w:val="center" w:pos="4320"/>
        <w:tab w:val="right" w:pos="8640"/>
      </w:tabs>
    </w:pPr>
  </w:style>
  <w:style w:type="paragraph" w:styleId="Footer">
    <w:name w:val="footer"/>
    <w:basedOn w:val="Normal"/>
    <w:rsid w:val="00C50FBC"/>
    <w:pPr>
      <w:tabs>
        <w:tab w:val="center" w:pos="4320"/>
        <w:tab w:val="right" w:pos="8640"/>
      </w:tabs>
    </w:pPr>
  </w:style>
  <w:style w:type="character" w:styleId="PageNumber">
    <w:name w:val="page number"/>
    <w:basedOn w:val="DefaultParagraphFont"/>
    <w:rsid w:val="00C50FBC"/>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Spacing">
    <w:name w:val="No Spacing"/>
    <w:uiPriority w:val="1"/>
    <w:qFormat/>
    <w:rsid w:val="0054682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character" w:customStyle="1" w:styleId="apple-converted-space">
    <w:name w:val="apple-converted-space"/>
    <w:basedOn w:val="DefaultParagraphFont"/>
    <w:rsid w:val="0039714D"/>
  </w:style>
  <w:style w:type="paragraph" w:styleId="ListParagraph">
    <w:name w:val="List Paragraph"/>
    <w:basedOn w:val="Normal"/>
    <w:link w:val="ListParagraphChar"/>
    <w:uiPriority w:val="34"/>
    <w:qFormat/>
    <w:rsid w:val="00144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MS Mincho"/>
      <w:sz w:val="24"/>
      <w:szCs w:val="24"/>
    </w:rPr>
  </w:style>
  <w:style w:type="character" w:customStyle="1" w:styleId="ListParagraphChar">
    <w:name w:val="List Paragraph Char"/>
    <w:link w:val="ListParagraph"/>
    <w:uiPriority w:val="34"/>
    <w:rsid w:val="001440DB"/>
    <w:rPr>
      <w:rFonts w:eastAsia="MS Mincho"/>
      <w:sz w:val="24"/>
      <w:szCs w:val="24"/>
    </w:rPr>
  </w:style>
  <w:style w:type="character" w:customStyle="1" w:styleId="UnresolvedMention1">
    <w:name w:val="Unresolved Mention1"/>
    <w:basedOn w:val="DefaultParagraphFont"/>
    <w:uiPriority w:val="99"/>
    <w:semiHidden/>
    <w:unhideWhenUsed/>
    <w:rsid w:val="00A77ACD"/>
    <w:rPr>
      <w:color w:val="605E5C"/>
      <w:shd w:val="clear" w:color="auto" w:fill="E1DFDD"/>
    </w:rPr>
  </w:style>
  <w:style w:type="character" w:styleId="CommentReference">
    <w:name w:val="annotation reference"/>
    <w:basedOn w:val="DefaultParagraphFont"/>
    <w:semiHidden/>
    <w:unhideWhenUsed/>
    <w:rsid w:val="008C78E7"/>
    <w:rPr>
      <w:sz w:val="16"/>
      <w:szCs w:val="16"/>
    </w:rPr>
  </w:style>
  <w:style w:type="paragraph" w:styleId="CommentText">
    <w:name w:val="annotation text"/>
    <w:basedOn w:val="Normal"/>
    <w:link w:val="CommentTextChar"/>
    <w:semiHidden/>
    <w:unhideWhenUsed/>
    <w:rsid w:val="008C78E7"/>
    <w:rPr>
      <w:sz w:val="20"/>
    </w:rPr>
  </w:style>
  <w:style w:type="character" w:customStyle="1" w:styleId="CommentTextChar">
    <w:name w:val="Comment Text Char"/>
    <w:basedOn w:val="DefaultParagraphFont"/>
    <w:link w:val="CommentText"/>
    <w:semiHidden/>
    <w:rsid w:val="008C78E7"/>
    <w:rPr>
      <w:lang w:val="en-CA"/>
    </w:rPr>
  </w:style>
  <w:style w:type="paragraph" w:styleId="CommentSubject">
    <w:name w:val="annotation subject"/>
    <w:basedOn w:val="CommentText"/>
    <w:next w:val="CommentText"/>
    <w:link w:val="CommentSubjectChar"/>
    <w:semiHidden/>
    <w:unhideWhenUsed/>
    <w:rsid w:val="008C78E7"/>
    <w:rPr>
      <w:b/>
      <w:bCs/>
    </w:rPr>
  </w:style>
  <w:style w:type="character" w:customStyle="1" w:styleId="CommentSubjectChar">
    <w:name w:val="Comment Subject Char"/>
    <w:basedOn w:val="CommentTextChar"/>
    <w:link w:val="CommentSubject"/>
    <w:semiHidden/>
    <w:rsid w:val="008C78E7"/>
    <w:rPr>
      <w:b/>
      <w:bCs/>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18198">
      <w:bodyDiv w:val="1"/>
      <w:marLeft w:val="0"/>
      <w:marRight w:val="0"/>
      <w:marTop w:val="0"/>
      <w:marBottom w:val="0"/>
      <w:divBdr>
        <w:top w:val="none" w:sz="0" w:space="0" w:color="auto"/>
        <w:left w:val="none" w:sz="0" w:space="0" w:color="auto"/>
        <w:bottom w:val="none" w:sz="0" w:space="0" w:color="auto"/>
        <w:right w:val="none" w:sz="0" w:space="0" w:color="auto"/>
      </w:divBdr>
    </w:div>
    <w:div w:id="36778815">
      <w:bodyDiv w:val="1"/>
      <w:marLeft w:val="0"/>
      <w:marRight w:val="0"/>
      <w:marTop w:val="0"/>
      <w:marBottom w:val="0"/>
      <w:divBdr>
        <w:top w:val="none" w:sz="0" w:space="0" w:color="auto"/>
        <w:left w:val="none" w:sz="0" w:space="0" w:color="auto"/>
        <w:bottom w:val="none" w:sz="0" w:space="0" w:color="auto"/>
        <w:right w:val="none" w:sz="0" w:space="0" w:color="auto"/>
      </w:divBdr>
    </w:div>
    <w:div w:id="68886313">
      <w:bodyDiv w:val="1"/>
      <w:marLeft w:val="0"/>
      <w:marRight w:val="0"/>
      <w:marTop w:val="0"/>
      <w:marBottom w:val="0"/>
      <w:divBdr>
        <w:top w:val="none" w:sz="0" w:space="0" w:color="auto"/>
        <w:left w:val="none" w:sz="0" w:space="0" w:color="auto"/>
        <w:bottom w:val="none" w:sz="0" w:space="0" w:color="auto"/>
        <w:right w:val="none" w:sz="0" w:space="0" w:color="auto"/>
      </w:divBdr>
    </w:div>
    <w:div w:id="123626112">
      <w:bodyDiv w:val="1"/>
      <w:marLeft w:val="0"/>
      <w:marRight w:val="0"/>
      <w:marTop w:val="0"/>
      <w:marBottom w:val="0"/>
      <w:divBdr>
        <w:top w:val="none" w:sz="0" w:space="0" w:color="auto"/>
        <w:left w:val="none" w:sz="0" w:space="0" w:color="auto"/>
        <w:bottom w:val="none" w:sz="0" w:space="0" w:color="auto"/>
        <w:right w:val="none" w:sz="0" w:space="0" w:color="auto"/>
      </w:divBdr>
    </w:div>
    <w:div w:id="124275980">
      <w:bodyDiv w:val="1"/>
      <w:marLeft w:val="0"/>
      <w:marRight w:val="0"/>
      <w:marTop w:val="0"/>
      <w:marBottom w:val="0"/>
      <w:divBdr>
        <w:top w:val="none" w:sz="0" w:space="0" w:color="auto"/>
        <w:left w:val="none" w:sz="0" w:space="0" w:color="auto"/>
        <w:bottom w:val="none" w:sz="0" w:space="0" w:color="auto"/>
        <w:right w:val="none" w:sz="0" w:space="0" w:color="auto"/>
      </w:divBdr>
    </w:div>
    <w:div w:id="136806303">
      <w:bodyDiv w:val="1"/>
      <w:marLeft w:val="0"/>
      <w:marRight w:val="0"/>
      <w:marTop w:val="0"/>
      <w:marBottom w:val="0"/>
      <w:divBdr>
        <w:top w:val="none" w:sz="0" w:space="0" w:color="auto"/>
        <w:left w:val="none" w:sz="0" w:space="0" w:color="auto"/>
        <w:bottom w:val="none" w:sz="0" w:space="0" w:color="auto"/>
        <w:right w:val="none" w:sz="0" w:space="0" w:color="auto"/>
      </w:divBdr>
    </w:div>
    <w:div w:id="166481317">
      <w:bodyDiv w:val="1"/>
      <w:marLeft w:val="0"/>
      <w:marRight w:val="0"/>
      <w:marTop w:val="0"/>
      <w:marBottom w:val="0"/>
      <w:divBdr>
        <w:top w:val="none" w:sz="0" w:space="0" w:color="auto"/>
        <w:left w:val="none" w:sz="0" w:space="0" w:color="auto"/>
        <w:bottom w:val="none" w:sz="0" w:space="0" w:color="auto"/>
        <w:right w:val="none" w:sz="0" w:space="0" w:color="auto"/>
      </w:divBdr>
    </w:div>
    <w:div w:id="170920051">
      <w:bodyDiv w:val="1"/>
      <w:marLeft w:val="0"/>
      <w:marRight w:val="0"/>
      <w:marTop w:val="0"/>
      <w:marBottom w:val="0"/>
      <w:divBdr>
        <w:top w:val="none" w:sz="0" w:space="0" w:color="auto"/>
        <w:left w:val="none" w:sz="0" w:space="0" w:color="auto"/>
        <w:bottom w:val="none" w:sz="0" w:space="0" w:color="auto"/>
        <w:right w:val="none" w:sz="0" w:space="0" w:color="auto"/>
      </w:divBdr>
    </w:div>
    <w:div w:id="174465488">
      <w:bodyDiv w:val="1"/>
      <w:marLeft w:val="0"/>
      <w:marRight w:val="0"/>
      <w:marTop w:val="0"/>
      <w:marBottom w:val="0"/>
      <w:divBdr>
        <w:top w:val="none" w:sz="0" w:space="0" w:color="auto"/>
        <w:left w:val="none" w:sz="0" w:space="0" w:color="auto"/>
        <w:bottom w:val="none" w:sz="0" w:space="0" w:color="auto"/>
        <w:right w:val="none" w:sz="0" w:space="0" w:color="auto"/>
      </w:divBdr>
    </w:div>
    <w:div w:id="177937024">
      <w:bodyDiv w:val="1"/>
      <w:marLeft w:val="0"/>
      <w:marRight w:val="0"/>
      <w:marTop w:val="0"/>
      <w:marBottom w:val="0"/>
      <w:divBdr>
        <w:top w:val="none" w:sz="0" w:space="0" w:color="auto"/>
        <w:left w:val="none" w:sz="0" w:space="0" w:color="auto"/>
        <w:bottom w:val="none" w:sz="0" w:space="0" w:color="auto"/>
        <w:right w:val="none" w:sz="0" w:space="0" w:color="auto"/>
      </w:divBdr>
    </w:div>
    <w:div w:id="187647534">
      <w:bodyDiv w:val="1"/>
      <w:marLeft w:val="0"/>
      <w:marRight w:val="0"/>
      <w:marTop w:val="0"/>
      <w:marBottom w:val="0"/>
      <w:divBdr>
        <w:top w:val="none" w:sz="0" w:space="0" w:color="auto"/>
        <w:left w:val="none" w:sz="0" w:space="0" w:color="auto"/>
        <w:bottom w:val="none" w:sz="0" w:space="0" w:color="auto"/>
        <w:right w:val="none" w:sz="0" w:space="0" w:color="auto"/>
      </w:divBdr>
    </w:div>
    <w:div w:id="263539512">
      <w:bodyDiv w:val="1"/>
      <w:marLeft w:val="0"/>
      <w:marRight w:val="0"/>
      <w:marTop w:val="0"/>
      <w:marBottom w:val="0"/>
      <w:divBdr>
        <w:top w:val="none" w:sz="0" w:space="0" w:color="auto"/>
        <w:left w:val="none" w:sz="0" w:space="0" w:color="auto"/>
        <w:bottom w:val="none" w:sz="0" w:space="0" w:color="auto"/>
        <w:right w:val="none" w:sz="0" w:space="0" w:color="auto"/>
      </w:divBdr>
    </w:div>
    <w:div w:id="267857096">
      <w:bodyDiv w:val="1"/>
      <w:marLeft w:val="0"/>
      <w:marRight w:val="0"/>
      <w:marTop w:val="0"/>
      <w:marBottom w:val="0"/>
      <w:divBdr>
        <w:top w:val="none" w:sz="0" w:space="0" w:color="auto"/>
        <w:left w:val="none" w:sz="0" w:space="0" w:color="auto"/>
        <w:bottom w:val="none" w:sz="0" w:space="0" w:color="auto"/>
        <w:right w:val="none" w:sz="0" w:space="0" w:color="auto"/>
      </w:divBdr>
    </w:div>
    <w:div w:id="269244044">
      <w:bodyDiv w:val="1"/>
      <w:marLeft w:val="0"/>
      <w:marRight w:val="0"/>
      <w:marTop w:val="0"/>
      <w:marBottom w:val="0"/>
      <w:divBdr>
        <w:top w:val="none" w:sz="0" w:space="0" w:color="auto"/>
        <w:left w:val="none" w:sz="0" w:space="0" w:color="auto"/>
        <w:bottom w:val="none" w:sz="0" w:space="0" w:color="auto"/>
        <w:right w:val="none" w:sz="0" w:space="0" w:color="auto"/>
      </w:divBdr>
    </w:div>
    <w:div w:id="273829270">
      <w:bodyDiv w:val="1"/>
      <w:marLeft w:val="0"/>
      <w:marRight w:val="0"/>
      <w:marTop w:val="0"/>
      <w:marBottom w:val="0"/>
      <w:divBdr>
        <w:top w:val="none" w:sz="0" w:space="0" w:color="auto"/>
        <w:left w:val="none" w:sz="0" w:space="0" w:color="auto"/>
        <w:bottom w:val="none" w:sz="0" w:space="0" w:color="auto"/>
        <w:right w:val="none" w:sz="0" w:space="0" w:color="auto"/>
      </w:divBdr>
    </w:div>
    <w:div w:id="297805171">
      <w:bodyDiv w:val="1"/>
      <w:marLeft w:val="0"/>
      <w:marRight w:val="0"/>
      <w:marTop w:val="0"/>
      <w:marBottom w:val="0"/>
      <w:divBdr>
        <w:top w:val="none" w:sz="0" w:space="0" w:color="auto"/>
        <w:left w:val="none" w:sz="0" w:space="0" w:color="auto"/>
        <w:bottom w:val="none" w:sz="0" w:space="0" w:color="auto"/>
        <w:right w:val="none" w:sz="0" w:space="0" w:color="auto"/>
      </w:divBdr>
    </w:div>
    <w:div w:id="331417806">
      <w:bodyDiv w:val="1"/>
      <w:marLeft w:val="0"/>
      <w:marRight w:val="0"/>
      <w:marTop w:val="0"/>
      <w:marBottom w:val="0"/>
      <w:divBdr>
        <w:top w:val="none" w:sz="0" w:space="0" w:color="auto"/>
        <w:left w:val="none" w:sz="0" w:space="0" w:color="auto"/>
        <w:bottom w:val="none" w:sz="0" w:space="0" w:color="auto"/>
        <w:right w:val="none" w:sz="0" w:space="0" w:color="auto"/>
      </w:divBdr>
    </w:div>
    <w:div w:id="375783968">
      <w:bodyDiv w:val="1"/>
      <w:marLeft w:val="0"/>
      <w:marRight w:val="0"/>
      <w:marTop w:val="0"/>
      <w:marBottom w:val="0"/>
      <w:divBdr>
        <w:top w:val="none" w:sz="0" w:space="0" w:color="auto"/>
        <w:left w:val="none" w:sz="0" w:space="0" w:color="auto"/>
        <w:bottom w:val="none" w:sz="0" w:space="0" w:color="auto"/>
        <w:right w:val="none" w:sz="0" w:space="0" w:color="auto"/>
      </w:divBdr>
    </w:div>
    <w:div w:id="439380404">
      <w:bodyDiv w:val="1"/>
      <w:marLeft w:val="0"/>
      <w:marRight w:val="0"/>
      <w:marTop w:val="0"/>
      <w:marBottom w:val="0"/>
      <w:divBdr>
        <w:top w:val="none" w:sz="0" w:space="0" w:color="auto"/>
        <w:left w:val="none" w:sz="0" w:space="0" w:color="auto"/>
        <w:bottom w:val="none" w:sz="0" w:space="0" w:color="auto"/>
        <w:right w:val="none" w:sz="0" w:space="0" w:color="auto"/>
      </w:divBdr>
    </w:div>
    <w:div w:id="445272047">
      <w:bodyDiv w:val="1"/>
      <w:marLeft w:val="0"/>
      <w:marRight w:val="0"/>
      <w:marTop w:val="0"/>
      <w:marBottom w:val="0"/>
      <w:divBdr>
        <w:top w:val="none" w:sz="0" w:space="0" w:color="auto"/>
        <w:left w:val="none" w:sz="0" w:space="0" w:color="auto"/>
        <w:bottom w:val="none" w:sz="0" w:space="0" w:color="auto"/>
        <w:right w:val="none" w:sz="0" w:space="0" w:color="auto"/>
      </w:divBdr>
    </w:div>
    <w:div w:id="473644330">
      <w:bodyDiv w:val="1"/>
      <w:marLeft w:val="0"/>
      <w:marRight w:val="0"/>
      <w:marTop w:val="0"/>
      <w:marBottom w:val="0"/>
      <w:divBdr>
        <w:top w:val="none" w:sz="0" w:space="0" w:color="auto"/>
        <w:left w:val="none" w:sz="0" w:space="0" w:color="auto"/>
        <w:bottom w:val="none" w:sz="0" w:space="0" w:color="auto"/>
        <w:right w:val="none" w:sz="0" w:space="0" w:color="auto"/>
      </w:divBdr>
    </w:div>
    <w:div w:id="485366123">
      <w:bodyDiv w:val="1"/>
      <w:marLeft w:val="0"/>
      <w:marRight w:val="0"/>
      <w:marTop w:val="0"/>
      <w:marBottom w:val="0"/>
      <w:divBdr>
        <w:top w:val="none" w:sz="0" w:space="0" w:color="auto"/>
        <w:left w:val="none" w:sz="0" w:space="0" w:color="auto"/>
        <w:bottom w:val="none" w:sz="0" w:space="0" w:color="auto"/>
        <w:right w:val="none" w:sz="0" w:space="0" w:color="auto"/>
      </w:divBdr>
    </w:div>
    <w:div w:id="491214156">
      <w:bodyDiv w:val="1"/>
      <w:marLeft w:val="0"/>
      <w:marRight w:val="0"/>
      <w:marTop w:val="0"/>
      <w:marBottom w:val="0"/>
      <w:divBdr>
        <w:top w:val="none" w:sz="0" w:space="0" w:color="auto"/>
        <w:left w:val="none" w:sz="0" w:space="0" w:color="auto"/>
        <w:bottom w:val="none" w:sz="0" w:space="0" w:color="auto"/>
        <w:right w:val="none" w:sz="0" w:space="0" w:color="auto"/>
      </w:divBdr>
    </w:div>
    <w:div w:id="501624227">
      <w:bodyDiv w:val="1"/>
      <w:marLeft w:val="0"/>
      <w:marRight w:val="0"/>
      <w:marTop w:val="0"/>
      <w:marBottom w:val="0"/>
      <w:divBdr>
        <w:top w:val="none" w:sz="0" w:space="0" w:color="auto"/>
        <w:left w:val="none" w:sz="0" w:space="0" w:color="auto"/>
        <w:bottom w:val="none" w:sz="0" w:space="0" w:color="auto"/>
        <w:right w:val="none" w:sz="0" w:space="0" w:color="auto"/>
      </w:divBdr>
    </w:div>
    <w:div w:id="534930872">
      <w:bodyDiv w:val="1"/>
      <w:marLeft w:val="0"/>
      <w:marRight w:val="0"/>
      <w:marTop w:val="0"/>
      <w:marBottom w:val="0"/>
      <w:divBdr>
        <w:top w:val="none" w:sz="0" w:space="0" w:color="auto"/>
        <w:left w:val="none" w:sz="0" w:space="0" w:color="auto"/>
        <w:bottom w:val="none" w:sz="0" w:space="0" w:color="auto"/>
        <w:right w:val="none" w:sz="0" w:space="0" w:color="auto"/>
      </w:divBdr>
    </w:div>
    <w:div w:id="535318050">
      <w:bodyDiv w:val="1"/>
      <w:marLeft w:val="0"/>
      <w:marRight w:val="0"/>
      <w:marTop w:val="0"/>
      <w:marBottom w:val="0"/>
      <w:divBdr>
        <w:top w:val="none" w:sz="0" w:space="0" w:color="auto"/>
        <w:left w:val="none" w:sz="0" w:space="0" w:color="auto"/>
        <w:bottom w:val="none" w:sz="0" w:space="0" w:color="auto"/>
        <w:right w:val="none" w:sz="0" w:space="0" w:color="auto"/>
      </w:divBdr>
    </w:div>
    <w:div w:id="558395242">
      <w:bodyDiv w:val="1"/>
      <w:marLeft w:val="0"/>
      <w:marRight w:val="0"/>
      <w:marTop w:val="0"/>
      <w:marBottom w:val="0"/>
      <w:divBdr>
        <w:top w:val="none" w:sz="0" w:space="0" w:color="auto"/>
        <w:left w:val="none" w:sz="0" w:space="0" w:color="auto"/>
        <w:bottom w:val="none" w:sz="0" w:space="0" w:color="auto"/>
        <w:right w:val="none" w:sz="0" w:space="0" w:color="auto"/>
      </w:divBdr>
    </w:div>
    <w:div w:id="596712676">
      <w:bodyDiv w:val="1"/>
      <w:marLeft w:val="0"/>
      <w:marRight w:val="0"/>
      <w:marTop w:val="0"/>
      <w:marBottom w:val="0"/>
      <w:divBdr>
        <w:top w:val="none" w:sz="0" w:space="0" w:color="auto"/>
        <w:left w:val="none" w:sz="0" w:space="0" w:color="auto"/>
        <w:bottom w:val="none" w:sz="0" w:space="0" w:color="auto"/>
        <w:right w:val="none" w:sz="0" w:space="0" w:color="auto"/>
      </w:divBdr>
    </w:div>
    <w:div w:id="616643850">
      <w:bodyDiv w:val="1"/>
      <w:marLeft w:val="0"/>
      <w:marRight w:val="0"/>
      <w:marTop w:val="0"/>
      <w:marBottom w:val="0"/>
      <w:divBdr>
        <w:top w:val="none" w:sz="0" w:space="0" w:color="auto"/>
        <w:left w:val="none" w:sz="0" w:space="0" w:color="auto"/>
        <w:bottom w:val="none" w:sz="0" w:space="0" w:color="auto"/>
        <w:right w:val="none" w:sz="0" w:space="0" w:color="auto"/>
      </w:divBdr>
    </w:div>
    <w:div w:id="619146575">
      <w:bodyDiv w:val="1"/>
      <w:marLeft w:val="0"/>
      <w:marRight w:val="0"/>
      <w:marTop w:val="0"/>
      <w:marBottom w:val="0"/>
      <w:divBdr>
        <w:top w:val="none" w:sz="0" w:space="0" w:color="auto"/>
        <w:left w:val="none" w:sz="0" w:space="0" w:color="auto"/>
        <w:bottom w:val="none" w:sz="0" w:space="0" w:color="auto"/>
        <w:right w:val="none" w:sz="0" w:space="0" w:color="auto"/>
      </w:divBdr>
    </w:div>
    <w:div w:id="626203069">
      <w:bodyDiv w:val="1"/>
      <w:marLeft w:val="0"/>
      <w:marRight w:val="0"/>
      <w:marTop w:val="0"/>
      <w:marBottom w:val="0"/>
      <w:divBdr>
        <w:top w:val="none" w:sz="0" w:space="0" w:color="auto"/>
        <w:left w:val="none" w:sz="0" w:space="0" w:color="auto"/>
        <w:bottom w:val="none" w:sz="0" w:space="0" w:color="auto"/>
        <w:right w:val="none" w:sz="0" w:space="0" w:color="auto"/>
      </w:divBdr>
    </w:div>
    <w:div w:id="649142100">
      <w:bodyDiv w:val="1"/>
      <w:marLeft w:val="0"/>
      <w:marRight w:val="0"/>
      <w:marTop w:val="0"/>
      <w:marBottom w:val="0"/>
      <w:divBdr>
        <w:top w:val="none" w:sz="0" w:space="0" w:color="auto"/>
        <w:left w:val="none" w:sz="0" w:space="0" w:color="auto"/>
        <w:bottom w:val="none" w:sz="0" w:space="0" w:color="auto"/>
        <w:right w:val="none" w:sz="0" w:space="0" w:color="auto"/>
      </w:divBdr>
    </w:div>
    <w:div w:id="650984223">
      <w:bodyDiv w:val="1"/>
      <w:marLeft w:val="0"/>
      <w:marRight w:val="0"/>
      <w:marTop w:val="0"/>
      <w:marBottom w:val="0"/>
      <w:divBdr>
        <w:top w:val="none" w:sz="0" w:space="0" w:color="auto"/>
        <w:left w:val="none" w:sz="0" w:space="0" w:color="auto"/>
        <w:bottom w:val="none" w:sz="0" w:space="0" w:color="auto"/>
        <w:right w:val="none" w:sz="0" w:space="0" w:color="auto"/>
      </w:divBdr>
    </w:div>
    <w:div w:id="694891237">
      <w:bodyDiv w:val="1"/>
      <w:marLeft w:val="0"/>
      <w:marRight w:val="0"/>
      <w:marTop w:val="0"/>
      <w:marBottom w:val="0"/>
      <w:divBdr>
        <w:top w:val="none" w:sz="0" w:space="0" w:color="auto"/>
        <w:left w:val="none" w:sz="0" w:space="0" w:color="auto"/>
        <w:bottom w:val="none" w:sz="0" w:space="0" w:color="auto"/>
        <w:right w:val="none" w:sz="0" w:space="0" w:color="auto"/>
      </w:divBdr>
    </w:div>
    <w:div w:id="701169903">
      <w:bodyDiv w:val="1"/>
      <w:marLeft w:val="0"/>
      <w:marRight w:val="0"/>
      <w:marTop w:val="0"/>
      <w:marBottom w:val="0"/>
      <w:divBdr>
        <w:top w:val="none" w:sz="0" w:space="0" w:color="auto"/>
        <w:left w:val="none" w:sz="0" w:space="0" w:color="auto"/>
        <w:bottom w:val="none" w:sz="0" w:space="0" w:color="auto"/>
        <w:right w:val="none" w:sz="0" w:space="0" w:color="auto"/>
      </w:divBdr>
    </w:div>
    <w:div w:id="742526765">
      <w:bodyDiv w:val="1"/>
      <w:marLeft w:val="0"/>
      <w:marRight w:val="0"/>
      <w:marTop w:val="0"/>
      <w:marBottom w:val="0"/>
      <w:divBdr>
        <w:top w:val="none" w:sz="0" w:space="0" w:color="auto"/>
        <w:left w:val="none" w:sz="0" w:space="0" w:color="auto"/>
        <w:bottom w:val="none" w:sz="0" w:space="0" w:color="auto"/>
        <w:right w:val="none" w:sz="0" w:space="0" w:color="auto"/>
      </w:divBdr>
    </w:div>
    <w:div w:id="744037992">
      <w:bodyDiv w:val="1"/>
      <w:marLeft w:val="0"/>
      <w:marRight w:val="0"/>
      <w:marTop w:val="0"/>
      <w:marBottom w:val="0"/>
      <w:divBdr>
        <w:top w:val="none" w:sz="0" w:space="0" w:color="auto"/>
        <w:left w:val="none" w:sz="0" w:space="0" w:color="auto"/>
        <w:bottom w:val="none" w:sz="0" w:space="0" w:color="auto"/>
        <w:right w:val="none" w:sz="0" w:space="0" w:color="auto"/>
      </w:divBdr>
    </w:div>
    <w:div w:id="748042404">
      <w:bodyDiv w:val="1"/>
      <w:marLeft w:val="0"/>
      <w:marRight w:val="0"/>
      <w:marTop w:val="0"/>
      <w:marBottom w:val="0"/>
      <w:divBdr>
        <w:top w:val="none" w:sz="0" w:space="0" w:color="auto"/>
        <w:left w:val="none" w:sz="0" w:space="0" w:color="auto"/>
        <w:bottom w:val="none" w:sz="0" w:space="0" w:color="auto"/>
        <w:right w:val="none" w:sz="0" w:space="0" w:color="auto"/>
      </w:divBdr>
    </w:div>
    <w:div w:id="763577685">
      <w:bodyDiv w:val="1"/>
      <w:marLeft w:val="0"/>
      <w:marRight w:val="0"/>
      <w:marTop w:val="0"/>
      <w:marBottom w:val="0"/>
      <w:divBdr>
        <w:top w:val="none" w:sz="0" w:space="0" w:color="auto"/>
        <w:left w:val="none" w:sz="0" w:space="0" w:color="auto"/>
        <w:bottom w:val="none" w:sz="0" w:space="0" w:color="auto"/>
        <w:right w:val="none" w:sz="0" w:space="0" w:color="auto"/>
      </w:divBdr>
    </w:div>
    <w:div w:id="775825953">
      <w:bodyDiv w:val="1"/>
      <w:marLeft w:val="0"/>
      <w:marRight w:val="0"/>
      <w:marTop w:val="0"/>
      <w:marBottom w:val="0"/>
      <w:divBdr>
        <w:top w:val="none" w:sz="0" w:space="0" w:color="auto"/>
        <w:left w:val="none" w:sz="0" w:space="0" w:color="auto"/>
        <w:bottom w:val="none" w:sz="0" w:space="0" w:color="auto"/>
        <w:right w:val="none" w:sz="0" w:space="0" w:color="auto"/>
      </w:divBdr>
    </w:div>
    <w:div w:id="785468269">
      <w:bodyDiv w:val="1"/>
      <w:marLeft w:val="0"/>
      <w:marRight w:val="0"/>
      <w:marTop w:val="0"/>
      <w:marBottom w:val="0"/>
      <w:divBdr>
        <w:top w:val="none" w:sz="0" w:space="0" w:color="auto"/>
        <w:left w:val="none" w:sz="0" w:space="0" w:color="auto"/>
        <w:bottom w:val="none" w:sz="0" w:space="0" w:color="auto"/>
        <w:right w:val="none" w:sz="0" w:space="0" w:color="auto"/>
      </w:divBdr>
    </w:div>
    <w:div w:id="802238838">
      <w:bodyDiv w:val="1"/>
      <w:marLeft w:val="0"/>
      <w:marRight w:val="0"/>
      <w:marTop w:val="0"/>
      <w:marBottom w:val="0"/>
      <w:divBdr>
        <w:top w:val="none" w:sz="0" w:space="0" w:color="auto"/>
        <w:left w:val="none" w:sz="0" w:space="0" w:color="auto"/>
        <w:bottom w:val="none" w:sz="0" w:space="0" w:color="auto"/>
        <w:right w:val="none" w:sz="0" w:space="0" w:color="auto"/>
      </w:divBdr>
    </w:div>
    <w:div w:id="811294114">
      <w:bodyDiv w:val="1"/>
      <w:marLeft w:val="0"/>
      <w:marRight w:val="0"/>
      <w:marTop w:val="0"/>
      <w:marBottom w:val="0"/>
      <w:divBdr>
        <w:top w:val="none" w:sz="0" w:space="0" w:color="auto"/>
        <w:left w:val="none" w:sz="0" w:space="0" w:color="auto"/>
        <w:bottom w:val="none" w:sz="0" w:space="0" w:color="auto"/>
        <w:right w:val="none" w:sz="0" w:space="0" w:color="auto"/>
      </w:divBdr>
    </w:div>
    <w:div w:id="821851078">
      <w:bodyDiv w:val="1"/>
      <w:marLeft w:val="0"/>
      <w:marRight w:val="0"/>
      <w:marTop w:val="0"/>
      <w:marBottom w:val="0"/>
      <w:divBdr>
        <w:top w:val="none" w:sz="0" w:space="0" w:color="auto"/>
        <w:left w:val="none" w:sz="0" w:space="0" w:color="auto"/>
        <w:bottom w:val="none" w:sz="0" w:space="0" w:color="auto"/>
        <w:right w:val="none" w:sz="0" w:space="0" w:color="auto"/>
      </w:divBdr>
    </w:div>
    <w:div w:id="824668071">
      <w:bodyDiv w:val="1"/>
      <w:marLeft w:val="0"/>
      <w:marRight w:val="0"/>
      <w:marTop w:val="0"/>
      <w:marBottom w:val="0"/>
      <w:divBdr>
        <w:top w:val="none" w:sz="0" w:space="0" w:color="auto"/>
        <w:left w:val="none" w:sz="0" w:space="0" w:color="auto"/>
        <w:bottom w:val="none" w:sz="0" w:space="0" w:color="auto"/>
        <w:right w:val="none" w:sz="0" w:space="0" w:color="auto"/>
      </w:divBdr>
    </w:div>
    <w:div w:id="835534829">
      <w:bodyDiv w:val="1"/>
      <w:marLeft w:val="0"/>
      <w:marRight w:val="0"/>
      <w:marTop w:val="0"/>
      <w:marBottom w:val="0"/>
      <w:divBdr>
        <w:top w:val="none" w:sz="0" w:space="0" w:color="auto"/>
        <w:left w:val="none" w:sz="0" w:space="0" w:color="auto"/>
        <w:bottom w:val="none" w:sz="0" w:space="0" w:color="auto"/>
        <w:right w:val="none" w:sz="0" w:space="0" w:color="auto"/>
      </w:divBdr>
    </w:div>
    <w:div w:id="848443844">
      <w:bodyDiv w:val="1"/>
      <w:marLeft w:val="0"/>
      <w:marRight w:val="0"/>
      <w:marTop w:val="0"/>
      <w:marBottom w:val="0"/>
      <w:divBdr>
        <w:top w:val="none" w:sz="0" w:space="0" w:color="auto"/>
        <w:left w:val="none" w:sz="0" w:space="0" w:color="auto"/>
        <w:bottom w:val="none" w:sz="0" w:space="0" w:color="auto"/>
        <w:right w:val="none" w:sz="0" w:space="0" w:color="auto"/>
      </w:divBdr>
    </w:div>
    <w:div w:id="849024965">
      <w:bodyDiv w:val="1"/>
      <w:marLeft w:val="0"/>
      <w:marRight w:val="0"/>
      <w:marTop w:val="0"/>
      <w:marBottom w:val="0"/>
      <w:divBdr>
        <w:top w:val="none" w:sz="0" w:space="0" w:color="auto"/>
        <w:left w:val="none" w:sz="0" w:space="0" w:color="auto"/>
        <w:bottom w:val="none" w:sz="0" w:space="0" w:color="auto"/>
        <w:right w:val="none" w:sz="0" w:space="0" w:color="auto"/>
      </w:divBdr>
    </w:div>
    <w:div w:id="860974899">
      <w:bodyDiv w:val="1"/>
      <w:marLeft w:val="0"/>
      <w:marRight w:val="0"/>
      <w:marTop w:val="0"/>
      <w:marBottom w:val="0"/>
      <w:divBdr>
        <w:top w:val="none" w:sz="0" w:space="0" w:color="auto"/>
        <w:left w:val="none" w:sz="0" w:space="0" w:color="auto"/>
        <w:bottom w:val="none" w:sz="0" w:space="0" w:color="auto"/>
        <w:right w:val="none" w:sz="0" w:space="0" w:color="auto"/>
      </w:divBdr>
    </w:div>
    <w:div w:id="863665553">
      <w:bodyDiv w:val="1"/>
      <w:marLeft w:val="0"/>
      <w:marRight w:val="0"/>
      <w:marTop w:val="0"/>
      <w:marBottom w:val="0"/>
      <w:divBdr>
        <w:top w:val="none" w:sz="0" w:space="0" w:color="auto"/>
        <w:left w:val="none" w:sz="0" w:space="0" w:color="auto"/>
        <w:bottom w:val="none" w:sz="0" w:space="0" w:color="auto"/>
        <w:right w:val="none" w:sz="0" w:space="0" w:color="auto"/>
      </w:divBdr>
    </w:div>
    <w:div w:id="890267303">
      <w:bodyDiv w:val="1"/>
      <w:marLeft w:val="0"/>
      <w:marRight w:val="0"/>
      <w:marTop w:val="0"/>
      <w:marBottom w:val="0"/>
      <w:divBdr>
        <w:top w:val="none" w:sz="0" w:space="0" w:color="auto"/>
        <w:left w:val="none" w:sz="0" w:space="0" w:color="auto"/>
        <w:bottom w:val="none" w:sz="0" w:space="0" w:color="auto"/>
        <w:right w:val="none" w:sz="0" w:space="0" w:color="auto"/>
      </w:divBdr>
    </w:div>
    <w:div w:id="895355151">
      <w:bodyDiv w:val="1"/>
      <w:marLeft w:val="0"/>
      <w:marRight w:val="0"/>
      <w:marTop w:val="0"/>
      <w:marBottom w:val="0"/>
      <w:divBdr>
        <w:top w:val="none" w:sz="0" w:space="0" w:color="auto"/>
        <w:left w:val="none" w:sz="0" w:space="0" w:color="auto"/>
        <w:bottom w:val="none" w:sz="0" w:space="0" w:color="auto"/>
        <w:right w:val="none" w:sz="0" w:space="0" w:color="auto"/>
      </w:divBdr>
    </w:div>
    <w:div w:id="897320259">
      <w:bodyDiv w:val="1"/>
      <w:marLeft w:val="0"/>
      <w:marRight w:val="0"/>
      <w:marTop w:val="0"/>
      <w:marBottom w:val="0"/>
      <w:divBdr>
        <w:top w:val="none" w:sz="0" w:space="0" w:color="auto"/>
        <w:left w:val="none" w:sz="0" w:space="0" w:color="auto"/>
        <w:bottom w:val="none" w:sz="0" w:space="0" w:color="auto"/>
        <w:right w:val="none" w:sz="0" w:space="0" w:color="auto"/>
      </w:divBdr>
    </w:div>
    <w:div w:id="922035867">
      <w:bodyDiv w:val="1"/>
      <w:marLeft w:val="0"/>
      <w:marRight w:val="0"/>
      <w:marTop w:val="0"/>
      <w:marBottom w:val="0"/>
      <w:divBdr>
        <w:top w:val="none" w:sz="0" w:space="0" w:color="auto"/>
        <w:left w:val="none" w:sz="0" w:space="0" w:color="auto"/>
        <w:bottom w:val="none" w:sz="0" w:space="0" w:color="auto"/>
        <w:right w:val="none" w:sz="0" w:space="0" w:color="auto"/>
      </w:divBdr>
    </w:div>
    <w:div w:id="929974427">
      <w:bodyDiv w:val="1"/>
      <w:marLeft w:val="0"/>
      <w:marRight w:val="0"/>
      <w:marTop w:val="0"/>
      <w:marBottom w:val="0"/>
      <w:divBdr>
        <w:top w:val="none" w:sz="0" w:space="0" w:color="auto"/>
        <w:left w:val="none" w:sz="0" w:space="0" w:color="auto"/>
        <w:bottom w:val="none" w:sz="0" w:space="0" w:color="auto"/>
        <w:right w:val="none" w:sz="0" w:space="0" w:color="auto"/>
      </w:divBdr>
    </w:div>
    <w:div w:id="934090642">
      <w:bodyDiv w:val="1"/>
      <w:marLeft w:val="0"/>
      <w:marRight w:val="0"/>
      <w:marTop w:val="0"/>
      <w:marBottom w:val="0"/>
      <w:divBdr>
        <w:top w:val="none" w:sz="0" w:space="0" w:color="auto"/>
        <w:left w:val="none" w:sz="0" w:space="0" w:color="auto"/>
        <w:bottom w:val="none" w:sz="0" w:space="0" w:color="auto"/>
        <w:right w:val="none" w:sz="0" w:space="0" w:color="auto"/>
      </w:divBdr>
    </w:div>
    <w:div w:id="946697455">
      <w:bodyDiv w:val="1"/>
      <w:marLeft w:val="0"/>
      <w:marRight w:val="0"/>
      <w:marTop w:val="0"/>
      <w:marBottom w:val="0"/>
      <w:divBdr>
        <w:top w:val="none" w:sz="0" w:space="0" w:color="auto"/>
        <w:left w:val="none" w:sz="0" w:space="0" w:color="auto"/>
        <w:bottom w:val="none" w:sz="0" w:space="0" w:color="auto"/>
        <w:right w:val="none" w:sz="0" w:space="0" w:color="auto"/>
      </w:divBdr>
    </w:div>
    <w:div w:id="953945185">
      <w:bodyDiv w:val="1"/>
      <w:marLeft w:val="0"/>
      <w:marRight w:val="0"/>
      <w:marTop w:val="0"/>
      <w:marBottom w:val="0"/>
      <w:divBdr>
        <w:top w:val="none" w:sz="0" w:space="0" w:color="auto"/>
        <w:left w:val="none" w:sz="0" w:space="0" w:color="auto"/>
        <w:bottom w:val="none" w:sz="0" w:space="0" w:color="auto"/>
        <w:right w:val="none" w:sz="0" w:space="0" w:color="auto"/>
      </w:divBdr>
    </w:div>
    <w:div w:id="967786616">
      <w:bodyDiv w:val="1"/>
      <w:marLeft w:val="0"/>
      <w:marRight w:val="0"/>
      <w:marTop w:val="0"/>
      <w:marBottom w:val="0"/>
      <w:divBdr>
        <w:top w:val="none" w:sz="0" w:space="0" w:color="auto"/>
        <w:left w:val="none" w:sz="0" w:space="0" w:color="auto"/>
        <w:bottom w:val="none" w:sz="0" w:space="0" w:color="auto"/>
        <w:right w:val="none" w:sz="0" w:space="0" w:color="auto"/>
      </w:divBdr>
    </w:div>
    <w:div w:id="1002197949">
      <w:bodyDiv w:val="1"/>
      <w:marLeft w:val="0"/>
      <w:marRight w:val="0"/>
      <w:marTop w:val="0"/>
      <w:marBottom w:val="0"/>
      <w:divBdr>
        <w:top w:val="none" w:sz="0" w:space="0" w:color="auto"/>
        <w:left w:val="none" w:sz="0" w:space="0" w:color="auto"/>
        <w:bottom w:val="none" w:sz="0" w:space="0" w:color="auto"/>
        <w:right w:val="none" w:sz="0" w:space="0" w:color="auto"/>
      </w:divBdr>
    </w:div>
    <w:div w:id="1015771264">
      <w:bodyDiv w:val="1"/>
      <w:marLeft w:val="0"/>
      <w:marRight w:val="0"/>
      <w:marTop w:val="0"/>
      <w:marBottom w:val="0"/>
      <w:divBdr>
        <w:top w:val="none" w:sz="0" w:space="0" w:color="auto"/>
        <w:left w:val="none" w:sz="0" w:space="0" w:color="auto"/>
        <w:bottom w:val="none" w:sz="0" w:space="0" w:color="auto"/>
        <w:right w:val="none" w:sz="0" w:space="0" w:color="auto"/>
      </w:divBdr>
    </w:div>
    <w:div w:id="1027949244">
      <w:bodyDiv w:val="1"/>
      <w:marLeft w:val="0"/>
      <w:marRight w:val="0"/>
      <w:marTop w:val="0"/>
      <w:marBottom w:val="0"/>
      <w:divBdr>
        <w:top w:val="none" w:sz="0" w:space="0" w:color="auto"/>
        <w:left w:val="none" w:sz="0" w:space="0" w:color="auto"/>
        <w:bottom w:val="none" w:sz="0" w:space="0" w:color="auto"/>
        <w:right w:val="none" w:sz="0" w:space="0" w:color="auto"/>
      </w:divBdr>
    </w:div>
    <w:div w:id="1053895068">
      <w:bodyDiv w:val="1"/>
      <w:marLeft w:val="0"/>
      <w:marRight w:val="0"/>
      <w:marTop w:val="0"/>
      <w:marBottom w:val="0"/>
      <w:divBdr>
        <w:top w:val="none" w:sz="0" w:space="0" w:color="auto"/>
        <w:left w:val="none" w:sz="0" w:space="0" w:color="auto"/>
        <w:bottom w:val="none" w:sz="0" w:space="0" w:color="auto"/>
        <w:right w:val="none" w:sz="0" w:space="0" w:color="auto"/>
      </w:divBdr>
    </w:div>
    <w:div w:id="1056125047">
      <w:bodyDiv w:val="1"/>
      <w:marLeft w:val="0"/>
      <w:marRight w:val="0"/>
      <w:marTop w:val="0"/>
      <w:marBottom w:val="0"/>
      <w:divBdr>
        <w:top w:val="none" w:sz="0" w:space="0" w:color="auto"/>
        <w:left w:val="none" w:sz="0" w:space="0" w:color="auto"/>
        <w:bottom w:val="none" w:sz="0" w:space="0" w:color="auto"/>
        <w:right w:val="none" w:sz="0" w:space="0" w:color="auto"/>
      </w:divBdr>
    </w:div>
    <w:div w:id="1089811833">
      <w:bodyDiv w:val="1"/>
      <w:marLeft w:val="0"/>
      <w:marRight w:val="0"/>
      <w:marTop w:val="0"/>
      <w:marBottom w:val="0"/>
      <w:divBdr>
        <w:top w:val="none" w:sz="0" w:space="0" w:color="auto"/>
        <w:left w:val="none" w:sz="0" w:space="0" w:color="auto"/>
        <w:bottom w:val="none" w:sz="0" w:space="0" w:color="auto"/>
        <w:right w:val="none" w:sz="0" w:space="0" w:color="auto"/>
      </w:divBdr>
    </w:div>
    <w:div w:id="1098016679">
      <w:bodyDiv w:val="1"/>
      <w:marLeft w:val="0"/>
      <w:marRight w:val="0"/>
      <w:marTop w:val="0"/>
      <w:marBottom w:val="0"/>
      <w:divBdr>
        <w:top w:val="none" w:sz="0" w:space="0" w:color="auto"/>
        <w:left w:val="none" w:sz="0" w:space="0" w:color="auto"/>
        <w:bottom w:val="none" w:sz="0" w:space="0" w:color="auto"/>
        <w:right w:val="none" w:sz="0" w:space="0" w:color="auto"/>
      </w:divBdr>
    </w:div>
    <w:div w:id="1102267478">
      <w:bodyDiv w:val="1"/>
      <w:marLeft w:val="0"/>
      <w:marRight w:val="0"/>
      <w:marTop w:val="0"/>
      <w:marBottom w:val="0"/>
      <w:divBdr>
        <w:top w:val="none" w:sz="0" w:space="0" w:color="auto"/>
        <w:left w:val="none" w:sz="0" w:space="0" w:color="auto"/>
        <w:bottom w:val="none" w:sz="0" w:space="0" w:color="auto"/>
        <w:right w:val="none" w:sz="0" w:space="0" w:color="auto"/>
      </w:divBdr>
    </w:div>
    <w:div w:id="1141583237">
      <w:bodyDiv w:val="1"/>
      <w:marLeft w:val="0"/>
      <w:marRight w:val="0"/>
      <w:marTop w:val="0"/>
      <w:marBottom w:val="0"/>
      <w:divBdr>
        <w:top w:val="none" w:sz="0" w:space="0" w:color="auto"/>
        <w:left w:val="none" w:sz="0" w:space="0" w:color="auto"/>
        <w:bottom w:val="none" w:sz="0" w:space="0" w:color="auto"/>
        <w:right w:val="none" w:sz="0" w:space="0" w:color="auto"/>
      </w:divBdr>
    </w:div>
    <w:div w:id="1145732409">
      <w:bodyDiv w:val="1"/>
      <w:marLeft w:val="0"/>
      <w:marRight w:val="0"/>
      <w:marTop w:val="0"/>
      <w:marBottom w:val="0"/>
      <w:divBdr>
        <w:top w:val="none" w:sz="0" w:space="0" w:color="auto"/>
        <w:left w:val="none" w:sz="0" w:space="0" w:color="auto"/>
        <w:bottom w:val="none" w:sz="0" w:space="0" w:color="auto"/>
        <w:right w:val="none" w:sz="0" w:space="0" w:color="auto"/>
      </w:divBdr>
    </w:div>
    <w:div w:id="1188760112">
      <w:bodyDiv w:val="1"/>
      <w:marLeft w:val="0"/>
      <w:marRight w:val="0"/>
      <w:marTop w:val="0"/>
      <w:marBottom w:val="0"/>
      <w:divBdr>
        <w:top w:val="none" w:sz="0" w:space="0" w:color="auto"/>
        <w:left w:val="none" w:sz="0" w:space="0" w:color="auto"/>
        <w:bottom w:val="none" w:sz="0" w:space="0" w:color="auto"/>
        <w:right w:val="none" w:sz="0" w:space="0" w:color="auto"/>
      </w:divBdr>
    </w:div>
    <w:div w:id="1205947206">
      <w:bodyDiv w:val="1"/>
      <w:marLeft w:val="0"/>
      <w:marRight w:val="0"/>
      <w:marTop w:val="0"/>
      <w:marBottom w:val="0"/>
      <w:divBdr>
        <w:top w:val="none" w:sz="0" w:space="0" w:color="auto"/>
        <w:left w:val="none" w:sz="0" w:space="0" w:color="auto"/>
        <w:bottom w:val="none" w:sz="0" w:space="0" w:color="auto"/>
        <w:right w:val="none" w:sz="0" w:space="0" w:color="auto"/>
      </w:divBdr>
    </w:div>
    <w:div w:id="1218976850">
      <w:bodyDiv w:val="1"/>
      <w:marLeft w:val="0"/>
      <w:marRight w:val="0"/>
      <w:marTop w:val="0"/>
      <w:marBottom w:val="0"/>
      <w:divBdr>
        <w:top w:val="none" w:sz="0" w:space="0" w:color="auto"/>
        <w:left w:val="none" w:sz="0" w:space="0" w:color="auto"/>
        <w:bottom w:val="none" w:sz="0" w:space="0" w:color="auto"/>
        <w:right w:val="none" w:sz="0" w:space="0" w:color="auto"/>
      </w:divBdr>
    </w:div>
    <w:div w:id="1220288741">
      <w:bodyDiv w:val="1"/>
      <w:marLeft w:val="0"/>
      <w:marRight w:val="0"/>
      <w:marTop w:val="0"/>
      <w:marBottom w:val="0"/>
      <w:divBdr>
        <w:top w:val="none" w:sz="0" w:space="0" w:color="auto"/>
        <w:left w:val="none" w:sz="0" w:space="0" w:color="auto"/>
        <w:bottom w:val="none" w:sz="0" w:space="0" w:color="auto"/>
        <w:right w:val="none" w:sz="0" w:space="0" w:color="auto"/>
      </w:divBdr>
    </w:div>
    <w:div w:id="1232932258">
      <w:bodyDiv w:val="1"/>
      <w:marLeft w:val="0"/>
      <w:marRight w:val="0"/>
      <w:marTop w:val="0"/>
      <w:marBottom w:val="0"/>
      <w:divBdr>
        <w:top w:val="none" w:sz="0" w:space="0" w:color="auto"/>
        <w:left w:val="none" w:sz="0" w:space="0" w:color="auto"/>
        <w:bottom w:val="none" w:sz="0" w:space="0" w:color="auto"/>
        <w:right w:val="none" w:sz="0" w:space="0" w:color="auto"/>
      </w:divBdr>
    </w:div>
    <w:div w:id="1247685232">
      <w:bodyDiv w:val="1"/>
      <w:marLeft w:val="0"/>
      <w:marRight w:val="0"/>
      <w:marTop w:val="0"/>
      <w:marBottom w:val="0"/>
      <w:divBdr>
        <w:top w:val="none" w:sz="0" w:space="0" w:color="auto"/>
        <w:left w:val="none" w:sz="0" w:space="0" w:color="auto"/>
        <w:bottom w:val="none" w:sz="0" w:space="0" w:color="auto"/>
        <w:right w:val="none" w:sz="0" w:space="0" w:color="auto"/>
      </w:divBdr>
    </w:div>
    <w:div w:id="1266304345">
      <w:bodyDiv w:val="1"/>
      <w:marLeft w:val="0"/>
      <w:marRight w:val="0"/>
      <w:marTop w:val="0"/>
      <w:marBottom w:val="0"/>
      <w:divBdr>
        <w:top w:val="none" w:sz="0" w:space="0" w:color="auto"/>
        <w:left w:val="none" w:sz="0" w:space="0" w:color="auto"/>
        <w:bottom w:val="none" w:sz="0" w:space="0" w:color="auto"/>
        <w:right w:val="none" w:sz="0" w:space="0" w:color="auto"/>
      </w:divBdr>
    </w:div>
    <w:div w:id="1316227447">
      <w:bodyDiv w:val="1"/>
      <w:marLeft w:val="0"/>
      <w:marRight w:val="0"/>
      <w:marTop w:val="0"/>
      <w:marBottom w:val="0"/>
      <w:divBdr>
        <w:top w:val="none" w:sz="0" w:space="0" w:color="auto"/>
        <w:left w:val="none" w:sz="0" w:space="0" w:color="auto"/>
        <w:bottom w:val="none" w:sz="0" w:space="0" w:color="auto"/>
        <w:right w:val="none" w:sz="0" w:space="0" w:color="auto"/>
      </w:divBdr>
    </w:div>
    <w:div w:id="1340741629">
      <w:bodyDiv w:val="1"/>
      <w:marLeft w:val="0"/>
      <w:marRight w:val="0"/>
      <w:marTop w:val="0"/>
      <w:marBottom w:val="0"/>
      <w:divBdr>
        <w:top w:val="none" w:sz="0" w:space="0" w:color="auto"/>
        <w:left w:val="none" w:sz="0" w:space="0" w:color="auto"/>
        <w:bottom w:val="none" w:sz="0" w:space="0" w:color="auto"/>
        <w:right w:val="none" w:sz="0" w:space="0" w:color="auto"/>
      </w:divBdr>
    </w:div>
    <w:div w:id="1348602166">
      <w:bodyDiv w:val="1"/>
      <w:marLeft w:val="0"/>
      <w:marRight w:val="0"/>
      <w:marTop w:val="0"/>
      <w:marBottom w:val="0"/>
      <w:divBdr>
        <w:top w:val="none" w:sz="0" w:space="0" w:color="auto"/>
        <w:left w:val="none" w:sz="0" w:space="0" w:color="auto"/>
        <w:bottom w:val="none" w:sz="0" w:space="0" w:color="auto"/>
        <w:right w:val="none" w:sz="0" w:space="0" w:color="auto"/>
      </w:divBdr>
    </w:div>
    <w:div w:id="1350067454">
      <w:bodyDiv w:val="1"/>
      <w:marLeft w:val="0"/>
      <w:marRight w:val="0"/>
      <w:marTop w:val="0"/>
      <w:marBottom w:val="0"/>
      <w:divBdr>
        <w:top w:val="none" w:sz="0" w:space="0" w:color="auto"/>
        <w:left w:val="none" w:sz="0" w:space="0" w:color="auto"/>
        <w:bottom w:val="none" w:sz="0" w:space="0" w:color="auto"/>
        <w:right w:val="none" w:sz="0" w:space="0" w:color="auto"/>
      </w:divBdr>
    </w:div>
    <w:div w:id="1367220559">
      <w:bodyDiv w:val="1"/>
      <w:marLeft w:val="0"/>
      <w:marRight w:val="0"/>
      <w:marTop w:val="0"/>
      <w:marBottom w:val="0"/>
      <w:divBdr>
        <w:top w:val="none" w:sz="0" w:space="0" w:color="auto"/>
        <w:left w:val="none" w:sz="0" w:space="0" w:color="auto"/>
        <w:bottom w:val="none" w:sz="0" w:space="0" w:color="auto"/>
        <w:right w:val="none" w:sz="0" w:space="0" w:color="auto"/>
      </w:divBdr>
    </w:div>
    <w:div w:id="1381248880">
      <w:bodyDiv w:val="1"/>
      <w:marLeft w:val="0"/>
      <w:marRight w:val="0"/>
      <w:marTop w:val="0"/>
      <w:marBottom w:val="0"/>
      <w:divBdr>
        <w:top w:val="none" w:sz="0" w:space="0" w:color="auto"/>
        <w:left w:val="none" w:sz="0" w:space="0" w:color="auto"/>
        <w:bottom w:val="none" w:sz="0" w:space="0" w:color="auto"/>
        <w:right w:val="none" w:sz="0" w:space="0" w:color="auto"/>
      </w:divBdr>
    </w:div>
    <w:div w:id="1388915723">
      <w:bodyDiv w:val="1"/>
      <w:marLeft w:val="0"/>
      <w:marRight w:val="0"/>
      <w:marTop w:val="0"/>
      <w:marBottom w:val="0"/>
      <w:divBdr>
        <w:top w:val="none" w:sz="0" w:space="0" w:color="auto"/>
        <w:left w:val="none" w:sz="0" w:space="0" w:color="auto"/>
        <w:bottom w:val="none" w:sz="0" w:space="0" w:color="auto"/>
        <w:right w:val="none" w:sz="0" w:space="0" w:color="auto"/>
      </w:divBdr>
    </w:div>
    <w:div w:id="1423182612">
      <w:bodyDiv w:val="1"/>
      <w:marLeft w:val="0"/>
      <w:marRight w:val="0"/>
      <w:marTop w:val="0"/>
      <w:marBottom w:val="0"/>
      <w:divBdr>
        <w:top w:val="none" w:sz="0" w:space="0" w:color="auto"/>
        <w:left w:val="none" w:sz="0" w:space="0" w:color="auto"/>
        <w:bottom w:val="none" w:sz="0" w:space="0" w:color="auto"/>
        <w:right w:val="none" w:sz="0" w:space="0" w:color="auto"/>
      </w:divBdr>
    </w:div>
    <w:div w:id="1437290152">
      <w:bodyDiv w:val="1"/>
      <w:marLeft w:val="0"/>
      <w:marRight w:val="0"/>
      <w:marTop w:val="0"/>
      <w:marBottom w:val="0"/>
      <w:divBdr>
        <w:top w:val="none" w:sz="0" w:space="0" w:color="auto"/>
        <w:left w:val="none" w:sz="0" w:space="0" w:color="auto"/>
        <w:bottom w:val="none" w:sz="0" w:space="0" w:color="auto"/>
        <w:right w:val="none" w:sz="0" w:space="0" w:color="auto"/>
      </w:divBdr>
    </w:div>
    <w:div w:id="1441143903">
      <w:bodyDiv w:val="1"/>
      <w:marLeft w:val="0"/>
      <w:marRight w:val="0"/>
      <w:marTop w:val="0"/>
      <w:marBottom w:val="0"/>
      <w:divBdr>
        <w:top w:val="none" w:sz="0" w:space="0" w:color="auto"/>
        <w:left w:val="none" w:sz="0" w:space="0" w:color="auto"/>
        <w:bottom w:val="none" w:sz="0" w:space="0" w:color="auto"/>
        <w:right w:val="none" w:sz="0" w:space="0" w:color="auto"/>
      </w:divBdr>
    </w:div>
    <w:div w:id="1463160314">
      <w:bodyDiv w:val="1"/>
      <w:marLeft w:val="0"/>
      <w:marRight w:val="0"/>
      <w:marTop w:val="0"/>
      <w:marBottom w:val="0"/>
      <w:divBdr>
        <w:top w:val="none" w:sz="0" w:space="0" w:color="auto"/>
        <w:left w:val="none" w:sz="0" w:space="0" w:color="auto"/>
        <w:bottom w:val="none" w:sz="0" w:space="0" w:color="auto"/>
        <w:right w:val="none" w:sz="0" w:space="0" w:color="auto"/>
      </w:divBdr>
    </w:div>
    <w:div w:id="1483430399">
      <w:bodyDiv w:val="1"/>
      <w:marLeft w:val="0"/>
      <w:marRight w:val="0"/>
      <w:marTop w:val="0"/>
      <w:marBottom w:val="0"/>
      <w:divBdr>
        <w:top w:val="none" w:sz="0" w:space="0" w:color="auto"/>
        <w:left w:val="none" w:sz="0" w:space="0" w:color="auto"/>
        <w:bottom w:val="none" w:sz="0" w:space="0" w:color="auto"/>
        <w:right w:val="none" w:sz="0" w:space="0" w:color="auto"/>
      </w:divBdr>
    </w:div>
    <w:div w:id="1499887490">
      <w:bodyDiv w:val="1"/>
      <w:marLeft w:val="0"/>
      <w:marRight w:val="0"/>
      <w:marTop w:val="0"/>
      <w:marBottom w:val="0"/>
      <w:divBdr>
        <w:top w:val="none" w:sz="0" w:space="0" w:color="auto"/>
        <w:left w:val="none" w:sz="0" w:space="0" w:color="auto"/>
        <w:bottom w:val="none" w:sz="0" w:space="0" w:color="auto"/>
        <w:right w:val="none" w:sz="0" w:space="0" w:color="auto"/>
      </w:divBdr>
    </w:div>
    <w:div w:id="1540975690">
      <w:bodyDiv w:val="1"/>
      <w:marLeft w:val="0"/>
      <w:marRight w:val="0"/>
      <w:marTop w:val="0"/>
      <w:marBottom w:val="0"/>
      <w:divBdr>
        <w:top w:val="none" w:sz="0" w:space="0" w:color="auto"/>
        <w:left w:val="none" w:sz="0" w:space="0" w:color="auto"/>
        <w:bottom w:val="none" w:sz="0" w:space="0" w:color="auto"/>
        <w:right w:val="none" w:sz="0" w:space="0" w:color="auto"/>
      </w:divBdr>
    </w:div>
    <w:div w:id="1565216743">
      <w:bodyDiv w:val="1"/>
      <w:marLeft w:val="0"/>
      <w:marRight w:val="0"/>
      <w:marTop w:val="0"/>
      <w:marBottom w:val="0"/>
      <w:divBdr>
        <w:top w:val="none" w:sz="0" w:space="0" w:color="auto"/>
        <w:left w:val="none" w:sz="0" w:space="0" w:color="auto"/>
        <w:bottom w:val="none" w:sz="0" w:space="0" w:color="auto"/>
        <w:right w:val="none" w:sz="0" w:space="0" w:color="auto"/>
      </w:divBdr>
    </w:div>
    <w:div w:id="1583249616">
      <w:bodyDiv w:val="1"/>
      <w:marLeft w:val="0"/>
      <w:marRight w:val="0"/>
      <w:marTop w:val="0"/>
      <w:marBottom w:val="0"/>
      <w:divBdr>
        <w:top w:val="none" w:sz="0" w:space="0" w:color="auto"/>
        <w:left w:val="none" w:sz="0" w:space="0" w:color="auto"/>
        <w:bottom w:val="none" w:sz="0" w:space="0" w:color="auto"/>
        <w:right w:val="none" w:sz="0" w:space="0" w:color="auto"/>
      </w:divBdr>
    </w:div>
    <w:div w:id="1588616642">
      <w:bodyDiv w:val="1"/>
      <w:marLeft w:val="0"/>
      <w:marRight w:val="0"/>
      <w:marTop w:val="0"/>
      <w:marBottom w:val="0"/>
      <w:divBdr>
        <w:top w:val="none" w:sz="0" w:space="0" w:color="auto"/>
        <w:left w:val="none" w:sz="0" w:space="0" w:color="auto"/>
        <w:bottom w:val="none" w:sz="0" w:space="0" w:color="auto"/>
        <w:right w:val="none" w:sz="0" w:space="0" w:color="auto"/>
      </w:divBdr>
    </w:div>
    <w:div w:id="1589732348">
      <w:bodyDiv w:val="1"/>
      <w:marLeft w:val="0"/>
      <w:marRight w:val="0"/>
      <w:marTop w:val="0"/>
      <w:marBottom w:val="0"/>
      <w:divBdr>
        <w:top w:val="none" w:sz="0" w:space="0" w:color="auto"/>
        <w:left w:val="none" w:sz="0" w:space="0" w:color="auto"/>
        <w:bottom w:val="none" w:sz="0" w:space="0" w:color="auto"/>
        <w:right w:val="none" w:sz="0" w:space="0" w:color="auto"/>
      </w:divBdr>
    </w:div>
    <w:div w:id="1598752055">
      <w:bodyDiv w:val="1"/>
      <w:marLeft w:val="0"/>
      <w:marRight w:val="0"/>
      <w:marTop w:val="0"/>
      <w:marBottom w:val="0"/>
      <w:divBdr>
        <w:top w:val="none" w:sz="0" w:space="0" w:color="auto"/>
        <w:left w:val="none" w:sz="0" w:space="0" w:color="auto"/>
        <w:bottom w:val="none" w:sz="0" w:space="0" w:color="auto"/>
        <w:right w:val="none" w:sz="0" w:space="0" w:color="auto"/>
      </w:divBdr>
    </w:div>
    <w:div w:id="1640383571">
      <w:bodyDiv w:val="1"/>
      <w:marLeft w:val="0"/>
      <w:marRight w:val="0"/>
      <w:marTop w:val="0"/>
      <w:marBottom w:val="0"/>
      <w:divBdr>
        <w:top w:val="none" w:sz="0" w:space="0" w:color="auto"/>
        <w:left w:val="none" w:sz="0" w:space="0" w:color="auto"/>
        <w:bottom w:val="none" w:sz="0" w:space="0" w:color="auto"/>
        <w:right w:val="none" w:sz="0" w:space="0" w:color="auto"/>
      </w:divBdr>
    </w:div>
    <w:div w:id="1643075219">
      <w:bodyDiv w:val="1"/>
      <w:marLeft w:val="0"/>
      <w:marRight w:val="0"/>
      <w:marTop w:val="0"/>
      <w:marBottom w:val="0"/>
      <w:divBdr>
        <w:top w:val="none" w:sz="0" w:space="0" w:color="auto"/>
        <w:left w:val="none" w:sz="0" w:space="0" w:color="auto"/>
        <w:bottom w:val="none" w:sz="0" w:space="0" w:color="auto"/>
        <w:right w:val="none" w:sz="0" w:space="0" w:color="auto"/>
      </w:divBdr>
    </w:div>
    <w:div w:id="1646199514">
      <w:bodyDiv w:val="1"/>
      <w:marLeft w:val="0"/>
      <w:marRight w:val="0"/>
      <w:marTop w:val="0"/>
      <w:marBottom w:val="0"/>
      <w:divBdr>
        <w:top w:val="none" w:sz="0" w:space="0" w:color="auto"/>
        <w:left w:val="none" w:sz="0" w:space="0" w:color="auto"/>
        <w:bottom w:val="none" w:sz="0" w:space="0" w:color="auto"/>
        <w:right w:val="none" w:sz="0" w:space="0" w:color="auto"/>
      </w:divBdr>
    </w:div>
    <w:div w:id="1663240796">
      <w:bodyDiv w:val="1"/>
      <w:marLeft w:val="0"/>
      <w:marRight w:val="0"/>
      <w:marTop w:val="0"/>
      <w:marBottom w:val="0"/>
      <w:divBdr>
        <w:top w:val="none" w:sz="0" w:space="0" w:color="auto"/>
        <w:left w:val="none" w:sz="0" w:space="0" w:color="auto"/>
        <w:bottom w:val="none" w:sz="0" w:space="0" w:color="auto"/>
        <w:right w:val="none" w:sz="0" w:space="0" w:color="auto"/>
      </w:divBdr>
    </w:div>
    <w:div w:id="1673141108">
      <w:bodyDiv w:val="1"/>
      <w:marLeft w:val="0"/>
      <w:marRight w:val="0"/>
      <w:marTop w:val="0"/>
      <w:marBottom w:val="0"/>
      <w:divBdr>
        <w:top w:val="none" w:sz="0" w:space="0" w:color="auto"/>
        <w:left w:val="none" w:sz="0" w:space="0" w:color="auto"/>
        <w:bottom w:val="none" w:sz="0" w:space="0" w:color="auto"/>
        <w:right w:val="none" w:sz="0" w:space="0" w:color="auto"/>
      </w:divBdr>
    </w:div>
    <w:div w:id="1683631557">
      <w:bodyDiv w:val="1"/>
      <w:marLeft w:val="0"/>
      <w:marRight w:val="0"/>
      <w:marTop w:val="0"/>
      <w:marBottom w:val="0"/>
      <w:divBdr>
        <w:top w:val="none" w:sz="0" w:space="0" w:color="auto"/>
        <w:left w:val="none" w:sz="0" w:space="0" w:color="auto"/>
        <w:bottom w:val="none" w:sz="0" w:space="0" w:color="auto"/>
        <w:right w:val="none" w:sz="0" w:space="0" w:color="auto"/>
      </w:divBdr>
    </w:div>
    <w:div w:id="1684016563">
      <w:bodyDiv w:val="1"/>
      <w:marLeft w:val="0"/>
      <w:marRight w:val="0"/>
      <w:marTop w:val="0"/>
      <w:marBottom w:val="0"/>
      <w:divBdr>
        <w:top w:val="none" w:sz="0" w:space="0" w:color="auto"/>
        <w:left w:val="none" w:sz="0" w:space="0" w:color="auto"/>
        <w:bottom w:val="none" w:sz="0" w:space="0" w:color="auto"/>
        <w:right w:val="none" w:sz="0" w:space="0" w:color="auto"/>
      </w:divBdr>
    </w:div>
    <w:div w:id="1696074866">
      <w:bodyDiv w:val="1"/>
      <w:marLeft w:val="0"/>
      <w:marRight w:val="0"/>
      <w:marTop w:val="0"/>
      <w:marBottom w:val="0"/>
      <w:divBdr>
        <w:top w:val="none" w:sz="0" w:space="0" w:color="auto"/>
        <w:left w:val="none" w:sz="0" w:space="0" w:color="auto"/>
        <w:bottom w:val="none" w:sz="0" w:space="0" w:color="auto"/>
        <w:right w:val="none" w:sz="0" w:space="0" w:color="auto"/>
      </w:divBdr>
    </w:div>
    <w:div w:id="170250827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6342695">
      <w:bodyDiv w:val="1"/>
      <w:marLeft w:val="0"/>
      <w:marRight w:val="0"/>
      <w:marTop w:val="0"/>
      <w:marBottom w:val="0"/>
      <w:divBdr>
        <w:top w:val="none" w:sz="0" w:space="0" w:color="auto"/>
        <w:left w:val="none" w:sz="0" w:space="0" w:color="auto"/>
        <w:bottom w:val="none" w:sz="0" w:space="0" w:color="auto"/>
        <w:right w:val="none" w:sz="0" w:space="0" w:color="auto"/>
      </w:divBdr>
    </w:div>
    <w:div w:id="1750036146">
      <w:bodyDiv w:val="1"/>
      <w:marLeft w:val="0"/>
      <w:marRight w:val="0"/>
      <w:marTop w:val="0"/>
      <w:marBottom w:val="0"/>
      <w:divBdr>
        <w:top w:val="none" w:sz="0" w:space="0" w:color="auto"/>
        <w:left w:val="none" w:sz="0" w:space="0" w:color="auto"/>
        <w:bottom w:val="none" w:sz="0" w:space="0" w:color="auto"/>
        <w:right w:val="none" w:sz="0" w:space="0" w:color="auto"/>
      </w:divBdr>
    </w:div>
    <w:div w:id="1752114852">
      <w:bodyDiv w:val="1"/>
      <w:marLeft w:val="0"/>
      <w:marRight w:val="0"/>
      <w:marTop w:val="0"/>
      <w:marBottom w:val="0"/>
      <w:divBdr>
        <w:top w:val="none" w:sz="0" w:space="0" w:color="auto"/>
        <w:left w:val="none" w:sz="0" w:space="0" w:color="auto"/>
        <w:bottom w:val="none" w:sz="0" w:space="0" w:color="auto"/>
        <w:right w:val="none" w:sz="0" w:space="0" w:color="auto"/>
      </w:divBdr>
    </w:div>
    <w:div w:id="1753354525">
      <w:bodyDiv w:val="1"/>
      <w:marLeft w:val="0"/>
      <w:marRight w:val="0"/>
      <w:marTop w:val="0"/>
      <w:marBottom w:val="0"/>
      <w:divBdr>
        <w:top w:val="none" w:sz="0" w:space="0" w:color="auto"/>
        <w:left w:val="none" w:sz="0" w:space="0" w:color="auto"/>
        <w:bottom w:val="none" w:sz="0" w:space="0" w:color="auto"/>
        <w:right w:val="none" w:sz="0" w:space="0" w:color="auto"/>
      </w:divBdr>
    </w:div>
    <w:div w:id="1802650401">
      <w:bodyDiv w:val="1"/>
      <w:marLeft w:val="0"/>
      <w:marRight w:val="0"/>
      <w:marTop w:val="0"/>
      <w:marBottom w:val="0"/>
      <w:divBdr>
        <w:top w:val="none" w:sz="0" w:space="0" w:color="auto"/>
        <w:left w:val="none" w:sz="0" w:space="0" w:color="auto"/>
        <w:bottom w:val="none" w:sz="0" w:space="0" w:color="auto"/>
        <w:right w:val="none" w:sz="0" w:space="0" w:color="auto"/>
      </w:divBdr>
    </w:div>
    <w:div w:id="1818111680">
      <w:bodyDiv w:val="1"/>
      <w:marLeft w:val="0"/>
      <w:marRight w:val="0"/>
      <w:marTop w:val="0"/>
      <w:marBottom w:val="0"/>
      <w:divBdr>
        <w:top w:val="none" w:sz="0" w:space="0" w:color="auto"/>
        <w:left w:val="none" w:sz="0" w:space="0" w:color="auto"/>
        <w:bottom w:val="none" w:sz="0" w:space="0" w:color="auto"/>
        <w:right w:val="none" w:sz="0" w:space="0" w:color="auto"/>
      </w:divBdr>
    </w:div>
    <w:div w:id="1822456791">
      <w:bodyDiv w:val="1"/>
      <w:marLeft w:val="0"/>
      <w:marRight w:val="0"/>
      <w:marTop w:val="0"/>
      <w:marBottom w:val="0"/>
      <w:divBdr>
        <w:top w:val="none" w:sz="0" w:space="0" w:color="auto"/>
        <w:left w:val="none" w:sz="0" w:space="0" w:color="auto"/>
        <w:bottom w:val="none" w:sz="0" w:space="0" w:color="auto"/>
        <w:right w:val="none" w:sz="0" w:space="0" w:color="auto"/>
      </w:divBdr>
    </w:div>
    <w:div w:id="1824464410">
      <w:bodyDiv w:val="1"/>
      <w:marLeft w:val="0"/>
      <w:marRight w:val="0"/>
      <w:marTop w:val="0"/>
      <w:marBottom w:val="0"/>
      <w:divBdr>
        <w:top w:val="none" w:sz="0" w:space="0" w:color="auto"/>
        <w:left w:val="none" w:sz="0" w:space="0" w:color="auto"/>
        <w:bottom w:val="none" w:sz="0" w:space="0" w:color="auto"/>
        <w:right w:val="none" w:sz="0" w:space="0" w:color="auto"/>
      </w:divBdr>
    </w:div>
    <w:div w:id="1828741876">
      <w:bodyDiv w:val="1"/>
      <w:marLeft w:val="0"/>
      <w:marRight w:val="0"/>
      <w:marTop w:val="0"/>
      <w:marBottom w:val="0"/>
      <w:divBdr>
        <w:top w:val="none" w:sz="0" w:space="0" w:color="auto"/>
        <w:left w:val="none" w:sz="0" w:space="0" w:color="auto"/>
        <w:bottom w:val="none" w:sz="0" w:space="0" w:color="auto"/>
        <w:right w:val="none" w:sz="0" w:space="0" w:color="auto"/>
      </w:divBdr>
    </w:div>
    <w:div w:id="1836414579">
      <w:bodyDiv w:val="1"/>
      <w:marLeft w:val="0"/>
      <w:marRight w:val="0"/>
      <w:marTop w:val="0"/>
      <w:marBottom w:val="0"/>
      <w:divBdr>
        <w:top w:val="none" w:sz="0" w:space="0" w:color="auto"/>
        <w:left w:val="none" w:sz="0" w:space="0" w:color="auto"/>
        <w:bottom w:val="none" w:sz="0" w:space="0" w:color="auto"/>
        <w:right w:val="none" w:sz="0" w:space="0" w:color="auto"/>
      </w:divBdr>
    </w:div>
    <w:div w:id="1839925055">
      <w:bodyDiv w:val="1"/>
      <w:marLeft w:val="0"/>
      <w:marRight w:val="0"/>
      <w:marTop w:val="0"/>
      <w:marBottom w:val="0"/>
      <w:divBdr>
        <w:top w:val="none" w:sz="0" w:space="0" w:color="auto"/>
        <w:left w:val="none" w:sz="0" w:space="0" w:color="auto"/>
        <w:bottom w:val="none" w:sz="0" w:space="0" w:color="auto"/>
        <w:right w:val="none" w:sz="0" w:space="0" w:color="auto"/>
      </w:divBdr>
    </w:div>
    <w:div w:id="1844124672">
      <w:bodyDiv w:val="1"/>
      <w:marLeft w:val="0"/>
      <w:marRight w:val="0"/>
      <w:marTop w:val="0"/>
      <w:marBottom w:val="0"/>
      <w:divBdr>
        <w:top w:val="none" w:sz="0" w:space="0" w:color="auto"/>
        <w:left w:val="none" w:sz="0" w:space="0" w:color="auto"/>
        <w:bottom w:val="none" w:sz="0" w:space="0" w:color="auto"/>
        <w:right w:val="none" w:sz="0" w:space="0" w:color="auto"/>
      </w:divBdr>
    </w:div>
    <w:div w:id="1853756783">
      <w:bodyDiv w:val="1"/>
      <w:marLeft w:val="0"/>
      <w:marRight w:val="0"/>
      <w:marTop w:val="0"/>
      <w:marBottom w:val="0"/>
      <w:divBdr>
        <w:top w:val="none" w:sz="0" w:space="0" w:color="auto"/>
        <w:left w:val="none" w:sz="0" w:space="0" w:color="auto"/>
        <w:bottom w:val="none" w:sz="0" w:space="0" w:color="auto"/>
        <w:right w:val="none" w:sz="0" w:space="0" w:color="auto"/>
      </w:divBdr>
    </w:div>
    <w:div w:id="1858077533">
      <w:bodyDiv w:val="1"/>
      <w:marLeft w:val="0"/>
      <w:marRight w:val="0"/>
      <w:marTop w:val="0"/>
      <w:marBottom w:val="0"/>
      <w:divBdr>
        <w:top w:val="none" w:sz="0" w:space="0" w:color="auto"/>
        <w:left w:val="none" w:sz="0" w:space="0" w:color="auto"/>
        <w:bottom w:val="none" w:sz="0" w:space="0" w:color="auto"/>
        <w:right w:val="none" w:sz="0" w:space="0" w:color="auto"/>
      </w:divBdr>
    </w:div>
    <w:div w:id="1861235396">
      <w:bodyDiv w:val="1"/>
      <w:marLeft w:val="0"/>
      <w:marRight w:val="0"/>
      <w:marTop w:val="0"/>
      <w:marBottom w:val="0"/>
      <w:divBdr>
        <w:top w:val="none" w:sz="0" w:space="0" w:color="auto"/>
        <w:left w:val="none" w:sz="0" w:space="0" w:color="auto"/>
        <w:bottom w:val="none" w:sz="0" w:space="0" w:color="auto"/>
        <w:right w:val="none" w:sz="0" w:space="0" w:color="auto"/>
      </w:divBdr>
    </w:div>
    <w:div w:id="1874877438">
      <w:bodyDiv w:val="1"/>
      <w:marLeft w:val="0"/>
      <w:marRight w:val="0"/>
      <w:marTop w:val="0"/>
      <w:marBottom w:val="0"/>
      <w:divBdr>
        <w:top w:val="none" w:sz="0" w:space="0" w:color="auto"/>
        <w:left w:val="none" w:sz="0" w:space="0" w:color="auto"/>
        <w:bottom w:val="none" w:sz="0" w:space="0" w:color="auto"/>
        <w:right w:val="none" w:sz="0" w:space="0" w:color="auto"/>
      </w:divBdr>
    </w:div>
    <w:div w:id="1906836539">
      <w:bodyDiv w:val="1"/>
      <w:marLeft w:val="0"/>
      <w:marRight w:val="0"/>
      <w:marTop w:val="0"/>
      <w:marBottom w:val="0"/>
      <w:divBdr>
        <w:top w:val="none" w:sz="0" w:space="0" w:color="auto"/>
        <w:left w:val="none" w:sz="0" w:space="0" w:color="auto"/>
        <w:bottom w:val="none" w:sz="0" w:space="0" w:color="auto"/>
        <w:right w:val="none" w:sz="0" w:space="0" w:color="auto"/>
      </w:divBdr>
    </w:div>
    <w:div w:id="1934438898">
      <w:bodyDiv w:val="1"/>
      <w:marLeft w:val="0"/>
      <w:marRight w:val="0"/>
      <w:marTop w:val="0"/>
      <w:marBottom w:val="0"/>
      <w:divBdr>
        <w:top w:val="none" w:sz="0" w:space="0" w:color="auto"/>
        <w:left w:val="none" w:sz="0" w:space="0" w:color="auto"/>
        <w:bottom w:val="none" w:sz="0" w:space="0" w:color="auto"/>
        <w:right w:val="none" w:sz="0" w:space="0" w:color="auto"/>
      </w:divBdr>
    </w:div>
    <w:div w:id="1962221950">
      <w:bodyDiv w:val="1"/>
      <w:marLeft w:val="0"/>
      <w:marRight w:val="0"/>
      <w:marTop w:val="0"/>
      <w:marBottom w:val="0"/>
      <w:divBdr>
        <w:top w:val="none" w:sz="0" w:space="0" w:color="auto"/>
        <w:left w:val="none" w:sz="0" w:space="0" w:color="auto"/>
        <w:bottom w:val="none" w:sz="0" w:space="0" w:color="auto"/>
        <w:right w:val="none" w:sz="0" w:space="0" w:color="auto"/>
      </w:divBdr>
    </w:div>
    <w:div w:id="1974941113">
      <w:bodyDiv w:val="1"/>
      <w:marLeft w:val="0"/>
      <w:marRight w:val="0"/>
      <w:marTop w:val="0"/>
      <w:marBottom w:val="0"/>
      <w:divBdr>
        <w:top w:val="none" w:sz="0" w:space="0" w:color="auto"/>
        <w:left w:val="none" w:sz="0" w:space="0" w:color="auto"/>
        <w:bottom w:val="none" w:sz="0" w:space="0" w:color="auto"/>
        <w:right w:val="none" w:sz="0" w:space="0" w:color="auto"/>
      </w:divBdr>
    </w:div>
    <w:div w:id="1996445166">
      <w:bodyDiv w:val="1"/>
      <w:marLeft w:val="0"/>
      <w:marRight w:val="0"/>
      <w:marTop w:val="0"/>
      <w:marBottom w:val="0"/>
      <w:divBdr>
        <w:top w:val="none" w:sz="0" w:space="0" w:color="auto"/>
        <w:left w:val="none" w:sz="0" w:space="0" w:color="auto"/>
        <w:bottom w:val="none" w:sz="0" w:space="0" w:color="auto"/>
        <w:right w:val="none" w:sz="0" w:space="0" w:color="auto"/>
      </w:divBdr>
    </w:div>
    <w:div w:id="1997369868">
      <w:bodyDiv w:val="1"/>
      <w:marLeft w:val="0"/>
      <w:marRight w:val="0"/>
      <w:marTop w:val="0"/>
      <w:marBottom w:val="0"/>
      <w:divBdr>
        <w:top w:val="none" w:sz="0" w:space="0" w:color="auto"/>
        <w:left w:val="none" w:sz="0" w:space="0" w:color="auto"/>
        <w:bottom w:val="none" w:sz="0" w:space="0" w:color="auto"/>
        <w:right w:val="none" w:sz="0" w:space="0" w:color="auto"/>
      </w:divBdr>
    </w:div>
    <w:div w:id="2001545682">
      <w:bodyDiv w:val="1"/>
      <w:marLeft w:val="0"/>
      <w:marRight w:val="0"/>
      <w:marTop w:val="0"/>
      <w:marBottom w:val="0"/>
      <w:divBdr>
        <w:top w:val="none" w:sz="0" w:space="0" w:color="auto"/>
        <w:left w:val="none" w:sz="0" w:space="0" w:color="auto"/>
        <w:bottom w:val="none" w:sz="0" w:space="0" w:color="auto"/>
        <w:right w:val="none" w:sz="0" w:space="0" w:color="auto"/>
      </w:divBdr>
    </w:div>
    <w:div w:id="2005234082">
      <w:bodyDiv w:val="1"/>
      <w:marLeft w:val="0"/>
      <w:marRight w:val="0"/>
      <w:marTop w:val="0"/>
      <w:marBottom w:val="0"/>
      <w:divBdr>
        <w:top w:val="none" w:sz="0" w:space="0" w:color="auto"/>
        <w:left w:val="none" w:sz="0" w:space="0" w:color="auto"/>
        <w:bottom w:val="none" w:sz="0" w:space="0" w:color="auto"/>
        <w:right w:val="none" w:sz="0" w:space="0" w:color="auto"/>
      </w:divBdr>
    </w:div>
    <w:div w:id="2028408970">
      <w:bodyDiv w:val="1"/>
      <w:marLeft w:val="0"/>
      <w:marRight w:val="0"/>
      <w:marTop w:val="0"/>
      <w:marBottom w:val="0"/>
      <w:divBdr>
        <w:top w:val="none" w:sz="0" w:space="0" w:color="auto"/>
        <w:left w:val="none" w:sz="0" w:space="0" w:color="auto"/>
        <w:bottom w:val="none" w:sz="0" w:space="0" w:color="auto"/>
        <w:right w:val="none" w:sz="0" w:space="0" w:color="auto"/>
      </w:divBdr>
    </w:div>
    <w:div w:id="2029335513">
      <w:bodyDiv w:val="1"/>
      <w:marLeft w:val="0"/>
      <w:marRight w:val="0"/>
      <w:marTop w:val="0"/>
      <w:marBottom w:val="0"/>
      <w:divBdr>
        <w:top w:val="none" w:sz="0" w:space="0" w:color="auto"/>
        <w:left w:val="none" w:sz="0" w:space="0" w:color="auto"/>
        <w:bottom w:val="none" w:sz="0" w:space="0" w:color="auto"/>
        <w:right w:val="none" w:sz="0" w:space="0" w:color="auto"/>
      </w:divBdr>
    </w:div>
    <w:div w:id="2037608853">
      <w:bodyDiv w:val="1"/>
      <w:marLeft w:val="0"/>
      <w:marRight w:val="0"/>
      <w:marTop w:val="0"/>
      <w:marBottom w:val="0"/>
      <w:divBdr>
        <w:top w:val="none" w:sz="0" w:space="0" w:color="auto"/>
        <w:left w:val="none" w:sz="0" w:space="0" w:color="auto"/>
        <w:bottom w:val="none" w:sz="0" w:space="0" w:color="auto"/>
        <w:right w:val="none" w:sz="0" w:space="0" w:color="auto"/>
      </w:divBdr>
    </w:div>
    <w:div w:id="2048213287">
      <w:bodyDiv w:val="1"/>
      <w:marLeft w:val="0"/>
      <w:marRight w:val="0"/>
      <w:marTop w:val="0"/>
      <w:marBottom w:val="0"/>
      <w:divBdr>
        <w:top w:val="none" w:sz="0" w:space="0" w:color="auto"/>
        <w:left w:val="none" w:sz="0" w:space="0" w:color="auto"/>
        <w:bottom w:val="none" w:sz="0" w:space="0" w:color="auto"/>
        <w:right w:val="none" w:sz="0" w:space="0" w:color="auto"/>
      </w:divBdr>
    </w:div>
    <w:div w:id="2066835606">
      <w:bodyDiv w:val="1"/>
      <w:marLeft w:val="0"/>
      <w:marRight w:val="0"/>
      <w:marTop w:val="0"/>
      <w:marBottom w:val="0"/>
      <w:divBdr>
        <w:top w:val="none" w:sz="0" w:space="0" w:color="auto"/>
        <w:left w:val="none" w:sz="0" w:space="0" w:color="auto"/>
        <w:bottom w:val="none" w:sz="0" w:space="0" w:color="auto"/>
        <w:right w:val="none" w:sz="0" w:space="0" w:color="auto"/>
      </w:divBdr>
    </w:div>
    <w:div w:id="2096628346">
      <w:bodyDiv w:val="1"/>
      <w:marLeft w:val="0"/>
      <w:marRight w:val="0"/>
      <w:marTop w:val="0"/>
      <w:marBottom w:val="0"/>
      <w:divBdr>
        <w:top w:val="none" w:sz="0" w:space="0" w:color="auto"/>
        <w:left w:val="none" w:sz="0" w:space="0" w:color="auto"/>
        <w:bottom w:val="none" w:sz="0" w:space="0" w:color="auto"/>
        <w:right w:val="none" w:sz="0" w:space="0" w:color="auto"/>
      </w:divBdr>
    </w:div>
    <w:div w:id="2097512073">
      <w:bodyDiv w:val="1"/>
      <w:marLeft w:val="0"/>
      <w:marRight w:val="0"/>
      <w:marTop w:val="0"/>
      <w:marBottom w:val="0"/>
      <w:divBdr>
        <w:top w:val="none" w:sz="0" w:space="0" w:color="auto"/>
        <w:left w:val="none" w:sz="0" w:space="0" w:color="auto"/>
        <w:bottom w:val="none" w:sz="0" w:space="0" w:color="auto"/>
        <w:right w:val="none" w:sz="0" w:space="0" w:color="auto"/>
      </w:divBdr>
    </w:div>
    <w:div w:id="2104300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wade.wan@broadcom.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125-MPEG-Marrakesh\OfflineActivity\robert.skupin@hhi.fraunhofer.d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fnu.hendry@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C9B732-74A6-2A40-9477-1DAD0A5C3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1125</Words>
  <Characters>6415</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7525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Robert Skupin_r1</cp:lastModifiedBy>
  <cp:revision>2</cp:revision>
  <cp:lastPrinted>1900-12-31T22:00:00Z</cp:lastPrinted>
  <dcterms:created xsi:type="dcterms:W3CDTF">2019-03-19T13:54:00Z</dcterms:created>
  <dcterms:modified xsi:type="dcterms:W3CDTF">2019-03-19T13:54:00Z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1552993377</vt:lpwstr>
  </property>
</Properties>
</file>