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5D5E8" w:rsidR="008A4B4C" w:rsidRPr="00073C06" w:rsidRDefault="00E61DAC" w:rsidP="00250AFC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963BA">
              <w:rPr>
                <w:lang w:val="en-CA"/>
              </w:rPr>
              <w:t>0</w:t>
            </w:r>
            <w:r w:rsidR="00D93806" w:rsidRPr="00D93806">
              <w:t>837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C3D287" w:rsidR="00E61DAC" w:rsidRPr="005B217D" w:rsidRDefault="00250AFC" w:rsidP="00250A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A32DFA">
              <w:rPr>
                <w:b/>
                <w:szCs w:val="22"/>
                <w:lang w:val="en-CA"/>
              </w:rPr>
              <w:t>507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B6681B">
              <w:rPr>
                <w:b/>
                <w:szCs w:val="22"/>
                <w:lang w:val="en-CA"/>
              </w:rPr>
              <w:t>C</w:t>
            </w:r>
            <w:r w:rsidR="00A32DFA" w:rsidRPr="00A32DFA">
              <w:rPr>
                <w:b/>
                <w:szCs w:val="22"/>
                <w:lang w:val="en-CA"/>
              </w:rPr>
              <w:t>E4-related: Hybrid Merge Estimation Region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BC6514" w:rsidR="00E61DAC" w:rsidRPr="005B217D" w:rsidRDefault="00073C0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Xianglin Wang</w:t>
            </w:r>
            <w:r w:rsidR="00522B1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394944E" w:rsidR="009459D9" w:rsidRPr="00522B19" w:rsidRDefault="00013C9C" w:rsidP="00522B19">
            <w:pPr>
              <w:rPr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xianglinwang</w:t>
            </w:r>
            <w:hyperlink r:id="rId9" w:history="1">
              <w:r w:rsidR="00436ADD" w:rsidRPr="00410F97">
                <w:rPr>
                  <w:rStyle w:val="Hyperlink"/>
                  <w:szCs w:val="22"/>
                  <w:lang w:val="en-CA"/>
                </w:rPr>
                <w:t>@</w:t>
              </w:r>
              <w:r>
                <w:rPr>
                  <w:rStyle w:val="Hyperlink"/>
                  <w:szCs w:val="22"/>
                  <w:lang w:val="en-CA"/>
                </w:rPr>
                <w:t>kwai</w:t>
              </w:r>
              <w:r w:rsidR="00436ADD" w:rsidRPr="00410F97">
                <w:rPr>
                  <w:rStyle w:val="Hyperlink"/>
                  <w:szCs w:val="22"/>
                  <w:lang w:val="en-CA"/>
                </w:rPr>
                <w:t>.com</w:t>
              </w:r>
            </w:hyperlink>
            <w:r w:rsidR="00436ADD">
              <w:rPr>
                <w:szCs w:val="22"/>
                <w:lang w:val="en-CA"/>
              </w:rPr>
              <w:t xml:space="preserve"> </w:t>
            </w:r>
            <w:r w:rsidR="00522B19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88BC3F" w:rsidR="00E61DAC" w:rsidRPr="005B217D" w:rsidRDefault="00013C9C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F98A9C" w14:textId="035EA371" w:rsidR="00D80B89" w:rsidRDefault="00C5476C" w:rsidP="00D80B89"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crosscheck results of the </w:t>
      </w:r>
      <w:r w:rsidR="00226601">
        <w:rPr>
          <w:lang w:val="en-CA"/>
        </w:rPr>
        <w:t>in JVET-M0</w:t>
      </w:r>
      <w:r w:rsidR="00A32DFA">
        <w:rPr>
          <w:lang w:val="en-CA"/>
        </w:rPr>
        <w:t>507</w:t>
      </w:r>
      <w:r w:rsidR="007B3BEF">
        <w:rPr>
          <w:lang w:val="en-CA"/>
        </w:rPr>
        <w:t xml:space="preserve"> (</w:t>
      </w:r>
      <w:r w:rsidR="00A32DFA">
        <w:rPr>
          <w:lang w:val="en-CA"/>
        </w:rPr>
        <w:t>C</w:t>
      </w:r>
      <w:r w:rsidR="00A32DFA" w:rsidRPr="00A32DFA">
        <w:rPr>
          <w:lang w:val="en-CA"/>
        </w:rPr>
        <w:t>E4-related: Hybrid Merge Estimation Region</w:t>
      </w:r>
      <w:r w:rsidR="007B3BEF">
        <w:rPr>
          <w:lang w:val="en-CA"/>
        </w:rPr>
        <w:t>)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53D8176E" w:rsidR="00745F6B" w:rsidRDefault="008A5D05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68669216" w14:textId="683D2F0B" w:rsidR="00D80B89" w:rsidRDefault="00D80B89" w:rsidP="00D80B89">
      <w:pPr>
        <w:rPr>
          <w:lang w:val="en-CA"/>
        </w:rPr>
      </w:pPr>
      <w:r>
        <w:rPr>
          <w:lang w:val="en-CA"/>
        </w:rPr>
        <w:t>In JVET-M0507, a method of reducing the local inter-dependency as well as the number of merge candidate list generation operations is proposed. The method uses 2 parameters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>) as 2 thresholds of coding splitting node area.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≤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 xml:space="preserve">). For splitting nodes with the size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 xml:space="preserve">, all merge candidate list generation operations within the area can be performed in parallel. And for all blocks within a splitting area with the size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a shared merge candidate list is used. Simulation results for multiple sets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 xml:space="preserve"> are presented.</w:t>
      </w:r>
    </w:p>
    <w:p w14:paraId="7C56790C" w14:textId="7A88B770" w:rsidR="00D80B89" w:rsidRDefault="004C26F0" w:rsidP="00D80B89">
      <w:pPr>
        <w:rPr>
          <w:lang w:val="en-CA"/>
        </w:rPr>
      </w:pPr>
      <w:r>
        <w:rPr>
          <w:lang w:val="en-CA"/>
        </w:rPr>
        <w:t xml:space="preserve">In the cross-check, specifically </w:t>
      </w:r>
      <w:r w:rsidR="00D80B89">
        <w:rPr>
          <w:lang w:val="en-CA"/>
        </w:rPr>
        <w:t xml:space="preserve">the following three cases in the JVET-M0507 documents are </w:t>
      </w:r>
      <w:r>
        <w:rPr>
          <w:lang w:val="en-CA"/>
        </w:rPr>
        <w:t>tested</w:t>
      </w:r>
      <w:r w:rsidR="00D80B89">
        <w:rPr>
          <w:lang w:val="en-CA"/>
        </w:rPr>
        <w:t>:</w:t>
      </w:r>
    </w:p>
    <w:p w14:paraId="1C6EB98C" w14:textId="77777777" w:rsidR="00D80B89" w:rsidRDefault="00D80B89" w:rsidP="00D80B89">
      <w:pPr>
        <w:pStyle w:val="ListParagraph"/>
        <w:numPr>
          <w:ilvl w:val="0"/>
          <w:numId w:val="12"/>
        </w:numPr>
      </w:pPr>
      <w:r>
        <w:t>Share list area size is 64 pixels, MER size is disabled. (Section 3.1 table 2).</w:t>
      </w:r>
    </w:p>
    <w:p w14:paraId="5ED0F0D2" w14:textId="77777777" w:rsidR="00D80B89" w:rsidRDefault="00D80B89" w:rsidP="00D80B89">
      <w:pPr>
        <w:pStyle w:val="ListParagraph"/>
        <w:numPr>
          <w:ilvl w:val="0"/>
          <w:numId w:val="12"/>
        </w:numPr>
      </w:pPr>
      <w:r>
        <w:t>Share list is disabled, MER area size is 64 pixels (Section 3.2, table 2).</w:t>
      </w:r>
    </w:p>
    <w:p w14:paraId="10B394A3" w14:textId="77777777" w:rsidR="00D80B89" w:rsidRDefault="00D80B89" w:rsidP="00D80B89">
      <w:pPr>
        <w:pStyle w:val="ListParagraph"/>
        <w:numPr>
          <w:ilvl w:val="0"/>
          <w:numId w:val="12"/>
        </w:numPr>
      </w:pPr>
      <w:r>
        <w:t>Share list area size is 32, MER area size is 64 (Section 3.3, table 1).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2B61DDF2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23C27C1A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conditions.</w:t>
      </w:r>
    </w:p>
    <w:p w14:paraId="1D97107A" w14:textId="640EB87E" w:rsidR="00EB0D64" w:rsidRDefault="008747DD" w:rsidP="004234F0">
      <w:pPr>
        <w:rPr>
          <w:lang w:val="en-CA"/>
        </w:rPr>
      </w:pPr>
      <w:r>
        <w:rPr>
          <w:szCs w:val="22"/>
          <w:lang w:val="en-CA"/>
        </w:rPr>
        <w:t xml:space="preserve">We </w:t>
      </w:r>
      <w:r w:rsidR="008A21BD">
        <w:rPr>
          <w:szCs w:val="22"/>
          <w:lang w:val="en-CA"/>
        </w:rPr>
        <w:t xml:space="preserve">can confirm that </w:t>
      </w:r>
      <w:r w:rsidR="00EB0D64">
        <w:rPr>
          <w:szCs w:val="22"/>
          <w:lang w:val="en-CA"/>
        </w:rPr>
        <w:t xml:space="preserve">BD-rate results from cross-check simulation match the BD-rate results reported in document </w:t>
      </w:r>
      <w:r w:rsidR="00EB0D64">
        <w:rPr>
          <w:lang w:val="en-CA"/>
        </w:rPr>
        <w:t>JVET-M0507</w:t>
      </w:r>
      <w:r w:rsidR="00EB0D64">
        <w:rPr>
          <w:lang w:val="en-CA"/>
        </w:rPr>
        <w:t xml:space="preserve"> for the three cases listed above. </w:t>
      </w:r>
    </w:p>
    <w:p w14:paraId="328AF2F5" w14:textId="5D279E8D" w:rsidR="00FE184D" w:rsidRDefault="00EB0D6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More detailed results for each test case and/or test sequence may be found in the attached </w:t>
      </w:r>
      <w:r w:rsidR="00A87E08">
        <w:rPr>
          <w:szCs w:val="22"/>
          <w:lang w:val="en-CA"/>
        </w:rPr>
        <w:t>E</w:t>
      </w:r>
      <w:r>
        <w:rPr>
          <w:szCs w:val="22"/>
          <w:lang w:val="en-CA"/>
        </w:rPr>
        <w:t xml:space="preserve">xcel files.  </w:t>
      </w:r>
    </w:p>
    <w:p w14:paraId="53FA5C7D" w14:textId="77777777" w:rsidR="00AE5D41" w:rsidRDefault="00AE5D41" w:rsidP="004234F0">
      <w:pPr>
        <w:rPr>
          <w:szCs w:val="22"/>
          <w:lang w:val="en-CA"/>
        </w:rPr>
      </w:pPr>
      <w:bookmarkStart w:id="0" w:name="_GoBack"/>
      <w:bookmarkEnd w:id="0"/>
    </w:p>
    <w:sectPr w:rsidR="00AE5D4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CD483" w14:textId="77777777" w:rsidR="004C0349" w:rsidRDefault="004C0349">
      <w:r>
        <w:separator/>
      </w:r>
    </w:p>
  </w:endnote>
  <w:endnote w:type="continuationSeparator" w:id="0">
    <w:p w14:paraId="6444A89D" w14:textId="77777777" w:rsidR="004C0349" w:rsidRDefault="004C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D3A7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0B89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997E4" w14:textId="77777777" w:rsidR="004C0349" w:rsidRDefault="004C0349">
      <w:r>
        <w:separator/>
      </w:r>
    </w:p>
  </w:footnote>
  <w:footnote w:type="continuationSeparator" w:id="0">
    <w:p w14:paraId="22650945" w14:textId="77777777" w:rsidR="004C0349" w:rsidRDefault="004C0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B43266"/>
    <w:multiLevelType w:val="hybridMultilevel"/>
    <w:tmpl w:val="546AE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9C"/>
    <w:rsid w:val="000308A3"/>
    <w:rsid w:val="000458BC"/>
    <w:rsid w:val="00045C41"/>
    <w:rsid w:val="00046C03"/>
    <w:rsid w:val="00065039"/>
    <w:rsid w:val="00073C06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C8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601"/>
    <w:rsid w:val="00227BA7"/>
    <w:rsid w:val="0023011C"/>
    <w:rsid w:val="002375C1"/>
    <w:rsid w:val="00250AFC"/>
    <w:rsid w:val="00263398"/>
    <w:rsid w:val="00263B99"/>
    <w:rsid w:val="00266F06"/>
    <w:rsid w:val="00275BCF"/>
    <w:rsid w:val="00291E36"/>
    <w:rsid w:val="00292257"/>
    <w:rsid w:val="002963B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A6F"/>
    <w:rsid w:val="003D6342"/>
    <w:rsid w:val="003E6F90"/>
    <w:rsid w:val="003E73ED"/>
    <w:rsid w:val="003F5D0F"/>
    <w:rsid w:val="00403A26"/>
    <w:rsid w:val="00414101"/>
    <w:rsid w:val="004219CF"/>
    <w:rsid w:val="004234F0"/>
    <w:rsid w:val="00433DDB"/>
    <w:rsid w:val="00435A29"/>
    <w:rsid w:val="00436ADD"/>
    <w:rsid w:val="00437619"/>
    <w:rsid w:val="00465A1E"/>
    <w:rsid w:val="0049445A"/>
    <w:rsid w:val="004A2A63"/>
    <w:rsid w:val="004B210C"/>
    <w:rsid w:val="004C0349"/>
    <w:rsid w:val="004C26F0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23F40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3BEF"/>
    <w:rsid w:val="007B4AB8"/>
    <w:rsid w:val="007D1181"/>
    <w:rsid w:val="007E01A3"/>
    <w:rsid w:val="007F1F8B"/>
    <w:rsid w:val="007F67A1"/>
    <w:rsid w:val="00811C05"/>
    <w:rsid w:val="008206C8"/>
    <w:rsid w:val="0086387C"/>
    <w:rsid w:val="008747DD"/>
    <w:rsid w:val="00874A6C"/>
    <w:rsid w:val="00876C65"/>
    <w:rsid w:val="008A21BD"/>
    <w:rsid w:val="008A4B4C"/>
    <w:rsid w:val="008A5D05"/>
    <w:rsid w:val="008C239F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D98"/>
    <w:rsid w:val="00A32DFA"/>
    <w:rsid w:val="00A46843"/>
    <w:rsid w:val="00A5151E"/>
    <w:rsid w:val="00A56B97"/>
    <w:rsid w:val="00A6093D"/>
    <w:rsid w:val="00A767DC"/>
    <w:rsid w:val="00A76A6D"/>
    <w:rsid w:val="00A83253"/>
    <w:rsid w:val="00A87E08"/>
    <w:rsid w:val="00AA6E84"/>
    <w:rsid w:val="00AB01CF"/>
    <w:rsid w:val="00AB1A1C"/>
    <w:rsid w:val="00AC7DD9"/>
    <w:rsid w:val="00AD05A8"/>
    <w:rsid w:val="00AE341B"/>
    <w:rsid w:val="00AE5D4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681B"/>
    <w:rsid w:val="00B73A2A"/>
    <w:rsid w:val="00B75A51"/>
    <w:rsid w:val="00B827C6"/>
    <w:rsid w:val="00B94B06"/>
    <w:rsid w:val="00B94C28"/>
    <w:rsid w:val="00BC10BA"/>
    <w:rsid w:val="00BC5AFD"/>
    <w:rsid w:val="00BE725E"/>
    <w:rsid w:val="00C00DDE"/>
    <w:rsid w:val="00C04F43"/>
    <w:rsid w:val="00C0609D"/>
    <w:rsid w:val="00C115AB"/>
    <w:rsid w:val="00C13B82"/>
    <w:rsid w:val="00C251CC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0B89"/>
    <w:rsid w:val="00D82FCC"/>
    <w:rsid w:val="00D93806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200"/>
    <w:rsid w:val="00E47F2D"/>
    <w:rsid w:val="00E54511"/>
    <w:rsid w:val="00E61DAC"/>
    <w:rsid w:val="00E72B80"/>
    <w:rsid w:val="00E75FE3"/>
    <w:rsid w:val="00E86C4C"/>
    <w:rsid w:val="00E907A3"/>
    <w:rsid w:val="00EA5AE0"/>
    <w:rsid w:val="00EB0D64"/>
    <w:rsid w:val="00EB56E1"/>
    <w:rsid w:val="00EB7AB1"/>
    <w:rsid w:val="00ED5F8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8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15</cp:revision>
  <cp:lastPrinted>1900-01-01T08:00:00Z</cp:lastPrinted>
  <dcterms:created xsi:type="dcterms:W3CDTF">2019-01-10T21:26:00Z</dcterms:created>
  <dcterms:modified xsi:type="dcterms:W3CDTF">2019-01-14T19:19:00Z</dcterms:modified>
</cp:coreProperties>
</file>