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A015D" w:rsidRPr="005B217D" w:rsidTr="009C7581">
        <w:tc>
          <w:tcPr>
            <w:tcW w:w="6408" w:type="dxa"/>
          </w:tcPr>
          <w:p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427CBAC" wp14:editId="55BD438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DB6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58D454CE" wp14:editId="64C6369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329B4FF" wp14:editId="1211689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FA015D" w:rsidRPr="005B217D" w:rsidRDefault="00EF3432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:rsidR="00FA015D" w:rsidRPr="005B217D" w:rsidRDefault="00FA015D" w:rsidP="009C75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F3432">
              <w:rPr>
                <w:lang w:val="en-CA"/>
              </w:rPr>
              <w:t>M0</w:t>
            </w:r>
            <w:r w:rsidR="007A424B">
              <w:rPr>
                <w:lang w:val="en-CA"/>
              </w:rPr>
              <w:t>644</w:t>
            </w:r>
          </w:p>
        </w:tc>
      </w:tr>
    </w:tbl>
    <w:p w:rsidR="00FA015D" w:rsidRPr="005B217D" w:rsidRDefault="00FA015D" w:rsidP="00FA015D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FA015D" w:rsidRPr="005B217D" w:rsidRDefault="007A424B" w:rsidP="00E07FE0">
            <w:pPr>
              <w:spacing w:before="60" w:after="60"/>
              <w:rPr>
                <w:b/>
                <w:szCs w:val="22"/>
                <w:lang w:val="en-CA"/>
              </w:rPr>
            </w:pPr>
            <w:r w:rsidRPr="007A424B">
              <w:rPr>
                <w:b/>
                <w:szCs w:val="22"/>
                <w:lang w:val="en-CA"/>
              </w:rPr>
              <w:t>Crosscheck of JVET-M0368 (AHG8: 360Lib support for chroma sample location in PHEC blending process)</w:t>
            </w:r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Hanhart</w:t>
            </w:r>
          </w:p>
          <w:p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9276 Scranton Rd, #300</w:t>
            </w:r>
          </w:p>
          <w:p w:rsidR="00FA015D" w:rsidRPr="005B217D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F3432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:rsidR="00FA015D" w:rsidRPr="005B217D" w:rsidRDefault="00FA015D" w:rsidP="00FA015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FA015D" w:rsidRPr="005B217D" w:rsidRDefault="00FA015D" w:rsidP="00FA015D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F69E9" w:rsidRPr="005F6C02" w:rsidRDefault="00EF69E9" w:rsidP="005F6C02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bookmarkStart w:id="0" w:name="OLE_LINK11"/>
      <w:bookmarkStart w:id="1" w:name="OLE_LINK14"/>
      <w:r w:rsidRPr="00EF69E9">
        <w:rPr>
          <w:rFonts w:hint="eastAsia"/>
          <w:szCs w:val="22"/>
          <w:lang w:val="en-CA"/>
        </w:rPr>
        <w:t>J</w:t>
      </w:r>
      <w:bookmarkEnd w:id="0"/>
      <w:bookmarkEnd w:id="1"/>
      <w:r w:rsidRPr="00EF69E9">
        <w:rPr>
          <w:szCs w:val="22"/>
          <w:lang w:val="en-CA"/>
        </w:rPr>
        <w:t>VET</w:t>
      </w:r>
      <w:r>
        <w:rPr>
          <w:szCs w:val="22"/>
          <w:lang w:val="en-CA"/>
        </w:rPr>
        <w:t>-</w:t>
      </w:r>
      <w:r w:rsidR="00EF3432">
        <w:rPr>
          <w:szCs w:val="22"/>
          <w:lang w:val="en-CA"/>
        </w:rPr>
        <w:t>M</w:t>
      </w:r>
      <w:r w:rsidR="007A424B" w:rsidRPr="007A424B">
        <w:rPr>
          <w:szCs w:val="22"/>
          <w:lang w:val="en-CA"/>
        </w:rPr>
        <w:t>0368</w:t>
      </w:r>
      <w:r w:rsidR="00CE3F68">
        <w:rPr>
          <w:szCs w:val="22"/>
          <w:lang w:val="en-CA"/>
        </w:rPr>
        <w:t xml:space="preserve"> </w:t>
      </w:r>
      <w:r w:rsidR="008B23E2">
        <w:rPr>
          <w:szCs w:val="22"/>
          <w:lang w:val="en-CA"/>
        </w:rPr>
        <w:t>which</w:t>
      </w:r>
      <w:r w:rsidR="008B4A54">
        <w:rPr>
          <w:szCs w:val="22"/>
          <w:lang w:val="en-CA"/>
        </w:rPr>
        <w:t xml:space="preserve"> proposes to modify </w:t>
      </w:r>
      <w:r w:rsidR="008B4A54">
        <w:rPr>
          <w:szCs w:val="22"/>
        </w:rPr>
        <w:t>the chroma sample location in the blending process for PHEC</w:t>
      </w:r>
      <w:r w:rsidR="007A424B">
        <w:rPr>
          <w:szCs w:val="22"/>
          <w:lang w:val="en-CA"/>
        </w:rPr>
        <w:t xml:space="preserve">. </w:t>
      </w:r>
      <w:r w:rsidRPr="005F6C02">
        <w:rPr>
          <w:szCs w:val="22"/>
          <w:lang w:val="en-CA"/>
        </w:rPr>
        <w:t xml:space="preserve">After the cross-checking, all the results </w:t>
      </w:r>
      <w:bookmarkStart w:id="2" w:name="OLE_LINK29"/>
      <w:bookmarkStart w:id="3" w:name="OLE_LINK30"/>
      <w:r w:rsidRPr="005F6C02">
        <w:rPr>
          <w:rFonts w:hint="eastAsia"/>
          <w:szCs w:val="22"/>
          <w:lang w:val="en-CA"/>
        </w:rPr>
        <w:t>match</w:t>
      </w:r>
      <w:r w:rsidRPr="005F6C02">
        <w:rPr>
          <w:szCs w:val="22"/>
          <w:lang w:val="en-CA"/>
        </w:rPr>
        <w:t xml:space="preserve"> </w:t>
      </w:r>
      <w:r w:rsidRPr="005F6C02">
        <w:rPr>
          <w:rFonts w:hint="eastAsia"/>
          <w:szCs w:val="22"/>
          <w:lang w:val="en-CA"/>
        </w:rPr>
        <w:t xml:space="preserve">exactly with </w:t>
      </w:r>
      <w:r w:rsidRPr="005F6C02">
        <w:rPr>
          <w:szCs w:val="22"/>
          <w:lang w:val="en-CA"/>
        </w:rPr>
        <w:t xml:space="preserve">those </w:t>
      </w:r>
      <w:bookmarkEnd w:id="2"/>
      <w:bookmarkEnd w:id="3"/>
      <w:r w:rsidRPr="005F6C02">
        <w:rPr>
          <w:szCs w:val="22"/>
          <w:lang w:val="en-CA"/>
        </w:rPr>
        <w:t>in JVET</w:t>
      </w:r>
      <w:r w:rsidR="00CE3F68" w:rsidRPr="005F6C02">
        <w:rPr>
          <w:szCs w:val="22"/>
          <w:lang w:val="en-CA"/>
        </w:rPr>
        <w:t>-</w:t>
      </w:r>
      <w:r w:rsidR="00FE2E70">
        <w:rPr>
          <w:szCs w:val="22"/>
          <w:lang w:val="en-CA"/>
        </w:rPr>
        <w:t>M</w:t>
      </w:r>
      <w:r w:rsidR="00FE2E70" w:rsidRPr="007A424B">
        <w:rPr>
          <w:szCs w:val="22"/>
          <w:lang w:val="en-CA"/>
        </w:rPr>
        <w:t>0368</w:t>
      </w:r>
      <w:r w:rsidRPr="005F6C02">
        <w:rPr>
          <w:rFonts w:hint="eastAsia"/>
          <w:szCs w:val="22"/>
          <w:lang w:val="en-CA"/>
        </w:rPr>
        <w:t>.</w:t>
      </w:r>
    </w:p>
    <w:p w:rsidR="00FA015D" w:rsidRDefault="006B1810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>
        <w:rPr>
          <w:lang w:val="en-CA"/>
        </w:rPr>
        <w:t>Verification</w:t>
      </w:r>
      <w:bookmarkStart w:id="4" w:name="_GoBack"/>
      <w:bookmarkEnd w:id="4"/>
    </w:p>
    <w:p w:rsidR="006B1810" w:rsidRDefault="006B1810" w:rsidP="006B1810">
      <w:pPr>
        <w:rPr>
          <w:szCs w:val="22"/>
          <w:lang w:val="en-CA"/>
        </w:rPr>
      </w:pPr>
      <w:r w:rsidRPr="006B1810">
        <w:rPr>
          <w:szCs w:val="22"/>
          <w:lang w:val="en-CA"/>
        </w:rPr>
        <w:t xml:space="preserve">The software used in this cross-check is provided by </w:t>
      </w:r>
      <w:proofErr w:type="spellStart"/>
      <w:r w:rsidR="007A424B">
        <w:rPr>
          <w:szCs w:val="22"/>
          <w:lang w:val="en-CA"/>
        </w:rPr>
        <w:t>MediaTek</w:t>
      </w:r>
      <w:proofErr w:type="spellEnd"/>
      <w:r w:rsidRPr="006B1810">
        <w:rPr>
          <w:szCs w:val="22"/>
          <w:lang w:val="en-CA"/>
        </w:rPr>
        <w:t>, as described in JVET-</w:t>
      </w:r>
      <w:r w:rsidR="00EF3432">
        <w:rPr>
          <w:szCs w:val="22"/>
          <w:lang w:val="en-CA"/>
        </w:rPr>
        <w:t>M0</w:t>
      </w:r>
      <w:r w:rsidR="007A424B">
        <w:rPr>
          <w:szCs w:val="22"/>
          <w:lang w:val="en-CA"/>
        </w:rPr>
        <w:t>36</w:t>
      </w:r>
      <w:r w:rsidR="00EF3432">
        <w:rPr>
          <w:szCs w:val="22"/>
          <w:lang w:val="en-CA"/>
        </w:rPr>
        <w:t>8</w:t>
      </w:r>
      <w:r w:rsidRPr="006B1810">
        <w:rPr>
          <w:szCs w:val="22"/>
          <w:lang w:val="en-CA"/>
        </w:rPr>
        <w:t xml:space="preserve">. </w:t>
      </w:r>
      <w:r w:rsidRPr="006B1810">
        <w:rPr>
          <w:rFonts w:hint="eastAsia"/>
          <w:szCs w:val="22"/>
          <w:lang w:val="en-CA"/>
        </w:rPr>
        <w:t>T</w:t>
      </w:r>
      <w:r w:rsidRPr="006B1810">
        <w:rPr>
          <w:szCs w:val="22"/>
          <w:lang w:val="en-CA"/>
        </w:rPr>
        <w:t>he cross-checking test</w:t>
      </w:r>
      <w:r w:rsidRPr="006B1810">
        <w:rPr>
          <w:rFonts w:hint="eastAsia"/>
          <w:szCs w:val="22"/>
          <w:lang w:val="en-CA"/>
        </w:rPr>
        <w:t>s</w:t>
      </w:r>
      <w:r w:rsidRPr="006B1810">
        <w:rPr>
          <w:szCs w:val="22"/>
          <w:lang w:val="en-CA"/>
        </w:rPr>
        <w:t xml:space="preserve"> are conducted </w:t>
      </w:r>
      <w:r>
        <w:rPr>
          <w:szCs w:val="22"/>
          <w:lang w:val="en-CA"/>
        </w:rPr>
        <w:t>based on the VTM-</w:t>
      </w:r>
      <w:r w:rsidR="00EF3432">
        <w:rPr>
          <w:szCs w:val="22"/>
          <w:lang w:val="en-CA"/>
        </w:rPr>
        <w:t>3.0</w:t>
      </w:r>
      <w:r>
        <w:rPr>
          <w:szCs w:val="22"/>
          <w:lang w:val="en-CA"/>
        </w:rPr>
        <w:t xml:space="preserve">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_Ref518065912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="007A424B">
        <w:rPr>
          <w:szCs w:val="22"/>
          <w:lang w:val="en-CA"/>
        </w:rPr>
        <w:t xml:space="preserve"> with 360Lib-8.0 </w:t>
      </w:r>
      <w:r w:rsidR="00AF4DDB">
        <w:rPr>
          <w:szCs w:val="22"/>
          <w:lang w:val="en-CA"/>
        </w:rPr>
        <w:t>reference software</w:t>
      </w:r>
      <w:r w:rsidR="00AF4DDB">
        <w:rPr>
          <w:szCs w:val="22"/>
          <w:lang w:val="en-CA"/>
        </w:rPr>
        <w:t xml:space="preserve"> </w:t>
      </w:r>
      <w:r w:rsidR="00AF4DDB">
        <w:rPr>
          <w:szCs w:val="22"/>
          <w:lang w:val="en-CA"/>
        </w:rPr>
        <w:fldChar w:fldCharType="begin"/>
      </w:r>
      <w:r w:rsidR="00AF4DDB">
        <w:rPr>
          <w:szCs w:val="22"/>
          <w:lang w:val="en-CA"/>
        </w:rPr>
        <w:instrText xml:space="preserve"> REF _Ref534794567 \r \h </w:instrText>
      </w:r>
      <w:r w:rsidR="00AF4DDB">
        <w:rPr>
          <w:szCs w:val="22"/>
          <w:lang w:val="en-CA"/>
        </w:rPr>
      </w:r>
      <w:r w:rsidR="00AF4DDB">
        <w:rPr>
          <w:szCs w:val="22"/>
          <w:lang w:val="en-CA"/>
        </w:rPr>
        <w:fldChar w:fldCharType="separate"/>
      </w:r>
      <w:r w:rsidR="00AF4DDB">
        <w:rPr>
          <w:szCs w:val="22"/>
          <w:lang w:val="en-CA"/>
        </w:rPr>
        <w:t>[2]</w:t>
      </w:r>
      <w:r w:rsidR="00AF4DDB">
        <w:rPr>
          <w:szCs w:val="22"/>
          <w:lang w:val="en-CA"/>
        </w:rPr>
        <w:fldChar w:fldCharType="end"/>
      </w:r>
      <w:r w:rsidR="00AF4DD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Pr="006B1810">
        <w:rPr>
          <w:szCs w:val="22"/>
          <w:lang w:val="en-CA"/>
        </w:rPr>
        <w:t>under the JVET common test conditions</w:t>
      </w:r>
      <w:r w:rsidR="00FB726A">
        <w:rPr>
          <w:szCs w:val="22"/>
          <w:lang w:val="en-CA"/>
        </w:rPr>
        <w:t xml:space="preserve"> </w:t>
      </w:r>
      <w:r w:rsidR="00FB726A">
        <w:rPr>
          <w:szCs w:val="22"/>
        </w:rPr>
        <w:t>for 360° vi</w:t>
      </w:r>
      <w:r w:rsidR="00FB726A">
        <w:rPr>
          <w:szCs w:val="22"/>
        </w:rPr>
        <w:t>deo</w:t>
      </w:r>
      <w:r w:rsidR="00AF4DDB">
        <w:rPr>
          <w:szCs w:val="22"/>
          <w:lang w:val="en-CA"/>
        </w:rPr>
        <w:t xml:space="preserve"> </w:t>
      </w:r>
      <w:r w:rsidR="00AF4DDB">
        <w:rPr>
          <w:szCs w:val="22"/>
          <w:lang w:val="en-CA"/>
        </w:rPr>
        <w:fldChar w:fldCharType="begin"/>
      </w:r>
      <w:r w:rsidR="00AF4DDB">
        <w:rPr>
          <w:szCs w:val="22"/>
          <w:lang w:val="en-CA"/>
        </w:rPr>
        <w:instrText xml:space="preserve"> REF _Ref534794582 \r \h </w:instrText>
      </w:r>
      <w:r w:rsidR="00AF4DDB">
        <w:rPr>
          <w:szCs w:val="22"/>
          <w:lang w:val="en-CA"/>
        </w:rPr>
      </w:r>
      <w:r w:rsidR="00AF4DDB">
        <w:rPr>
          <w:szCs w:val="22"/>
          <w:lang w:val="en-CA"/>
        </w:rPr>
        <w:fldChar w:fldCharType="separate"/>
      </w:r>
      <w:r w:rsidR="00AF4DDB">
        <w:rPr>
          <w:szCs w:val="22"/>
          <w:lang w:val="en-CA"/>
        </w:rPr>
        <w:t>[3]</w:t>
      </w:r>
      <w:r w:rsidR="00AF4DDB">
        <w:rPr>
          <w:szCs w:val="22"/>
          <w:lang w:val="en-CA"/>
        </w:rPr>
        <w:fldChar w:fldCharType="end"/>
      </w:r>
      <w:r>
        <w:rPr>
          <w:rFonts w:hint="eastAsia"/>
          <w:szCs w:val="22"/>
          <w:lang w:val="en-CA"/>
        </w:rPr>
        <w:t>.</w:t>
      </w:r>
    </w:p>
    <w:p w:rsidR="008B4A54" w:rsidRDefault="008B4A54" w:rsidP="006B1810">
      <w:pPr>
        <w:rPr>
          <w:szCs w:val="22"/>
          <w:lang w:val="en-CA"/>
        </w:rPr>
      </w:pPr>
    </w:p>
    <w:tbl>
      <w:tblPr>
        <w:tblW w:w="4820" w:type="dxa"/>
        <w:jc w:val="center"/>
        <w:tblLook w:val="04A0" w:firstRow="1" w:lastRow="0" w:firstColumn="1" w:lastColumn="0" w:noHBand="0" w:noVBand="1"/>
      </w:tblPr>
      <w:tblGrid>
        <w:gridCol w:w="1640"/>
        <w:gridCol w:w="988"/>
        <w:gridCol w:w="1096"/>
        <w:gridCol w:w="1096"/>
      </w:tblGrid>
      <w:tr w:rsidR="008B4A54" w:rsidRPr="008B4A54" w:rsidTr="008B4A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4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End-to-end WS-PSNR</w:t>
            </w:r>
          </w:p>
        </w:tc>
      </w:tr>
      <w:tr w:rsidR="008B4A54" w:rsidRPr="008B4A54" w:rsidTr="008B4A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4A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4A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4A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8B4A54" w:rsidRPr="008B4A54" w:rsidTr="008B4A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4A54">
              <w:rPr>
                <w:rFonts w:ascii="Arial" w:hAnsi="Arial" w:cs="Arial"/>
                <w:color w:val="000000"/>
                <w:sz w:val="18"/>
                <w:szCs w:val="18"/>
              </w:rPr>
              <w:t>Class S1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4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4A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4A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</w:tr>
      <w:tr w:rsidR="008B4A54" w:rsidRPr="008B4A54" w:rsidTr="008B4A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4A54">
              <w:rPr>
                <w:rFonts w:ascii="Arial" w:hAnsi="Arial" w:cs="Arial"/>
                <w:color w:val="000000"/>
                <w:sz w:val="18"/>
                <w:szCs w:val="18"/>
              </w:rPr>
              <w:t>Class S2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4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4A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4A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</w:tr>
      <w:tr w:rsidR="008B4A54" w:rsidRPr="008B4A54" w:rsidTr="008B4A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4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4A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4A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A54" w:rsidRPr="008B4A54" w:rsidRDefault="008B4A54" w:rsidP="008B4A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4A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</w:tr>
    </w:tbl>
    <w:p w:rsidR="00FA015D" w:rsidRPr="006F54C4" w:rsidRDefault="00FA015D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 w:rsidRPr="006F54C4">
        <w:rPr>
          <w:lang w:val="en-CA"/>
        </w:rPr>
        <w:t>References</w:t>
      </w:r>
    </w:p>
    <w:p w:rsidR="00FA015D" w:rsidRPr="007A424B" w:rsidRDefault="00FA015D" w:rsidP="00FA015D">
      <w:pPr>
        <w:pStyle w:val="References"/>
        <w:jc w:val="both"/>
        <w:rPr>
          <w:sz w:val="22"/>
          <w:szCs w:val="22"/>
        </w:rPr>
      </w:pPr>
      <w:bookmarkStart w:id="5" w:name="_Ref516585053"/>
      <w:bookmarkStart w:id="6" w:name="_Ref518065912"/>
      <w:bookmarkStart w:id="7" w:name="_Ref525252900"/>
      <w:r>
        <w:rPr>
          <w:sz w:val="22"/>
          <w:szCs w:val="22"/>
        </w:rPr>
        <w:t>VTM</w:t>
      </w:r>
      <w:r w:rsidRPr="00A419DC">
        <w:rPr>
          <w:sz w:val="22"/>
          <w:szCs w:val="22"/>
        </w:rPr>
        <w:t>-</w:t>
      </w:r>
      <w:r w:rsidR="00EF3432">
        <w:rPr>
          <w:sz w:val="22"/>
          <w:szCs w:val="22"/>
        </w:rPr>
        <w:t>3.0</w:t>
      </w:r>
      <w:r w:rsidRPr="00A419DC">
        <w:rPr>
          <w:sz w:val="22"/>
          <w:szCs w:val="22"/>
        </w:rPr>
        <w:t xml:space="preserve"> reference software,</w:t>
      </w:r>
      <w:bookmarkEnd w:id="5"/>
      <w:r w:rsidRPr="00A419DC">
        <w:t xml:space="preserve"> </w:t>
      </w:r>
      <w:hyperlink r:id="rId11" w:history="1">
        <w:r w:rsidR="00EF3432">
          <w:rPr>
            <w:rStyle w:val="Hyperlink"/>
            <w:sz w:val="22"/>
            <w:szCs w:val="22"/>
          </w:rPr>
          <w:t>https://vcgit.hhi.fraunhofer.de/jvet/VVCSoftware_VTM/tags/VTM-3.0</w:t>
        </w:r>
      </w:hyperlink>
      <w:r>
        <w:t>.</w:t>
      </w:r>
      <w:bookmarkEnd w:id="6"/>
      <w:bookmarkEnd w:id="7"/>
    </w:p>
    <w:p w:rsidR="007A424B" w:rsidRPr="00AF4DDB" w:rsidRDefault="007A424B" w:rsidP="00AF4DDB">
      <w:pPr>
        <w:pStyle w:val="References"/>
        <w:jc w:val="both"/>
        <w:rPr>
          <w:sz w:val="22"/>
          <w:szCs w:val="22"/>
        </w:rPr>
      </w:pPr>
      <w:bookmarkStart w:id="8" w:name="_Ref534794567"/>
      <w:r w:rsidRPr="00AF4DDB">
        <w:rPr>
          <w:sz w:val="22"/>
          <w:szCs w:val="22"/>
        </w:rPr>
        <w:t>360Lib-8.0</w:t>
      </w:r>
      <w:r w:rsidR="00AF4DDB" w:rsidRPr="00AF4DDB">
        <w:rPr>
          <w:sz w:val="22"/>
          <w:szCs w:val="22"/>
        </w:rPr>
        <w:t xml:space="preserve"> reference software</w:t>
      </w:r>
      <w:r w:rsidRPr="00AF4DDB">
        <w:rPr>
          <w:sz w:val="22"/>
          <w:szCs w:val="22"/>
        </w:rPr>
        <w:t xml:space="preserve">, </w:t>
      </w:r>
      <w:hyperlink r:id="rId12" w:history="1">
        <w:r w:rsidRPr="00AF4DDB">
          <w:rPr>
            <w:rStyle w:val="Hyperlink"/>
            <w:sz w:val="22"/>
            <w:szCs w:val="22"/>
          </w:rPr>
          <w:t>https://jvet.hhi.fraunhofer.de/svn/svn_360Lib/tags/360Lib-8.0</w:t>
        </w:r>
      </w:hyperlink>
      <w:r w:rsidRPr="00AF4DDB">
        <w:rPr>
          <w:sz w:val="22"/>
          <w:szCs w:val="22"/>
        </w:rPr>
        <w:t>.</w:t>
      </w:r>
      <w:bookmarkEnd w:id="8"/>
    </w:p>
    <w:p w:rsidR="00FA015D" w:rsidRPr="00FB726A" w:rsidRDefault="00FB726A" w:rsidP="00FB726A">
      <w:pPr>
        <w:pStyle w:val="References"/>
        <w:jc w:val="both"/>
        <w:rPr>
          <w:sz w:val="22"/>
          <w:szCs w:val="22"/>
        </w:rPr>
      </w:pPr>
      <w:bookmarkStart w:id="9" w:name="_Ref534794582"/>
      <w:r w:rsidRPr="00FB726A">
        <w:rPr>
          <w:sz w:val="22"/>
          <w:szCs w:val="22"/>
        </w:rPr>
        <w:t>P. Hanhart, J. Boyce, K. Choi, J.-L. Lin</w:t>
      </w:r>
      <w:r w:rsidR="00EF3432" w:rsidRPr="00FB726A">
        <w:rPr>
          <w:sz w:val="22"/>
          <w:szCs w:val="22"/>
        </w:rPr>
        <w:t>, “</w:t>
      </w:r>
      <w:r w:rsidRPr="00FB726A">
        <w:rPr>
          <w:sz w:val="22"/>
          <w:szCs w:val="22"/>
        </w:rPr>
        <w:t>JVET common test conditions and evalu</w:t>
      </w:r>
      <w:r>
        <w:rPr>
          <w:sz w:val="22"/>
          <w:szCs w:val="22"/>
        </w:rPr>
        <w:t>ation procedures for 360° video</w:t>
      </w:r>
      <w:r w:rsidR="00EF3432" w:rsidRPr="00FB726A">
        <w:rPr>
          <w:sz w:val="22"/>
          <w:szCs w:val="22"/>
        </w:rPr>
        <w:t>”, JVET-L101</w:t>
      </w:r>
      <w:r>
        <w:rPr>
          <w:sz w:val="22"/>
          <w:szCs w:val="22"/>
        </w:rPr>
        <w:t>2</w:t>
      </w:r>
      <w:r w:rsidR="00EF3432" w:rsidRPr="00FB726A">
        <w:rPr>
          <w:sz w:val="22"/>
          <w:szCs w:val="22"/>
        </w:rPr>
        <w:t>, Oct. 2018, Macao, CN.</w:t>
      </w:r>
      <w:bookmarkEnd w:id="9"/>
    </w:p>
    <w:sectPr w:rsidR="00FA015D" w:rsidRPr="00FB726A" w:rsidSect="009C7581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B99" w:rsidRDefault="00547B99">
      <w:pPr>
        <w:spacing w:before="0"/>
      </w:pPr>
      <w:r>
        <w:separator/>
      </w:r>
    </w:p>
  </w:endnote>
  <w:endnote w:type="continuationSeparator" w:id="0">
    <w:p w:rsidR="00547B99" w:rsidRDefault="00547B9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581" w:rsidRPr="00C00DDE" w:rsidRDefault="009C7581" w:rsidP="009C7581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B4A5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424B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B99" w:rsidRDefault="00547B99">
      <w:pPr>
        <w:spacing w:before="0"/>
      </w:pPr>
      <w:r>
        <w:separator/>
      </w:r>
    </w:p>
  </w:footnote>
  <w:footnote w:type="continuationSeparator" w:id="0">
    <w:p w:rsidR="00547B99" w:rsidRDefault="00547B9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F3BDC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E5F4F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411"/>
    <w:multiLevelType w:val="hybridMultilevel"/>
    <w:tmpl w:val="28406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700A"/>
    <w:multiLevelType w:val="hybridMultilevel"/>
    <w:tmpl w:val="FACAADD0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755C9"/>
    <w:multiLevelType w:val="hybridMultilevel"/>
    <w:tmpl w:val="9250B2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8004F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0B5859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35E33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5054F5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6052D3"/>
    <w:multiLevelType w:val="hybridMultilevel"/>
    <w:tmpl w:val="8D0EFC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0"/>
    <w:lvlOverride w:ilvl="0">
      <w:lvl w:ilvl="0" w:tplc="D0BA0A6A">
        <w:start w:val="1"/>
        <w:numFmt w:val="decimal"/>
        <w:lvlText w:val="%1.1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3FC"/>
    <w:rsid w:val="00032133"/>
    <w:rsid w:val="00034035"/>
    <w:rsid w:val="000A6015"/>
    <w:rsid w:val="000C6AAA"/>
    <w:rsid w:val="000D5162"/>
    <w:rsid w:val="000E3E56"/>
    <w:rsid w:val="001A3BEF"/>
    <w:rsid w:val="001F5D02"/>
    <w:rsid w:val="002B5F0B"/>
    <w:rsid w:val="00335138"/>
    <w:rsid w:val="00366521"/>
    <w:rsid w:val="004227C8"/>
    <w:rsid w:val="00424730"/>
    <w:rsid w:val="0044768E"/>
    <w:rsid w:val="004E1BFF"/>
    <w:rsid w:val="0052565A"/>
    <w:rsid w:val="00547B99"/>
    <w:rsid w:val="00567D75"/>
    <w:rsid w:val="00592EB6"/>
    <w:rsid w:val="005F6C02"/>
    <w:rsid w:val="006B1810"/>
    <w:rsid w:val="00742C9A"/>
    <w:rsid w:val="00781C2A"/>
    <w:rsid w:val="007A424B"/>
    <w:rsid w:val="008236AA"/>
    <w:rsid w:val="008A1A8C"/>
    <w:rsid w:val="008B23E2"/>
    <w:rsid w:val="008B4A54"/>
    <w:rsid w:val="008E22DB"/>
    <w:rsid w:val="00932648"/>
    <w:rsid w:val="009C7581"/>
    <w:rsid w:val="009F5989"/>
    <w:rsid w:val="00A25A5D"/>
    <w:rsid w:val="00A26412"/>
    <w:rsid w:val="00A313FC"/>
    <w:rsid w:val="00AC7B6E"/>
    <w:rsid w:val="00AF4DDB"/>
    <w:rsid w:val="00B62AA5"/>
    <w:rsid w:val="00C84146"/>
    <w:rsid w:val="00CE3F68"/>
    <w:rsid w:val="00CE6ABD"/>
    <w:rsid w:val="00E07FE0"/>
    <w:rsid w:val="00EF3432"/>
    <w:rsid w:val="00EF69E9"/>
    <w:rsid w:val="00FA015D"/>
    <w:rsid w:val="00FB726A"/>
    <w:rsid w:val="00FE2E70"/>
    <w:rsid w:val="00FE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0025D"/>
  <w15:chartTrackingRefBased/>
  <w15:docId w15:val="{5288FA16-A314-4193-92FE-D2CDD5A7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01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A01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E1BFF"/>
    <w:pPr>
      <w:keepNext/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015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rsid w:val="00FA01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A015D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FA015D"/>
  </w:style>
  <w:style w:type="character" w:styleId="Hyperlink">
    <w:name w:val="Hyperlink"/>
    <w:rsid w:val="00FA015D"/>
    <w:rPr>
      <w:color w:val="0000FF"/>
      <w:u w:val="single"/>
    </w:rPr>
  </w:style>
  <w:style w:type="paragraph" w:customStyle="1" w:styleId="References">
    <w:name w:val="References"/>
    <w:basedOn w:val="Normal"/>
    <w:rsid w:val="00FA015D"/>
    <w:pPr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FA01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table" w:styleId="TableGrid">
    <w:name w:val="Table Grid"/>
    <w:basedOn w:val="TableNormal"/>
    <w:rsid w:val="00FA015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A015D"/>
    <w:rPr>
      <w:rFonts w:ascii="Arial" w:eastAsia="Times New Roman" w:hAnsi="Arial" w:cs="Arial"/>
      <w:b/>
      <w:sz w:val="19"/>
      <w:szCs w:val="20"/>
    </w:rPr>
  </w:style>
  <w:style w:type="paragraph" w:styleId="ListParagraph">
    <w:name w:val="List Paragraph"/>
    <w:basedOn w:val="Normal"/>
    <w:uiPriority w:val="34"/>
    <w:qFormat/>
    <w:rsid w:val="00FA015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4E1BF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7A424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.hhi.fraunhofer.de/svn/svn_360Lib/tags/360Lib-8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3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hilippe.Hanha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FEB32-7EC9-4DCC-BC95-6A0582007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Ye, Yan</dc:creator>
  <cp:keywords/>
  <dc:description/>
  <cp:lastModifiedBy>Philippe Hanhart</cp:lastModifiedBy>
  <cp:revision>26</cp:revision>
  <dcterms:created xsi:type="dcterms:W3CDTF">2018-09-22T05:28:00Z</dcterms:created>
  <dcterms:modified xsi:type="dcterms:W3CDTF">2019-01-09T11:49:00Z</dcterms:modified>
</cp:coreProperties>
</file>