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48425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4FC037" w:rsidR="00E61DAC" w:rsidRPr="005B217D" w:rsidRDefault="00DF42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13th Meeting: </w:t>
            </w:r>
            <w:r>
              <w:rPr>
                <w:lang w:val="en-CA"/>
              </w:rPr>
              <w:t>Marrakesh, MA, 9–18 Jan. 2019</w:t>
            </w:r>
          </w:p>
        </w:tc>
        <w:tc>
          <w:tcPr>
            <w:tcW w:w="3168" w:type="dxa"/>
          </w:tcPr>
          <w:p w14:paraId="59B7E346" w14:textId="5D3B274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02571">
              <w:rPr>
                <w:lang w:val="en-CA"/>
              </w:rPr>
              <w:t>M0460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F0CE606" w:rsidR="00E61DAC" w:rsidRPr="00702571" w:rsidRDefault="007025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02571">
              <w:rPr>
                <w:b/>
                <w:szCs w:val="22"/>
                <w:lang w:val="en-CA"/>
              </w:rPr>
              <w:t>Crosscheck of JVET-M0116 (CE2-related: ATMVP simplification)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511AAB42" w:rsidR="00C02654" w:rsidRDefault="00504E46" w:rsidP="00C02654">
            <w:pPr>
              <w:rPr>
                <w:szCs w:val="22"/>
                <w:lang w:val="en-CA"/>
              </w:rPr>
            </w:pPr>
            <w:bookmarkStart w:id="0" w:name="_Hlk518060486"/>
            <w:r>
              <w:rPr>
                <w:szCs w:val="22"/>
                <w:lang w:val="en-CA"/>
              </w:rPr>
              <w:t>Li Zhang</w:t>
            </w:r>
            <w:bookmarkEnd w:id="0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7928DCB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4E46">
              <w:rPr>
                <w:szCs w:val="22"/>
                <w:lang w:val="en-CA"/>
              </w:rPr>
              <w:t>1-858-999-7093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4E46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E3EB974" w:rsidR="00263398" w:rsidRPr="00FB5C21" w:rsidRDefault="00FB5C21" w:rsidP="009234A5">
      <w:r>
        <w:rPr>
          <w:lang w:eastAsia="zh-TW"/>
        </w:rPr>
        <w:t xml:space="preserve">This contribution </w:t>
      </w:r>
      <w:r w:rsidR="007F1572">
        <w:rPr>
          <w:lang w:eastAsia="zh-TW"/>
        </w:rPr>
        <w:t>reports</w:t>
      </w:r>
      <w:r>
        <w:rPr>
          <w:lang w:eastAsia="zh-TW"/>
        </w:rPr>
        <w:t xml:space="preserve"> crosscheck </w:t>
      </w:r>
      <w:r w:rsidR="007F1572">
        <w:rPr>
          <w:lang w:eastAsia="zh-TW"/>
        </w:rPr>
        <w:t xml:space="preserve">results </w:t>
      </w:r>
      <w:r w:rsidR="00791393" w:rsidRPr="00791393">
        <w:rPr>
          <w:lang w:eastAsia="zh-TW"/>
        </w:rPr>
        <w:t xml:space="preserve">of </w:t>
      </w:r>
      <w:r w:rsidR="00BF4017" w:rsidRPr="00BF4017">
        <w:rPr>
          <w:lang w:eastAsia="zh-TW"/>
        </w:rPr>
        <w:t>JVET-</w:t>
      </w:r>
      <w:r w:rsidR="00504E46">
        <w:rPr>
          <w:lang w:eastAsia="zh-TW"/>
        </w:rPr>
        <w:t>M0</w:t>
      </w:r>
      <w:r w:rsidR="008208F2">
        <w:rPr>
          <w:lang w:eastAsia="zh-TW"/>
        </w:rPr>
        <w:t>116</w:t>
      </w:r>
      <w:r w:rsidR="00BF4017" w:rsidRPr="00BF4017">
        <w:rPr>
          <w:lang w:eastAsia="zh-TW"/>
        </w:rPr>
        <w:t xml:space="preserve"> </w:t>
      </w:r>
      <w:r w:rsidR="008208F2">
        <w:rPr>
          <w:lang w:eastAsia="zh-TW"/>
        </w:rPr>
        <w:t xml:space="preserve">on </w:t>
      </w:r>
      <w:r w:rsidR="008208F2" w:rsidRPr="008208F2">
        <w:rPr>
          <w:lang w:eastAsia="zh-TW"/>
        </w:rPr>
        <w:t>ATMVP simplification</w:t>
      </w:r>
      <w:r>
        <w:rPr>
          <w:lang w:eastAsia="zh-TW"/>
        </w:rPr>
        <w:t xml:space="preserve">. </w:t>
      </w:r>
      <w:r w:rsidR="00AE24A9">
        <w:rPr>
          <w:lang w:eastAsia="zh-TW"/>
        </w:rPr>
        <w:t>Our simulation</w:t>
      </w:r>
      <w:r>
        <w:rPr>
          <w:lang w:eastAsia="zh-TW"/>
        </w:rPr>
        <w:t xml:space="preserve"> </w:t>
      </w:r>
      <w:r w:rsidR="00903DD3">
        <w:rPr>
          <w:lang w:eastAsia="zh-TW"/>
        </w:rPr>
        <w:t>results</w:t>
      </w:r>
      <w:r>
        <w:rPr>
          <w:lang w:eastAsia="zh-TW"/>
        </w:rPr>
        <w:t xml:space="preserve"> </w:t>
      </w:r>
      <w:r w:rsidR="00AE24A9">
        <w:rPr>
          <w:lang w:eastAsia="zh-TW"/>
        </w:rPr>
        <w:t xml:space="preserve">match with the data </w:t>
      </w:r>
      <w:r>
        <w:rPr>
          <w:lang w:eastAsia="zh-TW"/>
        </w:rPr>
        <w:t xml:space="preserve">provided by </w:t>
      </w:r>
      <w:r w:rsidR="002F6C52">
        <w:rPr>
          <w:lang w:eastAsia="zh-TW"/>
        </w:rPr>
        <w:t>the proponents</w:t>
      </w:r>
      <w:r w:rsidR="00BF4017">
        <w:rPr>
          <w:lang w:eastAsia="zh-TW"/>
        </w:rPr>
        <w:t>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4D650C70" w:rsidR="00791393" w:rsidRDefault="00791393" w:rsidP="00791393">
      <w:r>
        <w:t>In JVET-</w:t>
      </w:r>
      <w:r w:rsidR="00504E46">
        <w:t>M01</w:t>
      </w:r>
      <w:r w:rsidR="009B6CB8">
        <w:t>16</w:t>
      </w:r>
      <w:r w:rsidR="00894267">
        <w:t xml:space="preserve"> </w:t>
      </w:r>
      <w:r w:rsidR="00894267">
        <w:fldChar w:fldCharType="begin"/>
      </w:r>
      <w:r w:rsidR="00894267">
        <w:instrText xml:space="preserve"> REF _Ref534886182 \n \h </w:instrText>
      </w:r>
      <w:r w:rsidR="00894267">
        <w:fldChar w:fldCharType="separate"/>
      </w:r>
      <w:r w:rsidR="00894267">
        <w:t>[1]</w:t>
      </w:r>
      <w:r w:rsidR="00894267">
        <w:fldChar w:fldCharType="end"/>
      </w:r>
      <w:r>
        <w:t xml:space="preserve">, </w:t>
      </w:r>
      <w:r w:rsidR="00E0528A">
        <w:t>two methods are provided to reduce the complexity of ATMVP candidate derivation process</w:t>
      </w:r>
      <w:r w:rsidR="00AC44C7">
        <w:rPr>
          <w:lang w:val="en-CA"/>
        </w:rPr>
        <w:t>.</w:t>
      </w:r>
      <w:r w:rsidR="00E0528A">
        <w:rPr>
          <w:lang w:val="en-CA"/>
        </w:rPr>
        <w:t xml:space="preserve"> In method #1, the initial motion vector for ATMVP derivation is only dependent on the first spatial neighboring block to be checked in the merge list construction process. In method #2, the HMVP candidate is utilized as the initial motion vector for ATMVP derivation. 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5219BF6A" w:rsidR="008E7E4E" w:rsidRDefault="00751287" w:rsidP="008E7E4E">
      <w:pPr>
        <w:spacing w:after="120"/>
        <w:rPr>
          <w:lang w:val="en-CA"/>
        </w:rPr>
      </w:pPr>
      <w:r>
        <w:rPr>
          <w:lang w:val="en-CA"/>
        </w:rPr>
        <w:t xml:space="preserve">Three sets of simulations results are provided as follows, </w:t>
      </w:r>
      <w:r w:rsidR="00450F8C">
        <w:rPr>
          <w:lang w:val="en-CA"/>
        </w:rPr>
        <w:t>in Table 1</w:t>
      </w:r>
      <w:r>
        <w:rPr>
          <w:lang w:val="en-CA"/>
        </w:rPr>
        <w:t xml:space="preserve">, Table 2 and Table 3, </w:t>
      </w:r>
      <w:r w:rsidR="00903DD3">
        <w:rPr>
          <w:lang w:val="en-CA"/>
        </w:rPr>
        <w:t>respectively</w:t>
      </w:r>
      <w:r w:rsidR="00450F8C">
        <w:rPr>
          <w:lang w:val="en-CA"/>
        </w:rPr>
        <w:t xml:space="preserve">.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40D12FD5" w14:textId="55F9E294" w:rsidR="00F8658C" w:rsidRDefault="00F8658C" w:rsidP="008E7E4E">
      <w:pPr>
        <w:spacing w:after="120"/>
        <w:rPr>
          <w:lang w:val="en-CA"/>
        </w:rPr>
      </w:pPr>
      <w:r>
        <w:rPr>
          <w:lang w:val="en-CA"/>
        </w:rPr>
        <w:t xml:space="preserve">It should be noted that the encoding and decoding time for class D and F are not reliable. </w:t>
      </w:r>
      <w:bookmarkStart w:id="1" w:name="_GoBack"/>
      <w:bookmarkEnd w:id="1"/>
    </w:p>
    <w:p w14:paraId="5268556E" w14:textId="1EE04D2A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4203EF">
        <w:rPr>
          <w:b/>
          <w:lang w:val="en-CA"/>
        </w:rPr>
        <w:t xml:space="preserve">Coding performance </w:t>
      </w:r>
      <w:r w:rsidR="001B211D">
        <w:rPr>
          <w:b/>
          <w:lang w:val="en-CA"/>
        </w:rPr>
        <w:t>of method #1</w:t>
      </w:r>
    </w:p>
    <w:tbl>
      <w:tblPr>
        <w:tblW w:w="4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794"/>
        <w:gridCol w:w="783"/>
        <w:gridCol w:w="783"/>
        <w:gridCol w:w="505"/>
        <w:gridCol w:w="521"/>
      </w:tblGrid>
      <w:tr w:rsidR="002B4D3B" w:rsidRPr="0048780C" w14:paraId="040DEE02" w14:textId="77777777" w:rsidTr="002B4D3B">
        <w:trPr>
          <w:trHeight w:val="240"/>
          <w:jc w:val="center"/>
        </w:trPr>
        <w:tc>
          <w:tcPr>
            <w:tcW w:w="86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59150" w14:textId="77777777" w:rsidR="002B4D3B" w:rsidRPr="0048780C" w:rsidRDefault="002B4D3B" w:rsidP="00E47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4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7495E3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2B4D3B" w:rsidRPr="0048780C" w14:paraId="489C49FD" w14:textId="77777777" w:rsidTr="002B4D3B">
        <w:trPr>
          <w:trHeight w:val="240"/>
          <w:jc w:val="center"/>
        </w:trPr>
        <w:tc>
          <w:tcPr>
            <w:tcW w:w="86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7077C7" w14:textId="77777777" w:rsidR="002B4D3B" w:rsidRPr="0048780C" w:rsidRDefault="002B4D3B" w:rsidP="00E47EB9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AFD7D8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F86F69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D6BEE1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6565E7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32730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2B4D3B" w:rsidRPr="0048780C" w14:paraId="3288B17B" w14:textId="77777777" w:rsidTr="002B4D3B">
        <w:trPr>
          <w:trHeight w:val="240"/>
          <w:jc w:val="center"/>
        </w:trPr>
        <w:tc>
          <w:tcPr>
            <w:tcW w:w="86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CF43E1" w14:textId="77777777" w:rsidR="002B4D3B" w:rsidRPr="0048780C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BE7D4" w14:textId="6C835875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988BC" w14:textId="05E57219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F4A2B" w14:textId="4E56EAA5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D4478" w14:textId="7774934E" w:rsidR="002B4D3B" w:rsidRPr="009D5AF9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851D6" w14:textId="4E440F98" w:rsidR="002B4D3B" w:rsidRPr="009D5AF9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4D3B" w:rsidRPr="0048780C" w14:paraId="16F03038" w14:textId="77777777" w:rsidTr="002B4D3B">
        <w:trPr>
          <w:trHeight w:val="240"/>
          <w:jc w:val="center"/>
        </w:trPr>
        <w:tc>
          <w:tcPr>
            <w:tcW w:w="86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0D7F92" w14:textId="77777777" w:rsidR="002B4D3B" w:rsidRPr="0048780C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3CD3F" w14:textId="24172897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5AF1E" w14:textId="277CF1B0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C0BCE" w14:textId="7F50B5B0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DCBFC" w14:textId="56572F73" w:rsidR="002B4D3B" w:rsidRPr="009D5AF9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7369F" w14:textId="69C43B32" w:rsidR="002B4D3B" w:rsidRPr="009D5AF9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4D3B" w:rsidRPr="0048780C" w14:paraId="0C278F7E" w14:textId="77777777" w:rsidTr="002B4D3B">
        <w:trPr>
          <w:trHeight w:val="240"/>
          <w:jc w:val="center"/>
        </w:trPr>
        <w:tc>
          <w:tcPr>
            <w:tcW w:w="86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769D07" w14:textId="77777777" w:rsidR="002B4D3B" w:rsidRPr="0048780C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2D05D" w14:textId="281FE700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049D1" w14:textId="6AEDABD0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C9C15" w14:textId="3AE528F9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CC491" w14:textId="0461AD34" w:rsidR="002B4D3B" w:rsidRPr="009D5AF9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DE0F1" w14:textId="323E6814" w:rsidR="002B4D3B" w:rsidRPr="009D5AF9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4D3B" w:rsidRPr="0048780C" w14:paraId="228A218F" w14:textId="77777777" w:rsidTr="002B4D3B">
        <w:trPr>
          <w:trHeight w:val="240"/>
          <w:jc w:val="center"/>
        </w:trPr>
        <w:tc>
          <w:tcPr>
            <w:tcW w:w="86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B8912A" w14:textId="77777777" w:rsidR="002B4D3B" w:rsidRPr="0048780C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5E189" w14:textId="1F2B85FC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A001D" w14:textId="63BFC94B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32CFB" w14:textId="4F9A3DA7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167DB" w14:textId="6B3C0FB9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A3220" w14:textId="7A342729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4D3B" w:rsidRPr="0048780C" w14:paraId="2004CDC6" w14:textId="77777777" w:rsidTr="002B4D3B">
        <w:trPr>
          <w:trHeight w:val="240"/>
          <w:jc w:val="center"/>
        </w:trPr>
        <w:tc>
          <w:tcPr>
            <w:tcW w:w="86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3642B1" w14:textId="77777777" w:rsidR="002B4D3B" w:rsidRPr="0048780C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94EAD" w14:textId="3DCF52F2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C1C8A" w14:textId="77777777" w:rsidR="002B4D3B" w:rsidRPr="00A64444" w:rsidRDefault="002B4D3B" w:rsidP="002B4D3B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F9DDE" w14:textId="55ADDBEA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82F47" w14:textId="09DA7D39" w:rsidR="002B4D3B" w:rsidRPr="009D5AF9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AAAA3" w14:textId="1E02A5B0" w:rsidR="002B4D3B" w:rsidRPr="009D5AF9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4D3B" w:rsidRPr="0048780C" w14:paraId="4B5EF5D3" w14:textId="77777777" w:rsidTr="002B4D3B">
        <w:trPr>
          <w:trHeight w:val="240"/>
          <w:jc w:val="center"/>
        </w:trPr>
        <w:tc>
          <w:tcPr>
            <w:tcW w:w="86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56EC42" w14:textId="77777777" w:rsidR="002B4D3B" w:rsidRPr="0048780C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29D2E" w14:textId="669B0A55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4DBA2" w14:textId="64E83DF6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A9B3D" w14:textId="3C9DF377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22E48" w14:textId="1291E1B1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63FB2" w14:textId="018C0564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4D3B" w:rsidRPr="0048780C" w14:paraId="1CA17B71" w14:textId="77777777" w:rsidTr="002B4D3B">
        <w:trPr>
          <w:trHeight w:val="240"/>
          <w:jc w:val="center"/>
        </w:trPr>
        <w:tc>
          <w:tcPr>
            <w:tcW w:w="86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97885" w14:textId="77777777" w:rsidR="002B4D3B" w:rsidRPr="0048780C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14A21" w14:textId="73B788BE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59639" w14:textId="6305E2CC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0F86E" w14:textId="73DAA890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740C6" w14:textId="26819134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C90DF" w14:textId="53AC3927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B4D3B" w:rsidRPr="0048780C" w14:paraId="16192CDF" w14:textId="77777777" w:rsidTr="002B4D3B">
        <w:trPr>
          <w:trHeight w:val="240"/>
          <w:jc w:val="center"/>
        </w:trPr>
        <w:tc>
          <w:tcPr>
            <w:tcW w:w="86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4DDA" w14:textId="77777777" w:rsidR="002B4D3B" w:rsidRPr="0048780C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CA00D" w14:textId="11196F07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4F64D" w14:textId="17C51B90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6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9D12C" w14:textId="7FBF29BE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A5FB9" w14:textId="63B15455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714C7" w14:textId="24FD39E4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2376926" w14:textId="1E02E7A8" w:rsidR="00AC44C7" w:rsidRPr="00AC44C7" w:rsidRDefault="00AC44C7" w:rsidP="00D12488">
      <w:pPr>
        <w:spacing w:after="120"/>
        <w:jc w:val="center"/>
        <w:rPr>
          <w:b/>
          <w:lang w:val="en-CA"/>
        </w:rPr>
      </w:pPr>
    </w:p>
    <w:p w14:paraId="707DECFF" w14:textId="29F9F217" w:rsidR="00AC44C7" w:rsidRDefault="00AC44C7" w:rsidP="00D12488">
      <w:pPr>
        <w:spacing w:after="120"/>
        <w:jc w:val="center"/>
        <w:rPr>
          <w:b/>
          <w:lang w:val="en-CA"/>
        </w:rPr>
      </w:pPr>
    </w:p>
    <w:p w14:paraId="74C93525" w14:textId="14A9056D" w:rsidR="00AC44C7" w:rsidRDefault="00AC44C7" w:rsidP="00D12488">
      <w:pPr>
        <w:spacing w:after="120"/>
        <w:jc w:val="center"/>
        <w:rPr>
          <w:b/>
          <w:lang w:val="en-CA"/>
        </w:rPr>
      </w:pPr>
    </w:p>
    <w:p w14:paraId="3341E610" w14:textId="77777777" w:rsidR="009249E7" w:rsidRDefault="009249E7" w:rsidP="00D12488">
      <w:pPr>
        <w:spacing w:after="120"/>
        <w:jc w:val="center"/>
        <w:rPr>
          <w:b/>
          <w:lang w:val="en-CA"/>
        </w:rPr>
      </w:pPr>
    </w:p>
    <w:p w14:paraId="766D2629" w14:textId="0F32B951" w:rsidR="00AC44C7" w:rsidRDefault="00AC44C7" w:rsidP="00AC44C7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</w:t>
      </w:r>
      <w:r>
        <w:rPr>
          <w:b/>
          <w:lang w:val="en-CA"/>
        </w:rPr>
        <w:t>2:</w:t>
      </w:r>
      <w:r w:rsidRPr="00604FC1">
        <w:rPr>
          <w:b/>
          <w:lang w:val="en-CA"/>
        </w:rPr>
        <w:t xml:space="preserve"> </w:t>
      </w:r>
      <w:r w:rsidR="004203EF">
        <w:rPr>
          <w:b/>
          <w:lang w:val="en-CA"/>
        </w:rPr>
        <w:t xml:space="preserve">Coding performance </w:t>
      </w:r>
      <w:r w:rsidR="001B211D">
        <w:rPr>
          <w:b/>
          <w:lang w:val="en-CA"/>
        </w:rPr>
        <w:t>of method #2</w:t>
      </w:r>
    </w:p>
    <w:tbl>
      <w:tblPr>
        <w:tblW w:w="4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746"/>
        <w:gridCol w:w="735"/>
        <w:gridCol w:w="735"/>
        <w:gridCol w:w="539"/>
        <w:gridCol w:w="567"/>
      </w:tblGrid>
      <w:tr w:rsidR="002B4D3B" w:rsidRPr="0048780C" w14:paraId="2EFF0AFD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9B4307" w14:textId="77777777" w:rsidR="002B4D3B" w:rsidRPr="0048780C" w:rsidRDefault="002B4D3B" w:rsidP="00766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32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671586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2B4D3B" w:rsidRPr="0048780C" w14:paraId="0C543673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552A5" w14:textId="77777777" w:rsidR="002B4D3B" w:rsidRPr="0048780C" w:rsidRDefault="002B4D3B" w:rsidP="0076629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504967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1CB682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9254A5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C6195B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C7829E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A6175D" w:rsidRPr="0048780C" w14:paraId="69061F93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B9993F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8B399" w14:textId="0DE7F0C1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EA069" w14:textId="160BCF98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CE650" w14:textId="5E27A587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C62CF" w14:textId="3206056F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74737" w14:textId="2C0B418D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175D" w:rsidRPr="0048780C" w14:paraId="4DF86ADD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F64A9B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8EDFB" w14:textId="46DE89FA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E8F93" w14:textId="626007CC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6C8A0" w14:textId="1917FDFF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B943D" w14:textId="4877CDCB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2DA81" w14:textId="371EBA64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175D" w:rsidRPr="0048780C" w14:paraId="7AD9314C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287601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3D66A" w14:textId="30E15968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55004" w14:textId="502FC4C5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B6312" w14:textId="539C992D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4A908" w14:textId="39AD247F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560F7" w14:textId="425DEB1C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175D" w:rsidRPr="0048780C" w14:paraId="4E5C37B4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45244C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E62D4" w14:textId="28117C3F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25C86" w14:textId="41D84604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43DC0" w14:textId="2102EC16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1A3A7" w14:textId="0827B94C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FFA49" w14:textId="76FC6003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175D" w:rsidRPr="0048780C" w14:paraId="4E36AC47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D1C90F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B2808" w14:textId="4AFC5743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B7DBD" w14:textId="77777777" w:rsidR="00A6175D" w:rsidRPr="00A64444" w:rsidRDefault="00A6175D" w:rsidP="00A6175D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3BCC2" w14:textId="4DAC8F10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D5D7B" w14:textId="6FF93DF7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80CF3" w14:textId="47CB0ED0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175D" w:rsidRPr="0048780C" w14:paraId="45A3086E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7C0612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1B80F" w14:textId="5404128F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ED0EB" w14:textId="3B48DF5A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1AD6C" w14:textId="75AD4CA5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6F136" w14:textId="146244B0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06A74" w14:textId="18F1D966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175D" w:rsidRPr="0048780C" w14:paraId="3F0B5DAE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74D8A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657FC" w14:textId="112DE025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A48E0" w14:textId="27FCA6DD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A632F" w14:textId="229A2156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BE98C" w14:textId="0DFDAACD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B9A25" w14:textId="578E23AF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6175D" w:rsidRPr="0048780C" w14:paraId="07722ADE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5C1AB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3855B" w14:textId="02FBC6AC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FAB6F" w14:textId="10015CA6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07DB8" w14:textId="1F4C0D92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3BEC1" w14:textId="43B16C89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9D3D1" w14:textId="089D9D16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FC0011" w14:textId="77777777" w:rsidR="002B4D3B" w:rsidRDefault="002B4D3B" w:rsidP="00AC44C7">
      <w:pPr>
        <w:spacing w:after="120"/>
        <w:jc w:val="center"/>
        <w:rPr>
          <w:b/>
          <w:lang w:val="en-CA"/>
        </w:rPr>
      </w:pPr>
    </w:p>
    <w:p w14:paraId="6CDB8588" w14:textId="71BF03C5" w:rsidR="001B211D" w:rsidRDefault="001B211D" w:rsidP="001B211D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</w:t>
      </w:r>
      <w:r w:rsidR="002B4D3B">
        <w:rPr>
          <w:b/>
          <w:lang w:val="en-CA"/>
        </w:rPr>
        <w:t>3</w:t>
      </w:r>
      <w:r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Coding</w:t>
      </w:r>
      <w:r w:rsidR="002B4D3B">
        <w:rPr>
          <w:b/>
          <w:lang w:val="en-CA"/>
        </w:rPr>
        <w:t xml:space="preserve"> performance of method #1 and #3</w:t>
      </w:r>
    </w:p>
    <w:tbl>
      <w:tblPr>
        <w:tblW w:w="4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746"/>
        <w:gridCol w:w="735"/>
        <w:gridCol w:w="735"/>
        <w:gridCol w:w="539"/>
        <w:gridCol w:w="567"/>
      </w:tblGrid>
      <w:tr w:rsidR="002B4D3B" w:rsidRPr="0048780C" w14:paraId="135F4682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257EC3" w14:textId="77777777" w:rsidR="002B4D3B" w:rsidRPr="0048780C" w:rsidRDefault="002B4D3B" w:rsidP="00766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32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7CB877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2B4D3B" w:rsidRPr="0048780C" w14:paraId="7DC0E6A9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20AFE2" w14:textId="77777777" w:rsidR="002B4D3B" w:rsidRPr="0048780C" w:rsidRDefault="002B4D3B" w:rsidP="0076629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0855F5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D65E37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E91F07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8081D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3C1FB2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A6175D" w:rsidRPr="0048780C" w14:paraId="66A351B8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5DCCB1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28055" w14:textId="13902C35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23B95" w14:textId="1CFCA9B9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4A2E3" w14:textId="2407E817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9BD8C" w14:textId="5E5F7193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990F4" w14:textId="0E950F96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175D" w:rsidRPr="0048780C" w14:paraId="0A1BBF29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82F662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2CEB8" w14:textId="0783B8A6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11666" w14:textId="634F72E6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531AD" w14:textId="79F7BD0A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FA5E5" w14:textId="301C2085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C1930" w14:textId="421859C5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175D" w:rsidRPr="0048780C" w14:paraId="0B0F8143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8146FB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D0924" w14:textId="3B38B109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46A84" w14:textId="08EC7147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72BE3" w14:textId="71C25D73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B6674" w14:textId="4887E882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63275" w14:textId="20EF9414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175D" w:rsidRPr="0048780C" w14:paraId="25033E59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DE9A24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C36C3" w14:textId="2210765E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DAF07" w14:textId="6C99C957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97BB" w14:textId="62CDFC99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9A1E6" w14:textId="13606C4D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4BA89" w14:textId="75277CF8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175D" w:rsidRPr="0048780C" w14:paraId="2F50D24B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7BB114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51074" w14:textId="06F21C60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4F0DB" w14:textId="77777777" w:rsidR="00A6175D" w:rsidRPr="00A64444" w:rsidRDefault="00A6175D" w:rsidP="00A6175D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8DCAB" w14:textId="1137401B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68788" w14:textId="0FA30C40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A262D" w14:textId="7D19AED1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175D" w:rsidRPr="0048780C" w14:paraId="3244D0AA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0467C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CE894" w14:textId="5D547146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32DF6" w14:textId="0B8A7342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7190E" w14:textId="597462DF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8DAAC" w14:textId="6101F22E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9AEE1" w14:textId="22B4C181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175D" w:rsidRPr="0048780C" w14:paraId="4E0F0EDF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5CD7F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93C68" w14:textId="0B702FD5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F2F41" w14:textId="69E7BA2B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4C9C6" w14:textId="79DE01DF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D7FC2" w14:textId="54FACAB0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AEC40" w14:textId="343E9363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6175D" w:rsidRPr="0048780C" w14:paraId="10502059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A4E0A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0A4FC" w14:textId="5FA90173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618BD" w14:textId="71A9735D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FBF2F" w14:textId="0CBBA7C8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65493" w14:textId="162053D7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777D2" w14:textId="713D0AB6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0BD52ACF" w14:textId="549AF5C5" w:rsidR="003E20D3" w:rsidRDefault="00A14FE4" w:rsidP="00A14FE4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bookmarkStart w:id="2" w:name="_Ref534886182"/>
      <w:r w:rsidRPr="00A14FE4">
        <w:rPr>
          <w:lang w:val="en-CA"/>
        </w:rPr>
        <w:t>Z. Zhang, P. Wennersten, R. Yu, J. Ström, R. Sjöberg</w:t>
      </w:r>
      <w:r>
        <w:rPr>
          <w:lang w:val="en-CA"/>
        </w:rPr>
        <w:t>,</w:t>
      </w:r>
      <w:r w:rsidRPr="00A14FE4">
        <w:rPr>
          <w:lang w:val="en-CA"/>
        </w:rPr>
        <w:t xml:space="preserve"> </w:t>
      </w:r>
      <w:r>
        <w:rPr>
          <w:lang w:val="en-CA"/>
        </w:rPr>
        <w:t>“</w:t>
      </w:r>
      <w:r w:rsidRPr="00A14FE4">
        <w:rPr>
          <w:lang w:val="en-CA"/>
        </w:rPr>
        <w:t>Non-CE3: History-based intra most probable modes derivation</w:t>
      </w:r>
      <w:r>
        <w:rPr>
          <w:lang w:val="en-CA"/>
        </w:rPr>
        <w:t xml:space="preserve">”, </w:t>
      </w:r>
      <w:hyperlink r:id="rId10" w:history="1">
        <w:r w:rsidRPr="00A14FE4">
          <w:rPr>
            <w:lang w:val="en-CA"/>
          </w:rPr>
          <w:t>JVET-M0139</w:t>
        </w:r>
      </w:hyperlink>
      <w:r>
        <w:rPr>
          <w:lang w:val="en-CA"/>
        </w:rPr>
        <w:t>, Jan. 2019.</w:t>
      </w:r>
      <w:bookmarkEnd w:id="2"/>
    </w:p>
    <w:p w14:paraId="70E5194C" w14:textId="03771E61" w:rsidR="00FB0FF9" w:rsidRPr="00BF4017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 xml:space="preserve">reference configurations for SDR video”, JVET-L1010, </w:t>
      </w:r>
      <w:r>
        <w:rPr>
          <w:lang w:val="en-CA"/>
        </w:rPr>
        <w:t>Oct. 2018.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575A8" w14:textId="77777777" w:rsidR="0048425B" w:rsidRDefault="0048425B">
      <w:r>
        <w:separator/>
      </w:r>
    </w:p>
  </w:endnote>
  <w:endnote w:type="continuationSeparator" w:id="0">
    <w:p w14:paraId="72BB4EEC" w14:textId="77777777" w:rsidR="0048425B" w:rsidRDefault="00484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A13FC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232A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658C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ED174" w14:textId="77777777" w:rsidR="0048425B" w:rsidRDefault="0048425B">
      <w:r>
        <w:separator/>
      </w:r>
    </w:p>
  </w:footnote>
  <w:footnote w:type="continuationSeparator" w:id="0">
    <w:p w14:paraId="59561B41" w14:textId="77777777" w:rsidR="0048425B" w:rsidRDefault="00484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7FE6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640CB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211D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B4D3B"/>
    <w:rsid w:val="002D0AF6"/>
    <w:rsid w:val="002D68DB"/>
    <w:rsid w:val="002F164D"/>
    <w:rsid w:val="002F3D20"/>
    <w:rsid w:val="002F6C52"/>
    <w:rsid w:val="003021BC"/>
    <w:rsid w:val="00306206"/>
    <w:rsid w:val="00317D85"/>
    <w:rsid w:val="00327C56"/>
    <w:rsid w:val="003315A1"/>
    <w:rsid w:val="00336E14"/>
    <w:rsid w:val="003373EC"/>
    <w:rsid w:val="00342FF4"/>
    <w:rsid w:val="00346148"/>
    <w:rsid w:val="0034761F"/>
    <w:rsid w:val="003669EA"/>
    <w:rsid w:val="003706CC"/>
    <w:rsid w:val="00377710"/>
    <w:rsid w:val="00380F06"/>
    <w:rsid w:val="003A2D8E"/>
    <w:rsid w:val="003A7CE6"/>
    <w:rsid w:val="003B206B"/>
    <w:rsid w:val="003C20E4"/>
    <w:rsid w:val="003D241D"/>
    <w:rsid w:val="003D6342"/>
    <w:rsid w:val="003E20D3"/>
    <w:rsid w:val="003E6D3C"/>
    <w:rsid w:val="003E6F90"/>
    <w:rsid w:val="003E73ED"/>
    <w:rsid w:val="003F5D0F"/>
    <w:rsid w:val="00414101"/>
    <w:rsid w:val="004203EF"/>
    <w:rsid w:val="004219CF"/>
    <w:rsid w:val="004232A8"/>
    <w:rsid w:val="004234F0"/>
    <w:rsid w:val="0043154B"/>
    <w:rsid w:val="00433DDB"/>
    <w:rsid w:val="00435A29"/>
    <w:rsid w:val="00435AB5"/>
    <w:rsid w:val="00437619"/>
    <w:rsid w:val="00440DF7"/>
    <w:rsid w:val="00441187"/>
    <w:rsid w:val="00450F8C"/>
    <w:rsid w:val="00465A1E"/>
    <w:rsid w:val="0048425B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0486B"/>
    <w:rsid w:val="00504E46"/>
    <w:rsid w:val="0051015C"/>
    <w:rsid w:val="00516CF1"/>
    <w:rsid w:val="00531AE9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D3629"/>
    <w:rsid w:val="005E1AC6"/>
    <w:rsid w:val="005E77C5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96375"/>
    <w:rsid w:val="006B7842"/>
    <w:rsid w:val="006C5D39"/>
    <w:rsid w:val="006D6D9B"/>
    <w:rsid w:val="006E2810"/>
    <w:rsid w:val="006E5417"/>
    <w:rsid w:val="006F0794"/>
    <w:rsid w:val="007023DE"/>
    <w:rsid w:val="00702571"/>
    <w:rsid w:val="00712F60"/>
    <w:rsid w:val="00720E3B"/>
    <w:rsid w:val="0074393F"/>
    <w:rsid w:val="00745F6B"/>
    <w:rsid w:val="00751287"/>
    <w:rsid w:val="0075585E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1572"/>
    <w:rsid w:val="007F1F8B"/>
    <w:rsid w:val="007F67A1"/>
    <w:rsid w:val="00811C05"/>
    <w:rsid w:val="008206C8"/>
    <w:rsid w:val="008208F2"/>
    <w:rsid w:val="008240CC"/>
    <w:rsid w:val="0086387C"/>
    <w:rsid w:val="00864B44"/>
    <w:rsid w:val="00874A6C"/>
    <w:rsid w:val="00876C65"/>
    <w:rsid w:val="008837B1"/>
    <w:rsid w:val="00894267"/>
    <w:rsid w:val="008A4B4C"/>
    <w:rsid w:val="008B53CC"/>
    <w:rsid w:val="008C239F"/>
    <w:rsid w:val="008E480C"/>
    <w:rsid w:val="008E7E4E"/>
    <w:rsid w:val="00903DD3"/>
    <w:rsid w:val="00907757"/>
    <w:rsid w:val="00907C02"/>
    <w:rsid w:val="009212B0"/>
    <w:rsid w:val="00921FA1"/>
    <w:rsid w:val="009234A5"/>
    <w:rsid w:val="009249E7"/>
    <w:rsid w:val="00932884"/>
    <w:rsid w:val="00933453"/>
    <w:rsid w:val="009336F7"/>
    <w:rsid w:val="0093636C"/>
    <w:rsid w:val="009374A7"/>
    <w:rsid w:val="00942B85"/>
    <w:rsid w:val="00955F6D"/>
    <w:rsid w:val="00977C16"/>
    <w:rsid w:val="0098551D"/>
    <w:rsid w:val="0099518F"/>
    <w:rsid w:val="009A2932"/>
    <w:rsid w:val="009A523D"/>
    <w:rsid w:val="009B02A1"/>
    <w:rsid w:val="009B6CB8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14FE4"/>
    <w:rsid w:val="00A317F2"/>
    <w:rsid w:val="00A46843"/>
    <w:rsid w:val="00A56B97"/>
    <w:rsid w:val="00A6093D"/>
    <w:rsid w:val="00A6175D"/>
    <w:rsid w:val="00A767DC"/>
    <w:rsid w:val="00A76A6D"/>
    <w:rsid w:val="00A77AF1"/>
    <w:rsid w:val="00A83253"/>
    <w:rsid w:val="00AA6E84"/>
    <w:rsid w:val="00AB1A1C"/>
    <w:rsid w:val="00AC4130"/>
    <w:rsid w:val="00AC44C7"/>
    <w:rsid w:val="00AD05A8"/>
    <w:rsid w:val="00AD6263"/>
    <w:rsid w:val="00AE1C11"/>
    <w:rsid w:val="00AE24A9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A669D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56652"/>
    <w:rsid w:val="00C606C9"/>
    <w:rsid w:val="00C61A07"/>
    <w:rsid w:val="00C80288"/>
    <w:rsid w:val="00C84003"/>
    <w:rsid w:val="00C90650"/>
    <w:rsid w:val="00C97D78"/>
    <w:rsid w:val="00CB4A59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16D24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298"/>
    <w:rsid w:val="00E03243"/>
    <w:rsid w:val="00E0528A"/>
    <w:rsid w:val="00E11923"/>
    <w:rsid w:val="00E262D4"/>
    <w:rsid w:val="00E36250"/>
    <w:rsid w:val="00E364EB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8658C"/>
    <w:rsid w:val="00F906F6"/>
    <w:rsid w:val="00F9282A"/>
    <w:rsid w:val="00F92FF7"/>
    <w:rsid w:val="00F96BAD"/>
    <w:rsid w:val="00FA139D"/>
    <w:rsid w:val="00FA5687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A14FE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1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phenix.it-sudparis.eu/jvet/doc_end_user/current_document.php?id=49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15</cp:revision>
  <cp:lastPrinted>1900-01-01T08:00:00Z</cp:lastPrinted>
  <dcterms:created xsi:type="dcterms:W3CDTF">2019-01-10T20:25:00Z</dcterms:created>
  <dcterms:modified xsi:type="dcterms:W3CDTF">2019-01-12T22:59:00Z</dcterms:modified>
</cp:coreProperties>
</file>