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098C655A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="00326569" w:rsidRPr="00D13F34">
              <w:rPr>
                <w:lang w:val="en-CA"/>
              </w:rPr>
              <w:t>0433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670889AD" w:rsidR="00316F70" w:rsidRPr="005B217D" w:rsidRDefault="00316F70" w:rsidP="00BF54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</w:t>
            </w:r>
            <w:r w:rsidR="0056512C">
              <w:rPr>
                <w:b/>
                <w:szCs w:val="22"/>
                <w:lang w:val="en-CA" w:eastAsia="zh-CN"/>
              </w:rPr>
              <w:t>4</w:t>
            </w:r>
            <w:r w:rsidR="00151987">
              <w:rPr>
                <w:rFonts w:hint="eastAsia"/>
                <w:b/>
                <w:szCs w:val="22"/>
                <w:lang w:val="en-CA" w:eastAsia="zh-CN"/>
              </w:rPr>
              <w:t>-</w:t>
            </w:r>
            <w:r w:rsidR="008A508B">
              <w:rPr>
                <w:b/>
                <w:szCs w:val="22"/>
                <w:lang w:val="en-CA" w:eastAsia="zh-CN"/>
              </w:rPr>
              <w:t>related:</w:t>
            </w:r>
            <w:r w:rsidR="00151987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3F740D">
              <w:rPr>
                <w:b/>
                <w:szCs w:val="22"/>
                <w:lang w:val="en-CA" w:eastAsia="zh-CN"/>
              </w:rPr>
              <w:t>Constraint on GBi index inheritance in Merge Mode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77777777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Guichun Li, Xiaozhong Xu, Xiang Li, Shan Liu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1C1E0B12" w:rsidR="001B28E2" w:rsidRPr="001B28E2" w:rsidRDefault="00D07B58" w:rsidP="00B92711">
      <w:pPr>
        <w:rPr>
          <w:lang w:val="en-CA" w:eastAsia="zh-CN"/>
        </w:rPr>
      </w:pPr>
      <w:r>
        <w:rPr>
          <w:lang w:val="en-CA" w:eastAsia="zh-CN"/>
        </w:rPr>
        <w:t xml:space="preserve">In this contribution, it is proposed to </w:t>
      </w:r>
      <w:r w:rsidR="00614940">
        <w:rPr>
          <w:lang w:val="en-CA" w:eastAsia="zh-CN"/>
        </w:rPr>
        <w:t xml:space="preserve">limit the GBi index inheritance to only allow </w:t>
      </w:r>
      <w:r w:rsidR="00925973">
        <w:rPr>
          <w:lang w:val="en-CA" w:eastAsia="zh-CN"/>
        </w:rPr>
        <w:t xml:space="preserve">the </w:t>
      </w:r>
      <w:r w:rsidR="00614940">
        <w:rPr>
          <w:lang w:val="en-CA" w:eastAsia="zh-CN"/>
        </w:rPr>
        <w:t>inheritance from regular spatial merge candidates. The proposed method</w:t>
      </w:r>
      <w:r w:rsidR="00767D1C">
        <w:rPr>
          <w:lang w:val="en-CA" w:eastAsia="zh-CN"/>
        </w:rPr>
        <w:t xml:space="preserve"> was implemented on VTM-3.0. </w:t>
      </w:r>
      <w:r w:rsidR="00614940">
        <w:rPr>
          <w:szCs w:val="22"/>
          <w:lang w:val="en-CA" w:eastAsia="zh-CN"/>
        </w:rPr>
        <w:t>It was reported that by</w:t>
      </w:r>
      <w:r w:rsidR="00767D1C">
        <w:rPr>
          <w:szCs w:val="22"/>
          <w:lang w:val="en-CA" w:eastAsia="zh-CN"/>
        </w:rPr>
        <w:t xml:space="preserve"> applying the proposed constraint</w:t>
      </w:r>
      <w:r w:rsidR="00614940">
        <w:rPr>
          <w:szCs w:val="22"/>
          <w:lang w:val="en-CA" w:eastAsia="zh-CN"/>
        </w:rPr>
        <w:t>, the overall BD-rate impact is 0.03% for both Random Access and Low Delay B configurations.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44A0312" w14:textId="6B177435" w:rsidR="00316F70" w:rsidRDefault="00253596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Gen</w:t>
      </w:r>
      <w:r w:rsidR="005949F9">
        <w:rPr>
          <w:szCs w:val="22"/>
          <w:lang w:val="en-CA" w:eastAsia="zh-CN"/>
        </w:rPr>
        <w:t>eralized Bi-prediction (GBi) was adopted in VVC and included in</w:t>
      </w:r>
      <w:r w:rsidR="00316F70" w:rsidRPr="004B1573">
        <w:rPr>
          <w:szCs w:val="22"/>
          <w:lang w:val="en-CA" w:eastAsia="zh-CN"/>
        </w:rPr>
        <w:t xml:space="preserve"> VTM</w:t>
      </w:r>
      <w:r w:rsidR="00E32EF2">
        <w:rPr>
          <w:szCs w:val="22"/>
          <w:lang w:val="en-CA" w:eastAsia="zh-CN"/>
        </w:rPr>
        <w:t>-</w:t>
      </w:r>
      <w:r w:rsidR="00316F70" w:rsidRPr="004B1573">
        <w:rPr>
          <w:szCs w:val="22"/>
          <w:lang w:val="en-CA" w:eastAsia="zh-CN"/>
        </w:rPr>
        <w:t>3</w:t>
      </w:r>
      <w:r w:rsidR="00E32EF2">
        <w:rPr>
          <w:szCs w:val="22"/>
          <w:lang w:val="en-CA" w:eastAsia="zh-CN"/>
        </w:rPr>
        <w:t>.0</w:t>
      </w:r>
      <w:r w:rsidR="005949F9">
        <w:rPr>
          <w:szCs w:val="22"/>
          <w:lang w:val="en-CA" w:eastAsia="zh-CN"/>
        </w:rPr>
        <w:t xml:space="preserve">. </w:t>
      </w:r>
      <w:r w:rsidR="00767D1C">
        <w:rPr>
          <w:szCs w:val="22"/>
          <w:lang w:val="en-CA" w:eastAsia="zh-CN"/>
        </w:rPr>
        <w:t>When a block is</w:t>
      </w:r>
      <w:r w:rsidR="00E52270">
        <w:rPr>
          <w:szCs w:val="22"/>
          <w:lang w:val="en-CA" w:eastAsia="zh-CN"/>
        </w:rPr>
        <w:t xml:space="preserve"> coded in</w:t>
      </w:r>
      <w:r w:rsidR="00767D1C">
        <w:rPr>
          <w:szCs w:val="22"/>
          <w:lang w:val="en-CA" w:eastAsia="zh-CN"/>
        </w:rPr>
        <w:t xml:space="preserve"> </w:t>
      </w:r>
      <w:r w:rsidR="00A6685B">
        <w:rPr>
          <w:szCs w:val="22"/>
          <w:lang w:val="en-CA" w:eastAsia="zh-CN"/>
        </w:rPr>
        <w:t>inter mode and</w:t>
      </w:r>
      <w:r w:rsidR="00E52270">
        <w:rPr>
          <w:szCs w:val="22"/>
          <w:lang w:val="en-CA" w:eastAsia="zh-CN"/>
        </w:rPr>
        <w:t xml:space="preserve"> is</w:t>
      </w:r>
      <w:r w:rsidR="00A6685B">
        <w:rPr>
          <w:szCs w:val="22"/>
          <w:lang w:val="en-CA" w:eastAsia="zh-CN"/>
        </w:rPr>
        <w:t xml:space="preserve"> bi-predicted, its GBi weighting is indicated by the GBi index.</w:t>
      </w:r>
      <w:r w:rsidR="00100B06">
        <w:rPr>
          <w:szCs w:val="22"/>
          <w:lang w:val="en-CA" w:eastAsia="zh-CN"/>
        </w:rPr>
        <w:t xml:space="preserve"> </w:t>
      </w:r>
      <w:r w:rsidR="00100B06">
        <w:t xml:space="preserve">In current GBi design, </w:t>
      </w:r>
      <w:r w:rsidR="00100B06">
        <w:rPr>
          <w:szCs w:val="22"/>
        </w:rPr>
        <w:t>there are 5 weights {-2/8, 3/8, 4/8, 5/8, 10/8} available for low-delay picture</w:t>
      </w:r>
      <w:r w:rsidR="00925973">
        <w:rPr>
          <w:szCs w:val="22"/>
        </w:rPr>
        <w:t>s</w:t>
      </w:r>
      <w:r w:rsidR="00100B06">
        <w:rPr>
          <w:szCs w:val="22"/>
        </w:rPr>
        <w:t xml:space="preserve"> and 3 weights {3/8, 4/8, 5/8} for non-low-delay picture</w:t>
      </w:r>
      <w:r w:rsidR="00925973">
        <w:rPr>
          <w:szCs w:val="22"/>
        </w:rPr>
        <w:t>s</w:t>
      </w:r>
      <w:r w:rsidR="00100B06">
        <w:rPr>
          <w:szCs w:val="22"/>
        </w:rPr>
        <w:t>.</w:t>
      </w:r>
    </w:p>
    <w:p w14:paraId="278155B6" w14:textId="7AA72F03" w:rsidR="00767D1C" w:rsidRDefault="00767D1C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merge mode, when the merge candidate is bi-predicted, its GBi weighting </w:t>
      </w:r>
      <w:r w:rsidR="00A6685B">
        <w:rPr>
          <w:szCs w:val="22"/>
          <w:lang w:val="en-CA" w:eastAsia="zh-CN"/>
        </w:rPr>
        <w:t xml:space="preserve">may be inherited to the current block. In VTM-3.0, both spatial merge candidates and model inherited affine merge candidates have GBi index inheritance enabled. </w:t>
      </w:r>
    </w:p>
    <w:p w14:paraId="466497C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Proposed</w:t>
      </w:r>
    </w:p>
    <w:p w14:paraId="774369EB" w14:textId="225CFD2E" w:rsidR="00316F70" w:rsidRDefault="00A6685B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the proposed method, a constraint is applied on </w:t>
      </w:r>
      <w:r w:rsidR="00925973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GBi index inheritance in merge mode, so that only spatial merge candidate</w:t>
      </w:r>
      <w:r w:rsidR="00925973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with bi-prediction can have </w:t>
      </w:r>
      <w:r w:rsidR="00925973">
        <w:rPr>
          <w:szCs w:val="22"/>
          <w:lang w:val="en-CA" w:eastAsia="zh-CN"/>
        </w:rPr>
        <w:t xml:space="preserve">its </w:t>
      </w:r>
      <w:r>
        <w:rPr>
          <w:szCs w:val="22"/>
          <w:lang w:val="en-CA" w:eastAsia="zh-CN"/>
        </w:rPr>
        <w:t xml:space="preserve">GBi index inherited. All other type of merge </w:t>
      </w:r>
      <w:r w:rsidR="00A64FC3">
        <w:rPr>
          <w:szCs w:val="22"/>
          <w:lang w:val="en-CA" w:eastAsia="zh-CN"/>
        </w:rPr>
        <w:t>candidates</w:t>
      </w:r>
      <w:r w:rsidR="000C432D">
        <w:rPr>
          <w:szCs w:val="22"/>
          <w:lang w:val="en-CA" w:eastAsia="zh-CN"/>
        </w:rPr>
        <w:t>, including sub-block merge</w:t>
      </w:r>
      <w:r w:rsidR="00A64FC3">
        <w:rPr>
          <w:szCs w:val="22"/>
          <w:lang w:val="en-CA" w:eastAsia="zh-CN"/>
        </w:rPr>
        <w:t xml:space="preserve"> </w:t>
      </w:r>
      <w:r w:rsidR="00925973">
        <w:rPr>
          <w:szCs w:val="22"/>
          <w:lang w:val="en-CA" w:eastAsia="zh-CN"/>
        </w:rPr>
        <w:t xml:space="preserve">will </w:t>
      </w:r>
      <w:r w:rsidR="00A64FC3">
        <w:rPr>
          <w:szCs w:val="22"/>
          <w:lang w:val="en-CA" w:eastAsia="zh-CN"/>
        </w:rPr>
        <w:t>use</w:t>
      </w:r>
      <w:r w:rsidR="00D249BC">
        <w:rPr>
          <w:szCs w:val="22"/>
          <w:lang w:val="en-CA" w:eastAsia="zh-CN"/>
        </w:rPr>
        <w:t xml:space="preserve"> </w:t>
      </w:r>
      <w:r w:rsidR="00925973">
        <w:rPr>
          <w:szCs w:val="22"/>
          <w:lang w:val="en-CA" w:eastAsia="zh-CN"/>
        </w:rPr>
        <w:t xml:space="preserve">the </w:t>
      </w:r>
      <w:r w:rsidR="00D249BC">
        <w:rPr>
          <w:szCs w:val="22"/>
          <w:lang w:val="en-CA" w:eastAsia="zh-CN"/>
        </w:rPr>
        <w:t>default GBi index (1/2 weighting).</w:t>
      </w:r>
      <w:r w:rsidR="00846EDC">
        <w:rPr>
          <w:szCs w:val="22"/>
          <w:lang w:val="en-CA" w:eastAsia="zh-CN"/>
        </w:rPr>
        <w:t xml:space="preserve"> It</w:t>
      </w:r>
      <w:r w:rsidR="00925973">
        <w:rPr>
          <w:szCs w:val="22"/>
          <w:lang w:val="en-CA" w:eastAsia="zh-CN"/>
        </w:rPr>
        <w:t xml:space="preserve"> is asserted that this</w:t>
      </w:r>
      <w:r w:rsidR="00846EDC">
        <w:rPr>
          <w:szCs w:val="22"/>
          <w:lang w:val="en-CA" w:eastAsia="zh-CN"/>
        </w:rPr>
        <w:t xml:space="preserve"> simplifies the derivation process as well as saving</w:t>
      </w:r>
      <w:r w:rsidR="00925973">
        <w:rPr>
          <w:szCs w:val="22"/>
          <w:lang w:val="en-CA" w:eastAsia="zh-CN"/>
        </w:rPr>
        <w:t xml:space="preserve"> the</w:t>
      </w:r>
      <w:r w:rsidR="00846EDC">
        <w:rPr>
          <w:szCs w:val="22"/>
          <w:lang w:val="en-CA" w:eastAsia="zh-CN"/>
        </w:rPr>
        <w:t xml:space="preserve"> storage</w:t>
      </w:r>
      <w:r w:rsidR="009455DE">
        <w:rPr>
          <w:szCs w:val="22"/>
          <w:lang w:val="en-CA" w:eastAsia="zh-CN"/>
        </w:rPr>
        <w:t xml:space="preserve">. </w:t>
      </w:r>
      <w:r w:rsidR="00846EDC">
        <w:rPr>
          <w:szCs w:val="22"/>
          <w:lang w:val="en-CA" w:eastAsia="zh-CN"/>
        </w:rPr>
        <w:t>Sub-block based merge candidates don’t need to store GBi index anymore.</w:t>
      </w:r>
      <w:r w:rsidR="000F6232">
        <w:rPr>
          <w:szCs w:val="22"/>
          <w:lang w:val="en-CA" w:eastAsia="zh-CN"/>
        </w:rPr>
        <w:t xml:space="preserve"> And blocks coded in affine merge mode can save the operations related to GBi.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272FBB40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</w:t>
      </w:r>
      <w:r w:rsidR="00316F70">
        <w:rPr>
          <w:szCs w:val="22"/>
          <w:lang w:val="en-CA" w:eastAsia="zh-CN"/>
        </w:rPr>
        <w:t>roposed</w:t>
      </w:r>
      <w:r w:rsidR="00316F70">
        <w:rPr>
          <w:rFonts w:hint="eastAsia"/>
          <w:szCs w:val="22"/>
          <w:lang w:val="en-CA" w:eastAsia="zh-CN"/>
        </w:rPr>
        <w:t xml:space="preserve"> method </w:t>
      </w:r>
      <w:r>
        <w:rPr>
          <w:szCs w:val="22"/>
          <w:lang w:val="en-CA" w:eastAsia="zh-CN"/>
        </w:rPr>
        <w:t>is</w:t>
      </w:r>
      <w:r w:rsidR="00316F70">
        <w:rPr>
          <w:rFonts w:hint="eastAsia"/>
          <w:szCs w:val="22"/>
          <w:lang w:val="en-CA" w:eastAsia="zh-CN"/>
        </w:rPr>
        <w:t xml:space="preserve"> implemented </w:t>
      </w:r>
      <w:r w:rsidR="00C42953">
        <w:rPr>
          <w:szCs w:val="22"/>
          <w:lang w:val="en-CA" w:eastAsia="zh-CN"/>
        </w:rPr>
        <w:t>based on</w:t>
      </w:r>
      <w:r w:rsidR="00316F70">
        <w:rPr>
          <w:rFonts w:hint="eastAsia"/>
          <w:szCs w:val="22"/>
          <w:lang w:val="en-CA" w:eastAsia="zh-CN"/>
        </w:rPr>
        <w:t xml:space="preserve"> VTM</w:t>
      </w:r>
      <w:r w:rsidR="00C42953">
        <w:rPr>
          <w:szCs w:val="22"/>
          <w:lang w:val="en-CA" w:eastAsia="zh-CN"/>
        </w:rPr>
        <w:t>-</w:t>
      </w:r>
      <w:r w:rsidR="00316F70">
        <w:rPr>
          <w:rFonts w:hint="eastAsia"/>
          <w:szCs w:val="22"/>
          <w:lang w:val="en-CA" w:eastAsia="zh-CN"/>
        </w:rPr>
        <w:t>3</w:t>
      </w:r>
      <w:r w:rsidR="00C42953">
        <w:rPr>
          <w:szCs w:val="22"/>
          <w:lang w:val="en-CA" w:eastAsia="zh-CN"/>
        </w:rPr>
        <w:t>.0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801BC9">
        <w:rPr>
          <w:rFonts w:hint="eastAsia"/>
          <w:szCs w:val="22"/>
          <w:lang w:val="en-CA" w:eastAsia="zh-CN"/>
        </w:rPr>
        <w:t xml:space="preserve"> [2</w:t>
      </w:r>
      <w:r w:rsidR="00316F70">
        <w:rPr>
          <w:rFonts w:hint="eastAsia"/>
          <w:szCs w:val="22"/>
          <w:lang w:val="en-CA" w:eastAsia="zh-CN"/>
        </w:rPr>
        <w:t xml:space="preserve">]. </w:t>
      </w:r>
      <w:r w:rsidR="001B28E2">
        <w:rPr>
          <w:szCs w:val="22"/>
          <w:lang w:val="en-CA" w:eastAsia="zh-CN"/>
        </w:rPr>
        <w:t xml:space="preserve">VTM-3.0 is used as anchor for </w:t>
      </w:r>
      <w:r w:rsidR="00DA7BEA">
        <w:rPr>
          <w:szCs w:val="22"/>
          <w:lang w:val="en-CA" w:eastAsia="zh-CN"/>
        </w:rPr>
        <w:t>the test</w:t>
      </w:r>
      <w:r w:rsidR="001B28E2">
        <w:rPr>
          <w:szCs w:val="22"/>
          <w:lang w:val="en-CA" w:eastAsia="zh-CN"/>
        </w:rPr>
        <w:t>.</w:t>
      </w:r>
    </w:p>
    <w:p w14:paraId="1580A1B0" w14:textId="77777777" w:rsidR="00316F70" w:rsidRDefault="00316F70" w:rsidP="00316F70">
      <w:pPr>
        <w:rPr>
          <w:szCs w:val="22"/>
          <w:lang w:val="en-CA" w:eastAsia="zh-CN"/>
        </w:rPr>
      </w:pPr>
    </w:p>
    <w:p w14:paraId="02C79DD4" w14:textId="75CC942F" w:rsidR="00316F70" w:rsidRPr="007955FC" w:rsidRDefault="00316F70" w:rsidP="00316F70">
      <w:pPr>
        <w:pStyle w:val="Caption"/>
        <w:keepNext/>
        <w:jc w:val="center"/>
      </w:pPr>
      <w:r w:rsidRPr="007955FC">
        <w:t xml:space="preserve">Table 3.1 </w:t>
      </w:r>
      <w:r w:rsidR="00F41713">
        <w:t>Simulation Result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6F70" w:rsidRPr="00501F4E" w14:paraId="0884EA9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8D0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3C8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008F9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16F70" w:rsidRPr="00501F4E" w14:paraId="4E95A3E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43D2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CC7F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EBB1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D10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9AD7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1015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AFD7A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F0522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8D202E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182F0D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1AAE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318E0" w:rsidRPr="00501F4E" w14:paraId="4CDCBE1F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9BCC" w14:textId="77777777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DADE" w14:textId="6F5E1C7D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F56DC" w14:textId="0877E2F8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217" w14:textId="7A4B0BCC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30B9" w14:textId="2C108ACB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91746" w14:textId="11A966FD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09ED21D" w14:textId="0060300A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7EF7BC6" w14:textId="70081024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6C4196" w14:textId="6F14121F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1CC51F" w14:textId="58091268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FC327DB" w14:textId="3816A6C8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318E0" w:rsidRPr="00501F4E" w14:paraId="33EBC992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82A1" w14:textId="77777777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2C63" w14:textId="2AE0B833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99E6" w14:textId="0A075087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CE6A" w14:textId="55A8EFE8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ABC0" w14:textId="4D087F35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A62B" w14:textId="5A04EB9E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6062B0" w14:textId="165C567C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B6D414" w14:textId="77777777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F2D8D6" w14:textId="178CF9EA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E754DDB" w14:textId="69630A3F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38824F" w14:textId="495F5595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318E0" w:rsidRPr="00501F4E" w14:paraId="70EB991F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BAB4" w14:textId="77777777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9555" w14:textId="09D004A9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8C727" w14:textId="0C4F8F54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04F4" w14:textId="633A4B60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B9B1" w14:textId="4E6A951D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785DB" w14:textId="69E7614F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FA6F222" w14:textId="3F622DD8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  <w:bookmarkStart w:id="0" w:name="_GoBack"/>
            <w:bookmarkEnd w:id="0"/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A3D871" w14:textId="34858625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B35BF0" w14:textId="017808A5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DAEDD0" w14:textId="74F05531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E2267F" w14:textId="43011BEF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318E0" w:rsidRPr="00501F4E" w14:paraId="061CFFF8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22F0" w14:textId="77777777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2196" w14:textId="6C8D037D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4D84" w14:textId="78CBD2E9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6226" w14:textId="3E672244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1130" w14:textId="159A5AA8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4B6C" w14:textId="5D948B3D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C063C76" w14:textId="1C996AD4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64A469E" w14:textId="44A41A09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A840DBC" w14:textId="6687AEFF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70FEC8B" w14:textId="7E5163C5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F26516" w14:textId="136D756E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318E0" w:rsidRPr="00501F4E" w14:paraId="00A26C30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940E" w14:textId="77777777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9116" w14:textId="26AE8372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D515" w14:textId="77777777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432C" w14:textId="0FF56F8E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BFD6" w14:textId="55C54478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27D7" w14:textId="0BE09E0B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B75EAA" w14:textId="693EAFFC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5B76777" w14:textId="24F24B23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09138C" w14:textId="7E394977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F3FE177" w14:textId="76C44C91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B95299" w14:textId="63BA5E12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318E0" w:rsidRPr="00501F4E" w14:paraId="5C414296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0E2E" w14:textId="77777777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E303" w14:textId="431BB56E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2C979" w14:textId="190C27F6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0990" w14:textId="0265CA88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B4A6" w14:textId="161785CC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2E40" w14:textId="1F74940B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779474F" w14:textId="7FB7BB11" w:rsidR="00A318E0" w:rsidRPr="00BB4796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62B1777E" w14:textId="469075E9" w:rsidR="00A318E0" w:rsidRPr="00BB4796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41F5CA" w14:textId="2F083381" w:rsidR="00A318E0" w:rsidRPr="00BB4796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67F1820" w14:textId="68AC96C1" w:rsidR="00A318E0" w:rsidRPr="00BB4796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4CD8A5A" w14:textId="40206179" w:rsidR="00A318E0" w:rsidRPr="00BB4796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318E0" w:rsidRPr="00501F4E" w14:paraId="76DA0A84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4E8E" w14:textId="77777777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6842A" w14:textId="56602590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0C49" w14:textId="418DEEA9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1BDE" w14:textId="7D09B211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FB32" w14:textId="78012CDC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7AE6B" w14:textId="6022E955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EAFF16" w14:textId="3548465C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A48BC05" w14:textId="30C00460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61E6A1" w14:textId="51749F41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D98E06" w14:textId="020E6C4A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2A465C" w14:textId="7E5D0708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318E0" w:rsidRPr="00501F4E" w14:paraId="118CB93B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54A7" w14:textId="77777777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65753" w14:textId="365E53FF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0B7A9" w14:textId="5BC9299D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A431" w14:textId="4F4E4CEB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9E74" w14:textId="09E9A7E5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899E4" w14:textId="63DAAB78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2479D2" w14:textId="51E3A7EE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8625DC2" w14:textId="25AE4721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3A79B" w14:textId="29EB8585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31ADC3" w14:textId="4B6E1290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E4047B" w14:textId="58CAF095" w:rsidR="00A318E0" w:rsidRPr="00501F4E" w:rsidRDefault="00A318E0" w:rsidP="00A3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9B1DFFF" w14:textId="5A3EEA96" w:rsidR="00316F70" w:rsidRDefault="00316F70" w:rsidP="00316F70">
      <w:pPr>
        <w:rPr>
          <w:szCs w:val="22"/>
          <w:lang w:val="en-CA" w:eastAsia="zh-CN"/>
        </w:rPr>
      </w:pPr>
    </w:p>
    <w:p w14:paraId="47EB076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178B7C57" w14:textId="1A346351" w:rsidR="00316F70" w:rsidRDefault="00A66F85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It was observed that </w:t>
      </w:r>
      <w:r w:rsidR="005949F9">
        <w:rPr>
          <w:szCs w:val="22"/>
          <w:lang w:val="en-CA" w:eastAsia="zh-CN"/>
        </w:rPr>
        <w:t xml:space="preserve">by </w:t>
      </w:r>
      <w:r w:rsidR="009660DE">
        <w:rPr>
          <w:szCs w:val="22"/>
          <w:lang w:val="en-CA" w:eastAsia="zh-CN"/>
        </w:rPr>
        <w:t xml:space="preserve">applying the proposed constraint </w:t>
      </w:r>
      <w:r w:rsidR="007811F4">
        <w:rPr>
          <w:szCs w:val="22"/>
          <w:lang w:val="en-CA" w:eastAsia="zh-CN"/>
        </w:rPr>
        <w:t xml:space="preserve">of </w:t>
      </w:r>
      <w:r w:rsidR="005949F9">
        <w:rPr>
          <w:szCs w:val="22"/>
          <w:lang w:val="en-CA" w:eastAsia="zh-CN"/>
        </w:rPr>
        <w:t xml:space="preserve">enabling GBi index inheritance </w:t>
      </w:r>
      <w:r w:rsidR="007811F4">
        <w:rPr>
          <w:szCs w:val="22"/>
          <w:lang w:val="en-CA" w:eastAsia="zh-CN"/>
        </w:rPr>
        <w:t xml:space="preserve">only </w:t>
      </w:r>
      <w:r w:rsidR="005949F9">
        <w:rPr>
          <w:szCs w:val="22"/>
          <w:lang w:val="en-CA" w:eastAsia="zh-CN"/>
        </w:rPr>
        <w:t xml:space="preserve">for spatial merge candidates, the overall BD-rate impact is </w:t>
      </w:r>
      <w:r w:rsidR="00190BE5">
        <w:rPr>
          <w:szCs w:val="22"/>
          <w:lang w:val="en-CA" w:eastAsia="zh-CN"/>
        </w:rPr>
        <w:t xml:space="preserve">minor, at </w:t>
      </w:r>
      <w:r w:rsidR="005949F9">
        <w:rPr>
          <w:szCs w:val="22"/>
          <w:lang w:val="en-CA" w:eastAsia="zh-CN"/>
        </w:rPr>
        <w:t>0.03% for both Random Access and Low Delay B configurations. It is proposed to adopt the proposed constraint on GBi index inheritance to VVC and VTM.</w:t>
      </w: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1EB01BE4" w14:textId="5A7DA0D4" w:rsidR="00316F70" w:rsidRDefault="00316F70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951B9D">
        <w:rPr>
          <w:rFonts w:hint="eastAsia"/>
          <w:szCs w:val="22"/>
          <w:lang w:val="en-CA" w:eastAsia="zh-CN"/>
        </w:rPr>
        <w:t xml:space="preserve">J. Chen, Y. Ye, S. Kim, </w:t>
      </w:r>
      <w:r w:rsidRPr="00951B9D">
        <w:rPr>
          <w:szCs w:val="22"/>
          <w:lang w:eastAsia="zh-CN"/>
        </w:rPr>
        <w:t>“</w:t>
      </w:r>
      <w:r w:rsidRPr="00951B9D">
        <w:rPr>
          <w:szCs w:val="22"/>
          <w:lang w:eastAsia="ko-KR"/>
        </w:rPr>
        <w:t>Algorithm description for Versatile Video Coding and Test Model 3 (VTM 3)</w:t>
      </w:r>
      <w:r w:rsidRPr="00951B9D"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zh-CN"/>
        </w:rPr>
        <w:t>”</w:t>
      </w:r>
      <w:r w:rsidRPr="00951B9D">
        <w:rPr>
          <w:rFonts w:hint="eastAsia"/>
          <w:szCs w:val="22"/>
          <w:lang w:eastAsia="zh-CN"/>
        </w:rPr>
        <w:t xml:space="preserve"> </w:t>
      </w:r>
      <w:r w:rsidRPr="00951B9D">
        <w:rPr>
          <w:szCs w:val="22"/>
          <w:lang w:eastAsia="ko-KR"/>
        </w:rPr>
        <w:t>JVT-</w:t>
      </w:r>
      <w:r w:rsidRPr="00951B9D">
        <w:rPr>
          <w:rFonts w:hint="eastAsia"/>
          <w:szCs w:val="22"/>
          <w:lang w:eastAsia="zh-CN"/>
        </w:rPr>
        <w:t>L</w:t>
      </w:r>
      <w:r w:rsidRPr="00951B9D">
        <w:rPr>
          <w:szCs w:val="22"/>
          <w:lang w:eastAsia="ko-KR"/>
        </w:rPr>
        <w:t>10</w:t>
      </w:r>
      <w:r w:rsidRPr="00951B9D">
        <w:rPr>
          <w:rFonts w:hint="eastAsia"/>
          <w:szCs w:val="22"/>
          <w:lang w:eastAsia="zh-CN"/>
        </w:rPr>
        <w:t>02</w:t>
      </w:r>
      <w:r w:rsidRPr="00951B9D">
        <w:rPr>
          <w:szCs w:val="22"/>
          <w:lang w:eastAsia="ko-KR"/>
        </w:rPr>
        <w:t xml:space="preserve">, </w:t>
      </w:r>
      <w:r w:rsidRPr="00951B9D">
        <w:rPr>
          <w:rFonts w:hint="eastAsia"/>
          <w:szCs w:val="22"/>
          <w:lang w:eastAsia="zh-CN"/>
        </w:rPr>
        <w:t>Macao</w:t>
      </w:r>
      <w:r w:rsidRPr="00951B9D">
        <w:rPr>
          <w:szCs w:val="22"/>
          <w:lang w:eastAsia="ko-KR"/>
        </w:rPr>
        <w:t xml:space="preserve">, </w:t>
      </w:r>
      <w:r w:rsidRPr="00951B9D">
        <w:rPr>
          <w:rFonts w:hint="eastAsia"/>
          <w:szCs w:val="22"/>
          <w:lang w:eastAsia="zh-CN"/>
        </w:rPr>
        <w:t>CN</w:t>
      </w:r>
      <w:r w:rsidRPr="00951B9D">
        <w:rPr>
          <w:szCs w:val="22"/>
          <w:lang w:eastAsia="ko-KR"/>
        </w:rPr>
        <w:t xml:space="preserve">, </w:t>
      </w:r>
      <w:r w:rsidRPr="00951B9D">
        <w:rPr>
          <w:rFonts w:hint="eastAsia"/>
          <w:szCs w:val="22"/>
          <w:lang w:eastAsia="zh-CN"/>
        </w:rPr>
        <w:t>Oct</w:t>
      </w:r>
      <w:r w:rsidRPr="00951B9D">
        <w:rPr>
          <w:szCs w:val="22"/>
          <w:lang w:eastAsia="ko-KR"/>
        </w:rPr>
        <w:t xml:space="preserve"> 2018.</w:t>
      </w:r>
    </w:p>
    <w:p w14:paraId="208FDA48" w14:textId="7C376AF6" w:rsidR="00F41713" w:rsidRDefault="00096E3A" w:rsidP="00096E3A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951B9D">
        <w:rPr>
          <w:szCs w:val="22"/>
          <w:lang w:eastAsia="ko-KR"/>
        </w:rPr>
        <w:t>J. Boyce, K. Suehring, X. Li, V. Seregin, “JVET common test conditions and software reference configurations,” Document of Joint Video Experts Team (JVET), JVET-</w:t>
      </w:r>
      <w:r w:rsidRPr="00951B9D">
        <w:rPr>
          <w:rFonts w:hint="eastAsia"/>
          <w:szCs w:val="22"/>
          <w:lang w:eastAsia="zh-CN"/>
        </w:rPr>
        <w:t>L</w:t>
      </w:r>
      <w:r w:rsidRPr="00951B9D">
        <w:rPr>
          <w:szCs w:val="22"/>
          <w:lang w:eastAsia="ko-KR"/>
        </w:rPr>
        <w:t xml:space="preserve">1010 </w:t>
      </w:r>
      <w:r w:rsidRPr="00951B9D">
        <w:rPr>
          <w:rFonts w:hint="eastAsia"/>
          <w:szCs w:val="22"/>
          <w:lang w:eastAsia="zh-CN"/>
        </w:rPr>
        <w:t>Macao</w:t>
      </w:r>
      <w:r w:rsidRPr="00951B9D">
        <w:rPr>
          <w:szCs w:val="22"/>
          <w:lang w:eastAsia="ko-KR"/>
        </w:rPr>
        <w:t xml:space="preserve">, </w:t>
      </w:r>
      <w:r w:rsidRPr="00951B9D">
        <w:rPr>
          <w:rFonts w:hint="eastAsia"/>
          <w:szCs w:val="22"/>
          <w:lang w:eastAsia="zh-CN"/>
        </w:rPr>
        <w:t>CN</w:t>
      </w:r>
      <w:r w:rsidRPr="00951B9D">
        <w:rPr>
          <w:szCs w:val="22"/>
          <w:lang w:eastAsia="ko-KR"/>
        </w:rPr>
        <w:t xml:space="preserve">, </w:t>
      </w:r>
      <w:r w:rsidRPr="00951B9D">
        <w:rPr>
          <w:rFonts w:hint="eastAsia"/>
          <w:szCs w:val="22"/>
          <w:lang w:eastAsia="zh-CN"/>
        </w:rPr>
        <w:t>Oct</w:t>
      </w:r>
      <w:r w:rsidRPr="00951B9D">
        <w:rPr>
          <w:szCs w:val="22"/>
          <w:lang w:eastAsia="ko-KR"/>
        </w:rPr>
        <w:t xml:space="preserve"> 2018.</w:t>
      </w:r>
    </w:p>
    <w:p w14:paraId="750F6410" w14:textId="45AD915B" w:rsidR="006960D4" w:rsidRPr="00096E3A" w:rsidRDefault="006960D4" w:rsidP="006960D4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960D4">
        <w:rPr>
          <w:szCs w:val="22"/>
          <w:lang w:eastAsia="ko-KR"/>
        </w:rPr>
        <w:t>Y.-C. Su, C.-Y. Chen, Y.-W. Huang, S.-M. Lei (MediaTek), Y. He, J. Luo, X. Xiu, Y. Ye</w:t>
      </w:r>
      <w:r>
        <w:rPr>
          <w:szCs w:val="22"/>
          <w:lang w:eastAsia="ko-KR"/>
        </w:rPr>
        <w:t>, “</w:t>
      </w:r>
      <w:r w:rsidRPr="006960D4">
        <w:rPr>
          <w:szCs w:val="22"/>
          <w:lang w:eastAsia="ko-KR"/>
        </w:rPr>
        <w:t>CE4-related: Generalized bi-prediction improvements combined from JVET-L0197 and JVET-L0296</w:t>
      </w:r>
      <w:r>
        <w:rPr>
          <w:szCs w:val="22"/>
          <w:lang w:eastAsia="ko-KR"/>
        </w:rPr>
        <w:t xml:space="preserve">”, </w:t>
      </w:r>
      <w:r w:rsidRPr="006960D4">
        <w:rPr>
          <w:szCs w:val="22"/>
          <w:lang w:eastAsia="ko-KR"/>
        </w:rPr>
        <w:t>JVET-L0646</w:t>
      </w:r>
      <w:r>
        <w:rPr>
          <w:szCs w:val="22"/>
          <w:lang w:eastAsia="ko-KR"/>
        </w:rPr>
        <w:t>, Macao, CN, Oct 2018</w:t>
      </w: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1140FBF" w14:textId="77777777" w:rsidR="00316F70" w:rsidRPr="00397162" w:rsidRDefault="00316F70" w:rsidP="00316F70">
      <w:pPr>
        <w:rPr>
          <w:sz w:val="24"/>
          <w:szCs w:val="24"/>
        </w:rPr>
      </w:pPr>
      <w:r>
        <w:rPr>
          <w:b/>
          <w:sz w:val="24"/>
          <w:szCs w:val="24"/>
        </w:rPr>
        <w:t>Tencent</w:t>
      </w:r>
      <w:r w:rsidRPr="00397162">
        <w:rPr>
          <w:b/>
          <w:sz w:val="24"/>
          <w:szCs w:val="24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9ACE855" w14:textId="77777777" w:rsidR="00316F70" w:rsidRPr="00397162" w:rsidRDefault="00316F70" w:rsidP="00316F70">
      <w:pPr>
        <w:rPr>
          <w:sz w:val="24"/>
          <w:szCs w:val="24"/>
          <w:lang w:eastAsia="zh-CN"/>
        </w:rPr>
      </w:pPr>
    </w:p>
    <w:p w14:paraId="3959C578" w14:textId="77777777" w:rsidR="00316F70" w:rsidRPr="005B217D" w:rsidRDefault="00316F70" w:rsidP="00316F70">
      <w:pPr>
        <w:rPr>
          <w:szCs w:val="22"/>
          <w:lang w:val="en-CA"/>
        </w:rPr>
      </w:pP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7C28F" w14:textId="77777777" w:rsidR="004B78D8" w:rsidRDefault="004B78D8" w:rsidP="005175C0">
      <w:pPr>
        <w:spacing w:before="0"/>
      </w:pPr>
      <w:r>
        <w:separator/>
      </w:r>
    </w:p>
  </w:endnote>
  <w:endnote w:type="continuationSeparator" w:id="0">
    <w:p w14:paraId="65161F5C" w14:textId="77777777" w:rsidR="004B78D8" w:rsidRDefault="004B78D8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74484EA9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6569">
      <w:rPr>
        <w:rStyle w:val="PageNumber"/>
        <w:noProof/>
      </w:rPr>
      <w:t>2018-12-30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48551" w14:textId="77777777" w:rsidR="004B78D8" w:rsidRDefault="004B78D8" w:rsidP="005175C0">
      <w:pPr>
        <w:spacing w:before="0"/>
      </w:pPr>
      <w:r>
        <w:separator/>
      </w:r>
    </w:p>
  </w:footnote>
  <w:footnote w:type="continuationSeparator" w:id="0">
    <w:p w14:paraId="45C6C433" w14:textId="77777777" w:rsidR="004B78D8" w:rsidRDefault="004B78D8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7702"/>
    <w:rsid w:val="00035574"/>
    <w:rsid w:val="00062163"/>
    <w:rsid w:val="00096E3A"/>
    <w:rsid w:val="000A5F9E"/>
    <w:rsid w:val="000C432D"/>
    <w:rsid w:val="000F6232"/>
    <w:rsid w:val="00100B06"/>
    <w:rsid w:val="00112EA5"/>
    <w:rsid w:val="00136AD5"/>
    <w:rsid w:val="00141148"/>
    <w:rsid w:val="00142B3D"/>
    <w:rsid w:val="00151987"/>
    <w:rsid w:val="001669A1"/>
    <w:rsid w:val="00190BE5"/>
    <w:rsid w:val="001B28E2"/>
    <w:rsid w:val="00211CD2"/>
    <w:rsid w:val="00253596"/>
    <w:rsid w:val="00253929"/>
    <w:rsid w:val="00254030"/>
    <w:rsid w:val="00277EBC"/>
    <w:rsid w:val="00316F70"/>
    <w:rsid w:val="00323358"/>
    <w:rsid w:val="00326569"/>
    <w:rsid w:val="00362505"/>
    <w:rsid w:val="00395314"/>
    <w:rsid w:val="003A3DCB"/>
    <w:rsid w:val="003D035D"/>
    <w:rsid w:val="003F740D"/>
    <w:rsid w:val="004657ED"/>
    <w:rsid w:val="00465883"/>
    <w:rsid w:val="004A1E41"/>
    <w:rsid w:val="004A764E"/>
    <w:rsid w:val="004B78D8"/>
    <w:rsid w:val="004D471F"/>
    <w:rsid w:val="004F46FE"/>
    <w:rsid w:val="005175C0"/>
    <w:rsid w:val="0055489F"/>
    <w:rsid w:val="0056512C"/>
    <w:rsid w:val="005755D3"/>
    <w:rsid w:val="005949F9"/>
    <w:rsid w:val="005B6946"/>
    <w:rsid w:val="005F43D6"/>
    <w:rsid w:val="00613C82"/>
    <w:rsid w:val="00614940"/>
    <w:rsid w:val="006417F9"/>
    <w:rsid w:val="00661A3F"/>
    <w:rsid w:val="00680D2A"/>
    <w:rsid w:val="006960D4"/>
    <w:rsid w:val="006A426C"/>
    <w:rsid w:val="006B1496"/>
    <w:rsid w:val="00710788"/>
    <w:rsid w:val="0071263E"/>
    <w:rsid w:val="00716E2A"/>
    <w:rsid w:val="0072369F"/>
    <w:rsid w:val="00725228"/>
    <w:rsid w:val="00742837"/>
    <w:rsid w:val="00750D56"/>
    <w:rsid w:val="00767D1C"/>
    <w:rsid w:val="007811F4"/>
    <w:rsid w:val="00784E4C"/>
    <w:rsid w:val="00794F16"/>
    <w:rsid w:val="007A3FFB"/>
    <w:rsid w:val="007C2719"/>
    <w:rsid w:val="007C4513"/>
    <w:rsid w:val="007D50E6"/>
    <w:rsid w:val="00801BC9"/>
    <w:rsid w:val="008250FA"/>
    <w:rsid w:val="00846EDC"/>
    <w:rsid w:val="00860AB0"/>
    <w:rsid w:val="008A508B"/>
    <w:rsid w:val="008B6485"/>
    <w:rsid w:val="008E56BC"/>
    <w:rsid w:val="008E7403"/>
    <w:rsid w:val="00925973"/>
    <w:rsid w:val="009436D3"/>
    <w:rsid w:val="009455DE"/>
    <w:rsid w:val="00955B77"/>
    <w:rsid w:val="009660DE"/>
    <w:rsid w:val="00975F0A"/>
    <w:rsid w:val="00991BF3"/>
    <w:rsid w:val="009927B7"/>
    <w:rsid w:val="009C32BD"/>
    <w:rsid w:val="009D1828"/>
    <w:rsid w:val="009D4188"/>
    <w:rsid w:val="00A318E0"/>
    <w:rsid w:val="00A64FC3"/>
    <w:rsid w:val="00A6685B"/>
    <w:rsid w:val="00A66F85"/>
    <w:rsid w:val="00B064AD"/>
    <w:rsid w:val="00B12898"/>
    <w:rsid w:val="00B33B74"/>
    <w:rsid w:val="00B50D3B"/>
    <w:rsid w:val="00B5204C"/>
    <w:rsid w:val="00B65547"/>
    <w:rsid w:val="00B870BF"/>
    <w:rsid w:val="00B92711"/>
    <w:rsid w:val="00BC13A3"/>
    <w:rsid w:val="00BD348C"/>
    <w:rsid w:val="00BF2644"/>
    <w:rsid w:val="00BF5459"/>
    <w:rsid w:val="00C42953"/>
    <w:rsid w:val="00C51FCE"/>
    <w:rsid w:val="00CA10A0"/>
    <w:rsid w:val="00CD099D"/>
    <w:rsid w:val="00CF481B"/>
    <w:rsid w:val="00D05A1A"/>
    <w:rsid w:val="00D07B58"/>
    <w:rsid w:val="00D13F34"/>
    <w:rsid w:val="00D161A1"/>
    <w:rsid w:val="00D249BC"/>
    <w:rsid w:val="00D31C96"/>
    <w:rsid w:val="00D6229A"/>
    <w:rsid w:val="00D840A8"/>
    <w:rsid w:val="00D9443F"/>
    <w:rsid w:val="00D9758A"/>
    <w:rsid w:val="00DA292C"/>
    <w:rsid w:val="00DA3217"/>
    <w:rsid w:val="00DA7BEA"/>
    <w:rsid w:val="00DC1F59"/>
    <w:rsid w:val="00DF2347"/>
    <w:rsid w:val="00DF3251"/>
    <w:rsid w:val="00E10FBE"/>
    <w:rsid w:val="00E32EF2"/>
    <w:rsid w:val="00E52270"/>
    <w:rsid w:val="00E55D31"/>
    <w:rsid w:val="00EB2AFC"/>
    <w:rsid w:val="00EB7D15"/>
    <w:rsid w:val="00EC5BBE"/>
    <w:rsid w:val="00EC77B0"/>
    <w:rsid w:val="00F25465"/>
    <w:rsid w:val="00F32C98"/>
    <w:rsid w:val="00F41713"/>
    <w:rsid w:val="00F93601"/>
    <w:rsid w:val="00FA4156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2959C-0900-4003-8EA8-20552C642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11</cp:revision>
  <dcterms:created xsi:type="dcterms:W3CDTF">2018-12-30T15:19:00Z</dcterms:created>
  <dcterms:modified xsi:type="dcterms:W3CDTF">2019-01-02T21:35:00Z</dcterms:modified>
</cp:coreProperties>
</file>