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193E54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9646EB">
              <w:rPr>
                <w:lang w:val="en-CA"/>
              </w:rPr>
              <w:t>JVET</w:t>
            </w:r>
            <w:r w:rsidRPr="009646EB">
              <w:rPr>
                <w:lang w:val="en-CA"/>
              </w:rPr>
              <w:t>-</w:t>
            </w:r>
            <w:r w:rsidR="00FA60F5" w:rsidRPr="009646EB">
              <w:rPr>
                <w:lang w:val="en-CA"/>
              </w:rPr>
              <w:t>M</w:t>
            </w:r>
            <w:r w:rsidR="009646EB" w:rsidRPr="009646EB">
              <w:rPr>
                <w:lang w:val="en-CA"/>
              </w:rPr>
              <w:t>0112</w:t>
            </w:r>
            <w:r w:rsidR="000C2255">
              <w:rPr>
                <w:lang w:val="en-CA"/>
              </w:rPr>
              <w:t>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72"/>
        <w:gridCol w:w="900"/>
        <w:gridCol w:w="3330"/>
      </w:tblGrid>
      <w:tr w:rsidR="00E61DAC" w:rsidRPr="005B217D" w14:paraId="188D2B50" w14:textId="77777777" w:rsidTr="00B223E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2AB03B" w:rsidR="00E61DAC" w:rsidRPr="005B217D" w:rsidRDefault="00B223E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CE10</w:t>
            </w:r>
            <w:r w:rsidR="00591FB3">
              <w:rPr>
                <w:b/>
                <w:szCs w:val="22"/>
                <w:lang w:val="en-CA"/>
              </w:rPr>
              <w:t xml:space="preserve">: </w:t>
            </w:r>
            <w:r w:rsidRPr="00B223EA">
              <w:rPr>
                <w:b/>
                <w:szCs w:val="22"/>
                <w:lang w:val="en-CA"/>
              </w:rPr>
              <w:t xml:space="preserve">LIC </w:t>
            </w:r>
            <w:r w:rsidR="005D7719" w:rsidRPr="005D7719">
              <w:rPr>
                <w:b/>
                <w:szCs w:val="22"/>
                <w:lang w:val="en-CA"/>
              </w:rPr>
              <w:t>confined within current CTU</w:t>
            </w:r>
            <w:r w:rsidR="00DE3672">
              <w:rPr>
                <w:b/>
                <w:szCs w:val="22"/>
                <w:lang w:val="en-CA"/>
              </w:rPr>
              <w:t xml:space="preserve"> (test 10.5.3)</w:t>
            </w:r>
          </w:p>
        </w:tc>
      </w:tr>
      <w:tr w:rsidR="00E61DAC" w:rsidRPr="005B217D" w14:paraId="3D8B01B2" w14:textId="77777777" w:rsidTr="00B223E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E0735E" w:rsidR="00E61DAC" w:rsidRPr="005B217D" w:rsidRDefault="00B223E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B223E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7451F93" w:rsidR="00E61DAC" w:rsidRPr="005B217D" w:rsidRDefault="00B223E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B223E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72" w:type="dxa"/>
          </w:tcPr>
          <w:p w14:paraId="49D81240" w14:textId="7E068BDD" w:rsidR="00E61DAC" w:rsidRPr="00B223EA" w:rsidRDefault="00B223EA">
            <w:pPr>
              <w:spacing w:before="60" w:after="60"/>
              <w:rPr>
                <w:szCs w:val="22"/>
                <w:lang w:val="fr-FR"/>
              </w:rPr>
            </w:pPr>
            <w:r w:rsidRPr="00B223EA">
              <w:rPr>
                <w:szCs w:val="22"/>
                <w:lang w:val="fr-FR"/>
              </w:rPr>
              <w:t>Philippe Bordes,</w:t>
            </w:r>
            <w:r w:rsidR="00E61DAC" w:rsidRPr="00B223EA">
              <w:rPr>
                <w:szCs w:val="22"/>
                <w:lang w:val="fr-FR"/>
              </w:rPr>
              <w:br/>
            </w:r>
            <w:r w:rsidRPr="00B223EA">
              <w:rPr>
                <w:szCs w:val="22"/>
                <w:lang w:val="fr-FR"/>
              </w:rPr>
              <w:t>Tangi Poirier,</w:t>
            </w:r>
            <w:r w:rsidR="00E61DAC" w:rsidRPr="00B223EA">
              <w:rPr>
                <w:szCs w:val="22"/>
                <w:lang w:val="fr-FR"/>
              </w:rPr>
              <w:br/>
            </w:r>
            <w:r w:rsidRPr="00B223EA">
              <w:rPr>
                <w:szCs w:val="22"/>
                <w:lang w:val="fr-FR"/>
              </w:rPr>
              <w:t>F</w:t>
            </w:r>
            <w:r>
              <w:rPr>
                <w:szCs w:val="22"/>
                <w:lang w:val="fr-FR"/>
              </w:rPr>
              <w:t>abrice Leleannec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223EA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0" w:type="dxa"/>
          </w:tcPr>
          <w:p w14:paraId="32C2ABFD" w14:textId="76E0659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223EA">
              <w:rPr>
                <w:szCs w:val="22"/>
                <w:lang w:val="en-CA"/>
              </w:rPr>
              <w:t>+33.2.99.27.32.42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B223EA" w:rsidRPr="00686225">
                <w:rPr>
                  <w:rStyle w:val="Hyperlink"/>
                  <w:szCs w:val="22"/>
                  <w:lang w:val="en-CA"/>
                </w:rPr>
                <w:t>philippe.bordes@technicolor.com</w:t>
              </w:r>
            </w:hyperlink>
            <w:r w:rsidR="00B223EA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B223EA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4F5D21" w:rsidR="00E61DAC" w:rsidRPr="005B217D" w:rsidRDefault="00B223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6BFB5BE" w14:textId="7C00527F" w:rsidR="00E22CAF" w:rsidRDefault="00BF6799" w:rsidP="009234A5">
      <w:pPr>
        <w:rPr>
          <w:szCs w:val="22"/>
        </w:rPr>
      </w:pPr>
      <w:r w:rsidRPr="00E22CAF">
        <w:rPr>
          <w:szCs w:val="22"/>
        </w:rPr>
        <w:t xml:space="preserve">This </w:t>
      </w:r>
      <w:r w:rsidR="00106ABF" w:rsidRPr="00E22CAF">
        <w:rPr>
          <w:szCs w:val="22"/>
        </w:rPr>
        <w:t xml:space="preserve">contribution </w:t>
      </w:r>
      <w:r w:rsidR="00E22CAF" w:rsidRPr="00E22CAF">
        <w:rPr>
          <w:szCs w:val="22"/>
        </w:rPr>
        <w:t>describes test CE10.5.3 corresponding to Local Illumination Compensation (LIC) with</w:t>
      </w:r>
      <w:r w:rsidR="00E22CAF">
        <w:rPr>
          <w:szCs w:val="22"/>
        </w:rPr>
        <w:t xml:space="preserve"> reduced memory bandwidth, where the </w:t>
      </w:r>
      <w:r w:rsidR="00E22CAF" w:rsidRPr="00B46D4C">
        <w:rPr>
          <w:lang w:eastAsia="de-DE"/>
        </w:rPr>
        <w:t>pipelining dependency between the reconstruction of the area to the left and the current region</w:t>
      </w:r>
      <w:r w:rsidR="00620E8D">
        <w:rPr>
          <w:lang w:eastAsia="de-DE"/>
        </w:rPr>
        <w:t xml:space="preserve"> </w:t>
      </w:r>
      <w:r w:rsidR="00620E8D">
        <w:rPr>
          <w:szCs w:val="22"/>
        </w:rPr>
        <w:t>is confined within the current CTU only.</w:t>
      </w:r>
    </w:p>
    <w:p w14:paraId="716DFC75" w14:textId="6E97A837" w:rsidR="00620E8D" w:rsidRPr="00E22CAF" w:rsidRDefault="00620E8D" w:rsidP="009234A5">
      <w:pPr>
        <w:rPr>
          <w:szCs w:val="22"/>
        </w:rPr>
      </w:pPr>
      <w:r>
        <w:rPr>
          <w:szCs w:val="22"/>
          <w:lang w:val="en-CA"/>
        </w:rPr>
        <w:t>The proposed process has been implemented in the JVET VTM3.0 on top of regular LIC (CE10.5.2). The reported simulation results</w:t>
      </w:r>
      <w:r>
        <w:rPr>
          <w:lang w:val="en-CA"/>
        </w:rPr>
        <w:t xml:space="preserve"> show an average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 gain of -0.44% in RA configuration and of -0.39% in LDB configuration. The encoding and decoding times stay identical to the </w:t>
      </w:r>
      <w:r w:rsidR="003B2B22">
        <w:rPr>
          <w:lang w:val="en-CA"/>
        </w:rPr>
        <w:t>regular LIC</w:t>
      </w:r>
      <w:r>
        <w:rPr>
          <w:lang w:val="en-CA"/>
        </w:rPr>
        <w:t>.</w:t>
      </w:r>
    </w:p>
    <w:p w14:paraId="7D2AC1F0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 / Problem Statement / …</w:t>
      </w:r>
    </w:p>
    <w:p w14:paraId="6C5F0B19" w14:textId="1006EA1C" w:rsidR="00E61DAC" w:rsidRDefault="004568D7" w:rsidP="004234F0">
      <w:pPr>
        <w:rPr>
          <w:lang w:val="en-CA"/>
        </w:rPr>
      </w:pPr>
      <w:r>
        <w:rPr>
          <w:szCs w:val="22"/>
          <w:lang w:val="en-CA"/>
        </w:rPr>
        <w:t xml:space="preserve">The Local Illumination Compensation (LIC) </w:t>
      </w:r>
      <w:r w:rsidR="006C3A94">
        <w:rPr>
          <w:szCs w:val="22"/>
          <w:lang w:val="en-CA"/>
        </w:rPr>
        <w:t xml:space="preserve">is an inter </w:t>
      </w:r>
      <w:r>
        <w:rPr>
          <w:szCs w:val="22"/>
          <w:lang w:val="en-CA"/>
        </w:rPr>
        <w:t xml:space="preserve">tool </w:t>
      </w:r>
      <w:r w:rsidR="006C3A94">
        <w:rPr>
          <w:szCs w:val="22"/>
          <w:lang w:val="en-CA"/>
        </w:rPr>
        <w:t xml:space="preserve">which </w:t>
      </w:r>
      <w:r>
        <w:rPr>
          <w:szCs w:val="22"/>
          <w:lang w:val="en-CA"/>
        </w:rPr>
        <w:t>allows compensating temporal illumination variation locally</w:t>
      </w:r>
      <w:r w:rsidR="006C3A94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="006C3A94">
        <w:rPr>
          <w:lang w:val="en-CA"/>
        </w:rPr>
        <w:t>between samples from reference frame (inter-prediction) and current frame.</w:t>
      </w:r>
      <w:r w:rsidR="006C3A94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by adapting LIC parameters per CU. LIC is enabled at CU level with coded flag “LIC-flag” or inherited in case of “merge” mode. The LIC parameters </w:t>
      </w:r>
      <w:r w:rsidR="00F07530">
        <w:rPr>
          <w:lang w:val="en-CA"/>
        </w:rPr>
        <w:t xml:space="preserve">for the illumination compensation model </w:t>
      </w:r>
      <w:r>
        <w:rPr>
          <w:szCs w:val="22"/>
          <w:lang w:val="en-CA"/>
        </w:rPr>
        <w:t xml:space="preserve">are derived by the decoder </w:t>
      </w:r>
      <w:r w:rsidR="00F07530">
        <w:rPr>
          <w:szCs w:val="22"/>
          <w:lang w:val="en-CA"/>
        </w:rPr>
        <w:t xml:space="preserve">using the </w:t>
      </w:r>
      <w:r w:rsidR="00F07530">
        <w:rPr>
          <w:lang w:val="en-CA"/>
        </w:rPr>
        <w:t>neighbouring reconstructed samples and to the corresponding collocated reference samples (motion-compensated prediction)</w:t>
      </w:r>
      <w:r w:rsidR="00F07530" w:rsidRPr="00F07530">
        <w:rPr>
          <w:lang w:val="en-CA"/>
        </w:rPr>
        <w:t xml:space="preserve"> </w:t>
      </w:r>
      <w:r w:rsidR="00F07530">
        <w:rPr>
          <w:lang w:val="en-CA"/>
        </w:rPr>
        <w:t>(</w:t>
      </w:r>
      <w:r w:rsidR="00F07530">
        <w:rPr>
          <w:lang w:val="en-CA"/>
        </w:rPr>
        <w:fldChar w:fldCharType="begin"/>
      </w:r>
      <w:r w:rsidR="00F07530">
        <w:rPr>
          <w:lang w:val="en-CA"/>
        </w:rPr>
        <w:instrText xml:space="preserve"> REF _Ref525314996 \h </w:instrText>
      </w:r>
      <w:r w:rsidR="00F07530">
        <w:rPr>
          <w:lang w:val="en-CA"/>
        </w:rPr>
      </w:r>
      <w:r w:rsidR="00F07530">
        <w:rPr>
          <w:lang w:val="en-CA"/>
        </w:rPr>
        <w:fldChar w:fldCharType="separate"/>
      </w:r>
      <w:r w:rsidR="00F07530">
        <w:t xml:space="preserve">Figure </w:t>
      </w:r>
      <w:r w:rsidR="00F07530">
        <w:rPr>
          <w:noProof/>
        </w:rPr>
        <w:t>1</w:t>
      </w:r>
      <w:r w:rsidR="00F07530">
        <w:rPr>
          <w:lang w:val="en-CA"/>
        </w:rPr>
        <w:fldChar w:fldCharType="end"/>
      </w:r>
      <w:r w:rsidR="00F07530">
        <w:rPr>
          <w:lang w:val="en-CA"/>
        </w:rPr>
        <w:t>).</w:t>
      </w:r>
    </w:p>
    <w:p w14:paraId="4B657496" w14:textId="77777777" w:rsidR="00F07530" w:rsidRDefault="00F07530" w:rsidP="00F07530">
      <w:pPr>
        <w:jc w:val="center"/>
      </w:pPr>
      <w:r>
        <w:object w:dxaOrig="15104" w:dyaOrig="3894" w14:anchorId="7CEA81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4pt;height:120.6pt" o:ole="">
            <v:imagedata r:id="rId11" o:title=""/>
          </v:shape>
          <o:OLEObject Type="Embed" ProgID="Visio.Drawing.11" ShapeID="_x0000_i1025" DrawAspect="Content" ObjectID="_1607693527" r:id="rId12"/>
        </w:object>
      </w:r>
    </w:p>
    <w:p w14:paraId="0E36866C" w14:textId="12AE515F" w:rsidR="00F07530" w:rsidRDefault="00F07530" w:rsidP="00F07530">
      <w:pPr>
        <w:pStyle w:val="Caption"/>
        <w:rPr>
          <w:lang w:val="en-CA"/>
        </w:rPr>
      </w:pPr>
      <w:bookmarkStart w:id="1" w:name="_Ref525314996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1"/>
      <w:r>
        <w:t xml:space="preserve">: LIC parameters are derived from </w:t>
      </w:r>
      <w:proofErr w:type="spellStart"/>
      <w:r w:rsidRPr="008B578A">
        <w:t>neighbouring</w:t>
      </w:r>
      <w:proofErr w:type="spellEnd"/>
      <w:r w:rsidRPr="008B578A">
        <w:t xml:space="preserve"> </w:t>
      </w:r>
      <w:r w:rsidR="00DB6E98">
        <w:t xml:space="preserve">left and top </w:t>
      </w:r>
      <w:r w:rsidRPr="008B578A">
        <w:t>reconstruct</w:t>
      </w:r>
      <w:r>
        <w:t>ed</w:t>
      </w:r>
      <w:r w:rsidRPr="008B578A">
        <w:t xml:space="preserve"> </w:t>
      </w:r>
      <w:r>
        <w:t xml:space="preserve">samples </w:t>
      </w:r>
      <w:r w:rsidRPr="008B578A">
        <w:t xml:space="preserve">and the corresponding collocated reference </w:t>
      </w:r>
      <w:r>
        <w:t>samples.</w:t>
      </w:r>
    </w:p>
    <w:p w14:paraId="1539A21D" w14:textId="304A73FC" w:rsidR="001F2594" w:rsidRDefault="00F07530" w:rsidP="009234A5">
      <w:pPr>
        <w:rPr>
          <w:szCs w:val="22"/>
          <w:lang w:val="en-CA"/>
        </w:rPr>
      </w:pPr>
      <w:r>
        <w:rPr>
          <w:szCs w:val="22"/>
          <w:lang w:val="en-CA"/>
        </w:rPr>
        <w:t>At the last JVET 12</w:t>
      </w:r>
      <w:r w:rsidRPr="00F07530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 (Macau), it was pointed out that LIC </w:t>
      </w:r>
      <w:r w:rsidRPr="00B46D4C">
        <w:rPr>
          <w:lang w:eastAsia="de-DE"/>
        </w:rPr>
        <w:t xml:space="preserve">involves a pipelining dependency between the reconstruction of the area to the left and </w:t>
      </w:r>
      <w:r>
        <w:rPr>
          <w:lang w:eastAsia="de-DE"/>
        </w:rPr>
        <w:t xml:space="preserve">top of </w:t>
      </w:r>
      <w:r w:rsidRPr="00B46D4C">
        <w:rPr>
          <w:lang w:eastAsia="de-DE"/>
        </w:rPr>
        <w:t>the current region, which does not ordinarily exist for inter regions. It was mentioned that perhaps this dependency could be confined to within the current CTU</w:t>
      </w:r>
      <w:r>
        <w:rPr>
          <w:lang w:eastAsia="de-DE"/>
        </w:rPr>
        <w:t>.</w:t>
      </w:r>
    </w:p>
    <w:p w14:paraId="30445909" w14:textId="2BE928C7" w:rsidR="004568D7" w:rsidRPr="005B217D" w:rsidRDefault="004568D7" w:rsidP="004568D7">
      <w:pPr>
        <w:pStyle w:val="Heading1"/>
        <w:rPr>
          <w:lang w:val="en-CA"/>
        </w:rPr>
      </w:pPr>
      <w:r>
        <w:rPr>
          <w:lang w:val="en-CA"/>
        </w:rPr>
        <w:lastRenderedPageBreak/>
        <w:t>Test CE10.5.3</w:t>
      </w:r>
    </w:p>
    <w:p w14:paraId="024278B0" w14:textId="1EE92101" w:rsidR="00A274F6" w:rsidRDefault="004568D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To </w:t>
      </w:r>
      <w:r w:rsidR="00B02DE8">
        <w:rPr>
          <w:szCs w:val="22"/>
          <w:lang w:val="en-CA"/>
        </w:rPr>
        <w:t>remov</w:t>
      </w:r>
      <w:r>
        <w:rPr>
          <w:szCs w:val="22"/>
          <w:lang w:val="en-CA"/>
        </w:rPr>
        <w:t xml:space="preserve">e </w:t>
      </w:r>
      <w:r w:rsidR="00F07530">
        <w:rPr>
          <w:szCs w:val="22"/>
          <w:lang w:val="en-CA"/>
        </w:rPr>
        <w:t xml:space="preserve">the </w:t>
      </w:r>
      <w:r w:rsidR="00B02DE8">
        <w:rPr>
          <w:szCs w:val="22"/>
          <w:lang w:val="en-CA"/>
        </w:rPr>
        <w:t>pipeline dependency in inter with different CTUs,</w:t>
      </w:r>
      <w:r w:rsidR="00CF7816">
        <w:rPr>
          <w:szCs w:val="22"/>
          <w:lang w:val="en-CA"/>
        </w:rPr>
        <w:t xml:space="preserve"> test CE10.5.3 proposes to confine LIC access of reconstructed samples to the current CTU</w:t>
      </w:r>
      <w:r w:rsidR="00DB6E98">
        <w:rPr>
          <w:szCs w:val="22"/>
          <w:lang w:val="en-CA"/>
        </w:rPr>
        <w:t xml:space="preserve"> as depicted in </w:t>
      </w:r>
      <w:r w:rsidR="00DB6E98">
        <w:rPr>
          <w:szCs w:val="22"/>
          <w:lang w:val="en-CA"/>
        </w:rPr>
        <w:fldChar w:fldCharType="begin"/>
      </w:r>
      <w:r w:rsidR="00DB6E98">
        <w:rPr>
          <w:szCs w:val="22"/>
          <w:lang w:val="en-CA"/>
        </w:rPr>
        <w:instrText xml:space="preserve"> REF _Ref533155355 \h </w:instrText>
      </w:r>
      <w:r w:rsidR="00DB6E98">
        <w:rPr>
          <w:szCs w:val="22"/>
          <w:lang w:val="en-CA"/>
        </w:rPr>
      </w:r>
      <w:r w:rsidR="00DB6E98">
        <w:rPr>
          <w:szCs w:val="22"/>
          <w:lang w:val="en-CA"/>
        </w:rPr>
        <w:fldChar w:fldCharType="separate"/>
      </w:r>
      <w:r w:rsidR="00DB6E98">
        <w:t xml:space="preserve">Figure </w:t>
      </w:r>
      <w:r w:rsidR="00DB6E98">
        <w:rPr>
          <w:noProof/>
        </w:rPr>
        <w:t>2</w:t>
      </w:r>
      <w:r w:rsidR="00DB6E98">
        <w:rPr>
          <w:szCs w:val="22"/>
          <w:lang w:val="en-CA"/>
        </w:rPr>
        <w:fldChar w:fldCharType="end"/>
      </w:r>
      <w:r w:rsidR="00CF7816">
        <w:rPr>
          <w:szCs w:val="22"/>
          <w:lang w:val="en-CA"/>
        </w:rPr>
        <w:t>.</w:t>
      </w:r>
      <w:r w:rsidR="000C1E15">
        <w:rPr>
          <w:szCs w:val="22"/>
          <w:lang w:val="en-CA"/>
        </w:rPr>
        <w:t xml:space="preserve"> </w:t>
      </w:r>
      <w:r w:rsidR="00A274F6">
        <w:rPr>
          <w:szCs w:val="22"/>
          <w:lang w:val="en-CA"/>
        </w:rPr>
        <w:t>Compared to CE10.5.2 software, the following adaptations has been done:</w:t>
      </w:r>
    </w:p>
    <w:p w14:paraId="2769A087" w14:textId="77777777" w:rsidR="00A274F6" w:rsidRDefault="00A274F6" w:rsidP="00A274F6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F</w:t>
      </w:r>
      <w:r w:rsidRPr="00A274F6">
        <w:rPr>
          <w:szCs w:val="22"/>
          <w:lang w:val="en-CA"/>
        </w:rPr>
        <w:t>or the top-left CU in the CTU</w:t>
      </w:r>
      <w:r>
        <w:rPr>
          <w:szCs w:val="22"/>
          <w:lang w:val="en-CA"/>
        </w:rPr>
        <w:t>,</w:t>
      </w:r>
      <w:r w:rsidRPr="00A274F6">
        <w:rPr>
          <w:szCs w:val="22"/>
          <w:lang w:val="en-CA"/>
        </w:rPr>
        <w:t xml:space="preserve"> </w:t>
      </w:r>
      <w:r w:rsidR="000C1E15" w:rsidRPr="00A274F6">
        <w:rPr>
          <w:szCs w:val="22"/>
          <w:lang w:val="en-CA"/>
        </w:rPr>
        <w:t xml:space="preserve">LIC-flag is not coded and </w:t>
      </w:r>
      <w:r w:rsidR="00AE527D" w:rsidRPr="00A274F6">
        <w:rPr>
          <w:szCs w:val="22"/>
          <w:lang w:val="en-CA"/>
        </w:rPr>
        <w:t xml:space="preserve">LIC is inferred to false. </w:t>
      </w:r>
    </w:p>
    <w:p w14:paraId="43410407" w14:textId="5A49371D" w:rsidR="004568D7" w:rsidRPr="00A274F6" w:rsidRDefault="00AE527D" w:rsidP="00A274F6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 w:rsidRPr="00A274F6">
        <w:rPr>
          <w:szCs w:val="22"/>
          <w:lang w:val="en-CA"/>
        </w:rPr>
        <w:t>For the other CUs, LIC parameters are derived using the reconstructed samples inside the same CTU only.</w:t>
      </w:r>
    </w:p>
    <w:p w14:paraId="3D86D14C" w14:textId="2056FC0F" w:rsidR="006C3A94" w:rsidRDefault="00BC5B7F" w:rsidP="009234A5">
      <w:r>
        <w:object w:dxaOrig="15072" w:dyaOrig="7428" w14:anchorId="28074901">
          <v:shape id="_x0000_i1026" type="#_x0000_t75" style="width:468pt;height:231pt" o:ole="">
            <v:imagedata r:id="rId13" o:title=""/>
          </v:shape>
          <o:OLEObject Type="Embed" ProgID="Visio.Drawing.11" ShapeID="_x0000_i1026" DrawAspect="Content" ObjectID="_1607693528" r:id="rId14"/>
        </w:object>
      </w:r>
    </w:p>
    <w:p w14:paraId="4971A9CB" w14:textId="5EB95A6A" w:rsidR="00DB6E98" w:rsidRDefault="00DB6E98" w:rsidP="00DB6E98">
      <w:pPr>
        <w:pStyle w:val="Caption"/>
        <w:rPr>
          <w:lang w:val="en-CA"/>
        </w:rPr>
      </w:pPr>
      <w:bookmarkStart w:id="2" w:name="_Ref533155355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bookmarkEnd w:id="2"/>
      <w:r>
        <w:t xml:space="preserve">: </w:t>
      </w:r>
      <w:r w:rsidRPr="00DB6E98">
        <w:t>LIC access of reconstructed samples</w:t>
      </w:r>
      <w:r>
        <w:t xml:space="preserve"> confined to CTU.</w:t>
      </w:r>
    </w:p>
    <w:p w14:paraId="67016013" w14:textId="77777777" w:rsidR="00B02DE8" w:rsidRDefault="00B02DE8" w:rsidP="009234A5">
      <w:pPr>
        <w:rPr>
          <w:szCs w:val="22"/>
          <w:lang w:val="en-CA"/>
        </w:rPr>
      </w:pPr>
    </w:p>
    <w:p w14:paraId="44108957" w14:textId="3E233051" w:rsidR="00DB6E98" w:rsidRDefault="00B02DE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_Ref533157306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summarizes the results of CE10.5.3 and CE10.5.2.</w:t>
      </w:r>
    </w:p>
    <w:p w14:paraId="37716393" w14:textId="50A4B53B" w:rsidR="00944A11" w:rsidRDefault="00DB6E98" w:rsidP="00DB6E98">
      <w:pPr>
        <w:pStyle w:val="Caption"/>
      </w:pPr>
      <w:bookmarkStart w:id="3" w:name="_Ref533157306"/>
      <w:r>
        <w:t xml:space="preserve">Table </w:t>
      </w:r>
      <w:r w:rsidR="00925F23">
        <w:rPr>
          <w:noProof/>
        </w:rPr>
        <w:fldChar w:fldCharType="begin"/>
      </w:r>
      <w:r w:rsidR="00925F23">
        <w:rPr>
          <w:noProof/>
        </w:rPr>
        <w:instrText xml:space="preserve"> SEQ Table \* ARABIC </w:instrText>
      </w:r>
      <w:r w:rsidR="00925F23">
        <w:rPr>
          <w:noProof/>
        </w:rPr>
        <w:fldChar w:fldCharType="separate"/>
      </w:r>
      <w:r>
        <w:rPr>
          <w:noProof/>
        </w:rPr>
        <w:t>1</w:t>
      </w:r>
      <w:r w:rsidR="00925F23">
        <w:rPr>
          <w:noProof/>
        </w:rPr>
        <w:fldChar w:fldCharType="end"/>
      </w:r>
      <w:bookmarkEnd w:id="3"/>
      <w:r w:rsidR="00944A11">
        <w:t xml:space="preserve">: BD-rate gains of proposed LIC method </w:t>
      </w:r>
      <w:r w:rsidR="00C35868">
        <w:t xml:space="preserve">(right) and </w:t>
      </w:r>
      <w:proofErr w:type="spellStart"/>
      <w:r w:rsidR="00C35868">
        <w:t>regulat</w:t>
      </w:r>
      <w:proofErr w:type="spellEnd"/>
      <w:r w:rsidR="00C35868">
        <w:t xml:space="preserve"> LIC (left) </w:t>
      </w:r>
      <w:r w:rsidR="00944A11">
        <w:t xml:space="preserve">implemented in </w:t>
      </w:r>
      <w:r w:rsidR="00C35868">
        <w:t>VTM-3.0</w:t>
      </w:r>
      <w:r w:rsidR="00944A11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944A11" w:rsidRPr="00F83B3F" w14:paraId="3090CA24" w14:textId="77777777" w:rsidTr="004C0564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1405CB82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D5CEA2E" w14:textId="77777777" w:rsidR="00944A11" w:rsidRPr="00F83B3F" w:rsidRDefault="00944A11" w:rsidP="004C0564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</w:tr>
      <w:tr w:rsidR="00944A11" w:rsidRPr="000C2255" w14:paraId="6485EC0A" w14:textId="77777777" w:rsidTr="004C0564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3DA7A257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30BC695" w14:textId="3FC19188" w:rsidR="00944A11" w:rsidRPr="00F83B3F" w:rsidRDefault="00944A11" w:rsidP="004C0564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VTM-</w:t>
            </w:r>
            <w:r w:rsidR="00BD39C0">
              <w:rPr>
                <w:rFonts w:eastAsia="SimSun"/>
                <w:b/>
                <w:szCs w:val="22"/>
                <w:lang w:val="de-DE" w:eastAsia="ja-JP"/>
              </w:rPr>
              <w:t>3</w:t>
            </w:r>
            <w:r w:rsidRPr="00F83B3F">
              <w:rPr>
                <w:rFonts w:eastAsia="SimSun"/>
                <w:b/>
                <w:szCs w:val="22"/>
                <w:lang w:val="de-DE" w:eastAsia="ja-JP"/>
              </w:rPr>
              <w:t>.0</w:t>
            </w:r>
            <w:r w:rsidR="00BD39C0">
              <w:rPr>
                <w:rFonts w:eastAsia="SimSun"/>
                <w:b/>
                <w:szCs w:val="22"/>
                <w:lang w:val="de-DE" w:eastAsia="ja-JP"/>
              </w:rPr>
              <w:t xml:space="preserve"> LIC (CE10.5.2)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5CE404F" w14:textId="33DBD347" w:rsidR="00944A11" w:rsidRPr="00F83B3F" w:rsidRDefault="00BD39C0" w:rsidP="004C0564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VTM-</w:t>
            </w:r>
            <w:r>
              <w:rPr>
                <w:rFonts w:eastAsia="SimSun"/>
                <w:b/>
                <w:szCs w:val="22"/>
                <w:lang w:val="de-DE" w:eastAsia="ja-JP"/>
              </w:rPr>
              <w:t>3</w:t>
            </w:r>
            <w:r w:rsidRPr="00F83B3F">
              <w:rPr>
                <w:rFonts w:eastAsia="SimSun"/>
                <w:b/>
                <w:szCs w:val="22"/>
                <w:lang w:val="de-DE" w:eastAsia="ja-JP"/>
              </w:rPr>
              <w:t>.0</w:t>
            </w:r>
            <w:r>
              <w:rPr>
                <w:rFonts w:eastAsia="SimSun"/>
                <w:b/>
                <w:szCs w:val="22"/>
                <w:lang w:val="de-DE" w:eastAsia="ja-JP"/>
              </w:rPr>
              <w:t xml:space="preserve"> LIC confined CTU (CE10.5.3)</w:t>
            </w:r>
          </w:p>
        </w:tc>
      </w:tr>
      <w:tr w:rsidR="00944A11" w:rsidRPr="00F83B3F" w14:paraId="2BE0DD10" w14:textId="77777777" w:rsidTr="004C0564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0BD3792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60979C8" w14:textId="77777777" w:rsidR="00944A11" w:rsidRPr="00F83B3F" w:rsidRDefault="00944A11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</w:tcPr>
          <w:p w14:paraId="6491F221" w14:textId="77777777" w:rsidR="00944A11" w:rsidRPr="00F83B3F" w:rsidRDefault="00944A11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auto"/>
          </w:tcPr>
          <w:p w14:paraId="4E02C6C3" w14:textId="77777777" w:rsidR="00944A11" w:rsidRPr="00F83B3F" w:rsidRDefault="00944A11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shd w:val="clear" w:color="auto" w:fill="auto"/>
          </w:tcPr>
          <w:p w14:paraId="5B8FFA75" w14:textId="77777777" w:rsidR="00944A11" w:rsidRPr="00F83B3F" w:rsidRDefault="00944A11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D884F9E" w14:textId="77777777" w:rsidR="00944A11" w:rsidRPr="00F83B3F" w:rsidRDefault="00944A11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31633691" w14:textId="77777777" w:rsidR="00944A11" w:rsidRPr="00F83B3F" w:rsidRDefault="00944A11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bottom w:val="single" w:sz="12" w:space="0" w:color="auto"/>
            </w:tcBorders>
            <w:shd w:val="clear" w:color="auto" w:fill="auto"/>
          </w:tcPr>
          <w:p w14:paraId="46312E2B" w14:textId="77777777" w:rsidR="00944A11" w:rsidRPr="00F83B3F" w:rsidRDefault="00944A11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bottom w:val="single" w:sz="12" w:space="0" w:color="auto"/>
            </w:tcBorders>
            <w:shd w:val="clear" w:color="auto" w:fill="auto"/>
          </w:tcPr>
          <w:p w14:paraId="67C50B20" w14:textId="77777777" w:rsidR="00944A11" w:rsidRPr="00F83B3F" w:rsidRDefault="00944A11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bottom w:val="single" w:sz="12" w:space="0" w:color="auto"/>
            </w:tcBorders>
            <w:shd w:val="clear" w:color="auto" w:fill="auto"/>
          </w:tcPr>
          <w:p w14:paraId="0D48ACDC" w14:textId="77777777" w:rsidR="00944A11" w:rsidRPr="00F83B3F" w:rsidRDefault="00944A11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81C2C6B" w14:textId="77777777" w:rsidR="00944A11" w:rsidRPr="00F83B3F" w:rsidRDefault="00944A11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8055F7" w:rsidRPr="00F83B3F" w14:paraId="4080386C" w14:textId="77777777" w:rsidTr="004C0564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8D80A2" w14:textId="77777777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8CAE2E" w14:textId="765FFABE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02E0C5" w14:textId="71915E44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75B90A" w14:textId="0222812B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487572" w14:textId="2F023D4F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CE74D3" w14:textId="2CA8A1F8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649765" w14:textId="3DB577E2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10E83D" w14:textId="1E41A065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AA5164" w14:textId="2BA31566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012C04" w14:textId="70DB7518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026241" w14:textId="4ECB7A48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055F7" w:rsidRPr="00F83B3F" w14:paraId="37B6D396" w14:textId="77777777" w:rsidTr="004C0564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0154CA" w14:textId="77777777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1E7CC8" w14:textId="12752796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A5F5BA" w14:textId="47C96D19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D097B9" w14:textId="4BA66512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593BB2" w14:textId="58D0979F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3EAEF" w14:textId="51E6F9C2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68D9C5" w14:textId="10FE32C1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7739A7" w14:textId="766442A5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EB8266" w14:textId="4A22491D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F66EE0" w14:textId="7B45DC25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086FD4" w14:textId="3211CEF7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55F7" w:rsidRPr="00F83B3F" w14:paraId="6FDB73E2" w14:textId="77777777" w:rsidTr="004C0564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DFE47A" w14:textId="77777777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4D04FE" w14:textId="4D08D7EB" w:rsidR="008055F7" w:rsidRPr="00F83B3F" w:rsidRDefault="008055F7" w:rsidP="008055F7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C57B09" w14:textId="08B75110" w:rsidR="008055F7" w:rsidRPr="00F83B3F" w:rsidRDefault="008055F7" w:rsidP="008055F7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0DDE49" w14:textId="49A9C634" w:rsidR="008055F7" w:rsidRPr="00F83B3F" w:rsidRDefault="008055F7" w:rsidP="008055F7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158470" w14:textId="6969A261" w:rsidR="008055F7" w:rsidRPr="00F83B3F" w:rsidRDefault="008055F7" w:rsidP="008055F7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86A883" w14:textId="26E2500A" w:rsidR="008055F7" w:rsidRPr="00F83B3F" w:rsidRDefault="008055F7" w:rsidP="008055F7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FB6BC0" w14:textId="0A60D6BD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618D80" w14:textId="60DFE1FC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7E3EF1" w14:textId="3A12BE38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417C6A" w14:textId="4B38C285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4ED8AE" w14:textId="0972BED3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55F7" w:rsidRPr="00F83B3F" w14:paraId="12D08A56" w14:textId="77777777" w:rsidTr="004C0564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F99BCA" w14:textId="77777777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DA636F" w14:textId="589A8EB0" w:rsidR="008055F7" w:rsidRPr="00F83B3F" w:rsidRDefault="008055F7" w:rsidP="008055F7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256500" w14:textId="686EDE34" w:rsidR="008055F7" w:rsidRPr="00F83B3F" w:rsidRDefault="008055F7" w:rsidP="008055F7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A09C5F" w14:textId="02B83723" w:rsidR="008055F7" w:rsidRPr="00F83B3F" w:rsidRDefault="008055F7" w:rsidP="008055F7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9BCD85" w14:textId="4575DFD9" w:rsidR="008055F7" w:rsidRPr="00F83B3F" w:rsidRDefault="008055F7" w:rsidP="008055F7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281518" w14:textId="28A7BF6E" w:rsidR="008055F7" w:rsidRPr="00F83B3F" w:rsidRDefault="008055F7" w:rsidP="008055F7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BE393F" w14:textId="74C85839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A70591" w14:textId="643493E0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8D8A27" w14:textId="0D70CDD0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F9EB63" w14:textId="484C8369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C7FA0E" w14:textId="33708F35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055F7" w:rsidRPr="00F83B3F" w14:paraId="6AD2E1A8" w14:textId="77777777" w:rsidTr="004C0564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57AEE7" w14:textId="77777777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FDDB8F5" w14:textId="4667B68D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80D79DA" w14:textId="77777777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8087AEF" w14:textId="13D32607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860FB63" w14:textId="2666961D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6B98F9A0" w14:textId="77777777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6AD6835" w14:textId="0032B3FB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583A77A" w14:textId="77777777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6BCAE37" w14:textId="342F61DA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F7444FA" w14:textId="18C9AE7B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3A871239" w14:textId="77777777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8055F7" w:rsidRPr="00F83B3F" w14:paraId="7E73D142" w14:textId="77777777" w:rsidTr="008055F7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27D8C7" w14:textId="77777777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B40FC1" w14:textId="47A36BFE" w:rsidR="008055F7" w:rsidRPr="008055F7" w:rsidRDefault="008055F7" w:rsidP="008055F7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8055F7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CD2134" w14:textId="442D1FA2" w:rsidR="008055F7" w:rsidRPr="008055F7" w:rsidRDefault="008055F7" w:rsidP="008055F7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8055F7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7F834F" w14:textId="7095076A" w:rsidR="008055F7" w:rsidRPr="008055F7" w:rsidRDefault="008055F7" w:rsidP="008055F7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8055F7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DD491D" w14:textId="5E4C3FBC" w:rsidR="008055F7" w:rsidRPr="008055F7" w:rsidRDefault="008055F7" w:rsidP="008055F7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8055F7">
              <w:rPr>
                <w:rFonts w:ascii="Arial" w:hAnsi="Arial" w:cs="Arial"/>
                <w:b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4AA816" w14:textId="6523D68C" w:rsidR="008055F7" w:rsidRPr="008055F7" w:rsidRDefault="008055F7" w:rsidP="008055F7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8055F7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1F49EF" w14:textId="46937CA6" w:rsidR="008055F7" w:rsidRPr="008055F7" w:rsidRDefault="008055F7" w:rsidP="008055F7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8055F7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64058F" w14:textId="5EFDEAAB" w:rsidR="008055F7" w:rsidRPr="008055F7" w:rsidRDefault="008055F7" w:rsidP="008055F7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8055F7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35E71C" w14:textId="506590D9" w:rsidR="008055F7" w:rsidRPr="008055F7" w:rsidRDefault="008055F7" w:rsidP="008055F7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8055F7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F004CB" w14:textId="41D1CC16" w:rsidR="008055F7" w:rsidRPr="008055F7" w:rsidRDefault="008055F7" w:rsidP="008055F7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8055F7">
              <w:rPr>
                <w:rFonts w:ascii="Arial" w:hAnsi="Arial" w:cs="Arial"/>
                <w:b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F4E7F7" w14:textId="1C6A0835" w:rsidR="008055F7" w:rsidRPr="008055F7" w:rsidRDefault="008055F7" w:rsidP="008055F7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8055F7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</w:tr>
      <w:tr w:rsidR="008055F7" w:rsidRPr="00F83B3F" w14:paraId="10B6132A" w14:textId="77777777" w:rsidTr="008055F7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2FCBC9" w14:textId="77777777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A9ACC6" w14:textId="09884F76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55D7BC" w14:textId="09AC2441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421CCA" w14:textId="504105F8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5754E4" w14:textId="27E4C27D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606AB2" w14:textId="178CD28F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EA0D85" w14:textId="121A28BF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15A5DE" w14:textId="793A6448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892DD5" w14:textId="60F48657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B02BB5" w14:textId="6ED1952D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8984BD" w14:textId="4420034A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055F7" w:rsidRPr="00F83B3F" w14:paraId="792DD210" w14:textId="77777777" w:rsidTr="008055F7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692865" w14:textId="0DEA05A2" w:rsidR="008055F7" w:rsidRPr="00F83B3F" w:rsidRDefault="008055F7" w:rsidP="008055F7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3FA8CB" w14:textId="10766343" w:rsidR="008055F7" w:rsidRDefault="008055F7" w:rsidP="008055F7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3B688F" w14:textId="28CAB45E" w:rsidR="008055F7" w:rsidRDefault="008055F7" w:rsidP="008055F7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27169B" w14:textId="03764861" w:rsidR="008055F7" w:rsidRDefault="008055F7" w:rsidP="008055F7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9B1E4A" w14:textId="6BC356A0" w:rsidR="008055F7" w:rsidRDefault="008055F7" w:rsidP="008055F7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E5B887" w14:textId="3FDF2A77" w:rsidR="008055F7" w:rsidRDefault="008055F7" w:rsidP="008055F7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E4DCFF" w14:textId="1B2AFC09" w:rsidR="008055F7" w:rsidRDefault="008055F7" w:rsidP="008055F7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FF0731" w14:textId="5B13AA0D" w:rsidR="008055F7" w:rsidRDefault="008055F7" w:rsidP="008055F7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C3B380" w14:textId="1C6FAB30" w:rsidR="008055F7" w:rsidRDefault="008055F7" w:rsidP="008055F7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CA0107" w14:textId="03070A96" w:rsidR="008055F7" w:rsidRDefault="008055F7" w:rsidP="008055F7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9646FB" w14:textId="402DCE2C" w:rsidR="008055F7" w:rsidRDefault="008055F7" w:rsidP="008055F7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3409F731" w14:textId="77777777" w:rsidR="00944A11" w:rsidRDefault="00944A11" w:rsidP="00944A11">
      <w:pPr>
        <w:rPr>
          <w:szCs w:val="22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810"/>
        <w:gridCol w:w="900"/>
        <w:gridCol w:w="720"/>
        <w:gridCol w:w="716"/>
        <w:gridCol w:w="867"/>
        <w:gridCol w:w="867"/>
        <w:gridCol w:w="867"/>
        <w:gridCol w:w="803"/>
        <w:gridCol w:w="905"/>
      </w:tblGrid>
      <w:tr w:rsidR="00944A11" w:rsidRPr="00F83B3F" w14:paraId="72A64CE7" w14:textId="77777777" w:rsidTr="004C0564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404297AB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5C145F9" w14:textId="77777777" w:rsidR="00944A11" w:rsidRPr="00F83B3F" w:rsidRDefault="00944A11" w:rsidP="004C0564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8055F7" w:rsidRPr="000C2255" w14:paraId="4F554938" w14:textId="77777777" w:rsidTr="004C0564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70E125E3" w14:textId="77777777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8776BEE" w14:textId="40A7C435" w:rsidR="008055F7" w:rsidRPr="00F83B3F" w:rsidRDefault="008055F7" w:rsidP="008055F7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VTM-</w:t>
            </w:r>
            <w:r>
              <w:rPr>
                <w:rFonts w:eastAsia="SimSun"/>
                <w:b/>
                <w:szCs w:val="22"/>
                <w:lang w:val="de-DE" w:eastAsia="ja-JP"/>
              </w:rPr>
              <w:t>3</w:t>
            </w:r>
            <w:r w:rsidRPr="00F83B3F">
              <w:rPr>
                <w:rFonts w:eastAsia="SimSun"/>
                <w:b/>
                <w:szCs w:val="22"/>
                <w:lang w:val="de-DE" w:eastAsia="ja-JP"/>
              </w:rPr>
              <w:t>.0</w:t>
            </w:r>
            <w:r>
              <w:rPr>
                <w:rFonts w:eastAsia="SimSun"/>
                <w:b/>
                <w:szCs w:val="22"/>
                <w:lang w:val="de-DE" w:eastAsia="ja-JP"/>
              </w:rPr>
              <w:t xml:space="preserve"> LIC (CE10.5.2)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87443AE" w14:textId="6232F8A4" w:rsidR="008055F7" w:rsidRPr="00F83B3F" w:rsidRDefault="008055F7" w:rsidP="008055F7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VTM-</w:t>
            </w:r>
            <w:r>
              <w:rPr>
                <w:rFonts w:eastAsia="SimSun"/>
                <w:b/>
                <w:szCs w:val="22"/>
                <w:lang w:val="de-DE" w:eastAsia="ja-JP"/>
              </w:rPr>
              <w:t>3</w:t>
            </w:r>
            <w:r w:rsidRPr="00F83B3F">
              <w:rPr>
                <w:rFonts w:eastAsia="SimSun"/>
                <w:b/>
                <w:szCs w:val="22"/>
                <w:lang w:val="de-DE" w:eastAsia="ja-JP"/>
              </w:rPr>
              <w:t>.0</w:t>
            </w:r>
            <w:r>
              <w:rPr>
                <w:rFonts w:eastAsia="SimSun"/>
                <w:b/>
                <w:szCs w:val="22"/>
                <w:lang w:val="de-DE" w:eastAsia="ja-JP"/>
              </w:rPr>
              <w:t xml:space="preserve"> LIC confined CTU (CE10.5.3)</w:t>
            </w:r>
          </w:p>
        </w:tc>
      </w:tr>
      <w:tr w:rsidR="00944A11" w:rsidRPr="00F83B3F" w14:paraId="1BFE104C" w14:textId="77777777" w:rsidTr="004C0564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5E6CF79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52B21E89" w14:textId="77777777" w:rsidR="00944A11" w:rsidRPr="00F83B3F" w:rsidRDefault="00944A11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auto"/>
          </w:tcPr>
          <w:p w14:paraId="164A55D9" w14:textId="77777777" w:rsidR="00944A11" w:rsidRPr="00F83B3F" w:rsidRDefault="00944A11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</w:tcPr>
          <w:p w14:paraId="3CCC24C6" w14:textId="77777777" w:rsidR="00944A11" w:rsidRPr="00F83B3F" w:rsidRDefault="00944A11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shd w:val="clear" w:color="auto" w:fill="auto"/>
          </w:tcPr>
          <w:p w14:paraId="7EAB8995" w14:textId="77777777" w:rsidR="00944A11" w:rsidRPr="00F83B3F" w:rsidRDefault="00944A11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5CA082D" w14:textId="77777777" w:rsidR="00944A11" w:rsidRPr="00F83B3F" w:rsidRDefault="00944A11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02A86152" w14:textId="77777777" w:rsidR="00944A11" w:rsidRPr="00F83B3F" w:rsidRDefault="00944A11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bottom w:val="single" w:sz="12" w:space="0" w:color="auto"/>
            </w:tcBorders>
            <w:shd w:val="clear" w:color="auto" w:fill="auto"/>
          </w:tcPr>
          <w:p w14:paraId="10AA3865" w14:textId="77777777" w:rsidR="00944A11" w:rsidRPr="00F83B3F" w:rsidRDefault="00944A11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bottom w:val="single" w:sz="12" w:space="0" w:color="auto"/>
            </w:tcBorders>
            <w:shd w:val="clear" w:color="auto" w:fill="auto"/>
          </w:tcPr>
          <w:p w14:paraId="6D42379C" w14:textId="77777777" w:rsidR="00944A11" w:rsidRPr="00F83B3F" w:rsidRDefault="00944A11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bottom w:val="single" w:sz="12" w:space="0" w:color="auto"/>
            </w:tcBorders>
            <w:shd w:val="clear" w:color="auto" w:fill="auto"/>
          </w:tcPr>
          <w:p w14:paraId="205C4001" w14:textId="77777777" w:rsidR="00944A11" w:rsidRPr="00F83B3F" w:rsidRDefault="00944A11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E10223C" w14:textId="77777777" w:rsidR="00944A11" w:rsidRPr="00F83B3F" w:rsidRDefault="00944A11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944A11" w:rsidRPr="00F83B3F" w14:paraId="4D8E5DF1" w14:textId="77777777" w:rsidTr="004C0564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C3E56F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245CB83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A9D218D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91D0A93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A2B668B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2E09C4BA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47CCF26E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1C7D3E27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0BC62FFE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4D2BE43C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/>
          </w:tcPr>
          <w:p w14:paraId="27DFBE25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944A11" w:rsidRPr="00F83B3F" w14:paraId="7825933E" w14:textId="77777777" w:rsidTr="004C0564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B6D1D9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59D4FDE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F0DCFEB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FEE1CCC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CD3A151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7DE066C8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24D3F600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729134D7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47A509F3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217B9435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/>
          </w:tcPr>
          <w:p w14:paraId="1CF1826F" w14:textId="77777777" w:rsidR="00944A11" w:rsidRPr="00F83B3F" w:rsidRDefault="00944A11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620E8D" w:rsidRPr="00F83B3F" w14:paraId="234B069A" w14:textId="77777777" w:rsidTr="00F66CD8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8EB732" w14:textId="77777777" w:rsidR="00620E8D" w:rsidRPr="00F83B3F" w:rsidRDefault="00620E8D" w:rsidP="00620E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16D4CE" w14:textId="51817BD3" w:rsidR="00620E8D" w:rsidRPr="00F83B3F" w:rsidRDefault="00620E8D" w:rsidP="00620E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EE9BEE" w14:textId="6F782F48" w:rsidR="00620E8D" w:rsidRPr="00F83B3F" w:rsidRDefault="00620E8D" w:rsidP="00620E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E0E30A" w14:textId="70BAD0FE" w:rsidR="00620E8D" w:rsidRPr="00F83B3F" w:rsidRDefault="00620E8D" w:rsidP="00620E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72BE7C" w14:textId="49F09995" w:rsidR="00620E8D" w:rsidRPr="00F83B3F" w:rsidRDefault="00620E8D" w:rsidP="00620E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02A2AB" w14:textId="2E40C5F7" w:rsidR="00620E8D" w:rsidRPr="00F83B3F" w:rsidRDefault="00620E8D" w:rsidP="00620E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274B45" w14:textId="71A5C43F" w:rsidR="00620E8D" w:rsidRPr="00DE1C2B" w:rsidRDefault="00620E8D" w:rsidP="00620E8D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5CAE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7F650A" w14:textId="7F66A516" w:rsidR="00620E8D" w:rsidRPr="00DE1C2B" w:rsidRDefault="00620E8D" w:rsidP="00620E8D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5CAE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541BB5" w14:textId="1FD8351B" w:rsidR="00620E8D" w:rsidRPr="00DE1C2B" w:rsidRDefault="00620E8D" w:rsidP="00620E8D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5CAE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B7B7E3" w14:textId="447A06E1" w:rsidR="00620E8D" w:rsidRPr="00DE1C2B" w:rsidRDefault="00620E8D" w:rsidP="00620E8D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5CAE"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F163DBB" w14:textId="1866B6D0" w:rsidR="00620E8D" w:rsidRPr="00DE1C2B" w:rsidRDefault="00620E8D" w:rsidP="00620E8D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5CA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20E8D" w:rsidRPr="00F83B3F" w14:paraId="5E9E5E73" w14:textId="77777777" w:rsidTr="00F66CD8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49095B" w14:textId="77777777" w:rsidR="00620E8D" w:rsidRPr="00F83B3F" w:rsidRDefault="00620E8D" w:rsidP="00620E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F89F81" w14:textId="00A74539" w:rsidR="00620E8D" w:rsidRPr="00F83B3F" w:rsidRDefault="00620E8D" w:rsidP="00620E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0C0196" w14:textId="15C6E9EE" w:rsidR="00620E8D" w:rsidRPr="00F83B3F" w:rsidRDefault="00620E8D" w:rsidP="00620E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A5BCA5" w14:textId="765ED4CA" w:rsidR="00620E8D" w:rsidRPr="00F83B3F" w:rsidRDefault="00620E8D" w:rsidP="00620E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42E806" w14:textId="0244A179" w:rsidR="00620E8D" w:rsidRPr="00F83B3F" w:rsidRDefault="00620E8D" w:rsidP="00620E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CBFF2D" w14:textId="19FEE5E4" w:rsidR="00620E8D" w:rsidRPr="00F83B3F" w:rsidRDefault="00620E8D" w:rsidP="00620E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0948BF" w14:textId="37801192" w:rsidR="00620E8D" w:rsidRPr="00DE1C2B" w:rsidRDefault="00620E8D" w:rsidP="00620E8D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5CAE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38BAB4" w14:textId="472ED6DF" w:rsidR="00620E8D" w:rsidRPr="00DE1C2B" w:rsidRDefault="00620E8D" w:rsidP="00620E8D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5CAE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5F53D8" w14:textId="6AF5F1C4" w:rsidR="00620E8D" w:rsidRPr="00DE1C2B" w:rsidRDefault="00620E8D" w:rsidP="00620E8D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5CAE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20781B" w14:textId="7848D45A" w:rsidR="00620E8D" w:rsidRPr="00DE1C2B" w:rsidRDefault="00620E8D" w:rsidP="00620E8D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5CAE"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9ACA0B7" w14:textId="1D076D1E" w:rsidR="00620E8D" w:rsidRPr="00DE1C2B" w:rsidRDefault="00620E8D" w:rsidP="00620E8D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5CA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20E8D" w:rsidRPr="00F83B3F" w14:paraId="7EBA37E9" w14:textId="77777777" w:rsidTr="00F66CD8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9A5709" w14:textId="77777777" w:rsidR="00620E8D" w:rsidRPr="00F83B3F" w:rsidRDefault="00620E8D" w:rsidP="00620E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09FEBD" w14:textId="6414EBB2" w:rsidR="00620E8D" w:rsidRPr="00F83B3F" w:rsidRDefault="00620E8D" w:rsidP="00620E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7E65E9" w14:textId="32C106B9" w:rsidR="00620E8D" w:rsidRPr="00F83B3F" w:rsidRDefault="00620E8D" w:rsidP="00620E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187FE7" w14:textId="53BC397A" w:rsidR="00620E8D" w:rsidRPr="00F83B3F" w:rsidRDefault="00620E8D" w:rsidP="00620E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EF75BD" w14:textId="54512344" w:rsidR="00620E8D" w:rsidRPr="00F83B3F" w:rsidRDefault="00620E8D" w:rsidP="00620E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84D60A" w14:textId="18959FFE" w:rsidR="00620E8D" w:rsidRPr="00F83B3F" w:rsidRDefault="00620E8D" w:rsidP="00620E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0013F336" w14:textId="40F1EB72" w:rsidR="00620E8D" w:rsidRPr="00DE1C2B" w:rsidRDefault="00620E8D" w:rsidP="00620E8D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5CA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18660D3A" w14:textId="1BE23C33" w:rsidR="00620E8D" w:rsidRPr="00DE1C2B" w:rsidRDefault="00620E8D" w:rsidP="00620E8D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5CAE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1E161CCD" w14:textId="512C2474" w:rsidR="00620E8D" w:rsidRPr="00DE1C2B" w:rsidRDefault="00620E8D" w:rsidP="00620E8D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5CAE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515BA47B" w14:textId="257F4B43" w:rsidR="00620E8D" w:rsidRPr="00DE1C2B" w:rsidRDefault="00620E8D" w:rsidP="00620E8D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5CAE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3C1D94D" w14:textId="1F770A01" w:rsidR="00620E8D" w:rsidRPr="00DE1C2B" w:rsidRDefault="00620E8D" w:rsidP="00620E8D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5CA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20E8D" w:rsidRPr="00F83B3F" w14:paraId="37A6001D" w14:textId="77777777" w:rsidTr="00F66CD8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FFD6C9" w14:textId="77777777" w:rsidR="00620E8D" w:rsidRPr="00F83B3F" w:rsidRDefault="00620E8D" w:rsidP="00620E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DFC1A7" w14:textId="3F27A445" w:rsidR="00620E8D" w:rsidRPr="00620E8D" w:rsidRDefault="00620E8D" w:rsidP="00620E8D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620E8D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14D4F9" w14:textId="6ED5D277" w:rsidR="00620E8D" w:rsidRPr="00620E8D" w:rsidRDefault="00620E8D" w:rsidP="00620E8D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620E8D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3B1BDE" w14:textId="1BF8128C" w:rsidR="00620E8D" w:rsidRPr="00620E8D" w:rsidRDefault="00620E8D" w:rsidP="00620E8D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620E8D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A8CB19" w14:textId="16EC4D51" w:rsidR="00620E8D" w:rsidRPr="00620E8D" w:rsidRDefault="00620E8D" w:rsidP="00620E8D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620E8D">
              <w:rPr>
                <w:rFonts w:ascii="Arial" w:hAnsi="Arial" w:cs="Arial"/>
                <w:b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844171" w14:textId="025EE8B5" w:rsidR="00620E8D" w:rsidRPr="00620E8D" w:rsidRDefault="00620E8D" w:rsidP="00620E8D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620E8D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7ACF7134" w14:textId="34C798D6" w:rsidR="00620E8D" w:rsidRPr="00E416BD" w:rsidRDefault="00620E8D" w:rsidP="00620E8D">
            <w:pPr>
              <w:spacing w:before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416BD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0336C571" w14:textId="683F26BA" w:rsidR="00620E8D" w:rsidRPr="00E416BD" w:rsidRDefault="00620E8D" w:rsidP="00620E8D">
            <w:pPr>
              <w:spacing w:before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416BD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674122BE" w14:textId="59BD975E" w:rsidR="00620E8D" w:rsidRPr="00E416BD" w:rsidRDefault="00620E8D" w:rsidP="00620E8D">
            <w:pPr>
              <w:spacing w:before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416BD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48DEB0B0" w14:textId="5964DD45" w:rsidR="00620E8D" w:rsidRPr="00E416BD" w:rsidRDefault="00620E8D" w:rsidP="00620E8D">
            <w:pPr>
              <w:spacing w:before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416BD">
              <w:rPr>
                <w:rFonts w:ascii="Arial" w:hAnsi="Arial" w:cs="Arial"/>
                <w:b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22D1C5E" w14:textId="0D897E08" w:rsidR="00620E8D" w:rsidRPr="00E416BD" w:rsidRDefault="00620E8D" w:rsidP="00620E8D">
            <w:pPr>
              <w:spacing w:before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416BD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620E8D" w:rsidRPr="00F83B3F" w14:paraId="6296CA12" w14:textId="77777777" w:rsidTr="00F66CD8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5F3AB0" w14:textId="77777777" w:rsidR="00620E8D" w:rsidRPr="00F83B3F" w:rsidRDefault="00620E8D" w:rsidP="00620E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lastRenderedPageBreak/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5B7031" w14:textId="67273E0E" w:rsidR="00620E8D" w:rsidRPr="00F83B3F" w:rsidRDefault="00620E8D" w:rsidP="00620E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EBE430" w14:textId="632AEAB8" w:rsidR="00620E8D" w:rsidRPr="00F83B3F" w:rsidRDefault="00620E8D" w:rsidP="00620E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9DDDDA" w14:textId="1F5CA72E" w:rsidR="00620E8D" w:rsidRPr="00F83B3F" w:rsidRDefault="00620E8D" w:rsidP="00620E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54DAEC" w14:textId="7E24D38F" w:rsidR="00620E8D" w:rsidRPr="00F83B3F" w:rsidRDefault="00620E8D" w:rsidP="00620E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5F6AC5" w14:textId="39713829" w:rsidR="00620E8D" w:rsidRPr="00F83B3F" w:rsidRDefault="00620E8D" w:rsidP="00620E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14:paraId="248FFC02" w14:textId="6EB4A3D6" w:rsidR="00620E8D" w:rsidRPr="00DE1C2B" w:rsidRDefault="00620E8D" w:rsidP="00620E8D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5CAE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14:paraId="42C3968B" w14:textId="22FE4C05" w:rsidR="00620E8D" w:rsidRPr="00DE1C2B" w:rsidRDefault="00620E8D" w:rsidP="00620E8D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5CA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14:paraId="647326B7" w14:textId="10B71849" w:rsidR="00620E8D" w:rsidRPr="00DE1C2B" w:rsidRDefault="00620E8D" w:rsidP="00620E8D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5CAE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14:paraId="30A11A9D" w14:textId="5B2B7266" w:rsidR="00620E8D" w:rsidRPr="00DE1C2B" w:rsidRDefault="00620E8D" w:rsidP="00620E8D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5CAE"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2F86D499" w14:textId="2CD090A4" w:rsidR="00620E8D" w:rsidRPr="00DE1C2B" w:rsidRDefault="00620E8D" w:rsidP="00620E8D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5CA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20E8D" w:rsidRPr="00F83B3F" w14:paraId="05DCFC5E" w14:textId="77777777" w:rsidTr="00F66CD8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AEC9E2" w14:textId="648CDDC3" w:rsidR="00620E8D" w:rsidRPr="00F83B3F" w:rsidRDefault="00620E8D" w:rsidP="00620E8D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83D5AB" w14:textId="3B4DD87A" w:rsidR="00620E8D" w:rsidRDefault="00620E8D" w:rsidP="00620E8D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-2.64%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A8D08B" w14:textId="458642BF" w:rsidR="00620E8D" w:rsidRDefault="00620E8D" w:rsidP="00620E8D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-2.10%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555304" w14:textId="15235F87" w:rsidR="00620E8D" w:rsidRDefault="00620E8D" w:rsidP="00620E8D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5E9738" w14:textId="73368BC0" w:rsidR="00620E8D" w:rsidRDefault="00620E8D" w:rsidP="00620E8D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DC2639" w14:textId="187EDF76" w:rsidR="00620E8D" w:rsidRDefault="00620E8D" w:rsidP="00620E8D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42B31B3E" w14:textId="5849B865" w:rsidR="00620E8D" w:rsidRDefault="00620E8D" w:rsidP="00620E8D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5CAE">
              <w:rPr>
                <w:rFonts w:ascii="Arial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6C28FEC0" w14:textId="1F33EC36" w:rsidR="00620E8D" w:rsidRDefault="00620E8D" w:rsidP="00620E8D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5CAE"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7BC1F4CC" w14:textId="25F98E37" w:rsidR="00620E8D" w:rsidRDefault="00620E8D" w:rsidP="00620E8D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5CAE">
              <w:rPr>
                <w:rFonts w:ascii="Arial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5AD9296C" w14:textId="71D1891A" w:rsidR="00620E8D" w:rsidRDefault="00620E8D" w:rsidP="00620E8D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5CAE"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817030D" w14:textId="0E85A255" w:rsidR="00620E8D" w:rsidRDefault="00620E8D" w:rsidP="00620E8D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5CA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DD3023C" w14:textId="77777777" w:rsidR="00944A11" w:rsidRDefault="00944A11" w:rsidP="00944A11">
      <w:pPr>
        <w:rPr>
          <w:szCs w:val="22"/>
          <w:lang w:eastAsia="ja-JP"/>
        </w:rPr>
      </w:pPr>
    </w:p>
    <w:p w14:paraId="4F80ADB6" w14:textId="77777777" w:rsidR="006C3A94" w:rsidRPr="005B217D" w:rsidRDefault="006C3A9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E19A2B4" w:rsidR="00342FF4" w:rsidRPr="005B217D" w:rsidRDefault="00F43EAC" w:rsidP="009234A5">
      <w:pPr>
        <w:rPr>
          <w:szCs w:val="22"/>
          <w:lang w:val="en-CA"/>
        </w:rPr>
      </w:pPr>
      <w:r w:rsidRPr="00F43EAC"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BD0E91" w14:textId="77777777" w:rsidR="00C60813" w:rsidRDefault="00C60813">
      <w:r>
        <w:separator/>
      </w:r>
    </w:p>
  </w:endnote>
  <w:endnote w:type="continuationSeparator" w:id="0">
    <w:p w14:paraId="5E6DAD95" w14:textId="77777777" w:rsidR="00C60813" w:rsidRDefault="00C60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BFCA32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C2255">
      <w:rPr>
        <w:rStyle w:val="PageNumber"/>
        <w:noProof/>
      </w:rPr>
      <w:t>2018-12-30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EDF8C7" w14:textId="77777777" w:rsidR="00C60813" w:rsidRDefault="00C60813">
      <w:r>
        <w:separator/>
      </w:r>
    </w:p>
  </w:footnote>
  <w:footnote w:type="continuationSeparator" w:id="0">
    <w:p w14:paraId="3925D7AC" w14:textId="77777777" w:rsidR="00C60813" w:rsidRDefault="00C608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97C69"/>
    <w:multiLevelType w:val="hybridMultilevel"/>
    <w:tmpl w:val="41E2EA10"/>
    <w:lvl w:ilvl="0" w:tplc="AF16509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1E15"/>
    <w:rsid w:val="000C2255"/>
    <w:rsid w:val="000E00F3"/>
    <w:rsid w:val="000F158C"/>
    <w:rsid w:val="000F338B"/>
    <w:rsid w:val="00102F3D"/>
    <w:rsid w:val="00106ABF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2B22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68D7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1FB3"/>
    <w:rsid w:val="005952A5"/>
    <w:rsid w:val="005A33A1"/>
    <w:rsid w:val="005B217D"/>
    <w:rsid w:val="005C385F"/>
    <w:rsid w:val="005D7719"/>
    <w:rsid w:val="005E1AC6"/>
    <w:rsid w:val="005F6F1B"/>
    <w:rsid w:val="00615995"/>
    <w:rsid w:val="00616155"/>
    <w:rsid w:val="00620E8D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3A94"/>
    <w:rsid w:val="006C5D39"/>
    <w:rsid w:val="006D6D9B"/>
    <w:rsid w:val="006E2810"/>
    <w:rsid w:val="006E5417"/>
    <w:rsid w:val="006F0794"/>
    <w:rsid w:val="006F55E6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55F7"/>
    <w:rsid w:val="00811C05"/>
    <w:rsid w:val="008206C8"/>
    <w:rsid w:val="008563F1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25F23"/>
    <w:rsid w:val="00933453"/>
    <w:rsid w:val="009336F7"/>
    <w:rsid w:val="0093636C"/>
    <w:rsid w:val="009374A7"/>
    <w:rsid w:val="00944A11"/>
    <w:rsid w:val="00955F6D"/>
    <w:rsid w:val="009646EB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274F6"/>
    <w:rsid w:val="00A46843"/>
    <w:rsid w:val="00A54C0A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E527D"/>
    <w:rsid w:val="00B01905"/>
    <w:rsid w:val="00B02DE8"/>
    <w:rsid w:val="00B07CA7"/>
    <w:rsid w:val="00B1279A"/>
    <w:rsid w:val="00B223E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5B7F"/>
    <w:rsid w:val="00BD39C0"/>
    <w:rsid w:val="00BD5CAE"/>
    <w:rsid w:val="00BF6799"/>
    <w:rsid w:val="00C00DDE"/>
    <w:rsid w:val="00C04F43"/>
    <w:rsid w:val="00C0609D"/>
    <w:rsid w:val="00C115AB"/>
    <w:rsid w:val="00C26CCB"/>
    <w:rsid w:val="00C30249"/>
    <w:rsid w:val="00C35868"/>
    <w:rsid w:val="00C3723B"/>
    <w:rsid w:val="00C42466"/>
    <w:rsid w:val="00C606C9"/>
    <w:rsid w:val="00C60813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CF7816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6E98"/>
    <w:rsid w:val="00DD02F4"/>
    <w:rsid w:val="00DD6622"/>
    <w:rsid w:val="00DE1C2B"/>
    <w:rsid w:val="00DE1C7C"/>
    <w:rsid w:val="00DE3672"/>
    <w:rsid w:val="00DE6B43"/>
    <w:rsid w:val="00E11923"/>
    <w:rsid w:val="00E22CAF"/>
    <w:rsid w:val="00E262D4"/>
    <w:rsid w:val="00E36250"/>
    <w:rsid w:val="00E416BD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6131"/>
    <w:rsid w:val="00F07530"/>
    <w:rsid w:val="00F2488D"/>
    <w:rsid w:val="00F410E3"/>
    <w:rsid w:val="00F43EAC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223EA"/>
    <w:rPr>
      <w:color w:val="605E5C"/>
      <w:shd w:val="clear" w:color="auto" w:fill="E1DFDD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F07530"/>
    <w:rPr>
      <w:i/>
      <w:iCs/>
      <w:sz w:val="22"/>
      <w:szCs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F0753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after="100"/>
      <w:jc w:val="center"/>
      <w:textAlignment w:val="auto"/>
    </w:pPr>
    <w:rPr>
      <w:i/>
      <w:iCs/>
      <w:szCs w:val="22"/>
    </w:rPr>
  </w:style>
  <w:style w:type="paragraph" w:styleId="ListParagraph">
    <w:name w:val="List Paragraph"/>
    <w:basedOn w:val="Normal"/>
    <w:uiPriority w:val="34"/>
    <w:qFormat/>
    <w:rsid w:val="00A274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philippe.bordes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BED98-6F80-4AAE-B46A-853456CA6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3</Pages>
  <Words>702</Words>
  <Characters>4004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Bordes Philippe</cp:lastModifiedBy>
  <cp:revision>31</cp:revision>
  <cp:lastPrinted>1900-01-01T08:00:00Z</cp:lastPrinted>
  <dcterms:created xsi:type="dcterms:W3CDTF">2018-08-09T13:44:00Z</dcterms:created>
  <dcterms:modified xsi:type="dcterms:W3CDTF">2018-12-30T15:44:00Z</dcterms:modified>
</cp:coreProperties>
</file>