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3603477" w:rsidR="008A4B4C" w:rsidRPr="005B217D" w:rsidRDefault="00E61DAC" w:rsidP="002A61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07E9C">
              <w:rPr>
                <w:lang w:val="en-CA"/>
              </w:rPr>
              <w:t>0</w:t>
            </w:r>
            <w:r w:rsidR="006E36BC">
              <w:rPr>
                <w:lang w:val="en-CA"/>
              </w:rPr>
              <w:t>607</w:t>
            </w:r>
            <w:r w:rsidR="00E47F2D" w:rsidRPr="00E47F2D">
              <w:rPr>
                <w:lang w:val="en-CA"/>
              </w:rPr>
              <w:t>-v</w:t>
            </w:r>
            <w:r w:rsidR="002A611A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3C5EF5" w:rsidR="00E61DAC" w:rsidRPr="005B217D" w:rsidRDefault="007D75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758F">
              <w:rPr>
                <w:b/>
                <w:szCs w:val="22"/>
                <w:lang w:val="en-CA"/>
              </w:rPr>
              <w:t>Cross-check of JVET-L0125: CE10.3.3 Diagonal motion partitions with uni-prediction constraint</w:t>
            </w:r>
            <w:r w:rsidRPr="007D758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7FE4B0" w14:textId="358F7D3F" w:rsidR="007D758F" w:rsidRDefault="007D7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Taeyoung Na</w:t>
            </w:r>
            <w:r w:rsidR="001033E6">
              <w:rPr>
                <w:szCs w:val="22"/>
                <w:lang w:val="en-CA"/>
              </w:rPr>
              <w:br/>
              <w:t>Jaeil Kim (SK telecom)</w:t>
            </w:r>
          </w:p>
          <w:p w14:paraId="6AE97AEC" w14:textId="77777777" w:rsidR="001033E6" w:rsidRDefault="001033E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1B21D" w:rsidR="00E61DAC" w:rsidRPr="005B217D" w:rsidRDefault="007D7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</w:t>
            </w:r>
            <w:r w:rsidR="001033E6">
              <w:rPr>
                <w:szCs w:val="22"/>
                <w:lang w:val="en-CA"/>
              </w:rPr>
              <w:t>Seob Shin</w:t>
            </w:r>
            <w:r w:rsidR="001033E6">
              <w:rPr>
                <w:szCs w:val="22"/>
                <w:lang w:val="en-CA"/>
              </w:rPr>
              <w:br/>
              <w:t>Kyunghwan</w:t>
            </w:r>
            <w:r w:rsidR="001033E6">
              <w:rPr>
                <w:szCs w:val="22"/>
                <w:lang w:eastAsia="ko-KR"/>
              </w:rPr>
              <w:t xml:space="preserve"> Ko (PIXTREE)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DB3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E293F59" w:rsidR="00E61DAC" w:rsidRPr="005B217D" w:rsidRDefault="001033E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575903">
              <w:rPr>
                <w:szCs w:val="22"/>
                <w:lang w:val="en-CA"/>
              </w:rPr>
              <w:t>-</w:t>
            </w:r>
            <w:r w:rsidR="006E36BC">
              <w:rPr>
                <w:szCs w:val="22"/>
                <w:lang w:val="en-CA"/>
              </w:rPr>
              <w:t>10</w:t>
            </w:r>
            <w:r>
              <w:rPr>
                <w:szCs w:val="22"/>
                <w:lang w:val="en-CA"/>
              </w:rPr>
              <w:t>-7732-7189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{taeyoung.na@sk.com, jaeilkim@sk.com}</w:t>
            </w:r>
            <w:r w:rsidR="00E61DAC" w:rsidRPr="005B217D">
              <w:rPr>
                <w:szCs w:val="22"/>
                <w:lang w:val="en-CA"/>
              </w:rPr>
              <w:br/>
            </w:r>
            <w:r w:rsidR="006E36BC">
              <w:rPr>
                <w:szCs w:val="22"/>
                <w:lang w:val="en-CA"/>
              </w:rPr>
              <w:t>{</w:t>
            </w:r>
            <w:r w:rsidR="006E36BC" w:rsidRPr="006E36BC">
              <w:rPr>
                <w:szCs w:val="22"/>
                <w:lang w:val="en-CA"/>
              </w:rPr>
              <w:t>jsshin@pixtree.com</w:t>
            </w:r>
            <w:r w:rsidR="006E36BC">
              <w:rPr>
                <w:szCs w:val="22"/>
                <w:lang w:val="en-CA"/>
              </w:rPr>
              <w:t>, khko@pixtree.com}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53A3C6" w:rsidR="00E61DAC" w:rsidRPr="005B217D" w:rsidRDefault="006E36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telecom, PIXTREE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31FDC7" w:rsidR="00263398" w:rsidRPr="00002EC9" w:rsidRDefault="009570E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</w:t>
      </w:r>
      <w:r w:rsidR="00505B41">
        <w:rPr>
          <w:lang w:val="en-CA"/>
        </w:rPr>
        <w:t xml:space="preserve">cross-check </w:t>
      </w:r>
      <w:r w:rsidR="00002EC9">
        <w:rPr>
          <w:lang w:val="en-CA"/>
        </w:rPr>
        <w:t>result</w:t>
      </w:r>
      <w:r>
        <w:rPr>
          <w:lang w:val="en-CA"/>
        </w:rPr>
        <w:t>s</w:t>
      </w:r>
      <w:r w:rsidR="00002EC9">
        <w:rPr>
          <w:lang w:val="en-CA"/>
        </w:rPr>
        <w:t xml:space="preserve"> </w:t>
      </w:r>
      <w:r w:rsidR="00505B41">
        <w:rPr>
          <w:lang w:val="en-CA"/>
        </w:rPr>
        <w:t>of JVET-L0</w:t>
      </w:r>
      <w:r w:rsidR="00002EC9">
        <w:rPr>
          <w:lang w:val="en-CA"/>
        </w:rPr>
        <w:t>125</w:t>
      </w:r>
      <w:r w:rsidR="00505B41">
        <w:rPr>
          <w:lang w:val="en-CA"/>
        </w:rPr>
        <w:t xml:space="preserve"> where </w:t>
      </w:r>
      <w:r w:rsidR="00002EC9">
        <w:rPr>
          <w:lang w:val="en-CA"/>
        </w:rPr>
        <w:t>the non-rectangular prediction is applied to MERGE and AMVP modes with uni-prediction constraint. The experiments were done under the common test conditions</w:t>
      </w:r>
      <w:r>
        <w:rPr>
          <w:lang w:val="en-CA"/>
        </w:rPr>
        <w:t xml:space="preserve"> (CTC), as is shown in JVET-K103</w:t>
      </w:r>
      <w:r w:rsidR="00002EC9">
        <w:rPr>
          <w:lang w:val="en-CA"/>
        </w:rPr>
        <w:t>0</w:t>
      </w:r>
      <w:r w:rsidR="00575903">
        <w:rPr>
          <w:lang w:val="en-CA"/>
        </w:rPr>
        <w:t xml:space="preserve"> [2]</w:t>
      </w:r>
      <w:r w:rsidR="00002EC9">
        <w:rPr>
          <w:lang w:val="en-CA"/>
        </w:rPr>
        <w:t>. It is obvious that the cross-check result</w:t>
      </w:r>
      <w:r>
        <w:rPr>
          <w:lang w:eastAsia="ko-KR"/>
        </w:rPr>
        <w:t>s</w:t>
      </w:r>
      <w:r w:rsidR="00002EC9">
        <w:rPr>
          <w:lang w:val="en-CA"/>
        </w:rPr>
        <w:t xml:space="preserve"> </w:t>
      </w:r>
      <w:r>
        <w:rPr>
          <w:lang w:val="en-CA"/>
        </w:rPr>
        <w:t>are</w:t>
      </w:r>
      <w:r w:rsidR="00002EC9">
        <w:rPr>
          <w:lang w:val="en-CA"/>
        </w:rPr>
        <w:t xml:space="preserve"> matched with </w:t>
      </w:r>
      <w:r w:rsidR="00D719DE">
        <w:rPr>
          <w:lang w:val="en-CA"/>
        </w:rPr>
        <w:t xml:space="preserve">the experimental </w:t>
      </w:r>
      <w:r w:rsidR="00002EC9">
        <w:rPr>
          <w:lang w:val="en-CA"/>
        </w:rPr>
        <w:t>result</w:t>
      </w:r>
      <w:r w:rsidR="00D719DE">
        <w:rPr>
          <w:lang w:val="en-CA"/>
        </w:rPr>
        <w:t>s</w:t>
      </w:r>
      <w:r w:rsidR="00002EC9">
        <w:rPr>
          <w:lang w:val="en-CA"/>
        </w:rPr>
        <w:t xml:space="preserve"> provided b</w:t>
      </w:r>
      <w:r w:rsidR="00002EC9">
        <w:rPr>
          <w:lang w:val="en-CA" w:eastAsia="ko-KR"/>
        </w:rPr>
        <w:t xml:space="preserve">y the proponent of JVET-L0125 </w:t>
      </w:r>
      <w:r w:rsidR="00575903">
        <w:rPr>
          <w:lang w:val="en-CA" w:eastAsia="ko-KR"/>
        </w:rPr>
        <w:t xml:space="preserve">[1] </w:t>
      </w:r>
      <w:r w:rsidR="00002EC9">
        <w:rPr>
          <w:lang w:val="en-CA" w:eastAsia="ko-KR"/>
        </w:rPr>
        <w:t xml:space="preserve">with </w:t>
      </w:r>
      <w:r w:rsidR="004922F8">
        <w:rPr>
          <w:lang w:val="en-CA" w:eastAsia="ko-KR"/>
        </w:rPr>
        <w:t>negligible EncT and DecT differences</w:t>
      </w:r>
      <w:r w:rsidR="00002EC9">
        <w:rPr>
          <w:lang w:val="en-CA" w:eastAsia="ko-KR"/>
        </w:rPr>
        <w:t>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29F58A1F" w14:textId="128B5FA0" w:rsidR="009B22F7" w:rsidRDefault="00A76689" w:rsidP="0084591E">
      <w:pPr>
        <w:rPr>
          <w:szCs w:val="22"/>
        </w:rPr>
      </w:pPr>
      <w:r>
        <w:rPr>
          <w:szCs w:val="22"/>
          <w:lang w:val="en-CA"/>
        </w:rPr>
        <w:t xml:space="preserve">The source codes </w:t>
      </w:r>
      <w:r w:rsidR="0084591E">
        <w:rPr>
          <w:szCs w:val="22"/>
          <w:lang w:val="en-CA"/>
        </w:rPr>
        <w:t xml:space="preserve">based on BMS-2.0.1 with </w:t>
      </w:r>
      <w:r w:rsidR="0084591E">
        <w:rPr>
          <w:rFonts w:hint="eastAsia"/>
          <w:szCs w:val="22"/>
          <w:lang w:val="en-CA" w:eastAsia="ko-KR"/>
        </w:rPr>
        <w:t xml:space="preserve">VTM configuration setting </w:t>
      </w:r>
      <w:r w:rsidR="0084591E">
        <w:rPr>
          <w:szCs w:val="22"/>
          <w:lang w:val="en-CA"/>
        </w:rPr>
        <w:t xml:space="preserve">were </w:t>
      </w:r>
      <w:r w:rsidR="0084591E"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>provided by the proponent [1]</w:t>
      </w:r>
      <w:r w:rsidR="0084591E">
        <w:rPr>
          <w:szCs w:val="22"/>
          <w:lang w:val="en-CA"/>
        </w:rPr>
        <w:t>.</w:t>
      </w:r>
      <w:r w:rsidR="00F24410">
        <w:rPr>
          <w:szCs w:val="22"/>
          <w:lang w:val="en-CA"/>
        </w:rPr>
        <w:t xml:space="preserve"> </w:t>
      </w:r>
      <w:r w:rsidR="0084591E">
        <w:rPr>
          <w:szCs w:val="22"/>
        </w:rPr>
        <w:t xml:space="preserve">As is same to the proponent, </w:t>
      </w:r>
      <w:r w:rsidR="009B22F7">
        <w:rPr>
          <w:szCs w:val="22"/>
        </w:rPr>
        <w:t>Table 1 and Tabe 2 show BD-rate reductions of the test 10.3.3.a and the test 10.3.3.b, respectively.</w:t>
      </w:r>
    </w:p>
    <w:p w14:paraId="68497813" w14:textId="77777777" w:rsidR="005B2CD6" w:rsidRDefault="005B2CD6" w:rsidP="005B2CD6">
      <w:pPr>
        <w:rPr>
          <w:szCs w:val="22"/>
        </w:rPr>
      </w:pPr>
    </w:p>
    <w:p w14:paraId="659060FE" w14:textId="77777777" w:rsidR="005B2CD6" w:rsidRDefault="005B2CD6" w:rsidP="005B2CD6">
      <w:pPr>
        <w:pStyle w:val="aa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test 10.3.3.a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8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3"/>
      </w:tblGrid>
      <w:tr w:rsidR="005B2CD6" w:rsidRPr="000F44B4" w14:paraId="62862DAE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64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4C05B9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configuration</w:t>
            </w:r>
          </w:p>
        </w:tc>
      </w:tr>
      <w:tr w:rsidR="005B2CD6" w:rsidRPr="000F44B4" w14:paraId="25483DE5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622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12921E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6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20643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5B2CD6" w:rsidRPr="000F44B4" w14:paraId="3683C599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35A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4C75CF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45E97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193DA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B5E68C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FE6C77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37E7E4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BFABE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33BB8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5AD08E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A3A380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C7799" w:rsidRPr="000F44B4" w14:paraId="0B9B66F4" w14:textId="77777777" w:rsidTr="006C7799">
        <w:trPr>
          <w:trHeight w:val="255"/>
        </w:trPr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84057BE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731A12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BBFCBA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B63C1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8ECA70" w14:textId="6AFE205A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91708" w14:textId="4605D009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4F580C5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959F0F0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A7D0C31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A4987F2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1F12814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C7799" w:rsidRPr="000F44B4" w14:paraId="7FCA4D97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3C95064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DFD8C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94A8F2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221185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0711B5" w14:textId="08489460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3EFFEF" w14:textId="7ED22784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FED299F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862A2A3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B061405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33ABE44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7FA1DDE3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C7799" w:rsidRPr="000F44B4" w14:paraId="0EE9C929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0FA201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C6B57C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2D4DEF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139547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529B43" w14:textId="0B644B8F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B2458" w14:textId="23AE375A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4E16FE" w14:textId="7141BB9E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D4CBA3" w14:textId="01C79184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95235A" w14:textId="602624D5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7A0631" w14:textId="325FDBD8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A4C5F1D" w14:textId="2281BD7F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7799" w:rsidRPr="000F44B4" w14:paraId="6A9EC7D4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9D6D368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790863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437C02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91B7E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A069AF" w14:textId="340C86B5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03238C" w14:textId="06C3F2FD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78032" w14:textId="664F6450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7DE78E" w14:textId="0EC82D3A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28E53C" w14:textId="307BCD95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EF26E7" w14:textId="188A99DC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9B472A5" w14:textId="183D4066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7799" w:rsidRPr="000F44B4" w14:paraId="3B3B8A1F" w14:textId="77777777" w:rsidTr="006C7799">
        <w:trPr>
          <w:trHeight w:val="255"/>
        </w:trPr>
        <w:tc>
          <w:tcPr>
            <w:tcW w:w="8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651071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834A5A2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6C2DE83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CDF3D4D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B3F9A85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217E191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5E40" w14:textId="00DC5ABB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B0A5" w14:textId="20916AF6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52EC" w14:textId="05C12D99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035A5" w14:textId="5EFEF779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6FC58" w14:textId="7668B794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C7799" w:rsidRPr="000F44B4" w14:paraId="507FEA6E" w14:textId="77777777" w:rsidTr="006C7799">
        <w:trPr>
          <w:trHeight w:val="255"/>
        </w:trPr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62E8C0B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2BF7874" w14:textId="4FD6965C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67D0116" w14:textId="6F100EEC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9F8813" w14:textId="2742A9CD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7342E00" w14:textId="7C784A55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7D57B76" w14:textId="3D7771DE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3EE1FF3" w14:textId="5439C5D8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14CB56D" w14:textId="4767D752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D8CBB9" w14:textId="75BC352F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60C49BC" w14:textId="50514874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0755663" w14:textId="5955780F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799" w:rsidRPr="000F44B4" w14:paraId="25B18286" w14:textId="77777777" w:rsidTr="006C7799">
        <w:trPr>
          <w:trHeight w:val="255"/>
        </w:trPr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516F54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D28BC8A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D5B77F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ED7A47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C78A214" w14:textId="7A5CAD15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AEE9A28" w14:textId="148060F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E9CAF8B" w14:textId="3EEBC332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C075E7B" w14:textId="75AC36A5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C07F9C" w14:textId="6AB93DD7" w:rsidR="006C7799" w:rsidRPr="006C7799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0EC3EDD" w14:textId="5F866281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2349128" w14:textId="417DE34D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7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E9241A" w14:textId="77777777" w:rsidR="005B2CD6" w:rsidRDefault="005B2CD6" w:rsidP="005B2CD6">
      <w:pPr>
        <w:rPr>
          <w:szCs w:val="22"/>
        </w:rPr>
      </w:pPr>
    </w:p>
    <w:p w14:paraId="7C1AAF9D" w14:textId="77777777" w:rsidR="005B2CD6" w:rsidRPr="00BD1C70" w:rsidRDefault="005B2CD6" w:rsidP="005B2CD6">
      <w:pPr>
        <w:pStyle w:val="aa"/>
        <w:keepNext/>
        <w:rPr>
          <w:lang w:eastAsia="ko-KR"/>
        </w:rPr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test 10.3.3.b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2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79"/>
      </w:tblGrid>
      <w:tr w:rsidR="005B2CD6" w:rsidRPr="000F44B4" w14:paraId="27100341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26C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1A6B726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configuration</w:t>
            </w:r>
          </w:p>
        </w:tc>
      </w:tr>
      <w:tr w:rsidR="005B2CD6" w:rsidRPr="000F44B4" w14:paraId="247E07D0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8C7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26D648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39B65F97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5B2CD6" w:rsidRPr="000F44B4" w14:paraId="730747E6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8CE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D6F772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3B87E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D8CC3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E1FD92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DBD38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A4F2B8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A459E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CE3C6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1F0452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999240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8748D" w:rsidRPr="000F44B4" w14:paraId="206E2C39" w14:textId="77777777" w:rsidTr="0038748D">
        <w:trPr>
          <w:trHeight w:val="255"/>
        </w:trPr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95E4753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E33643" w14:textId="335A6FA9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A56C9A" w14:textId="0973D106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4415A1" w14:textId="51A0DA5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FE987C" w14:textId="47ED99AD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2C7C1A" w14:textId="41D31B40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DA1CDFB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367FC8A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74FF241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10D8353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E73ED94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8748D" w:rsidRPr="000F44B4" w14:paraId="1E77C1A1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DA337EF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A5B2A0" w14:textId="765907BB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C2860F" w14:textId="6B1A89A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9DB06F" w14:textId="6604681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867B00" w14:textId="329E49B4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297F53" w14:textId="6F6E0ABF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2066234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9F23092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B3E160B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7E0AF5E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21B456EF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8748D" w:rsidRPr="000F44B4" w14:paraId="5528AA2A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34BF6CE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483B51" w14:textId="55372B89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185D48" w14:textId="24E21984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BF583E" w14:textId="533D4594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A90822" w14:textId="3BFF43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A9D05F" w14:textId="0D8DCF2F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ABCC6B" w14:textId="61F1868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DDABF" w14:textId="09C2C70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D9BDE" w14:textId="105942AA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615C40" w14:textId="4B5F2A4E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51D03D3" w14:textId="1CE6D52B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748D" w:rsidRPr="000F44B4" w14:paraId="6195522D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414F869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8A7DE2" w14:textId="26F73C89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0C013E" w14:textId="497440A0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98A5EE" w14:textId="2FDAABDA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25F6C" w14:textId="4FE3B161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B38269" w14:textId="667B48B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9EB743" w14:textId="5E8C9C80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E932E6" w14:textId="535CB816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265D1" w14:textId="270EF8D0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18C89C" w14:textId="046C0EB8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0D4DFA9" w14:textId="407D6370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7799" w:rsidRPr="000F44B4" w14:paraId="1973C374" w14:textId="77777777" w:rsidTr="0038748D">
        <w:trPr>
          <w:trHeight w:val="255"/>
        </w:trPr>
        <w:tc>
          <w:tcPr>
            <w:tcW w:w="8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87E64E3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3F11874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343F8A0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1A5EDD6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5A2112B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5798414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A47E" w14:textId="255C9B2D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F5C93" w14:textId="6CB9DEDE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5555" w14:textId="31A7DC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873A" w14:textId="0FC197C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A4E6" w14:textId="10E858E8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748D" w:rsidRPr="000F44B4" w14:paraId="3BBC540B" w14:textId="77777777" w:rsidTr="0038748D">
        <w:trPr>
          <w:trHeight w:val="255"/>
        </w:trPr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91DFFF4" w14:textId="7777777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EF0D9B4" w14:textId="1A5BAA0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8DCB2B8" w14:textId="11C0D12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C11F00" w14:textId="5133CF22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CCF1AE3" w14:textId="0BBDE938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0477924" w14:textId="58B98671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0FF2B87" w14:textId="3CA764D1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8359E88" w14:textId="7CD38A07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0F7BA1" w14:textId="5A632228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906C07B" w14:textId="28223CDD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3130539" w14:textId="4485A614" w:rsidR="0038748D" w:rsidRPr="000F44B4" w:rsidRDefault="0038748D" w:rsidP="00387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799" w:rsidRPr="000F44B4" w14:paraId="4252AB68" w14:textId="77777777" w:rsidTr="0038748D">
        <w:trPr>
          <w:trHeight w:val="255"/>
        </w:trPr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2F0F90C" w14:textId="77777777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18F0D0A" w14:textId="7B4000E0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7F3FDA4" w14:textId="673BAA4F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566195" w14:textId="123154A8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AEA6545" w14:textId="75F5EB80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D3C0799" w14:textId="3D161196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2FC320D" w14:textId="56412528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01902C7" w14:textId="1C3B4BD8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8C4EE7" w14:textId="29D96EEB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3BBE01E" w14:textId="1580F1DC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9919D76" w14:textId="0ECB3926" w:rsidR="006C7799" w:rsidRPr="000F44B4" w:rsidRDefault="006C7799" w:rsidP="006C7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869210" w14:textId="77777777" w:rsidR="005B2CD6" w:rsidRDefault="005B2CD6" w:rsidP="005B2CD6">
      <w:pPr>
        <w:rPr>
          <w:szCs w:val="22"/>
        </w:rPr>
      </w:pPr>
    </w:p>
    <w:p w14:paraId="0ADD566E" w14:textId="77777777" w:rsidR="005B2CD6" w:rsidRDefault="005B2CD6" w:rsidP="0084591E">
      <w:pPr>
        <w:rPr>
          <w:szCs w:val="22"/>
          <w:lang w:val="en-CA"/>
        </w:rPr>
      </w:pPr>
    </w:p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2E119ADC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2E230F">
        <w:rPr>
          <w:szCs w:val="22"/>
          <w:lang w:val="en-CA"/>
        </w:rPr>
        <w:t>ution, performance of JVET-L0125</w:t>
      </w:r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2511E757" w:rsidR="007F1F8B" w:rsidRPr="00575903" w:rsidRDefault="001E5F5F" w:rsidP="001E5F5F">
      <w:pPr>
        <w:rPr>
          <w:szCs w:val="22"/>
        </w:rPr>
      </w:pPr>
      <w:r>
        <w:rPr>
          <w:szCs w:val="22"/>
          <w:lang w:val="en-CA"/>
        </w:rPr>
        <w:t xml:space="preserve">[1] </w:t>
      </w:r>
      <w:r w:rsidR="00575903">
        <w:rPr>
          <w:szCs w:val="22"/>
          <w:lang w:val="en-CA"/>
        </w:rPr>
        <w:t>Y. Ahn</w:t>
      </w:r>
      <w:r>
        <w:rPr>
          <w:szCs w:val="22"/>
          <w:lang w:val="en-CA"/>
        </w:rPr>
        <w:t xml:space="preserve">, D. </w:t>
      </w:r>
      <w:r w:rsidR="00575903">
        <w:rPr>
          <w:szCs w:val="22"/>
          <w:lang w:val="en-CA"/>
        </w:rPr>
        <w:t>Sim</w:t>
      </w:r>
      <w:r>
        <w:rPr>
          <w:szCs w:val="22"/>
          <w:lang w:val="en-CA"/>
        </w:rPr>
        <w:t>, “</w:t>
      </w:r>
      <w:r w:rsidR="00575903" w:rsidRPr="00575903">
        <w:rPr>
          <w:szCs w:val="22"/>
        </w:rPr>
        <w:t>CE10: Diagonal motion partitions with uni-prediction constraint (Test 10.3.3)</w:t>
      </w:r>
      <w:r>
        <w:rPr>
          <w:szCs w:val="22"/>
          <w:lang w:val="en-CA"/>
        </w:rPr>
        <w:t>,” JVET-L01</w:t>
      </w:r>
      <w:r w:rsidR="00575903">
        <w:rPr>
          <w:szCs w:val="22"/>
          <w:lang w:val="en-CA"/>
        </w:rPr>
        <w:t>2</w:t>
      </w:r>
      <w:r>
        <w:rPr>
          <w:szCs w:val="22"/>
          <w:lang w:val="en-CA"/>
        </w:rPr>
        <w:t>5, Macao, CN, October 2018</w:t>
      </w:r>
    </w:p>
    <w:p w14:paraId="509196E4" w14:textId="6686B09A" w:rsidR="001E5F5F" w:rsidRPr="005B217D" w:rsidRDefault="001E5F5F" w:rsidP="00575903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575903" w:rsidRPr="00575903">
        <w:rPr>
          <w:szCs w:val="22"/>
          <w:lang w:val="en-CA"/>
        </w:rPr>
        <w:t>C.-W. Hsu and M. Winken, “Description of core experiment 10: combined and multi-hypothesis prediction,” JVET-K1030, 11th JVET meeting, Ljubljana, SI, July 2018.</w:t>
      </w:r>
    </w:p>
    <w:sectPr w:rsidR="001E5F5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91934" w14:textId="77777777" w:rsidR="00D40642" w:rsidRDefault="00D40642">
      <w:r>
        <w:separator/>
      </w:r>
    </w:p>
  </w:endnote>
  <w:endnote w:type="continuationSeparator" w:id="0">
    <w:p w14:paraId="4C6EB8A2" w14:textId="77777777" w:rsidR="00D40642" w:rsidRDefault="00D4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0E9A4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A611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A611A">
      <w:rPr>
        <w:rStyle w:val="a5"/>
        <w:noProof/>
      </w:rPr>
      <w:t>2018-10-10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2EA83" w14:textId="77777777" w:rsidR="00D40642" w:rsidRDefault="00D40642">
      <w:r>
        <w:separator/>
      </w:r>
    </w:p>
  </w:footnote>
  <w:footnote w:type="continuationSeparator" w:id="0">
    <w:p w14:paraId="72642478" w14:textId="77777777" w:rsidR="00D40642" w:rsidRDefault="00D40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C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33E6"/>
    <w:rsid w:val="00124E38"/>
    <w:rsid w:val="0012580B"/>
    <w:rsid w:val="00127C5E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35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611A"/>
    <w:rsid w:val="002B1595"/>
    <w:rsid w:val="002B191D"/>
    <w:rsid w:val="002D064D"/>
    <w:rsid w:val="002D0AF6"/>
    <w:rsid w:val="002E230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48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22F8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31AE9"/>
    <w:rsid w:val="00550A66"/>
    <w:rsid w:val="0055251C"/>
    <w:rsid w:val="00567EC7"/>
    <w:rsid w:val="00570013"/>
    <w:rsid w:val="00575903"/>
    <w:rsid w:val="005801A2"/>
    <w:rsid w:val="005952A5"/>
    <w:rsid w:val="005A33A1"/>
    <w:rsid w:val="005B217D"/>
    <w:rsid w:val="005B2CD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799"/>
    <w:rsid w:val="006D6D9B"/>
    <w:rsid w:val="006E2810"/>
    <w:rsid w:val="006E36BC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474"/>
    <w:rsid w:val="007768FF"/>
    <w:rsid w:val="007824D3"/>
    <w:rsid w:val="007917EA"/>
    <w:rsid w:val="00796EE3"/>
    <w:rsid w:val="007A7D29"/>
    <w:rsid w:val="007B4AB8"/>
    <w:rsid w:val="007D1181"/>
    <w:rsid w:val="007D758F"/>
    <w:rsid w:val="007E01A3"/>
    <w:rsid w:val="007F1F8B"/>
    <w:rsid w:val="007F67A1"/>
    <w:rsid w:val="00811C05"/>
    <w:rsid w:val="008206C8"/>
    <w:rsid w:val="0084591E"/>
    <w:rsid w:val="0086387C"/>
    <w:rsid w:val="00874A6C"/>
    <w:rsid w:val="00876C65"/>
    <w:rsid w:val="008A4B4C"/>
    <w:rsid w:val="008C239F"/>
    <w:rsid w:val="008E480C"/>
    <w:rsid w:val="008E49C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E2"/>
    <w:rsid w:val="00977C16"/>
    <w:rsid w:val="0098551D"/>
    <w:rsid w:val="0099518F"/>
    <w:rsid w:val="009A523D"/>
    <w:rsid w:val="009B02A1"/>
    <w:rsid w:val="009B22F7"/>
    <w:rsid w:val="009D7CE6"/>
    <w:rsid w:val="009F496B"/>
    <w:rsid w:val="00A01439"/>
    <w:rsid w:val="00A02E61"/>
    <w:rsid w:val="00A05CFF"/>
    <w:rsid w:val="00A13048"/>
    <w:rsid w:val="00A13C83"/>
    <w:rsid w:val="00A46843"/>
    <w:rsid w:val="00A56B97"/>
    <w:rsid w:val="00A6093D"/>
    <w:rsid w:val="00A76689"/>
    <w:rsid w:val="00A767DC"/>
    <w:rsid w:val="00A76A6D"/>
    <w:rsid w:val="00A8096B"/>
    <w:rsid w:val="00A83253"/>
    <w:rsid w:val="00A846F7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C2AAE"/>
    <w:rsid w:val="00CC5A42"/>
    <w:rsid w:val="00CD0EAB"/>
    <w:rsid w:val="00CE5E02"/>
    <w:rsid w:val="00CF34DB"/>
    <w:rsid w:val="00CF558F"/>
    <w:rsid w:val="00D010C0"/>
    <w:rsid w:val="00D073E2"/>
    <w:rsid w:val="00D12A2A"/>
    <w:rsid w:val="00D40642"/>
    <w:rsid w:val="00D446EC"/>
    <w:rsid w:val="00D51BF0"/>
    <w:rsid w:val="00D531DB"/>
    <w:rsid w:val="00D55942"/>
    <w:rsid w:val="00D719D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033E6"/>
    <w:rPr>
      <w:color w:val="605E5C"/>
      <w:shd w:val="clear" w:color="auto" w:fill="E1DFDD"/>
    </w:rPr>
  </w:style>
  <w:style w:type="paragraph" w:styleId="aa">
    <w:name w:val="caption"/>
    <w:basedOn w:val="a"/>
    <w:next w:val="a"/>
    <w:qFormat/>
    <w:rsid w:val="005B2CD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SKTelecom</cp:lastModifiedBy>
  <cp:revision>16</cp:revision>
  <cp:lastPrinted>1900-01-01T07:58:00Z</cp:lastPrinted>
  <dcterms:created xsi:type="dcterms:W3CDTF">2018-10-01T16:05:00Z</dcterms:created>
  <dcterms:modified xsi:type="dcterms:W3CDTF">2018-10-09T23:34:00Z</dcterms:modified>
</cp:coreProperties>
</file>