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07BDD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5C1E7DA"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05D0F">
              <w:rPr>
                <w:lang w:val="en-CA"/>
              </w:rPr>
              <w:t>L</w:t>
            </w:r>
            <w:r w:rsidR="00F05D0F">
              <w:rPr>
                <w:lang w:val="en-CA"/>
              </w:rPr>
              <w:t>0591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05524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7A955A" w:rsidR="00E61DAC" w:rsidRPr="005B217D" w:rsidRDefault="00DC710B" w:rsidP="009D7CE6">
            <w:pPr>
              <w:spacing w:before="60" w:after="60"/>
              <w:rPr>
                <w:b/>
                <w:szCs w:val="22"/>
                <w:lang w:val="en-CA"/>
              </w:rPr>
            </w:pPr>
            <w:r>
              <w:rPr>
                <w:b/>
                <w:szCs w:val="22"/>
                <w:lang w:val="en-CA"/>
              </w:rPr>
              <w:t xml:space="preserve">CE9-related: </w:t>
            </w:r>
            <w:r w:rsidR="00D222DE">
              <w:rPr>
                <w:b/>
                <w:szCs w:val="22"/>
                <w:lang w:val="en-CA"/>
              </w:rPr>
              <w:t xml:space="preserve">A simplified design of </w:t>
            </w:r>
            <w:r>
              <w:rPr>
                <w:b/>
                <w:szCs w:val="22"/>
                <w:lang w:val="en-CA"/>
              </w:rPr>
              <w:t>bi-directional optical flow (BIO)</w:t>
            </w:r>
          </w:p>
        </w:tc>
      </w:tr>
      <w:tr w:rsidR="00E61DAC" w:rsidRPr="005B217D" w14:paraId="3D8B01B2" w14:textId="77777777" w:rsidTr="0005524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E0B604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5524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2924257" w:rsidR="00E61DAC" w:rsidRPr="005B217D" w:rsidRDefault="00E61DAC" w:rsidP="005E1AC6">
            <w:pPr>
              <w:spacing w:before="60" w:after="60"/>
              <w:rPr>
                <w:szCs w:val="22"/>
                <w:lang w:val="en-CA"/>
              </w:rPr>
            </w:pPr>
            <w:r w:rsidRPr="005B217D">
              <w:rPr>
                <w:szCs w:val="22"/>
                <w:lang w:val="en-CA"/>
              </w:rPr>
              <w:t>Proposal</w:t>
            </w:r>
          </w:p>
        </w:tc>
      </w:tr>
      <w:tr w:rsidR="00055249" w:rsidRPr="005B217D" w14:paraId="714CD808" w14:textId="77777777" w:rsidTr="00055249">
        <w:tc>
          <w:tcPr>
            <w:tcW w:w="1458" w:type="dxa"/>
          </w:tcPr>
          <w:p w14:paraId="4DB59313" w14:textId="77777777" w:rsidR="00055249" w:rsidRPr="005B217D" w:rsidRDefault="00055249" w:rsidP="00055249">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223C62D" w14:textId="77777777" w:rsidR="00055249" w:rsidRDefault="00055249" w:rsidP="00055249">
            <w:pPr>
              <w:spacing w:before="60" w:after="60"/>
              <w:rPr>
                <w:szCs w:val="22"/>
                <w:lang w:val="en-CA"/>
              </w:rPr>
            </w:pPr>
            <w:r>
              <w:rPr>
                <w:szCs w:val="22"/>
                <w:lang w:val="en-CA"/>
              </w:rPr>
              <w:t>Xi</w:t>
            </w:r>
            <w:bookmarkStart w:id="0" w:name="_GoBack"/>
            <w:bookmarkEnd w:id="0"/>
            <w:r>
              <w:rPr>
                <w:szCs w:val="22"/>
                <w:lang w:val="en-CA"/>
              </w:rPr>
              <w:t>aoyu Xiu, Yuwen He, Yan Ye</w:t>
            </w:r>
            <w:r w:rsidRPr="005B217D">
              <w:rPr>
                <w:szCs w:val="22"/>
                <w:lang w:val="en-CA"/>
              </w:rPr>
              <w:br/>
            </w:r>
            <w:r>
              <w:rPr>
                <w:szCs w:val="22"/>
                <w:lang w:val="en-CA"/>
              </w:rPr>
              <w:t>9276 Scranton Road, Suite 300</w:t>
            </w:r>
            <w:r w:rsidRPr="005B217D">
              <w:rPr>
                <w:szCs w:val="22"/>
                <w:lang w:val="en-CA"/>
              </w:rPr>
              <w:br/>
            </w:r>
            <w:r>
              <w:rPr>
                <w:szCs w:val="22"/>
                <w:lang w:val="en-CA"/>
              </w:rPr>
              <w:t>San Diego, CA 92121, USA</w:t>
            </w:r>
          </w:p>
          <w:p w14:paraId="5767D314" w14:textId="5A847EBC" w:rsidR="00E4565D" w:rsidRDefault="00E4565D" w:rsidP="00055249">
            <w:pPr>
              <w:spacing w:before="60" w:after="60"/>
              <w:rPr>
                <w:szCs w:val="22"/>
                <w:lang w:val="en-CA"/>
              </w:rPr>
            </w:pPr>
          </w:p>
          <w:p w14:paraId="27FEE4F0" w14:textId="77777777" w:rsidR="00E4565D" w:rsidRDefault="00E4565D" w:rsidP="00055249">
            <w:pPr>
              <w:spacing w:before="60" w:after="60"/>
              <w:rPr>
                <w:szCs w:val="22"/>
                <w:lang w:val="en-CA"/>
              </w:rPr>
            </w:pPr>
          </w:p>
          <w:p w14:paraId="23CCFBAA" w14:textId="77777777" w:rsidR="00E4565D" w:rsidRDefault="00E4565D" w:rsidP="00E4565D">
            <w:pPr>
              <w:spacing w:before="60" w:after="60"/>
              <w:rPr>
                <w:szCs w:val="22"/>
                <w:lang w:val="en-CA"/>
              </w:rPr>
            </w:pPr>
            <w:r>
              <w:rPr>
                <w:szCs w:val="22"/>
                <w:lang w:val="en-CA"/>
              </w:rPr>
              <w:t>Chen-Yen Lai, Yu-Chi Su,</w:t>
            </w:r>
            <w:r>
              <w:rPr>
                <w:szCs w:val="22"/>
                <w:lang w:val="en-CA"/>
              </w:rPr>
              <w:br/>
              <w:t>Tzu-Der Chuang, Ching-Yeh Chen,</w:t>
            </w:r>
            <w:r>
              <w:rPr>
                <w:szCs w:val="22"/>
                <w:lang w:val="en-CA"/>
              </w:rPr>
              <w:br/>
              <w:t>Yu-Wen Huang, Shaw-Min Lei</w:t>
            </w:r>
          </w:p>
          <w:p w14:paraId="49D81240" w14:textId="09DF6AEC" w:rsidR="00E4565D" w:rsidRPr="005B217D" w:rsidRDefault="00E4565D" w:rsidP="00E4565D">
            <w:pPr>
              <w:spacing w:before="60" w:after="60"/>
              <w:rPr>
                <w:szCs w:val="22"/>
                <w:lang w:val="en-CA"/>
              </w:rPr>
            </w:pPr>
            <w:r>
              <w:rPr>
                <w:szCs w:val="22"/>
                <w:lang w:val="en-CA"/>
              </w:rPr>
              <w:t>No. 1, Dusing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055249" w:rsidRPr="005B217D" w:rsidRDefault="00055249" w:rsidP="00055249">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878080A" w14:textId="77777777" w:rsidR="00055249" w:rsidRDefault="00055249" w:rsidP="00055249">
            <w:pPr>
              <w:spacing w:before="0"/>
              <w:rPr>
                <w:szCs w:val="22"/>
                <w:lang w:val="en-CA"/>
              </w:rPr>
            </w:pPr>
            <w:r w:rsidRPr="005B217D">
              <w:rPr>
                <w:szCs w:val="22"/>
                <w:lang w:val="en-CA"/>
              </w:rPr>
              <w:br/>
            </w:r>
            <w:r>
              <w:rPr>
                <w:szCs w:val="22"/>
                <w:lang w:val="en-CA"/>
              </w:rPr>
              <w:t>+1-858-210-4830</w:t>
            </w:r>
            <w:r w:rsidRPr="005B217D">
              <w:rPr>
                <w:szCs w:val="22"/>
                <w:lang w:val="en-CA"/>
              </w:rPr>
              <w:br/>
            </w:r>
            <w:hyperlink r:id="rId10" w:history="1">
              <w:r w:rsidRPr="00E4565D">
                <w:t>Xiaoyu.Xiu@InterDigital.com</w:t>
              </w:r>
            </w:hyperlink>
          </w:p>
          <w:p w14:paraId="4FD91590" w14:textId="77777777" w:rsidR="00055249" w:rsidRDefault="00055249" w:rsidP="00055249">
            <w:pPr>
              <w:spacing w:before="0"/>
              <w:rPr>
                <w:szCs w:val="22"/>
                <w:lang w:val="en-CA"/>
              </w:rPr>
            </w:pPr>
            <w:r w:rsidRPr="00E4565D">
              <w:t>Yuwen.He@InterDigital.com</w:t>
            </w:r>
            <w:r>
              <w:rPr>
                <w:szCs w:val="22"/>
                <w:lang w:val="en-CA"/>
              </w:rPr>
              <w:t xml:space="preserve"> </w:t>
            </w:r>
          </w:p>
          <w:p w14:paraId="7D3572C0" w14:textId="77777777" w:rsidR="00055249" w:rsidRPr="00E4565D" w:rsidRDefault="008E0F0A" w:rsidP="00055249">
            <w:pPr>
              <w:spacing w:before="60" w:after="60"/>
            </w:pPr>
            <w:hyperlink r:id="rId11" w:history="1">
              <w:r w:rsidR="00055249" w:rsidRPr="00E4565D">
                <w:t>Yan.Ye@InterDigital.com</w:t>
              </w:r>
            </w:hyperlink>
          </w:p>
          <w:p w14:paraId="7BB04A89" w14:textId="77777777" w:rsidR="00E4565D" w:rsidRDefault="00E4565D" w:rsidP="00055249">
            <w:pPr>
              <w:spacing w:before="60" w:after="60"/>
              <w:rPr>
                <w:rStyle w:val="Hyperlink"/>
                <w:szCs w:val="22"/>
                <w:lang w:val="en-CA"/>
              </w:rPr>
            </w:pPr>
          </w:p>
          <w:p w14:paraId="32C2ABFD" w14:textId="76481BD7" w:rsidR="00E4565D" w:rsidRPr="005B217D" w:rsidRDefault="00E4565D" w:rsidP="00055249">
            <w:pPr>
              <w:spacing w:before="60" w:after="60"/>
              <w:rPr>
                <w:szCs w:val="22"/>
                <w:lang w:val="en-CA"/>
              </w:rPr>
            </w:pPr>
            <w:r>
              <w:rPr>
                <w:szCs w:val="22"/>
                <w:lang w:val="en-CA"/>
              </w:rPr>
              <w:t>+886-3-5670766</w:t>
            </w:r>
            <w:r w:rsidRPr="005B217D">
              <w:rPr>
                <w:szCs w:val="22"/>
                <w:lang w:val="en-CA"/>
              </w:rPr>
              <w:br/>
            </w:r>
            <w:r>
              <w:rPr>
                <w:szCs w:val="22"/>
                <w:lang w:val="en-CA"/>
              </w:rPr>
              <w:t>{jenny.lai, yu-chi.su, peter.chuang, chingyeh.chen, yuwen.huang, shawmin.lei}</w:t>
            </w:r>
            <w:r>
              <w:rPr>
                <w:szCs w:val="22"/>
                <w:lang w:val="en-CA"/>
              </w:rPr>
              <w:br/>
              <w:t>@mediatek.com</w:t>
            </w:r>
          </w:p>
        </w:tc>
      </w:tr>
      <w:tr w:rsidR="00055249" w:rsidRPr="005B217D" w14:paraId="49AFAA61" w14:textId="77777777" w:rsidTr="00055249">
        <w:tc>
          <w:tcPr>
            <w:tcW w:w="1458" w:type="dxa"/>
          </w:tcPr>
          <w:p w14:paraId="2C08AF6B" w14:textId="77777777" w:rsidR="00055249" w:rsidRPr="005B217D" w:rsidRDefault="00055249" w:rsidP="00055249">
            <w:pPr>
              <w:spacing w:before="60" w:after="60"/>
              <w:rPr>
                <w:i/>
                <w:szCs w:val="22"/>
                <w:lang w:val="en-CA"/>
              </w:rPr>
            </w:pPr>
            <w:r w:rsidRPr="005B217D">
              <w:rPr>
                <w:i/>
                <w:szCs w:val="22"/>
                <w:lang w:val="en-CA"/>
              </w:rPr>
              <w:t>Source:</w:t>
            </w:r>
          </w:p>
        </w:tc>
        <w:tc>
          <w:tcPr>
            <w:tcW w:w="8118" w:type="dxa"/>
            <w:gridSpan w:val="3"/>
          </w:tcPr>
          <w:p w14:paraId="6BB4D602" w14:textId="77777777" w:rsidR="00055249" w:rsidRDefault="00055249" w:rsidP="00055249">
            <w:pPr>
              <w:spacing w:before="60" w:after="60"/>
              <w:rPr>
                <w:szCs w:val="22"/>
                <w:lang w:val="en-CA"/>
              </w:rPr>
            </w:pPr>
            <w:r>
              <w:rPr>
                <w:szCs w:val="22"/>
                <w:lang w:val="en-CA"/>
              </w:rPr>
              <w:t>InterDigital Communications, Inc.</w:t>
            </w:r>
          </w:p>
          <w:p w14:paraId="643E6B85" w14:textId="1866126A" w:rsidR="00E4565D" w:rsidRPr="005B217D" w:rsidRDefault="00E4565D" w:rsidP="00055249">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ind w:left="432" w:hanging="432"/>
        <w:rPr>
          <w:lang w:val="en-CA"/>
        </w:rPr>
      </w:pPr>
      <w:r w:rsidRPr="005B217D">
        <w:rPr>
          <w:lang w:val="en-CA"/>
        </w:rPr>
        <w:t>Abstract</w:t>
      </w:r>
    </w:p>
    <w:p w14:paraId="593DD2DA" w14:textId="78CE8526" w:rsidR="00450492" w:rsidRDefault="00F812F5" w:rsidP="00D222DE">
      <w:pPr>
        <w:rPr>
          <w:szCs w:val="22"/>
          <w:lang w:val="en-CA"/>
        </w:rPr>
      </w:pPr>
      <w:r>
        <w:rPr>
          <w:lang w:val="en-CA"/>
        </w:rPr>
        <w:t xml:space="preserve">In this contribution, methods are proposed to </w:t>
      </w:r>
      <w:r w:rsidR="00173340">
        <w:rPr>
          <w:lang w:val="en-CA"/>
        </w:rPr>
        <w:t xml:space="preserve">make </w:t>
      </w:r>
      <w:r>
        <w:rPr>
          <w:lang w:val="en-CA"/>
        </w:rPr>
        <w:t>the existing design of bi-directional optical flow (BIO) tool in BMS-2.1</w:t>
      </w:r>
      <w:r w:rsidR="00173340">
        <w:rPr>
          <w:lang w:val="en-CA"/>
        </w:rPr>
        <w:t xml:space="preserve"> more implementation friendly</w:t>
      </w:r>
      <w:r>
        <w:rPr>
          <w:lang w:val="en-CA"/>
        </w:rPr>
        <w:t xml:space="preserve">. </w:t>
      </w:r>
      <w:r w:rsidR="00173340">
        <w:rPr>
          <w:lang w:val="en-CA"/>
        </w:rPr>
        <w:t>To control the size of the multipliers in BIO</w:t>
      </w:r>
      <w:r w:rsidR="00FC515E">
        <w:rPr>
          <w:lang w:val="en-CA"/>
        </w:rPr>
        <w:t xml:space="preserve">, one bit-width control method is </w:t>
      </w:r>
      <w:r w:rsidR="006314C4">
        <w:rPr>
          <w:lang w:val="en-CA"/>
        </w:rPr>
        <w:t>applied</w:t>
      </w:r>
      <w:r w:rsidR="00FC515E">
        <w:rPr>
          <w:lang w:val="en-CA"/>
        </w:rPr>
        <w:t xml:space="preserve"> to ensure BIO can be implemented with </w:t>
      </w:r>
      <w:r w:rsidR="00FC515E">
        <w:rPr>
          <w:szCs w:val="22"/>
          <w:lang w:val="en-CA"/>
        </w:rPr>
        <w:t>at most 15-bit multiplier and the intermediate values are within the 32-bit range.</w:t>
      </w:r>
      <w:r w:rsidR="00D222DE">
        <w:rPr>
          <w:szCs w:val="22"/>
          <w:lang w:val="en-CA"/>
        </w:rPr>
        <w:t xml:space="preserve"> </w:t>
      </w:r>
      <w:r w:rsidR="00173340">
        <w:rPr>
          <w:szCs w:val="22"/>
          <w:lang w:val="en-CA"/>
        </w:rPr>
        <w:t>Further</w:t>
      </w:r>
      <w:r w:rsidR="00D222DE">
        <w:rPr>
          <w:szCs w:val="22"/>
          <w:lang w:val="en-CA"/>
        </w:rPr>
        <w:t xml:space="preserve">, </w:t>
      </w:r>
      <w:r w:rsidR="00E715CF">
        <w:rPr>
          <w:szCs w:val="22"/>
          <w:lang w:val="en-CA"/>
        </w:rPr>
        <w:t>three</w:t>
      </w:r>
      <w:r w:rsidR="00623FE5">
        <w:rPr>
          <w:szCs w:val="22"/>
          <w:lang w:val="en-CA"/>
        </w:rPr>
        <w:t xml:space="preserve"> solutions</w:t>
      </w:r>
      <w:r w:rsidR="00E715CF">
        <w:rPr>
          <w:szCs w:val="22"/>
          <w:lang w:val="en-CA"/>
        </w:rPr>
        <w:t xml:space="preserve"> are </w:t>
      </w:r>
      <w:r w:rsidR="00623FE5">
        <w:rPr>
          <w:szCs w:val="22"/>
          <w:lang w:val="en-CA"/>
        </w:rPr>
        <w:t>provided</w:t>
      </w:r>
      <w:r w:rsidR="00E715CF">
        <w:rPr>
          <w:szCs w:val="22"/>
          <w:lang w:val="en-CA"/>
        </w:rPr>
        <w:t xml:space="preserve"> to reduce </w:t>
      </w:r>
      <w:r w:rsidR="00D222DE">
        <w:rPr>
          <w:szCs w:val="22"/>
          <w:lang w:val="en-CA"/>
        </w:rPr>
        <w:t>the BIO worst-case computational complexity</w:t>
      </w:r>
      <w:r w:rsidR="00450492">
        <w:rPr>
          <w:szCs w:val="22"/>
          <w:lang w:val="en-CA"/>
        </w:rPr>
        <w:t xml:space="preserve"> by reducing or avoiding the interpolation of the prediction samples in the extended area of one BIO CU</w:t>
      </w:r>
      <w:r w:rsidR="00057626">
        <w:rPr>
          <w:szCs w:val="22"/>
          <w:lang w:val="en-CA"/>
        </w:rPr>
        <w:t>.</w:t>
      </w:r>
      <w:r w:rsidR="00450492">
        <w:rPr>
          <w:szCs w:val="22"/>
          <w:lang w:val="en-CA"/>
        </w:rPr>
        <w:t xml:space="preserve"> Additionally, in all three solutions, the BIO is disabled if either of the following is true: 1) the CU has height equal to 4 or the CUs is in size of 4×8, or 2) the CU is coded with sub-block modes.</w:t>
      </w:r>
      <w:r w:rsidR="008E4EA8">
        <w:rPr>
          <w:szCs w:val="22"/>
          <w:lang w:val="en-CA"/>
        </w:rPr>
        <w:t xml:space="preserve"> Compared to VTM-2.1</w:t>
      </w:r>
      <w:r w:rsidR="004526F1">
        <w:rPr>
          <w:szCs w:val="22"/>
          <w:lang w:val="en-CA"/>
        </w:rPr>
        <w:t xml:space="preserve"> anchor</w:t>
      </w:r>
      <w:r w:rsidR="008E4EA8">
        <w:rPr>
          <w:szCs w:val="22"/>
          <w:lang w:val="en-CA"/>
        </w:rPr>
        <w:t>, the performance</w:t>
      </w:r>
      <w:r w:rsidR="004526F1">
        <w:rPr>
          <w:szCs w:val="22"/>
          <w:lang w:val="en-CA"/>
        </w:rPr>
        <w:t>s</w:t>
      </w:r>
      <w:r w:rsidR="008E4EA8">
        <w:rPr>
          <w:szCs w:val="22"/>
          <w:lang w:val="en-CA"/>
        </w:rPr>
        <w:t xml:space="preserve"> of the proposed BIO simplifications are summarized as follows:</w:t>
      </w:r>
    </w:p>
    <w:p w14:paraId="25D6F931" w14:textId="1E37087A" w:rsidR="004526F1" w:rsidRDefault="004526F1" w:rsidP="00D222DE">
      <w:pPr>
        <w:rPr>
          <w:szCs w:val="22"/>
          <w:lang w:val="en-CA"/>
        </w:rPr>
      </w:pPr>
      <w:r>
        <w:rPr>
          <w:szCs w:val="22"/>
          <w:lang w:val="en-CA"/>
        </w:rPr>
        <w:t>The existing BIO in the BMS-2.1:</w:t>
      </w:r>
      <w:r w:rsidRPr="004526F1">
        <w:rPr>
          <w:lang w:val="en-CA"/>
        </w:rPr>
        <w:t xml:space="preserve"> </w:t>
      </w:r>
      <w:r w:rsidRPr="008E4EA8">
        <w:rPr>
          <w:lang w:val="en-CA"/>
        </w:rPr>
        <w:br/>
      </w:r>
      <w:r>
        <w:rPr>
          <w:lang w:val="en-CA"/>
        </w:rPr>
        <w:t>{Y, U, V} BD-rate saving {</w:t>
      </w:r>
      <w:r>
        <w:rPr>
          <w:szCs w:val="22"/>
          <w:lang w:val="en-CA"/>
        </w:rPr>
        <w:t>1.41%, 0.58%, 0.40%}</w:t>
      </w:r>
      <w:r w:rsidRPr="008E4EA8">
        <w:rPr>
          <w:lang w:val="en-CA"/>
        </w:rPr>
        <w:t>, EncT=</w:t>
      </w:r>
      <w:r>
        <w:rPr>
          <w:lang w:val="en-CA"/>
        </w:rPr>
        <w:t>103</w:t>
      </w:r>
      <w:r w:rsidRPr="008E4EA8">
        <w:rPr>
          <w:lang w:val="en-CA"/>
        </w:rPr>
        <w:t>%, DecT=</w:t>
      </w:r>
      <w:r>
        <w:rPr>
          <w:lang w:val="en-CA"/>
        </w:rPr>
        <w:t>119</w:t>
      </w:r>
      <w:r w:rsidRPr="008E4EA8">
        <w:rPr>
          <w:lang w:val="en-CA"/>
        </w:rPr>
        <w:t>%</w:t>
      </w:r>
    </w:p>
    <w:p w14:paraId="2341C8F8" w14:textId="531AD48B" w:rsidR="008E4EA8" w:rsidRPr="008E4EA8" w:rsidRDefault="008E4EA8" w:rsidP="008E4EA8">
      <w:pPr>
        <w:rPr>
          <w:lang w:val="en-CA"/>
        </w:rPr>
      </w:pPr>
      <w:r>
        <w:rPr>
          <w:lang w:val="en-CA"/>
        </w:rPr>
        <w:t>The bit-width control method + complexity reduction solution one</w:t>
      </w:r>
      <w:r w:rsidRPr="008E4EA8">
        <w:rPr>
          <w:lang w:val="en-CA"/>
        </w:rPr>
        <w:t xml:space="preserve">: </w:t>
      </w:r>
      <w:r w:rsidRPr="008E4EA8">
        <w:rPr>
          <w:lang w:val="en-CA"/>
        </w:rPr>
        <w:br/>
      </w:r>
      <w:r>
        <w:rPr>
          <w:lang w:val="en-CA"/>
        </w:rPr>
        <w:t>{Y, U, V} BD-rate saving {1.29%, 0.53%, 0.35%}</w:t>
      </w:r>
      <w:r w:rsidRPr="008E4EA8">
        <w:rPr>
          <w:lang w:val="en-CA"/>
        </w:rPr>
        <w:t>, EncT=</w:t>
      </w:r>
      <w:r>
        <w:rPr>
          <w:lang w:val="en-CA"/>
        </w:rPr>
        <w:t>100</w:t>
      </w:r>
      <w:r w:rsidRPr="008E4EA8">
        <w:rPr>
          <w:lang w:val="en-CA"/>
        </w:rPr>
        <w:t>%, DecT=</w:t>
      </w:r>
      <w:r>
        <w:rPr>
          <w:lang w:val="en-CA"/>
        </w:rPr>
        <w:t>105</w:t>
      </w:r>
      <w:r w:rsidRPr="008E4EA8">
        <w:rPr>
          <w:lang w:val="en-CA"/>
        </w:rPr>
        <w:t>%</w:t>
      </w:r>
    </w:p>
    <w:p w14:paraId="61FDAB8E" w14:textId="750B3946" w:rsidR="004526F1" w:rsidRPr="008E4EA8" w:rsidRDefault="004526F1" w:rsidP="004526F1">
      <w:pPr>
        <w:rPr>
          <w:lang w:val="en-CA"/>
        </w:rPr>
      </w:pPr>
      <w:r>
        <w:rPr>
          <w:lang w:val="en-CA"/>
        </w:rPr>
        <w:t>The bit-width control method + complexity reduction solution two</w:t>
      </w:r>
      <w:r w:rsidRPr="008E4EA8">
        <w:rPr>
          <w:lang w:val="en-CA"/>
        </w:rPr>
        <w:t xml:space="preserve">: </w:t>
      </w:r>
      <w:r w:rsidRPr="008E4EA8">
        <w:rPr>
          <w:lang w:val="en-CA"/>
        </w:rPr>
        <w:br/>
      </w:r>
      <w:r>
        <w:rPr>
          <w:lang w:val="en-CA"/>
        </w:rPr>
        <w:t>{Y, U, V} BD-rate saving {1.24%, 0.48%, 0.37%}</w:t>
      </w:r>
      <w:r w:rsidRPr="008E4EA8">
        <w:rPr>
          <w:lang w:val="en-CA"/>
        </w:rPr>
        <w:t>, EncT=</w:t>
      </w:r>
      <w:r>
        <w:rPr>
          <w:lang w:val="en-CA"/>
        </w:rPr>
        <w:t>100</w:t>
      </w:r>
      <w:r w:rsidRPr="008E4EA8">
        <w:rPr>
          <w:lang w:val="en-CA"/>
        </w:rPr>
        <w:t>%, DecT=</w:t>
      </w:r>
      <w:r>
        <w:rPr>
          <w:lang w:val="en-CA"/>
        </w:rPr>
        <w:t>102</w:t>
      </w:r>
      <w:r w:rsidRPr="008E4EA8">
        <w:rPr>
          <w:lang w:val="en-CA"/>
        </w:rPr>
        <w:t>%</w:t>
      </w:r>
    </w:p>
    <w:p w14:paraId="59005250" w14:textId="72AE9BEF" w:rsidR="004526F1" w:rsidRPr="008E4EA8" w:rsidRDefault="004526F1" w:rsidP="004526F1">
      <w:pPr>
        <w:rPr>
          <w:lang w:val="en-CA"/>
        </w:rPr>
      </w:pPr>
      <w:r>
        <w:rPr>
          <w:lang w:val="en-CA"/>
        </w:rPr>
        <w:t>The bit-width control method + complexity reduction solution three</w:t>
      </w:r>
      <w:r w:rsidRPr="008E4EA8">
        <w:rPr>
          <w:lang w:val="en-CA"/>
        </w:rPr>
        <w:t xml:space="preserve">: </w:t>
      </w:r>
      <w:r w:rsidRPr="008E4EA8">
        <w:rPr>
          <w:lang w:val="en-CA"/>
        </w:rPr>
        <w:br/>
      </w:r>
      <w:r>
        <w:rPr>
          <w:lang w:val="en-CA"/>
        </w:rPr>
        <w:t>{Y, U, V} BD-rate saving {1.17%, 0.47%, 0.32%}</w:t>
      </w:r>
      <w:r w:rsidRPr="008E4EA8">
        <w:rPr>
          <w:lang w:val="en-CA"/>
        </w:rPr>
        <w:t>, EncT=</w:t>
      </w:r>
      <w:r>
        <w:rPr>
          <w:lang w:val="en-CA"/>
        </w:rPr>
        <w:t>101</w:t>
      </w:r>
      <w:r w:rsidRPr="008E4EA8">
        <w:rPr>
          <w:lang w:val="en-CA"/>
        </w:rPr>
        <w:t>%, DecT=</w:t>
      </w:r>
      <w:r>
        <w:rPr>
          <w:lang w:val="en-CA"/>
        </w:rPr>
        <w:t>103</w:t>
      </w:r>
      <w:r w:rsidRPr="008E4EA8">
        <w:rPr>
          <w:lang w:val="en-CA"/>
        </w:rPr>
        <w:t>%</w:t>
      </w:r>
    </w:p>
    <w:p w14:paraId="3850B6A3" w14:textId="084CC0F6" w:rsidR="00865F2F" w:rsidRDefault="00865F2F" w:rsidP="00D222DE">
      <w:pPr>
        <w:rPr>
          <w:szCs w:val="22"/>
          <w:lang w:val="en-CA"/>
        </w:rPr>
      </w:pPr>
      <w:r>
        <w:rPr>
          <w:szCs w:val="22"/>
          <w:lang w:val="en-CA"/>
        </w:rPr>
        <w:t>Based on the simulation results, it is asserted that with the proposed simplification methods, BIO becomes an implementable tool with desirable performance vs. complexity trade-off.</w:t>
      </w:r>
    </w:p>
    <w:p w14:paraId="7D2AC1F0" w14:textId="14B4740B" w:rsidR="00745F6B" w:rsidRPr="000E63E4" w:rsidRDefault="00745F6B" w:rsidP="004C18B0">
      <w:pPr>
        <w:pStyle w:val="Heading1"/>
        <w:numPr>
          <w:ilvl w:val="0"/>
          <w:numId w:val="16"/>
        </w:numPr>
        <w:ind w:left="360"/>
        <w:rPr>
          <w:lang w:val="en-CA"/>
        </w:rPr>
      </w:pPr>
      <w:bookmarkStart w:id="1" w:name="_Ref525075319"/>
      <w:r w:rsidRPr="000E63E4">
        <w:rPr>
          <w:lang w:val="en-CA"/>
        </w:rPr>
        <w:t>Introduction</w:t>
      </w:r>
      <w:bookmarkEnd w:id="1"/>
    </w:p>
    <w:p w14:paraId="518E5161" w14:textId="5C38FE5A" w:rsidR="00482E94" w:rsidRDefault="00755178" w:rsidP="004234F0">
      <w:pPr>
        <w:rPr>
          <w:szCs w:val="22"/>
          <w:lang w:val="en-CA"/>
        </w:rPr>
      </w:pPr>
      <w:r>
        <w:rPr>
          <w:szCs w:val="22"/>
          <w:lang w:val="en-CA"/>
        </w:rPr>
        <w:t>At the 11</w:t>
      </w:r>
      <w:r w:rsidRPr="00755178">
        <w:rPr>
          <w:szCs w:val="22"/>
          <w:vertAlign w:val="superscript"/>
          <w:lang w:val="en-CA"/>
        </w:rPr>
        <w:t>th</w:t>
      </w:r>
      <w:r>
        <w:rPr>
          <w:szCs w:val="22"/>
          <w:lang w:val="en-CA"/>
        </w:rPr>
        <w:t xml:space="preserve"> JVET meeting, bi-directional optical flow (BIO) was included in the BMS-2.1 reference software</w:t>
      </w:r>
      <w:r w:rsidR="00B072F8">
        <w:rPr>
          <w:szCs w:val="22"/>
          <w:lang w:val="en-CA"/>
        </w:rPr>
        <w:t xml:space="preserve"> </w:t>
      </w:r>
      <w:r w:rsidR="00B072F8">
        <w:rPr>
          <w:szCs w:val="22"/>
          <w:lang w:val="en-CA"/>
        </w:rPr>
        <w:fldChar w:fldCharType="begin"/>
      </w:r>
      <w:r w:rsidR="00B072F8">
        <w:rPr>
          <w:szCs w:val="22"/>
          <w:lang w:val="en-CA"/>
        </w:rPr>
        <w:instrText xml:space="preserve"> REF _Ref518065912 \r \h </w:instrText>
      </w:r>
      <w:r w:rsidR="00B072F8">
        <w:rPr>
          <w:szCs w:val="22"/>
          <w:lang w:val="en-CA"/>
        </w:rPr>
      </w:r>
      <w:r w:rsidR="00B072F8">
        <w:rPr>
          <w:szCs w:val="22"/>
          <w:lang w:val="en-CA"/>
        </w:rPr>
        <w:fldChar w:fldCharType="separate"/>
      </w:r>
      <w:r w:rsidR="00B072F8">
        <w:rPr>
          <w:szCs w:val="22"/>
          <w:lang w:val="en-CA"/>
        </w:rPr>
        <w:t>[1]</w:t>
      </w:r>
      <w:r w:rsidR="00B072F8">
        <w:rPr>
          <w:szCs w:val="22"/>
          <w:lang w:val="en-CA"/>
        </w:rPr>
        <w:fldChar w:fldCharType="end"/>
      </w:r>
      <w:r w:rsidR="00173340">
        <w:rPr>
          <w:szCs w:val="22"/>
          <w:lang w:val="en-CA"/>
        </w:rPr>
        <w:t xml:space="preserve">. BIO </w:t>
      </w:r>
      <w:r w:rsidR="00D22C87">
        <w:rPr>
          <w:szCs w:val="22"/>
          <w:lang w:val="en-CA"/>
        </w:rPr>
        <w:t xml:space="preserve">provides </w:t>
      </w:r>
      <w:r w:rsidR="00FD685B">
        <w:rPr>
          <w:szCs w:val="22"/>
          <w:lang w:val="en-CA"/>
        </w:rPr>
        <w:t>motion refinement</w:t>
      </w:r>
      <w:r w:rsidR="00143A66">
        <w:rPr>
          <w:szCs w:val="22"/>
          <w:lang w:val="en-CA"/>
        </w:rPr>
        <w:t>s for 4×4</w:t>
      </w:r>
      <w:r w:rsidR="00D22C87">
        <w:rPr>
          <w:szCs w:val="22"/>
          <w:lang w:val="en-CA"/>
        </w:rPr>
        <w:t xml:space="preserve"> </w:t>
      </w:r>
      <w:r w:rsidR="00143A66">
        <w:rPr>
          <w:szCs w:val="22"/>
          <w:lang w:val="en-CA"/>
        </w:rPr>
        <w:t xml:space="preserve">sub-blocks </w:t>
      </w:r>
      <w:r w:rsidR="00FA7DA6">
        <w:rPr>
          <w:szCs w:val="22"/>
          <w:lang w:val="en-CA"/>
        </w:rPr>
        <w:t>within</w:t>
      </w:r>
      <w:r w:rsidR="00143A66">
        <w:rPr>
          <w:szCs w:val="22"/>
          <w:lang w:val="en-CA"/>
        </w:rPr>
        <w:t xml:space="preserve"> one bi-predicted CU</w:t>
      </w:r>
      <w:r w:rsidR="00FA7DA6">
        <w:rPr>
          <w:szCs w:val="22"/>
          <w:lang w:val="en-CA"/>
        </w:rPr>
        <w:t xml:space="preserve"> that has both forward </w:t>
      </w:r>
      <w:r w:rsidR="00FA7DA6">
        <w:rPr>
          <w:szCs w:val="22"/>
          <w:lang w:val="en-CA"/>
        </w:rPr>
        <w:lastRenderedPageBreak/>
        <w:t>and backward prediction signals.</w:t>
      </w:r>
      <w:r w:rsidR="00143A66">
        <w:rPr>
          <w:szCs w:val="22"/>
          <w:lang w:val="en-CA"/>
        </w:rPr>
        <w:t xml:space="preserve"> </w:t>
      </w:r>
      <w:r w:rsidR="00C57BFF">
        <w:rPr>
          <w:szCs w:val="22"/>
          <w:lang w:val="en-CA"/>
        </w:rPr>
        <w:t xml:space="preserve">Although it significantly improves the </w:t>
      </w:r>
      <w:r w:rsidR="007D651C">
        <w:rPr>
          <w:szCs w:val="22"/>
          <w:lang w:val="en-CA"/>
        </w:rPr>
        <w:t>bi-prediction efficiency,</w:t>
      </w:r>
      <w:r w:rsidR="00C57BFF">
        <w:rPr>
          <w:szCs w:val="22"/>
          <w:lang w:val="en-CA"/>
        </w:rPr>
        <w:t xml:space="preserve"> </w:t>
      </w:r>
      <w:r w:rsidR="009B1DC5">
        <w:rPr>
          <w:szCs w:val="22"/>
          <w:lang w:val="en-CA"/>
        </w:rPr>
        <w:t xml:space="preserve">two </w:t>
      </w:r>
      <w:r w:rsidR="00C57BFF">
        <w:rPr>
          <w:szCs w:val="22"/>
          <w:lang w:val="en-CA"/>
        </w:rPr>
        <w:t xml:space="preserve">complexity issues are identified </w:t>
      </w:r>
      <w:r w:rsidR="009B1DC5">
        <w:rPr>
          <w:szCs w:val="22"/>
          <w:lang w:val="en-CA"/>
        </w:rPr>
        <w:t>as follows</w:t>
      </w:r>
      <w:r w:rsidR="00C57BFF">
        <w:rPr>
          <w:szCs w:val="22"/>
          <w:lang w:val="en-CA"/>
        </w:rPr>
        <w:t xml:space="preserve"> for the existing BIO design</w:t>
      </w:r>
      <w:r w:rsidR="007D651C">
        <w:rPr>
          <w:szCs w:val="22"/>
          <w:lang w:val="en-CA"/>
        </w:rPr>
        <w:t>:</w:t>
      </w:r>
    </w:p>
    <w:p w14:paraId="710054AB" w14:textId="14707236" w:rsidR="00C57BFF" w:rsidRPr="009B1DC5" w:rsidRDefault="00C57BFF" w:rsidP="00C57BFF">
      <w:pPr>
        <w:pStyle w:val="ListParagraph"/>
        <w:numPr>
          <w:ilvl w:val="0"/>
          <w:numId w:val="21"/>
        </w:numPr>
        <w:rPr>
          <w:szCs w:val="22"/>
          <w:lang w:val="en-CA"/>
        </w:rPr>
      </w:pPr>
      <w:r>
        <w:rPr>
          <w:szCs w:val="22"/>
          <w:lang w:val="en-CA"/>
        </w:rPr>
        <w:t xml:space="preserve">As pointed out by JVET-L0256 </w:t>
      </w:r>
      <w:r w:rsidR="009B1DC5">
        <w:rPr>
          <w:szCs w:val="22"/>
          <w:lang w:val="en-CA"/>
        </w:rPr>
        <w:fldChar w:fldCharType="begin"/>
      </w:r>
      <w:r w:rsidR="009B1DC5">
        <w:rPr>
          <w:szCs w:val="22"/>
          <w:lang w:val="en-CA"/>
        </w:rPr>
        <w:instrText xml:space="preserve"> REF _Ref525823372 \r \h </w:instrText>
      </w:r>
      <w:r w:rsidR="009B1DC5">
        <w:rPr>
          <w:szCs w:val="22"/>
          <w:lang w:val="en-CA"/>
        </w:rPr>
      </w:r>
      <w:r w:rsidR="009B1DC5">
        <w:rPr>
          <w:szCs w:val="22"/>
          <w:lang w:val="en-CA"/>
        </w:rPr>
        <w:fldChar w:fldCharType="separate"/>
      </w:r>
      <w:r w:rsidR="00084FE9">
        <w:rPr>
          <w:szCs w:val="22"/>
          <w:lang w:val="en-CA"/>
        </w:rPr>
        <w:t>[2]</w:t>
      </w:r>
      <w:r w:rsidR="009B1DC5">
        <w:rPr>
          <w:szCs w:val="22"/>
          <w:lang w:val="en-CA"/>
        </w:rPr>
        <w:fldChar w:fldCharType="end"/>
      </w:r>
      <w:r>
        <w:rPr>
          <w:szCs w:val="22"/>
          <w:lang w:val="en-CA"/>
        </w:rPr>
        <w:t>,</w:t>
      </w:r>
      <w:r w:rsidR="009B1DC5">
        <w:rPr>
          <w:szCs w:val="22"/>
          <w:lang w:val="en-CA"/>
        </w:rPr>
        <w:t xml:space="preserve"> the existing BIO </w:t>
      </w:r>
      <w:r w:rsidR="009B1DC5">
        <w:rPr>
          <w:szCs w:val="22"/>
        </w:rPr>
        <w:t>requires 33-bit multiplier and has the maximal bit-width of 43-bit for intermediate parameters. In practice, such high bit-width usages, especially the multiplier with large bit-width, are very expensive for both hardware and software implementations.</w:t>
      </w:r>
    </w:p>
    <w:p w14:paraId="25D811C1" w14:textId="3C273D89" w:rsidR="009B1DC5" w:rsidRPr="00C57BFF" w:rsidRDefault="00084FE9" w:rsidP="00C57BFF">
      <w:pPr>
        <w:pStyle w:val="ListParagraph"/>
        <w:numPr>
          <w:ilvl w:val="0"/>
          <w:numId w:val="21"/>
        </w:numPr>
        <w:rPr>
          <w:szCs w:val="22"/>
          <w:lang w:val="en-CA"/>
        </w:rPr>
      </w:pPr>
      <w:r>
        <w:rPr>
          <w:szCs w:val="22"/>
          <w:lang w:val="en-CA"/>
        </w:rPr>
        <w:t xml:space="preserve">For the existing BIO in the BMS-2.1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two additional rows/columns of prediction samples need to be interpolated in one extended region around one CU for the BIO derivation.</w:t>
      </w:r>
      <w:r w:rsidR="006C5C0C">
        <w:rPr>
          <w:szCs w:val="22"/>
          <w:lang w:val="en-CA"/>
        </w:rPr>
        <w:t xml:space="preserve"> </w:t>
      </w:r>
      <w:r w:rsidR="00D40826">
        <w:rPr>
          <w:szCs w:val="22"/>
          <w:lang w:val="en-CA"/>
        </w:rPr>
        <w:t>The interpolation of those additional sample could result in a significant increase of the worst-case computation</w:t>
      </w:r>
      <w:r w:rsidR="00DE5F8C">
        <w:rPr>
          <w:szCs w:val="22"/>
          <w:lang w:val="en-CA"/>
        </w:rPr>
        <w:t>al</w:t>
      </w:r>
      <w:r w:rsidR="00D40826">
        <w:rPr>
          <w:szCs w:val="22"/>
          <w:lang w:val="en-CA"/>
        </w:rPr>
        <w:t xml:space="preserve"> complexity of the BIO. Specifically, the peak complexity of the current BIO happens at 4x4 bi-predicted CUs, where the total number of prediction samples that are needed by the BIO is equal to (4+4)x(4+4)</w:t>
      </w:r>
      <w:r w:rsidR="008A1DFF">
        <w:rPr>
          <w:szCs w:val="22"/>
          <w:lang w:val="en-CA"/>
        </w:rPr>
        <w:t xml:space="preserve">, i.e., 400% of the number of </w:t>
      </w:r>
      <w:r w:rsidR="000265A3">
        <w:rPr>
          <w:szCs w:val="22"/>
          <w:lang w:val="en-CA"/>
        </w:rPr>
        <w:t xml:space="preserve">prediction </w:t>
      </w:r>
      <w:r w:rsidR="008A1DFF">
        <w:rPr>
          <w:szCs w:val="22"/>
          <w:lang w:val="en-CA"/>
        </w:rPr>
        <w:t xml:space="preserve">samples for regular </w:t>
      </w:r>
      <w:r w:rsidR="000265A3">
        <w:rPr>
          <w:szCs w:val="22"/>
          <w:lang w:val="en-CA"/>
        </w:rPr>
        <w:t xml:space="preserve">4x4 </w:t>
      </w:r>
      <w:r w:rsidR="008A1DFF">
        <w:rPr>
          <w:szCs w:val="22"/>
          <w:lang w:val="en-CA"/>
        </w:rPr>
        <w:t>bi-prediction</w:t>
      </w:r>
      <w:r w:rsidR="00D40826">
        <w:rPr>
          <w:szCs w:val="22"/>
          <w:lang w:val="en-CA"/>
        </w:rPr>
        <w:t>.</w:t>
      </w:r>
    </w:p>
    <w:p w14:paraId="1C489CF9" w14:textId="77777777" w:rsidR="00AA422A" w:rsidRDefault="00AA422A" w:rsidP="00AA422A">
      <w:pPr>
        <w:pStyle w:val="Heading1"/>
        <w:numPr>
          <w:ilvl w:val="0"/>
          <w:numId w:val="16"/>
        </w:numPr>
        <w:ind w:left="360"/>
        <w:rPr>
          <w:lang w:val="en-CA"/>
        </w:rPr>
      </w:pPr>
      <w:r>
        <w:rPr>
          <w:lang w:val="en-CA"/>
        </w:rPr>
        <w:t>Proposed methods</w:t>
      </w:r>
    </w:p>
    <w:p w14:paraId="1ADB3CA2" w14:textId="5C41C56E" w:rsidR="00ED5946" w:rsidRDefault="00ED5946" w:rsidP="00AA422A">
      <w:pPr>
        <w:rPr>
          <w:lang w:val="en-CA"/>
        </w:rPr>
      </w:pPr>
      <w:r>
        <w:rPr>
          <w:lang w:val="en-CA"/>
        </w:rPr>
        <w:t>To address the above complexity issues,</w:t>
      </w:r>
      <w:r w:rsidR="005F77DB">
        <w:rPr>
          <w:lang w:val="en-CA"/>
        </w:rPr>
        <w:t xml:space="preserve"> in this contribution,</w:t>
      </w:r>
      <w:r>
        <w:rPr>
          <w:lang w:val="en-CA"/>
        </w:rPr>
        <w:t xml:space="preserve"> one combined solution based on JVET-L0256 </w:t>
      </w:r>
      <w:r w:rsidR="007F0D71">
        <w:rPr>
          <w:lang w:val="en-CA"/>
        </w:rPr>
        <w:fldChar w:fldCharType="begin"/>
      </w:r>
      <w:r w:rsidR="007F0D71">
        <w:rPr>
          <w:lang w:val="en-CA"/>
        </w:rPr>
        <w:instrText xml:space="preserve"> REF _Ref525823372 \r \h </w:instrText>
      </w:r>
      <w:r w:rsidR="007F0D71">
        <w:rPr>
          <w:lang w:val="en-CA"/>
        </w:rPr>
      </w:r>
      <w:r w:rsidR="007F0D71">
        <w:rPr>
          <w:lang w:val="en-CA"/>
        </w:rPr>
        <w:fldChar w:fldCharType="separate"/>
      </w:r>
      <w:r w:rsidR="007F0D71">
        <w:rPr>
          <w:lang w:val="en-CA"/>
        </w:rPr>
        <w:t>[2]</w:t>
      </w:r>
      <w:r w:rsidR="007F0D71">
        <w:rPr>
          <w:lang w:val="en-CA"/>
        </w:rPr>
        <w:fldChar w:fldCharType="end"/>
      </w:r>
      <w:r w:rsidR="007F0D71">
        <w:rPr>
          <w:lang w:val="en-CA"/>
        </w:rPr>
        <w:t xml:space="preserve"> </w:t>
      </w:r>
      <w:r>
        <w:rPr>
          <w:lang w:val="en-CA"/>
        </w:rPr>
        <w:t xml:space="preserve">and JVET-L099 </w:t>
      </w:r>
      <w:r w:rsidR="007F0D71">
        <w:rPr>
          <w:lang w:val="en-CA"/>
        </w:rPr>
        <w:fldChar w:fldCharType="begin"/>
      </w:r>
      <w:r w:rsidR="007F0D71">
        <w:rPr>
          <w:lang w:val="en-CA"/>
        </w:rPr>
        <w:instrText xml:space="preserve"> REF _Ref525826729 \r \h </w:instrText>
      </w:r>
      <w:r w:rsidR="007F0D71">
        <w:rPr>
          <w:lang w:val="en-CA"/>
        </w:rPr>
      </w:r>
      <w:r w:rsidR="007F0D71">
        <w:rPr>
          <w:lang w:val="en-CA"/>
        </w:rPr>
        <w:fldChar w:fldCharType="separate"/>
      </w:r>
      <w:r w:rsidR="007F0D71">
        <w:rPr>
          <w:lang w:val="en-CA"/>
        </w:rPr>
        <w:t>[3]</w:t>
      </w:r>
      <w:r w:rsidR="007F0D71">
        <w:rPr>
          <w:lang w:val="en-CA"/>
        </w:rPr>
        <w:fldChar w:fldCharType="end"/>
      </w:r>
      <w:r w:rsidR="007F0D71">
        <w:rPr>
          <w:lang w:val="en-CA"/>
        </w:rPr>
        <w:t xml:space="preserve"> </w:t>
      </w:r>
      <w:r>
        <w:rPr>
          <w:lang w:val="en-CA"/>
        </w:rPr>
        <w:t xml:space="preserve">is proposed to reduce the BIO complexity. Specifically, the following modifications are applied on top of the existing BIO design in the BMS-2.1 </w:t>
      </w:r>
      <w:r>
        <w:rPr>
          <w:szCs w:val="22"/>
          <w:lang w:val="en-CA"/>
        </w:rPr>
        <w:fldChar w:fldCharType="begin"/>
      </w:r>
      <w:r>
        <w:rPr>
          <w:szCs w:val="22"/>
          <w:lang w:val="en-CA"/>
        </w:rPr>
        <w:instrText xml:space="preserve"> REF _Ref518065912 \r \h </w:instrText>
      </w:r>
      <w:r>
        <w:rPr>
          <w:szCs w:val="22"/>
          <w:lang w:val="en-CA"/>
        </w:rPr>
      </w:r>
      <w:r>
        <w:rPr>
          <w:szCs w:val="22"/>
          <w:lang w:val="en-CA"/>
        </w:rPr>
        <w:fldChar w:fldCharType="separate"/>
      </w:r>
      <w:r>
        <w:rPr>
          <w:szCs w:val="22"/>
          <w:lang w:val="en-CA"/>
        </w:rPr>
        <w:t>[1]</w:t>
      </w:r>
      <w:r>
        <w:rPr>
          <w:szCs w:val="22"/>
          <w:lang w:val="en-CA"/>
        </w:rPr>
        <w:fldChar w:fldCharType="end"/>
      </w:r>
      <w:r w:rsidR="00AE0D8E">
        <w:rPr>
          <w:lang w:val="en-CA"/>
        </w:rPr>
        <w:t>.</w:t>
      </w:r>
    </w:p>
    <w:p w14:paraId="3DDC8C5C" w14:textId="355AE897" w:rsidR="00AE0D8E" w:rsidRDefault="00954193" w:rsidP="00954193">
      <w:pPr>
        <w:pStyle w:val="Heading2"/>
        <w:numPr>
          <w:ilvl w:val="0"/>
          <w:numId w:val="15"/>
        </w:numPr>
        <w:ind w:left="0" w:firstLine="0"/>
        <w:rPr>
          <w:lang w:val="en-CA"/>
        </w:rPr>
      </w:pPr>
      <w:r>
        <w:rPr>
          <w:lang w:val="en-CA"/>
        </w:rPr>
        <w:t>BIO bit-width control</w:t>
      </w:r>
    </w:p>
    <w:p w14:paraId="5A325E6E" w14:textId="313DBEDD" w:rsidR="00430A65" w:rsidRDefault="007F0D71" w:rsidP="007F0D71">
      <w:pPr>
        <w:rPr>
          <w:lang w:val="en-CA"/>
        </w:rPr>
      </w:pPr>
      <w:r>
        <w:rPr>
          <w:lang w:val="en-CA"/>
        </w:rPr>
        <w:t xml:space="preserve">In the proposed solution, the </w:t>
      </w:r>
      <w:r w:rsidRPr="007F0D71">
        <w:rPr>
          <w:lang w:val="en-CA"/>
        </w:rPr>
        <w:t xml:space="preserve">bit-width control method </w:t>
      </w:r>
      <w:r>
        <w:rPr>
          <w:lang w:val="en-CA"/>
        </w:rPr>
        <w:t xml:space="preserve">proposed in </w:t>
      </w:r>
      <w:r>
        <w:rPr>
          <w:lang w:val="en-CA"/>
        </w:rPr>
        <w:fldChar w:fldCharType="begin"/>
      </w:r>
      <w:r>
        <w:rPr>
          <w:lang w:val="en-CA"/>
        </w:rPr>
        <w:instrText xml:space="preserve"> REF _Ref525823372 \r \h </w:instrText>
      </w:r>
      <w:r>
        <w:rPr>
          <w:lang w:val="en-CA"/>
        </w:rPr>
      </w:r>
      <w:r>
        <w:rPr>
          <w:lang w:val="en-CA"/>
        </w:rPr>
        <w:fldChar w:fldCharType="separate"/>
      </w:r>
      <w:r>
        <w:rPr>
          <w:lang w:val="en-CA"/>
        </w:rPr>
        <w:t>[2]</w:t>
      </w:r>
      <w:r>
        <w:rPr>
          <w:lang w:val="en-CA"/>
        </w:rPr>
        <w:fldChar w:fldCharType="end"/>
      </w:r>
      <w:r>
        <w:rPr>
          <w:lang w:val="en-CA"/>
        </w:rPr>
        <w:t xml:space="preserve"> is used </w:t>
      </w:r>
      <w:r w:rsidRPr="007F0D71">
        <w:rPr>
          <w:lang w:val="en-CA"/>
        </w:rPr>
        <w:t xml:space="preserve">to reduce the bit-width required by the BIO. </w:t>
      </w:r>
      <w:r w:rsidR="00430A65">
        <w:rPr>
          <w:lang w:val="en-CA"/>
        </w:rPr>
        <w:t>Specifically, to reduce the overall bit-width of intermediate parameters, additional right shifts</w:t>
      </w:r>
      <w:r w:rsidR="002C3C50">
        <w:rPr>
          <w:lang w:val="en-CA"/>
        </w:rPr>
        <w:t xml:space="preserve"> </w:t>
      </w:r>
      <w:r w:rsidR="00430A65">
        <w:rPr>
          <w:lang w:val="en-CA"/>
        </w:rPr>
        <w:t xml:space="preserve">are </w:t>
      </w:r>
      <w:r w:rsidR="004061A3">
        <w:rPr>
          <w:lang w:val="en-CA"/>
        </w:rPr>
        <w:t xml:space="preserve">firstly </w:t>
      </w:r>
      <w:r w:rsidR="00430A65">
        <w:rPr>
          <w:lang w:val="en-CA"/>
        </w:rPr>
        <w:t>introduced when calculating the sum of L0 and L1 horizontal/vertical gradients and the different between L0 and L1 prediction samples, which are indicated as:</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7F0D71" w:rsidRPr="0064749E" w14:paraId="5D83EC7F" w14:textId="77777777" w:rsidTr="00173340">
        <w:trPr>
          <w:trHeight w:val="138"/>
        </w:trPr>
        <w:tc>
          <w:tcPr>
            <w:tcW w:w="8748" w:type="dxa"/>
            <w:vAlign w:val="center"/>
          </w:tcPr>
          <w:p w14:paraId="32F39637" w14:textId="7798ABC6" w:rsidR="007F0D71" w:rsidRPr="00A11976" w:rsidRDefault="008E0F0A" w:rsidP="00173340">
            <w:pPr>
              <w:pStyle w:val="BodyText"/>
              <w:spacing w:before="100" w:after="0"/>
              <w:jc w:val="center"/>
              <w:rPr>
                <w:rFonts w:ascii="Times New Roman" w:hAnsi="Times New Roman"/>
                <w:szCs w:val="20"/>
                <w:lang w:val="en-CA"/>
              </w:rPr>
            </w:pPr>
            <m:oMathPara>
              <m:oMath>
                <m:sSub>
                  <m:sSubPr>
                    <m:ctrlPr>
                      <w:rPr>
                        <w:rFonts w:ascii="Cambria Math" w:hAnsi="Cambria Math"/>
                        <w:i/>
                        <w:szCs w:val="20"/>
                      </w:rPr>
                    </m:ctrlPr>
                  </m:sSubPr>
                  <m:e>
                    <m:r>
                      <w:rPr>
                        <w:rFonts w:ascii="Cambria Math" w:hAnsi="Cambria Math"/>
                        <w:szCs w:val="20"/>
                      </w:rPr>
                      <m:t>ψ</m:t>
                    </m:r>
                  </m:e>
                  <m:sub>
                    <m:r>
                      <w:rPr>
                        <w:rFonts w:ascii="Cambria Math" w:hAnsi="Cambria Math"/>
                        <w:szCs w:val="20"/>
                      </w:rPr>
                      <m:t>x</m:t>
                    </m:r>
                  </m:sub>
                </m:sSub>
                <m:d>
                  <m:dPr>
                    <m:ctrlPr>
                      <w:rPr>
                        <w:rFonts w:ascii="Cambria Math" w:eastAsiaTheme="minorHAnsi" w:hAnsi="Cambria Math"/>
                        <w:i/>
                        <w:szCs w:val="20"/>
                      </w:rPr>
                    </m:ctrlPr>
                  </m:dPr>
                  <m:e>
                    <m:r>
                      <w:rPr>
                        <w:rFonts w:ascii="Cambria Math" w:hAnsi="Cambria Math"/>
                        <w:szCs w:val="20"/>
                      </w:rPr>
                      <m:t>i,j</m:t>
                    </m:r>
                  </m:e>
                </m:d>
                <m:r>
                  <w:rPr>
                    <w:rFonts w:ascii="Cambria Math" w:hAnsi="Cambria Math"/>
                    <w:szCs w:val="20"/>
                  </w:rPr>
                  <m:t>=</m:t>
                </m:r>
                <m:d>
                  <m:dPr>
                    <m:ctrlPr>
                      <w:rPr>
                        <w:rFonts w:ascii="Cambria Math" w:hAnsi="Cambria Math"/>
                        <w:i/>
                        <w:szCs w:val="20"/>
                      </w:rPr>
                    </m:ctrlPr>
                  </m:dPr>
                  <m:e>
                    <m:f>
                      <m:fPr>
                        <m:ctrlPr>
                          <w:rPr>
                            <w:rFonts w:ascii="Cambria Math" w:hAnsi="Cambria Math"/>
                            <w:i/>
                            <w:szCs w:val="20"/>
                          </w:rPr>
                        </m:ctrlPr>
                      </m:fPr>
                      <m:num>
                        <m:r>
                          <w:rPr>
                            <w:rFonts w:ascii="Cambria Math" w:hAnsi="Cambria Math"/>
                            <w:szCs w:val="20"/>
                          </w:rPr>
                          <m:t>∂</m:t>
                        </m:r>
                        <m:sSup>
                          <m:sSupPr>
                            <m:ctrlPr>
                              <w:rPr>
                                <w:rFonts w:ascii="Cambria Math" w:hAnsi="Cambria Math"/>
                                <w:i/>
                                <w:szCs w:val="20"/>
                              </w:rPr>
                            </m:ctrlPr>
                          </m:sSupPr>
                          <m:e>
                            <m:r>
                              <w:rPr>
                                <w:rFonts w:ascii="Cambria Math" w:hAnsi="Cambria Math"/>
                                <w:szCs w:val="20"/>
                              </w:rPr>
                              <m:t>I</m:t>
                            </m:r>
                          </m:e>
                          <m:sup>
                            <m:d>
                              <m:dPr>
                                <m:ctrlPr>
                                  <w:rPr>
                                    <w:rFonts w:ascii="Cambria Math" w:hAnsi="Cambria Math"/>
                                    <w:i/>
                                    <w:szCs w:val="20"/>
                                  </w:rPr>
                                </m:ctrlPr>
                              </m:dPr>
                              <m:e>
                                <m:r>
                                  <w:rPr>
                                    <w:rFonts w:ascii="Cambria Math" w:hAnsi="Cambria Math"/>
                                    <w:szCs w:val="20"/>
                                  </w:rPr>
                                  <m:t>1</m:t>
                                </m:r>
                              </m:e>
                            </m:d>
                          </m:sup>
                        </m:sSup>
                      </m:num>
                      <m:den>
                        <m:r>
                          <w:rPr>
                            <w:rFonts w:ascii="Cambria Math" w:hAnsi="Cambria Math"/>
                            <w:szCs w:val="20"/>
                          </w:rPr>
                          <m:t>∂x</m:t>
                        </m:r>
                      </m:den>
                    </m:f>
                    <m:d>
                      <m:dPr>
                        <m:ctrlPr>
                          <w:rPr>
                            <w:rFonts w:ascii="Cambria Math" w:hAnsi="Cambria Math"/>
                            <w:i/>
                            <w:szCs w:val="20"/>
                          </w:rPr>
                        </m:ctrlPr>
                      </m:dPr>
                      <m:e>
                        <m:r>
                          <w:rPr>
                            <w:rFonts w:ascii="Cambria Math" w:hAnsi="Cambria Math"/>
                            <w:szCs w:val="20"/>
                          </w:rPr>
                          <m:t>i, j</m:t>
                        </m:r>
                      </m:e>
                    </m:d>
                    <m:r>
                      <w:rPr>
                        <w:rFonts w:ascii="Cambria Math" w:hAnsi="Cambria Math"/>
                        <w:szCs w:val="20"/>
                      </w:rPr>
                      <m:t>+</m:t>
                    </m:r>
                    <m:f>
                      <m:fPr>
                        <m:ctrlPr>
                          <w:rPr>
                            <w:rFonts w:ascii="Cambria Math" w:hAnsi="Cambria Math"/>
                            <w:i/>
                            <w:szCs w:val="20"/>
                          </w:rPr>
                        </m:ctrlPr>
                      </m:fPr>
                      <m:num>
                        <m:r>
                          <w:rPr>
                            <w:rFonts w:ascii="Cambria Math" w:hAnsi="Cambria Math"/>
                            <w:szCs w:val="20"/>
                          </w:rPr>
                          <m:t>∂</m:t>
                        </m:r>
                        <m:sSup>
                          <m:sSupPr>
                            <m:ctrlPr>
                              <w:rPr>
                                <w:rFonts w:ascii="Cambria Math" w:hAnsi="Cambria Math"/>
                                <w:i/>
                                <w:szCs w:val="20"/>
                              </w:rPr>
                            </m:ctrlPr>
                          </m:sSupPr>
                          <m:e>
                            <m:r>
                              <w:rPr>
                                <w:rFonts w:ascii="Cambria Math" w:hAnsi="Cambria Math"/>
                                <w:szCs w:val="20"/>
                              </w:rPr>
                              <m:t>I</m:t>
                            </m:r>
                          </m:e>
                          <m:sup>
                            <m:d>
                              <m:dPr>
                                <m:ctrlPr>
                                  <w:rPr>
                                    <w:rFonts w:ascii="Cambria Math" w:hAnsi="Cambria Math"/>
                                    <w:i/>
                                    <w:szCs w:val="20"/>
                                  </w:rPr>
                                </m:ctrlPr>
                              </m:dPr>
                              <m:e>
                                <m:r>
                                  <w:rPr>
                                    <w:rFonts w:ascii="Cambria Math" w:hAnsi="Cambria Math"/>
                                    <w:szCs w:val="20"/>
                                  </w:rPr>
                                  <m:t>0</m:t>
                                </m:r>
                              </m:e>
                            </m:d>
                          </m:sup>
                        </m:sSup>
                      </m:num>
                      <m:den>
                        <m:r>
                          <w:rPr>
                            <w:rFonts w:ascii="Cambria Math" w:hAnsi="Cambria Math"/>
                            <w:szCs w:val="20"/>
                          </w:rPr>
                          <m:t>∂x</m:t>
                        </m:r>
                      </m:den>
                    </m:f>
                    <m:d>
                      <m:dPr>
                        <m:ctrlPr>
                          <w:rPr>
                            <w:rFonts w:ascii="Cambria Math" w:hAnsi="Cambria Math"/>
                            <w:i/>
                            <w:szCs w:val="20"/>
                          </w:rPr>
                        </m:ctrlPr>
                      </m:dPr>
                      <m:e>
                        <m:r>
                          <w:rPr>
                            <w:rFonts w:ascii="Cambria Math" w:hAnsi="Cambria Math"/>
                            <w:szCs w:val="20"/>
                          </w:rPr>
                          <m:t>i, j</m:t>
                        </m:r>
                      </m:e>
                    </m:d>
                  </m:e>
                </m:d>
                <m:r>
                  <w:rPr>
                    <w:rFonts w:ascii="Cambria Math" w:hAnsi="Cambria Math"/>
                    <w:szCs w:val="20"/>
                  </w:rPr>
                  <m:t>≫3</m:t>
                </m:r>
              </m:oMath>
            </m:oMathPara>
          </w:p>
          <w:p w14:paraId="45D6857C" w14:textId="46918709" w:rsidR="007F0D71" w:rsidRPr="00A11976" w:rsidRDefault="008E0F0A" w:rsidP="00173340">
            <w:pPr>
              <w:rPr>
                <w:sz w:val="20"/>
                <w:szCs w:val="20"/>
              </w:rPr>
            </w:pPr>
            <m:oMathPara>
              <m:oMath>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y</m:t>
                    </m:r>
                  </m:sub>
                </m:sSub>
                <m:d>
                  <m:dPr>
                    <m:ctrlPr>
                      <w:rPr>
                        <w:rFonts w:ascii="Cambria Math" w:eastAsiaTheme="minorHAnsi" w:hAnsi="Cambria Math"/>
                        <w:i/>
                        <w:sz w:val="20"/>
                        <w:szCs w:val="20"/>
                      </w:rPr>
                    </m:ctrlPr>
                  </m:dPr>
                  <m:e>
                    <m:r>
                      <w:rPr>
                        <w:rFonts w:ascii="Cambria Math" w:hAnsi="Cambria Math"/>
                        <w:sz w:val="20"/>
                        <w:szCs w:val="20"/>
                      </w:rPr>
                      <m:t>i,j</m:t>
                    </m:r>
                  </m:e>
                </m:d>
                <m:r>
                  <w:rPr>
                    <w:rFonts w:ascii="Cambria Math" w:hAnsi="Cambria Math"/>
                    <w:sz w:val="20"/>
                    <w:szCs w:val="20"/>
                  </w:rPr>
                  <m:t>=</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1</m:t>
                                </m:r>
                              </m:e>
                            </m:d>
                          </m:sup>
                        </m:sSup>
                      </m:num>
                      <m:den>
                        <m:r>
                          <w:rPr>
                            <w:rFonts w:ascii="Cambria Math" w:hAnsi="Cambria Math"/>
                            <w:sz w:val="20"/>
                            <w:szCs w:val="20"/>
                          </w:rPr>
                          <m:t>∂y</m:t>
                        </m:r>
                      </m:den>
                    </m:f>
                    <m:d>
                      <m:dPr>
                        <m:ctrlPr>
                          <w:rPr>
                            <w:rFonts w:ascii="Cambria Math" w:hAnsi="Cambria Math"/>
                            <w:i/>
                            <w:sz w:val="20"/>
                            <w:szCs w:val="20"/>
                          </w:rPr>
                        </m:ctrlPr>
                      </m:dPr>
                      <m:e>
                        <m:r>
                          <w:rPr>
                            <w:rFonts w:ascii="Cambria Math" w:hAnsi="Cambria Math"/>
                            <w:sz w:val="20"/>
                            <w:szCs w:val="20"/>
                          </w:rPr>
                          <m:t>i, j</m:t>
                        </m:r>
                      </m:e>
                    </m:d>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0</m:t>
                                </m:r>
                              </m:e>
                            </m:d>
                          </m:sup>
                        </m:sSup>
                      </m:num>
                      <m:den>
                        <m:r>
                          <w:rPr>
                            <w:rFonts w:ascii="Cambria Math" w:hAnsi="Cambria Math"/>
                            <w:sz w:val="20"/>
                            <w:szCs w:val="20"/>
                          </w:rPr>
                          <m:t>∂y</m:t>
                        </m:r>
                      </m:den>
                    </m:f>
                    <m:d>
                      <m:dPr>
                        <m:ctrlPr>
                          <w:rPr>
                            <w:rFonts w:ascii="Cambria Math" w:hAnsi="Cambria Math"/>
                            <w:i/>
                            <w:sz w:val="20"/>
                            <w:szCs w:val="20"/>
                          </w:rPr>
                        </m:ctrlPr>
                      </m:dPr>
                      <m:e>
                        <m:r>
                          <w:rPr>
                            <w:rFonts w:ascii="Cambria Math" w:hAnsi="Cambria Math"/>
                            <w:sz w:val="20"/>
                            <w:szCs w:val="20"/>
                          </w:rPr>
                          <m:t>i, j</m:t>
                        </m:r>
                      </m:e>
                    </m:d>
                  </m:e>
                </m:d>
                <m:r>
                  <w:rPr>
                    <w:rFonts w:ascii="Cambria Math" w:hAnsi="Cambria Math"/>
                    <w:sz w:val="20"/>
                    <w:szCs w:val="20"/>
                  </w:rPr>
                  <m:t>≫3</m:t>
                </m:r>
              </m:oMath>
            </m:oMathPara>
          </w:p>
          <w:p w14:paraId="51CBC727" w14:textId="62DE2605" w:rsidR="007F0D71" w:rsidRPr="00A11976" w:rsidRDefault="007F0D71" w:rsidP="00173340">
            <w:pPr>
              <w:rPr>
                <w:sz w:val="20"/>
                <w:szCs w:val="20"/>
              </w:rPr>
            </w:pPr>
            <m:oMathPara>
              <m:oMath>
                <m:r>
                  <w:rPr>
                    <w:rFonts w:ascii="Cambria Math" w:hAnsi="Cambria Math"/>
                    <w:sz w:val="20"/>
                    <w:szCs w:val="20"/>
                  </w:rPr>
                  <m:t>θ</m:t>
                </m:r>
                <m:d>
                  <m:dPr>
                    <m:ctrlPr>
                      <w:rPr>
                        <w:rFonts w:ascii="Cambria Math" w:eastAsiaTheme="minorHAnsi" w:hAnsi="Cambria Math"/>
                        <w:i/>
                        <w:sz w:val="20"/>
                        <w:szCs w:val="20"/>
                      </w:rPr>
                    </m:ctrlPr>
                  </m:dPr>
                  <m:e>
                    <m:r>
                      <w:rPr>
                        <w:rFonts w:ascii="Cambria Math" w:hAnsi="Cambria Math"/>
                        <w:sz w:val="20"/>
                        <w:szCs w:val="20"/>
                      </w:rPr>
                      <m:t>i,j</m:t>
                    </m:r>
                  </m:e>
                </m:d>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i, j</m:t>
                        </m:r>
                      </m:e>
                    </m:d>
                    <m:r>
                      <w:rPr>
                        <w:rFonts w:ascii="Cambria Math" w:hAnsi="Cambria Math"/>
                        <w:sz w:val="20"/>
                        <w:szCs w:val="20"/>
                      </w:rPr>
                      <m:t>≫6</m:t>
                    </m:r>
                  </m:e>
                </m:d>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i, j</m:t>
                        </m:r>
                      </m:e>
                    </m:d>
                    <m:r>
                      <w:rPr>
                        <w:rFonts w:ascii="Cambria Math" w:hAnsi="Cambria Math"/>
                        <w:sz w:val="20"/>
                        <w:szCs w:val="20"/>
                      </w:rPr>
                      <m:t>≫6</m:t>
                    </m:r>
                  </m:e>
                </m:d>
              </m:oMath>
            </m:oMathPara>
          </w:p>
        </w:tc>
        <w:tc>
          <w:tcPr>
            <w:tcW w:w="549" w:type="dxa"/>
            <w:vAlign w:val="center"/>
          </w:tcPr>
          <w:p w14:paraId="11A40C98" w14:textId="1637718F" w:rsidR="007F0D71" w:rsidRPr="0064749E" w:rsidRDefault="007F0D71" w:rsidP="00173340">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sidR="00430A65">
              <w:rPr>
                <w:rFonts w:ascii="Times New Roman" w:hAnsi="Times New Roman" w:cs="Times New Roman"/>
                <w:b w:val="0"/>
                <w:noProof/>
                <w:sz w:val="22"/>
              </w:rPr>
              <w:t>1</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054431F0" w14:textId="5C96109A" w:rsidR="00430A65" w:rsidRDefault="00430A65" w:rsidP="00430A65">
      <w:pPr>
        <w:rPr>
          <w:lang w:val="en-CA"/>
        </w:rPr>
      </w:pPr>
      <w:r>
        <w:rPr>
          <w:lang w:val="en-CA"/>
        </w:rPr>
        <w:t xml:space="preserve">where </w:t>
      </w:r>
      <m:oMath>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d>
          <m:dPr>
            <m:ctrlPr>
              <w:rPr>
                <w:rFonts w:ascii="Cambria Math" w:hAnsi="Cambria Math"/>
                <w:i/>
                <w:szCs w:val="22"/>
              </w:rPr>
            </m:ctrlPr>
          </m:dPr>
          <m:e>
            <m:r>
              <w:rPr>
                <w:rFonts w:ascii="Cambria Math" w:hAnsi="Cambria Math"/>
                <w:szCs w:val="22"/>
              </w:rPr>
              <m:t>i, j</m:t>
            </m:r>
          </m:e>
        </m:d>
      </m:oMath>
      <w:r>
        <w:rPr>
          <w:szCs w:val="22"/>
        </w:rPr>
        <w:t xml:space="preserve"> are the sample value at coordinate </w:t>
      </w:r>
      <m:oMath>
        <m:d>
          <m:dPr>
            <m:ctrlPr>
              <w:rPr>
                <w:rFonts w:ascii="Cambria Math" w:hAnsi="Cambria Math"/>
                <w:i/>
                <w:szCs w:val="22"/>
              </w:rPr>
            </m:ctrlPr>
          </m:dPr>
          <m:e>
            <m:r>
              <w:rPr>
                <w:rFonts w:ascii="Cambria Math" w:hAnsi="Cambria Math"/>
                <w:szCs w:val="22"/>
              </w:rPr>
              <m:t>i, j</m:t>
            </m:r>
          </m:e>
        </m:d>
      </m:oMath>
      <w:r>
        <w:rPr>
          <w:szCs w:val="22"/>
        </w:rPr>
        <w:t xml:space="preserve"> of the prediction signal in list </w:t>
      </w:r>
      <m:oMath>
        <m:r>
          <w:rPr>
            <w:rFonts w:ascii="Cambria Math" w:hAnsi="Cambria Math"/>
            <w:szCs w:val="22"/>
          </w:rPr>
          <m:t>k</m:t>
        </m:r>
      </m:oMath>
      <w:r>
        <w:rPr>
          <w:szCs w:val="22"/>
        </w:rPr>
        <w:t xml:space="preserve">, </w:t>
      </w:r>
      <m:oMath>
        <m:r>
          <w:rPr>
            <w:rFonts w:ascii="Cambria Math" w:hAnsi="Cambria Math"/>
            <w:szCs w:val="22"/>
          </w:rPr>
          <m:t>k=0,1</m:t>
        </m:r>
      </m:oMath>
      <w:r>
        <w:rPr>
          <w:szCs w:val="22"/>
        </w:rPr>
        <w:t xml:space="preserve">;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∂x</m:t>
            </m:r>
          </m:den>
        </m:f>
        <m:d>
          <m:dPr>
            <m:ctrlPr>
              <w:rPr>
                <w:rFonts w:ascii="Cambria Math" w:hAnsi="Cambria Math"/>
                <w:i/>
                <w:szCs w:val="22"/>
              </w:rPr>
            </m:ctrlPr>
          </m:dPr>
          <m:e>
            <m:r>
              <w:rPr>
                <w:rFonts w:ascii="Cambria Math" w:hAnsi="Cambria Math"/>
                <w:szCs w:val="22"/>
              </w:rPr>
              <m:t>i, j</m:t>
            </m:r>
          </m:e>
        </m:d>
      </m:oMath>
      <w:r>
        <w:rPr>
          <w:szCs w:val="22"/>
        </w:rPr>
        <w:t xml:space="preserve"> and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∂y</m:t>
            </m:r>
          </m:den>
        </m:f>
        <m:d>
          <m:dPr>
            <m:ctrlPr>
              <w:rPr>
                <w:rFonts w:ascii="Cambria Math" w:hAnsi="Cambria Math"/>
                <w:i/>
                <w:szCs w:val="22"/>
              </w:rPr>
            </m:ctrlPr>
          </m:dPr>
          <m:e>
            <m:r>
              <w:rPr>
                <w:rFonts w:ascii="Cambria Math" w:hAnsi="Cambria Math"/>
                <w:szCs w:val="22"/>
              </w:rPr>
              <m:t>i, j</m:t>
            </m:r>
          </m:e>
        </m:d>
      </m:oMath>
      <w:r>
        <w:rPr>
          <w:szCs w:val="22"/>
        </w:rPr>
        <w:t xml:space="preserve"> are the horizontal and vertical gradients</w:t>
      </w:r>
      <w:r>
        <w:rPr>
          <w:szCs w:val="22"/>
          <w:lang w:val="en-CA"/>
        </w:rPr>
        <w:t xml:space="preserve"> of the sample</w:t>
      </w:r>
      <w:r w:rsidR="00C33B71">
        <w:rPr>
          <w:szCs w:val="22"/>
          <w:lang w:val="en-CA"/>
        </w:rPr>
        <w:t>.</w:t>
      </w:r>
      <w:r w:rsidRPr="00430A65">
        <w:rPr>
          <w:lang w:val="en-CA"/>
        </w:rPr>
        <w:t xml:space="preserve"> </w:t>
      </w:r>
    </w:p>
    <w:p w14:paraId="2914B6B4" w14:textId="75F6C100" w:rsidR="007F0D71" w:rsidRPr="00430A65" w:rsidRDefault="00C33B71" w:rsidP="00430A65">
      <w:pPr>
        <w:rPr>
          <w:lang w:val="en-CA"/>
        </w:rPr>
      </w:pPr>
      <w:r>
        <w:rPr>
          <w:lang w:val="en-CA"/>
        </w:rPr>
        <w:t>Additionally</w:t>
      </w:r>
      <w:r w:rsidR="007F0D71" w:rsidRPr="00430A65">
        <w:rPr>
          <w:lang w:val="en-CA"/>
        </w:rPr>
        <w:t xml:space="preserve">, </w:t>
      </w:r>
      <w:r>
        <w:rPr>
          <w:lang w:val="en-CA"/>
        </w:rPr>
        <w:t xml:space="preserve">the original internal bit-width increase </w:t>
      </w:r>
      <w:r w:rsidR="002C3C50">
        <w:rPr>
          <w:lang w:val="en-CA"/>
        </w:rPr>
        <w:t>used in</w:t>
      </w:r>
      <w:r>
        <w:rPr>
          <w:lang w:val="en-CA"/>
        </w:rPr>
        <w:t xml:space="preserve"> the BMS-2.1 BIO </w:t>
      </w:r>
      <w:r w:rsidR="007F0D71" w:rsidRPr="00430A65">
        <w:rPr>
          <w:lang w:val="en-CA"/>
        </w:rPr>
        <w:t>is</w:t>
      </w:r>
      <w:r>
        <w:rPr>
          <w:lang w:val="en-CA"/>
        </w:rPr>
        <w:t xml:space="preserve"> completely</w:t>
      </w:r>
      <w:r w:rsidR="007F0D71" w:rsidRPr="00430A65">
        <w:rPr>
          <w:lang w:val="en-CA"/>
        </w:rPr>
        <w:t xml:space="preserve"> removed </w:t>
      </w:r>
      <w:r>
        <w:rPr>
          <w:lang w:val="en-CA"/>
        </w:rPr>
        <w:t xml:space="preserve">such that </w:t>
      </w:r>
      <w:r w:rsidR="007F0D71" w:rsidRPr="00430A65">
        <w:rPr>
          <w:lang w:val="en-CA"/>
        </w:rPr>
        <w:t xml:space="preserve">the BIO correlation parameters </w:t>
      </w:r>
      <w:r>
        <w:rPr>
          <w:lang w:val="en-CA"/>
        </w:rPr>
        <w:t>are calculated by</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7F0D71" w:rsidRPr="0064749E" w14:paraId="37340CA7" w14:textId="77777777" w:rsidTr="00173340">
        <w:trPr>
          <w:trHeight w:val="138"/>
        </w:trPr>
        <w:tc>
          <w:tcPr>
            <w:tcW w:w="8748" w:type="dxa"/>
            <w:vAlign w:val="center"/>
          </w:tcPr>
          <w:p w14:paraId="1AB1E6D1" w14:textId="77777777" w:rsidR="007F0D71" w:rsidRPr="00A11976" w:rsidRDefault="007F0D71" w:rsidP="00173340">
            <w:pPr>
              <w:rPr>
                <w:sz w:val="20"/>
                <w:szCs w:val="20"/>
              </w:rPr>
            </w:pPr>
            <w:r w:rsidRPr="00A11976">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1</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(i,j)∈</m:t>
                  </m:r>
                  <m:r>
                    <m:rPr>
                      <m:sty m:val="p"/>
                    </m:rPr>
                    <w:rPr>
                      <w:rFonts w:ascii="Cambria Math" w:hAnsi="Cambria Math"/>
                      <w:sz w:val="20"/>
                      <w:szCs w:val="20"/>
                    </w:rPr>
                    <m:t>Ω</m:t>
                  </m:r>
                </m:sub>
                <m:sup/>
                <m:e>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x</m:t>
                      </m:r>
                    </m:sub>
                  </m:sSub>
                  <m:d>
                    <m:dPr>
                      <m:ctrlPr>
                        <w:rPr>
                          <w:rFonts w:ascii="Cambria Math" w:eastAsiaTheme="minorHAnsi" w:hAnsi="Cambria Math"/>
                          <w:i/>
                          <w:sz w:val="20"/>
                          <w:szCs w:val="20"/>
                        </w:rPr>
                      </m:ctrlPr>
                    </m:dPr>
                    <m:e>
                      <m:r>
                        <w:rPr>
                          <w:rFonts w:ascii="Cambria Math" w:hAnsi="Cambria Math"/>
                          <w:sz w:val="20"/>
                          <w:szCs w:val="20"/>
                        </w:rPr>
                        <m:t>i,j</m:t>
                      </m:r>
                    </m:e>
                  </m:d>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x</m:t>
                  </m:r>
                </m:sub>
              </m:sSub>
              <m:d>
                <m:dPr>
                  <m:ctrlPr>
                    <w:rPr>
                      <w:rFonts w:ascii="Cambria Math" w:eastAsiaTheme="minorHAnsi" w:hAnsi="Cambria Math"/>
                      <w:i/>
                      <w:sz w:val="20"/>
                      <w:szCs w:val="20"/>
                    </w:rPr>
                  </m:ctrlPr>
                </m:dPr>
                <m:e>
                  <m:r>
                    <w:rPr>
                      <w:rFonts w:ascii="Cambria Math" w:hAnsi="Cambria Math"/>
                      <w:sz w:val="20"/>
                      <w:szCs w:val="20"/>
                    </w:rPr>
                    <m:t>i,j</m:t>
                  </m:r>
                </m:e>
              </m:d>
            </m:oMath>
            <w:r w:rsidRPr="00A11976">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3</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(i,j)∈</m:t>
                  </m:r>
                  <m:r>
                    <m:rPr>
                      <m:sty m:val="p"/>
                    </m:rPr>
                    <w:rPr>
                      <w:rFonts w:ascii="Cambria Math" w:hAnsi="Cambria Math"/>
                      <w:sz w:val="20"/>
                      <w:szCs w:val="20"/>
                    </w:rPr>
                    <m:t>Ω</m:t>
                  </m:r>
                </m:sub>
                <m:sup/>
                <m:e>
                  <m:r>
                    <w:rPr>
                      <w:rFonts w:ascii="Cambria Math" w:hAnsi="Cambria Math"/>
                      <w:sz w:val="20"/>
                      <w:szCs w:val="20"/>
                    </w:rPr>
                    <m:t>θ</m:t>
                  </m:r>
                  <m:d>
                    <m:dPr>
                      <m:ctrlPr>
                        <w:rPr>
                          <w:rFonts w:ascii="Cambria Math" w:eastAsiaTheme="minorHAnsi" w:hAnsi="Cambria Math"/>
                          <w:i/>
                          <w:sz w:val="20"/>
                          <w:szCs w:val="20"/>
                        </w:rPr>
                      </m:ctrlPr>
                    </m:dPr>
                    <m:e>
                      <m:r>
                        <w:rPr>
                          <w:rFonts w:ascii="Cambria Math" w:hAnsi="Cambria Math"/>
                          <w:sz w:val="20"/>
                          <w:szCs w:val="20"/>
                        </w:rPr>
                        <m:t>i,j</m:t>
                      </m:r>
                    </m:e>
                  </m:d>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x</m:t>
                  </m:r>
                </m:sub>
              </m:sSub>
              <m:d>
                <m:dPr>
                  <m:ctrlPr>
                    <w:rPr>
                      <w:rFonts w:ascii="Cambria Math" w:eastAsiaTheme="minorHAnsi" w:hAnsi="Cambria Math"/>
                      <w:i/>
                      <w:sz w:val="20"/>
                      <w:szCs w:val="20"/>
                    </w:rPr>
                  </m:ctrlPr>
                </m:dPr>
                <m:e>
                  <m:r>
                    <w:rPr>
                      <w:rFonts w:ascii="Cambria Math" w:hAnsi="Cambria Math"/>
                      <w:sz w:val="20"/>
                      <w:szCs w:val="20"/>
                    </w:rPr>
                    <m:t>i,j</m:t>
                  </m:r>
                </m:e>
              </m:d>
            </m:oMath>
          </w:p>
          <w:p w14:paraId="35F0A815" w14:textId="77777777" w:rsidR="007F0D71" w:rsidRPr="00A11976" w:rsidRDefault="007F0D71" w:rsidP="00173340">
            <w:pPr>
              <w:rPr>
                <w:sz w:val="20"/>
                <w:szCs w:val="20"/>
              </w:rPr>
            </w:pPr>
            <w:r w:rsidRPr="00A11976">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2</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(i,j)∈</m:t>
                  </m:r>
                  <m:r>
                    <m:rPr>
                      <m:sty m:val="p"/>
                    </m:rPr>
                    <w:rPr>
                      <w:rFonts w:ascii="Cambria Math" w:hAnsi="Cambria Math"/>
                      <w:sz w:val="20"/>
                      <w:szCs w:val="20"/>
                    </w:rPr>
                    <m:t>Ω</m:t>
                  </m:r>
                </m:sub>
                <m:sup/>
                <m:e>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x</m:t>
                      </m:r>
                    </m:sub>
                  </m:sSub>
                  <m:d>
                    <m:dPr>
                      <m:ctrlPr>
                        <w:rPr>
                          <w:rFonts w:ascii="Cambria Math" w:eastAsiaTheme="minorHAnsi" w:hAnsi="Cambria Math"/>
                          <w:i/>
                          <w:sz w:val="20"/>
                          <w:szCs w:val="20"/>
                        </w:rPr>
                      </m:ctrlPr>
                    </m:dPr>
                    <m:e>
                      <m:r>
                        <w:rPr>
                          <w:rFonts w:ascii="Cambria Math" w:hAnsi="Cambria Math"/>
                          <w:sz w:val="20"/>
                          <w:szCs w:val="20"/>
                        </w:rPr>
                        <m:t>i,j</m:t>
                      </m:r>
                    </m:e>
                  </m:d>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y</m:t>
                  </m:r>
                </m:sub>
              </m:sSub>
              <m:d>
                <m:dPr>
                  <m:ctrlPr>
                    <w:rPr>
                      <w:rFonts w:ascii="Cambria Math" w:eastAsiaTheme="minorHAnsi" w:hAnsi="Cambria Math"/>
                      <w:i/>
                      <w:sz w:val="20"/>
                      <w:szCs w:val="20"/>
                    </w:rPr>
                  </m:ctrlPr>
                </m:dPr>
                <m:e>
                  <m:r>
                    <w:rPr>
                      <w:rFonts w:ascii="Cambria Math" w:hAnsi="Cambria Math"/>
                      <w:sz w:val="20"/>
                      <w:szCs w:val="20"/>
                    </w:rPr>
                    <m:t>i,j</m:t>
                  </m:r>
                </m:e>
              </m:d>
            </m:oMath>
          </w:p>
          <w:p w14:paraId="6C6D0465" w14:textId="77777777" w:rsidR="007F0D71" w:rsidRPr="00A11976" w:rsidRDefault="007F0D71" w:rsidP="00173340">
            <w:pPr>
              <w:rPr>
                <w:sz w:val="20"/>
                <w:szCs w:val="20"/>
              </w:rPr>
            </w:pPr>
            <w:r w:rsidRPr="00A11976">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5</m:t>
                  </m:r>
                </m:sub>
              </m:sSub>
              <m:r>
                <w:rPr>
                  <w:rFonts w:ascii="Cambria Math" w:hAnsi="Cambria Math"/>
                  <w:sz w:val="20"/>
                  <w:szCs w:val="20"/>
                </w:rPr>
                <m:t>=</m:t>
              </m:r>
              <m:nary>
                <m:naryPr>
                  <m:chr m:val="∑"/>
                  <m:limLoc m:val="undOvr"/>
                  <m:supHide m:val="1"/>
                  <m:ctrlPr>
                    <w:rPr>
                      <w:rFonts w:ascii="Cambria Math" w:hAnsi="Cambria Math"/>
                      <w:i/>
                      <w:sz w:val="20"/>
                      <w:szCs w:val="20"/>
                    </w:rPr>
                  </m:ctrlPr>
                </m:naryPr>
                <m:sub>
                  <m:d>
                    <m:dPr>
                      <m:ctrlPr>
                        <w:rPr>
                          <w:rFonts w:ascii="Cambria Math" w:hAnsi="Cambria Math"/>
                          <w:i/>
                          <w:sz w:val="20"/>
                          <w:szCs w:val="20"/>
                        </w:rPr>
                      </m:ctrlPr>
                    </m:dPr>
                    <m:e>
                      <m:r>
                        <w:rPr>
                          <w:rFonts w:ascii="Cambria Math" w:hAnsi="Cambria Math"/>
                          <w:sz w:val="20"/>
                          <w:szCs w:val="20"/>
                        </w:rPr>
                        <m:t>i,j</m:t>
                      </m:r>
                    </m:e>
                  </m:d>
                  <m:r>
                    <w:rPr>
                      <w:rFonts w:ascii="Cambria Math" w:hAnsi="Cambria Math"/>
                      <w:sz w:val="20"/>
                      <w:szCs w:val="20"/>
                    </w:rPr>
                    <m:t>∈</m:t>
                  </m:r>
                  <m:r>
                    <m:rPr>
                      <m:sty m:val="p"/>
                    </m:rPr>
                    <w:rPr>
                      <w:rFonts w:ascii="Cambria Math" w:hAnsi="Cambria Math"/>
                      <w:sz w:val="20"/>
                      <w:szCs w:val="20"/>
                    </w:rPr>
                    <m:t>Ω</m:t>
                  </m:r>
                </m:sub>
                <m:sup/>
                <m:e>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y</m:t>
                      </m:r>
                    </m:sub>
                  </m:sSub>
                  <m:d>
                    <m:dPr>
                      <m:ctrlPr>
                        <w:rPr>
                          <w:rFonts w:ascii="Cambria Math" w:eastAsiaTheme="minorHAnsi" w:hAnsi="Cambria Math"/>
                          <w:i/>
                          <w:sz w:val="20"/>
                          <w:szCs w:val="20"/>
                        </w:rPr>
                      </m:ctrlPr>
                    </m:dPr>
                    <m:e>
                      <m:r>
                        <w:rPr>
                          <w:rFonts w:ascii="Cambria Math" w:hAnsi="Cambria Math"/>
                          <w:sz w:val="20"/>
                          <w:szCs w:val="20"/>
                        </w:rPr>
                        <m:t>i,j</m:t>
                      </m:r>
                    </m:e>
                  </m:d>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y</m:t>
                  </m:r>
                </m:sub>
              </m:sSub>
              <m:d>
                <m:dPr>
                  <m:ctrlPr>
                    <w:rPr>
                      <w:rFonts w:ascii="Cambria Math" w:eastAsiaTheme="minorHAnsi" w:hAnsi="Cambria Math"/>
                      <w:i/>
                      <w:sz w:val="20"/>
                      <w:szCs w:val="20"/>
                    </w:rPr>
                  </m:ctrlPr>
                </m:dPr>
                <m:e>
                  <m:r>
                    <w:rPr>
                      <w:rFonts w:ascii="Cambria Math" w:hAnsi="Cambria Math"/>
                      <w:sz w:val="20"/>
                      <w:szCs w:val="20"/>
                    </w:rPr>
                    <m:t>i,j</m:t>
                  </m:r>
                </m:e>
              </m:d>
            </m:oMath>
            <w:r w:rsidRPr="00A11976">
              <w:rPr>
                <w:sz w:val="20"/>
                <w:szCs w:val="20"/>
              </w:rPr>
              <w:t xml:space="preserve">     </w:t>
            </w:r>
            <m:oMath>
              <m:sSub>
                <m:sSubPr>
                  <m:ctrlPr>
                    <w:rPr>
                      <w:rFonts w:ascii="Cambria Math" w:hAnsi="Cambria Math"/>
                      <w:i/>
                      <w:sz w:val="20"/>
                      <w:szCs w:val="20"/>
                    </w:rPr>
                  </m:ctrlPr>
                </m:sSubPr>
                <m:e>
                  <m:r>
                    <w:rPr>
                      <w:rFonts w:ascii="Cambria Math" w:hAnsi="Cambria Math"/>
                      <w:sz w:val="20"/>
                      <w:szCs w:val="20"/>
                    </w:rPr>
                    <m:t>S</m:t>
                  </m:r>
                </m:e>
                <m:sub>
                  <m:r>
                    <w:rPr>
                      <w:rFonts w:ascii="Cambria Math" w:hAnsi="Cambria Math"/>
                      <w:sz w:val="20"/>
                      <w:szCs w:val="20"/>
                    </w:rPr>
                    <m:t>6</m:t>
                  </m:r>
                </m:sub>
              </m:sSub>
              <m:r>
                <w:rPr>
                  <w:rFonts w:ascii="Cambria Math" w:hAnsi="Cambria Math"/>
                  <w:sz w:val="20"/>
                  <w:szCs w:val="20"/>
                </w:rPr>
                <m:t>=</m:t>
              </m:r>
              <m:nary>
                <m:naryPr>
                  <m:chr m:val="∑"/>
                  <m:limLoc m:val="undOvr"/>
                  <m:supHide m:val="1"/>
                  <m:ctrlPr>
                    <w:rPr>
                      <w:rFonts w:ascii="Cambria Math" w:hAnsi="Cambria Math"/>
                      <w:i/>
                      <w:sz w:val="20"/>
                      <w:szCs w:val="20"/>
                    </w:rPr>
                  </m:ctrlPr>
                </m:naryPr>
                <m:sub>
                  <m:r>
                    <w:rPr>
                      <w:rFonts w:ascii="Cambria Math" w:hAnsi="Cambria Math"/>
                      <w:sz w:val="20"/>
                      <w:szCs w:val="20"/>
                    </w:rPr>
                    <m:t>(i,j)∈</m:t>
                  </m:r>
                  <m:r>
                    <m:rPr>
                      <m:sty m:val="p"/>
                    </m:rPr>
                    <w:rPr>
                      <w:rFonts w:ascii="Cambria Math" w:hAnsi="Cambria Math"/>
                      <w:sz w:val="20"/>
                      <w:szCs w:val="20"/>
                    </w:rPr>
                    <m:t>Ω</m:t>
                  </m:r>
                </m:sub>
                <m:sup/>
                <m:e>
                  <m:r>
                    <w:rPr>
                      <w:rFonts w:ascii="Cambria Math" w:hAnsi="Cambria Math"/>
                      <w:sz w:val="20"/>
                      <w:szCs w:val="20"/>
                    </w:rPr>
                    <m:t>θ</m:t>
                  </m:r>
                  <m:d>
                    <m:dPr>
                      <m:ctrlPr>
                        <w:rPr>
                          <w:rFonts w:ascii="Cambria Math" w:eastAsiaTheme="minorHAnsi" w:hAnsi="Cambria Math"/>
                          <w:i/>
                          <w:sz w:val="20"/>
                          <w:szCs w:val="20"/>
                        </w:rPr>
                      </m:ctrlPr>
                    </m:dPr>
                    <m:e>
                      <m:r>
                        <w:rPr>
                          <w:rFonts w:ascii="Cambria Math" w:hAnsi="Cambria Math"/>
                          <w:sz w:val="20"/>
                          <w:szCs w:val="20"/>
                        </w:rPr>
                        <m:t>i,j</m:t>
                      </m:r>
                    </m:e>
                  </m:d>
                </m:e>
              </m:nary>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ψ</m:t>
                  </m:r>
                </m:e>
                <m:sub>
                  <m:r>
                    <w:rPr>
                      <w:rFonts w:ascii="Cambria Math" w:hAnsi="Cambria Math"/>
                      <w:sz w:val="20"/>
                      <w:szCs w:val="20"/>
                    </w:rPr>
                    <m:t>y</m:t>
                  </m:r>
                </m:sub>
              </m:sSub>
              <m:d>
                <m:dPr>
                  <m:ctrlPr>
                    <w:rPr>
                      <w:rFonts w:ascii="Cambria Math" w:eastAsiaTheme="minorHAnsi" w:hAnsi="Cambria Math"/>
                      <w:i/>
                      <w:sz w:val="20"/>
                      <w:szCs w:val="20"/>
                    </w:rPr>
                  </m:ctrlPr>
                </m:dPr>
                <m:e>
                  <m:r>
                    <w:rPr>
                      <w:rFonts w:ascii="Cambria Math" w:hAnsi="Cambria Math"/>
                      <w:sz w:val="20"/>
                      <w:szCs w:val="20"/>
                    </w:rPr>
                    <m:t>i,j</m:t>
                  </m:r>
                </m:e>
              </m:d>
            </m:oMath>
          </w:p>
        </w:tc>
        <w:tc>
          <w:tcPr>
            <w:tcW w:w="549" w:type="dxa"/>
            <w:vAlign w:val="center"/>
          </w:tcPr>
          <w:p w14:paraId="2D4E7D92" w14:textId="7C1E7DCA" w:rsidR="007F0D71" w:rsidRPr="0064749E" w:rsidRDefault="007F0D71" w:rsidP="00173340">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sidR="00C33B71">
              <w:rPr>
                <w:rFonts w:ascii="Times New Roman" w:hAnsi="Times New Roman" w:cs="Times New Roman"/>
                <w:b w:val="0"/>
                <w:noProof/>
                <w:sz w:val="22"/>
              </w:rPr>
              <w:t>2</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62D62880" w14:textId="1C9F8C37" w:rsidR="007F0D71" w:rsidRPr="00C33B71" w:rsidRDefault="00C33B71" w:rsidP="00C33B71">
      <w:pPr>
        <w:rPr>
          <w:lang w:val="en-CA"/>
        </w:rPr>
      </w:pPr>
      <w:r>
        <w:rPr>
          <w:lang w:val="en-CA"/>
        </w:rPr>
        <w:t>Moreover, the c</w:t>
      </w:r>
      <w:r w:rsidR="007F0D71" w:rsidRPr="00C33B71">
        <w:rPr>
          <w:lang w:val="en-CA"/>
        </w:rPr>
        <w:t xml:space="preserve">alculation of the motion refinement </w:t>
      </w:r>
      <m:oMath>
        <m:d>
          <m:dPr>
            <m:ctrlPr>
              <w:rPr>
                <w:rFonts w:ascii="Cambria Math" w:hAnsi="Cambria Math"/>
                <w:lang w:val="en-CA"/>
              </w:rPr>
            </m:ctrlPr>
          </m:dPr>
          <m:e>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x</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v</m:t>
                </m:r>
              </m:e>
              <m:sub>
                <m:r>
                  <w:rPr>
                    <w:rFonts w:ascii="Cambria Math" w:hAnsi="Cambria Math"/>
                    <w:lang w:val="en-CA"/>
                  </w:rPr>
                  <m:t>y</m:t>
                </m:r>
              </m:sub>
            </m:sSub>
            <m:r>
              <m:rPr>
                <m:sty m:val="p"/>
              </m:rPr>
              <w:rPr>
                <w:rFonts w:ascii="Cambria Math" w:hAnsi="Cambria Math"/>
                <w:lang w:val="en-CA"/>
              </w:rPr>
              <m:t xml:space="preserve"> </m:t>
            </m:r>
          </m:e>
        </m:d>
      </m:oMath>
      <w:r w:rsidR="007F0D71" w:rsidRPr="00C33B71">
        <w:rPr>
          <w:lang w:val="en-CA"/>
        </w:rPr>
        <w:t xml:space="preserve"> </w:t>
      </w:r>
      <w:r w:rsidR="0046317D">
        <w:rPr>
          <w:lang w:val="en-CA"/>
        </w:rPr>
        <w:t xml:space="preserve">for each 4x4 block </w:t>
      </w:r>
      <w:r w:rsidR="007F0D71" w:rsidRPr="00C33B71">
        <w:rPr>
          <w:lang w:val="en-CA"/>
        </w:rPr>
        <w:t xml:space="preserve">is </w:t>
      </w:r>
      <w:r>
        <w:rPr>
          <w:lang w:val="en-CA"/>
        </w:rPr>
        <w:t xml:space="preserve">also </w:t>
      </w:r>
      <w:r w:rsidR="007F0D71" w:rsidRPr="00C33B71">
        <w:rPr>
          <w:lang w:val="en-CA"/>
        </w:rPr>
        <w:t xml:space="preserve">simplified by removing </w:t>
      </w:r>
      <w:r>
        <w:rPr>
          <w:lang w:val="en-CA"/>
        </w:rPr>
        <w:t>the redundant regulation parameters in the original BIO design</w:t>
      </w:r>
      <w:r w:rsidR="002C3C50">
        <w:rPr>
          <w:lang w:val="en-CA"/>
        </w:rPr>
        <w:t>, i.e.,</w:t>
      </w:r>
      <w:r w:rsidR="007F0D71" w:rsidRPr="00C33B71">
        <w:rPr>
          <w:lang w:val="en-CA"/>
        </w:rPr>
        <w:t xml:space="preserve"> </w:t>
      </w:r>
    </w:p>
    <w:tbl>
      <w:tblPr>
        <w:tblStyle w:val="TableGrid"/>
        <w:tblW w:w="92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8"/>
        <w:gridCol w:w="549"/>
      </w:tblGrid>
      <w:tr w:rsidR="007F0D71" w:rsidRPr="0064749E" w14:paraId="1B136350" w14:textId="77777777" w:rsidTr="00173340">
        <w:trPr>
          <w:trHeight w:val="138"/>
        </w:trPr>
        <w:tc>
          <w:tcPr>
            <w:tcW w:w="8748" w:type="dxa"/>
            <w:vAlign w:val="center"/>
          </w:tcPr>
          <w:p w14:paraId="4CDC9B6E" w14:textId="213E942B" w:rsidR="007F0D71" w:rsidRPr="00894AF1" w:rsidRDefault="008E0F0A" w:rsidP="00173340">
            <w:pPr>
              <w:pStyle w:val="BodyText"/>
              <w:spacing w:before="100" w:after="0"/>
              <w:jc w:val="center"/>
              <w:rPr>
                <w:rFonts w:ascii="Times New Roman" w:hAnsi="Times New Roman"/>
                <w:szCs w:val="20"/>
                <w:lang w:val="en-CA"/>
              </w:rPr>
            </w:pPr>
            <m:oMathPara>
              <m:oMath>
                <m:sSub>
                  <m:sSubPr>
                    <m:ctrlPr>
                      <w:rPr>
                        <w:rFonts w:ascii="Cambria Math" w:hAnsi="Cambria Math"/>
                        <w:szCs w:val="20"/>
                        <w:lang w:val="en-CA"/>
                      </w:rPr>
                    </m:ctrlPr>
                  </m:sSubPr>
                  <m:e>
                    <m:r>
                      <w:rPr>
                        <w:rFonts w:ascii="Cambria Math" w:hAnsi="Cambria Math"/>
                        <w:szCs w:val="20"/>
                        <w:lang w:val="en-CA"/>
                      </w:rPr>
                      <m:t>v</m:t>
                    </m:r>
                  </m:e>
                  <m:sub>
                    <m:r>
                      <w:rPr>
                        <w:rFonts w:ascii="Cambria Math" w:hAnsi="Cambria Math"/>
                        <w:szCs w:val="20"/>
                        <w:lang w:val="en-CA"/>
                      </w:rPr>
                      <m:t>x</m:t>
                    </m:r>
                  </m:sub>
                </m:sSub>
                <m:r>
                  <w:rPr>
                    <w:rFonts w:ascii="Cambria Math" w:hAnsi="Cambria Math"/>
                    <w:szCs w:val="20"/>
                    <w:lang w:val="en-CA"/>
                  </w:rPr>
                  <m:t>=</m:t>
                </m:r>
                <m:sSub>
                  <m:sSubPr>
                    <m:ctrlPr>
                      <w:rPr>
                        <w:rFonts w:ascii="Cambria Math" w:hAnsi="Cambria Math"/>
                        <w:i/>
                        <w:szCs w:val="20"/>
                        <w:lang w:val="en-CA"/>
                      </w:rPr>
                    </m:ctrlPr>
                  </m:sSubPr>
                  <m:e>
                    <m:r>
                      <w:rPr>
                        <w:rFonts w:ascii="Cambria Math" w:hAnsi="Cambria Math"/>
                        <w:szCs w:val="20"/>
                        <w:lang w:val="en-CA"/>
                      </w:rPr>
                      <m:t>S</m:t>
                    </m:r>
                  </m:e>
                  <m:sub>
                    <m:r>
                      <w:rPr>
                        <w:rFonts w:ascii="Cambria Math" w:hAnsi="Cambria Math"/>
                        <w:szCs w:val="20"/>
                        <w:lang w:val="en-CA"/>
                      </w:rPr>
                      <m:t>1</m:t>
                    </m:r>
                  </m:sub>
                </m:sSub>
                <m:r>
                  <w:rPr>
                    <w:rFonts w:ascii="Cambria Math" w:hAnsi="Cambria Math"/>
                    <w:szCs w:val="20"/>
                    <w:lang w:val="en-CA"/>
                  </w:rPr>
                  <m:t>&gt;0?clip3</m:t>
                </m:r>
                <m:d>
                  <m:dPr>
                    <m:ctrlPr>
                      <w:rPr>
                        <w:rFonts w:ascii="Cambria Math" w:hAnsi="Cambria Math"/>
                        <w:i/>
                        <w:szCs w:val="20"/>
                        <w:lang w:val="en-CA"/>
                      </w:rPr>
                    </m:ctrlPr>
                  </m:dPr>
                  <m:e>
                    <m:r>
                      <w:rPr>
                        <w:rFonts w:ascii="Cambria Math" w:hAnsi="Cambria Math"/>
                        <w:szCs w:val="20"/>
                        <w:lang w:val="en-CA"/>
                      </w:rPr>
                      <m:t>-</m:t>
                    </m:r>
                    <m:sSubSup>
                      <m:sSubSupPr>
                        <m:ctrlPr>
                          <w:rPr>
                            <w:rFonts w:ascii="Cambria Math" w:hAnsi="Cambria Math"/>
                            <w:i/>
                            <w:szCs w:val="20"/>
                            <w:lang w:val="en-CA"/>
                          </w:rPr>
                        </m:ctrlPr>
                      </m:sSubSupPr>
                      <m:e>
                        <m:r>
                          <w:rPr>
                            <w:rFonts w:ascii="Cambria Math" w:hAnsi="Cambria Math"/>
                            <w:szCs w:val="20"/>
                            <w:lang w:val="en-CA"/>
                          </w:rPr>
                          <m:t>th</m:t>
                        </m:r>
                      </m:e>
                      <m:sub>
                        <m:r>
                          <w:rPr>
                            <w:rFonts w:ascii="Cambria Math" w:hAnsi="Cambria Math"/>
                            <w:szCs w:val="20"/>
                            <w:lang w:val="en-CA"/>
                          </w:rPr>
                          <m:t>BIO</m:t>
                        </m:r>
                      </m:sub>
                      <m:sup>
                        <m:r>
                          <w:rPr>
                            <w:rFonts w:ascii="Cambria Math" w:hAnsi="Cambria Math"/>
                            <w:szCs w:val="20"/>
                            <w:lang w:val="en-CA"/>
                          </w:rPr>
                          <m:t>'</m:t>
                        </m:r>
                      </m:sup>
                    </m:sSubSup>
                    <m:r>
                      <w:rPr>
                        <w:rFonts w:ascii="Cambria Math" w:hAnsi="Cambria Math"/>
                        <w:szCs w:val="20"/>
                        <w:lang w:val="en-CA"/>
                      </w:rPr>
                      <m:t>,</m:t>
                    </m:r>
                    <m:sSubSup>
                      <m:sSubSupPr>
                        <m:ctrlPr>
                          <w:rPr>
                            <w:rFonts w:ascii="Cambria Math" w:hAnsi="Cambria Math"/>
                            <w:i/>
                            <w:szCs w:val="20"/>
                            <w:lang w:val="en-CA"/>
                          </w:rPr>
                        </m:ctrlPr>
                      </m:sSubSupPr>
                      <m:e>
                        <m:r>
                          <w:rPr>
                            <w:rFonts w:ascii="Cambria Math" w:hAnsi="Cambria Math"/>
                            <w:szCs w:val="20"/>
                            <w:lang w:val="en-CA"/>
                          </w:rPr>
                          <m:t>th</m:t>
                        </m:r>
                      </m:e>
                      <m:sub>
                        <m:r>
                          <w:rPr>
                            <w:rFonts w:ascii="Cambria Math" w:hAnsi="Cambria Math"/>
                            <w:szCs w:val="20"/>
                            <w:lang w:val="en-CA"/>
                          </w:rPr>
                          <m:t>BIO</m:t>
                        </m:r>
                      </m:sub>
                      <m:sup>
                        <m:r>
                          <w:rPr>
                            <w:rFonts w:ascii="Cambria Math" w:hAnsi="Cambria Math"/>
                            <w:szCs w:val="20"/>
                            <w:lang w:val="en-CA"/>
                          </w:rPr>
                          <m:t>'</m:t>
                        </m:r>
                      </m:sup>
                    </m:sSubSup>
                    <m:r>
                      <w:rPr>
                        <w:rFonts w:ascii="Cambria Math" w:hAnsi="Cambria Math"/>
                        <w:szCs w:val="20"/>
                        <w:lang w:val="en-CA"/>
                      </w:rPr>
                      <m:t>,-</m:t>
                    </m:r>
                    <m:d>
                      <m:dPr>
                        <m:ctrlPr>
                          <w:rPr>
                            <w:rFonts w:ascii="Cambria Math" w:hAnsi="Cambria Math"/>
                            <w:i/>
                            <w:szCs w:val="20"/>
                            <w:lang w:val="en-CA"/>
                          </w:rPr>
                        </m:ctrlPr>
                      </m:dPr>
                      <m:e>
                        <m:d>
                          <m:dPr>
                            <m:ctrlPr>
                              <w:rPr>
                                <w:rFonts w:ascii="Cambria Math" w:hAnsi="Cambria Math"/>
                                <w:i/>
                                <w:szCs w:val="20"/>
                                <w:lang w:val="en-CA"/>
                              </w:rPr>
                            </m:ctrlPr>
                          </m:dPr>
                          <m:e>
                            <m:sSub>
                              <m:sSubPr>
                                <m:ctrlPr>
                                  <w:rPr>
                                    <w:rFonts w:ascii="Cambria Math" w:hAnsi="Cambria Math"/>
                                    <w:i/>
                                    <w:szCs w:val="20"/>
                                    <w:lang w:val="en-CA"/>
                                  </w:rPr>
                                </m:ctrlPr>
                              </m:sSubPr>
                              <m:e>
                                <m:r>
                                  <w:rPr>
                                    <w:rFonts w:ascii="Cambria Math" w:hAnsi="Cambria Math"/>
                                    <w:szCs w:val="20"/>
                                    <w:lang w:val="en-CA"/>
                                  </w:rPr>
                                  <m:t>S</m:t>
                                </m:r>
                              </m:e>
                              <m:sub>
                                <m:r>
                                  <w:rPr>
                                    <w:rFonts w:ascii="Cambria Math" w:hAnsi="Cambria Math"/>
                                    <w:szCs w:val="20"/>
                                    <w:lang w:val="en-CA"/>
                                  </w:rPr>
                                  <m:t>3</m:t>
                                </m:r>
                              </m:sub>
                            </m:sSub>
                            <m:r>
                              <w:rPr>
                                <w:rFonts w:ascii="Cambria Math" w:hAnsi="Cambria Math"/>
                                <w:szCs w:val="20"/>
                                <w:lang w:val="en-CA"/>
                              </w:rPr>
                              <m:t>∙</m:t>
                            </m:r>
                            <m:sSup>
                              <m:sSupPr>
                                <m:ctrlPr>
                                  <w:rPr>
                                    <w:rFonts w:ascii="Cambria Math" w:hAnsi="Cambria Math"/>
                                    <w:i/>
                                    <w:szCs w:val="20"/>
                                    <w:lang w:val="en-CA"/>
                                  </w:rPr>
                                </m:ctrlPr>
                              </m:sSupPr>
                              <m:e>
                                <m:r>
                                  <w:rPr>
                                    <w:rFonts w:ascii="Cambria Math" w:hAnsi="Cambria Math"/>
                                    <w:szCs w:val="20"/>
                                    <w:lang w:val="en-CA"/>
                                  </w:rPr>
                                  <m:t>2</m:t>
                                </m:r>
                              </m:e>
                              <m:sup>
                                <m:r>
                                  <w:rPr>
                                    <w:rFonts w:ascii="Cambria Math" w:hAnsi="Cambria Math"/>
                                    <w:szCs w:val="20"/>
                                    <w:lang w:val="en-CA"/>
                                  </w:rPr>
                                  <m:t>3</m:t>
                                </m:r>
                              </m:sup>
                            </m:sSup>
                          </m:e>
                        </m:d>
                        <m:r>
                          <w:rPr>
                            <w:rFonts w:ascii="Cambria Math" w:hAnsi="Cambria Math"/>
                            <w:szCs w:val="20"/>
                            <w:lang w:val="en-CA"/>
                          </w:rPr>
                          <m:t>≫</m:t>
                        </m:r>
                        <m:d>
                          <m:dPr>
                            <m:begChr m:val="⌊"/>
                            <m:endChr m:val="⌋"/>
                            <m:ctrlPr>
                              <w:rPr>
                                <w:rFonts w:ascii="Cambria Math" w:hAnsi="Cambria Math"/>
                                <w:i/>
                                <w:szCs w:val="20"/>
                                <w:lang w:val="en-CA"/>
                              </w:rPr>
                            </m:ctrlPr>
                          </m:dPr>
                          <m:e>
                            <m:func>
                              <m:funcPr>
                                <m:ctrlPr>
                                  <w:rPr>
                                    <w:rFonts w:ascii="Cambria Math" w:hAnsi="Cambria Math"/>
                                    <w:i/>
                                    <w:szCs w:val="20"/>
                                    <w:lang w:val="en-CA"/>
                                  </w:rPr>
                                </m:ctrlPr>
                              </m:funcPr>
                              <m:fName>
                                <m:sSub>
                                  <m:sSubPr>
                                    <m:ctrlPr>
                                      <w:rPr>
                                        <w:rFonts w:ascii="Cambria Math" w:hAnsi="Cambria Math"/>
                                        <w:i/>
                                        <w:szCs w:val="20"/>
                                        <w:lang w:val="en-CA"/>
                                      </w:rPr>
                                    </m:ctrlPr>
                                  </m:sSubPr>
                                  <m:e>
                                    <m:r>
                                      <m:rPr>
                                        <m:sty m:val="p"/>
                                      </m:rPr>
                                      <w:rPr>
                                        <w:rFonts w:ascii="Cambria Math" w:hAnsi="Cambria Math"/>
                                        <w:szCs w:val="20"/>
                                        <w:lang w:val="en-CA"/>
                                      </w:rPr>
                                      <m:t>log</m:t>
                                    </m:r>
                                  </m:e>
                                  <m:sub>
                                    <m:r>
                                      <w:rPr>
                                        <w:rFonts w:ascii="Cambria Math" w:hAnsi="Cambria Math"/>
                                        <w:szCs w:val="20"/>
                                        <w:lang w:val="en-CA"/>
                                      </w:rPr>
                                      <m:t>2</m:t>
                                    </m:r>
                                  </m:sub>
                                </m:sSub>
                              </m:fName>
                              <m:e>
                                <m:sSub>
                                  <m:sSubPr>
                                    <m:ctrlPr>
                                      <w:rPr>
                                        <w:rFonts w:ascii="Cambria Math" w:hAnsi="Cambria Math"/>
                                        <w:i/>
                                        <w:szCs w:val="20"/>
                                        <w:lang w:val="en-CA"/>
                                      </w:rPr>
                                    </m:ctrlPr>
                                  </m:sSubPr>
                                  <m:e>
                                    <m:r>
                                      <w:rPr>
                                        <w:rFonts w:ascii="Cambria Math" w:hAnsi="Cambria Math"/>
                                        <w:szCs w:val="20"/>
                                        <w:lang w:val="en-CA"/>
                                      </w:rPr>
                                      <m:t>S</m:t>
                                    </m:r>
                                  </m:e>
                                  <m:sub>
                                    <m:r>
                                      <w:rPr>
                                        <w:rFonts w:ascii="Cambria Math" w:hAnsi="Cambria Math"/>
                                        <w:szCs w:val="20"/>
                                        <w:lang w:val="en-CA"/>
                                      </w:rPr>
                                      <m:t>1</m:t>
                                    </m:r>
                                  </m:sub>
                                </m:sSub>
                              </m:e>
                            </m:func>
                          </m:e>
                        </m:d>
                      </m:e>
                    </m:d>
                  </m:e>
                </m:d>
                <m:r>
                  <w:rPr>
                    <w:rFonts w:ascii="Cambria Math" w:hAnsi="Cambria Math"/>
                    <w:szCs w:val="20"/>
                    <w:lang w:val="en-CA"/>
                  </w:rPr>
                  <m:t>:0</m:t>
                </m:r>
              </m:oMath>
            </m:oMathPara>
          </w:p>
          <w:p w14:paraId="46439823" w14:textId="7AD03A79" w:rsidR="007F0D71" w:rsidRPr="00A11976" w:rsidRDefault="008E0F0A" w:rsidP="00173340">
            <w:pPr>
              <w:rPr>
                <w:sz w:val="20"/>
                <w:szCs w:val="20"/>
              </w:rPr>
            </w:pPr>
            <m:oMathPara>
              <m:oMath>
                <m:sSub>
                  <m:sSubPr>
                    <m:ctrlPr>
                      <w:rPr>
                        <w:rFonts w:ascii="Cambria Math" w:hAnsi="Cambria Math"/>
                        <w:sz w:val="20"/>
                        <w:szCs w:val="20"/>
                        <w:lang w:val="en-CA"/>
                      </w:rPr>
                    </m:ctrlPr>
                  </m:sSubPr>
                  <m:e>
                    <m:r>
                      <w:rPr>
                        <w:rFonts w:ascii="Cambria Math" w:hAnsi="Cambria Math"/>
                        <w:sz w:val="20"/>
                        <w:szCs w:val="20"/>
                        <w:lang w:val="en-CA"/>
                      </w:rPr>
                      <m:t>v</m:t>
                    </m:r>
                  </m:e>
                  <m:sub>
                    <m:r>
                      <w:rPr>
                        <w:rFonts w:ascii="Cambria Math" w:hAnsi="Cambria Math"/>
                        <w:sz w:val="20"/>
                        <w:szCs w:val="20"/>
                        <w:lang w:val="en-CA"/>
                      </w:rPr>
                      <m:t>y</m:t>
                    </m:r>
                  </m:sub>
                </m:sSub>
                <m:r>
                  <w:rPr>
                    <w:rFonts w:ascii="Cambria Math" w:hAnsi="Cambria Math"/>
                    <w:sz w:val="20"/>
                    <w:szCs w:val="20"/>
                    <w:lang w:val="en-CA"/>
                  </w:rPr>
                  <m:t>=</m:t>
                </m:r>
                <m:sSub>
                  <m:sSubPr>
                    <m:ctrlPr>
                      <w:rPr>
                        <w:rFonts w:ascii="Cambria Math" w:hAnsi="Cambria Math"/>
                        <w:i/>
                        <w:sz w:val="20"/>
                        <w:szCs w:val="20"/>
                        <w:lang w:val="en-CA"/>
                      </w:rPr>
                    </m:ctrlPr>
                  </m:sSubPr>
                  <m:e>
                    <m:r>
                      <w:rPr>
                        <w:rFonts w:ascii="Cambria Math" w:hAnsi="Cambria Math"/>
                        <w:sz w:val="20"/>
                        <w:szCs w:val="20"/>
                        <w:lang w:val="en-CA"/>
                      </w:rPr>
                      <m:t>S</m:t>
                    </m:r>
                  </m:e>
                  <m:sub>
                    <m:r>
                      <w:rPr>
                        <w:rFonts w:ascii="Cambria Math" w:hAnsi="Cambria Math"/>
                        <w:sz w:val="20"/>
                        <w:szCs w:val="20"/>
                        <w:lang w:val="en-CA"/>
                      </w:rPr>
                      <m:t>5</m:t>
                    </m:r>
                  </m:sub>
                </m:sSub>
                <m:r>
                  <w:rPr>
                    <w:rFonts w:ascii="Cambria Math" w:hAnsi="Cambria Math"/>
                    <w:sz w:val="20"/>
                    <w:szCs w:val="20"/>
                    <w:lang w:val="en-CA"/>
                  </w:rPr>
                  <m:t>&gt;0?clip3</m:t>
                </m:r>
                <m:d>
                  <m:dPr>
                    <m:ctrlPr>
                      <w:rPr>
                        <w:rFonts w:ascii="Cambria Math" w:hAnsi="Cambria Math"/>
                        <w:i/>
                        <w:sz w:val="20"/>
                        <w:szCs w:val="20"/>
                        <w:lang w:val="en-CA"/>
                      </w:rPr>
                    </m:ctrlPr>
                  </m:dPr>
                  <m:e>
                    <m:r>
                      <w:rPr>
                        <w:rFonts w:ascii="Cambria Math" w:hAnsi="Cambria Math"/>
                        <w:sz w:val="20"/>
                        <w:szCs w:val="20"/>
                        <w:lang w:val="en-CA"/>
                      </w:rPr>
                      <m:t>-</m:t>
                    </m:r>
                    <m:sSubSup>
                      <m:sSubSupPr>
                        <m:ctrlPr>
                          <w:rPr>
                            <w:rFonts w:ascii="Cambria Math" w:hAnsi="Cambria Math"/>
                            <w:i/>
                            <w:sz w:val="20"/>
                            <w:szCs w:val="20"/>
                            <w:lang w:val="en-CA"/>
                          </w:rPr>
                        </m:ctrlPr>
                      </m:sSubSupPr>
                      <m:e>
                        <m:r>
                          <w:rPr>
                            <w:rFonts w:ascii="Cambria Math" w:hAnsi="Cambria Math"/>
                            <w:sz w:val="20"/>
                            <w:szCs w:val="20"/>
                            <w:lang w:val="en-CA"/>
                          </w:rPr>
                          <m:t>th</m:t>
                        </m:r>
                      </m:e>
                      <m:sub>
                        <m:r>
                          <w:rPr>
                            <w:rFonts w:ascii="Cambria Math" w:hAnsi="Cambria Math"/>
                            <w:sz w:val="20"/>
                            <w:szCs w:val="20"/>
                            <w:lang w:val="en-CA"/>
                          </w:rPr>
                          <m:t>BIO</m:t>
                        </m:r>
                      </m:sub>
                      <m:sup>
                        <m:r>
                          <w:rPr>
                            <w:rFonts w:ascii="Cambria Math" w:hAnsi="Cambria Math"/>
                            <w:sz w:val="20"/>
                            <w:szCs w:val="20"/>
                            <w:lang w:val="en-CA"/>
                          </w:rPr>
                          <m:t>'</m:t>
                        </m:r>
                      </m:sup>
                    </m:sSubSup>
                    <m:r>
                      <w:rPr>
                        <w:rFonts w:ascii="Cambria Math" w:hAnsi="Cambria Math"/>
                        <w:sz w:val="20"/>
                        <w:szCs w:val="20"/>
                        <w:lang w:val="en-CA"/>
                      </w:rPr>
                      <m:t>,</m:t>
                    </m:r>
                    <m:sSubSup>
                      <m:sSubSupPr>
                        <m:ctrlPr>
                          <w:rPr>
                            <w:rFonts w:ascii="Cambria Math" w:hAnsi="Cambria Math"/>
                            <w:i/>
                            <w:sz w:val="20"/>
                            <w:szCs w:val="20"/>
                            <w:lang w:val="en-CA"/>
                          </w:rPr>
                        </m:ctrlPr>
                      </m:sSubSupPr>
                      <m:e>
                        <m:r>
                          <w:rPr>
                            <w:rFonts w:ascii="Cambria Math" w:hAnsi="Cambria Math"/>
                            <w:sz w:val="20"/>
                            <w:szCs w:val="20"/>
                            <w:lang w:val="en-CA"/>
                          </w:rPr>
                          <m:t>th</m:t>
                        </m:r>
                      </m:e>
                      <m:sub>
                        <m:r>
                          <w:rPr>
                            <w:rFonts w:ascii="Cambria Math" w:hAnsi="Cambria Math"/>
                            <w:sz w:val="20"/>
                            <w:szCs w:val="20"/>
                            <w:lang w:val="en-CA"/>
                          </w:rPr>
                          <m:t>BIO</m:t>
                        </m:r>
                      </m:sub>
                      <m:sup>
                        <m:r>
                          <w:rPr>
                            <w:rFonts w:ascii="Cambria Math" w:hAnsi="Cambria Math"/>
                            <w:sz w:val="20"/>
                            <w:szCs w:val="20"/>
                            <w:lang w:val="en-CA"/>
                          </w:rPr>
                          <m:t>'</m:t>
                        </m:r>
                      </m:sup>
                    </m:sSubSup>
                    <m:r>
                      <w:rPr>
                        <w:rFonts w:ascii="Cambria Math" w:hAnsi="Cambria Math"/>
                        <w:sz w:val="20"/>
                        <w:szCs w:val="20"/>
                        <w:lang w:val="en-CA"/>
                      </w:rPr>
                      <m:t>,-</m:t>
                    </m:r>
                    <m:d>
                      <m:dPr>
                        <m:ctrlPr>
                          <w:rPr>
                            <w:rFonts w:ascii="Cambria Math" w:hAnsi="Cambria Math"/>
                            <w:i/>
                            <w:sz w:val="20"/>
                            <w:szCs w:val="20"/>
                            <w:lang w:val="en-CA"/>
                          </w:rPr>
                        </m:ctrlPr>
                      </m:dPr>
                      <m:e>
                        <m:d>
                          <m:dPr>
                            <m:ctrlPr>
                              <w:rPr>
                                <w:rFonts w:ascii="Cambria Math" w:hAnsi="Cambria Math"/>
                                <w:i/>
                                <w:sz w:val="20"/>
                                <w:szCs w:val="20"/>
                                <w:lang w:val="en-CA"/>
                              </w:rPr>
                            </m:ctrlPr>
                          </m:dPr>
                          <m:e>
                            <m:sSub>
                              <m:sSubPr>
                                <m:ctrlPr>
                                  <w:rPr>
                                    <w:rFonts w:ascii="Cambria Math" w:hAnsi="Cambria Math"/>
                                    <w:i/>
                                    <w:sz w:val="20"/>
                                    <w:szCs w:val="20"/>
                                    <w:lang w:val="en-CA"/>
                                  </w:rPr>
                                </m:ctrlPr>
                              </m:sSubPr>
                              <m:e>
                                <m:r>
                                  <w:rPr>
                                    <w:rFonts w:ascii="Cambria Math" w:hAnsi="Cambria Math"/>
                                    <w:sz w:val="20"/>
                                    <w:szCs w:val="20"/>
                                    <w:lang w:val="en-CA"/>
                                  </w:rPr>
                                  <m:t>S</m:t>
                                </m:r>
                              </m:e>
                              <m:sub>
                                <m:r>
                                  <w:rPr>
                                    <w:rFonts w:ascii="Cambria Math" w:hAnsi="Cambria Math"/>
                                    <w:sz w:val="20"/>
                                    <w:szCs w:val="20"/>
                                    <w:lang w:val="en-CA"/>
                                  </w:rPr>
                                  <m:t>6</m:t>
                                </m:r>
                              </m:sub>
                            </m:sSub>
                            <m:r>
                              <w:rPr>
                                <w:rFonts w:ascii="Cambria Math" w:hAnsi="Cambria Math"/>
                                <w:sz w:val="20"/>
                                <w:szCs w:val="20"/>
                                <w:lang w:val="en-CA"/>
                              </w:rPr>
                              <m:t>∙</m:t>
                            </m:r>
                            <m:sSup>
                              <m:sSupPr>
                                <m:ctrlPr>
                                  <w:rPr>
                                    <w:rFonts w:ascii="Cambria Math" w:hAnsi="Cambria Math"/>
                                    <w:i/>
                                    <w:sz w:val="20"/>
                                    <w:szCs w:val="20"/>
                                    <w:lang w:val="en-CA"/>
                                  </w:rPr>
                                </m:ctrlPr>
                              </m:sSupPr>
                              <m:e>
                                <m:r>
                                  <w:rPr>
                                    <w:rFonts w:ascii="Cambria Math" w:hAnsi="Cambria Math"/>
                                    <w:sz w:val="20"/>
                                    <w:szCs w:val="20"/>
                                    <w:lang w:val="en-CA"/>
                                  </w:rPr>
                                  <m:t>2</m:t>
                                </m:r>
                              </m:e>
                              <m:sup>
                                <m:r>
                                  <w:rPr>
                                    <w:rFonts w:ascii="Cambria Math" w:hAnsi="Cambria Math"/>
                                    <w:sz w:val="20"/>
                                    <w:szCs w:val="20"/>
                                    <w:lang w:val="en-CA"/>
                                  </w:rPr>
                                  <m:t>3</m:t>
                                </m:r>
                              </m:sup>
                            </m:sSup>
                            <m:r>
                              <w:rPr>
                                <w:rFonts w:ascii="Cambria Math" w:hAnsi="Cambria Math"/>
                                <w:sz w:val="20"/>
                                <w:szCs w:val="20"/>
                                <w:lang w:val="en-CA"/>
                              </w:rPr>
                              <m:t>-</m:t>
                            </m:r>
                            <m:f>
                              <m:fPr>
                                <m:type m:val="lin"/>
                                <m:ctrlPr>
                                  <w:rPr>
                                    <w:rFonts w:ascii="Cambria Math" w:hAnsi="Cambria Math"/>
                                    <w:i/>
                                    <w:sz w:val="20"/>
                                    <w:szCs w:val="20"/>
                                    <w:lang w:val="en-CA"/>
                                  </w:rPr>
                                </m:ctrlPr>
                              </m:fPr>
                              <m:num>
                                <m:d>
                                  <m:dPr>
                                    <m:ctrlPr>
                                      <w:rPr>
                                        <w:rFonts w:ascii="Cambria Math" w:hAnsi="Cambria Math"/>
                                        <w:i/>
                                        <w:sz w:val="20"/>
                                        <w:szCs w:val="20"/>
                                        <w:lang w:val="en-CA"/>
                                      </w:rPr>
                                    </m:ctrlPr>
                                  </m:dPr>
                                  <m:e>
                                    <m:d>
                                      <m:dPr>
                                        <m:ctrlPr>
                                          <w:rPr>
                                            <w:rFonts w:ascii="Cambria Math" w:hAnsi="Cambria Math"/>
                                            <w:i/>
                                            <w:sz w:val="20"/>
                                            <w:szCs w:val="20"/>
                                            <w:lang w:val="en-CA"/>
                                          </w:rPr>
                                        </m:ctrlPr>
                                      </m:dPr>
                                      <m:e>
                                        <m:sSub>
                                          <m:sSubPr>
                                            <m:ctrlPr>
                                              <w:rPr>
                                                <w:rFonts w:ascii="Cambria Math" w:hAnsi="Cambria Math"/>
                                                <w:i/>
                                                <w:sz w:val="20"/>
                                                <w:szCs w:val="20"/>
                                                <w:lang w:val="en-CA"/>
                                              </w:rPr>
                                            </m:ctrlPr>
                                          </m:sSubPr>
                                          <m:e>
                                            <m:r>
                                              <w:rPr>
                                                <w:rFonts w:ascii="Cambria Math" w:hAnsi="Cambria Math"/>
                                                <w:sz w:val="20"/>
                                                <w:szCs w:val="20"/>
                                                <w:lang w:val="en-CA"/>
                                              </w:rPr>
                                              <m:t>v</m:t>
                                            </m:r>
                                          </m:e>
                                          <m:sub>
                                            <m:r>
                                              <w:rPr>
                                                <w:rFonts w:ascii="Cambria Math" w:hAnsi="Cambria Math"/>
                                                <w:sz w:val="20"/>
                                                <w:szCs w:val="20"/>
                                                <w:lang w:val="en-CA"/>
                                              </w:rPr>
                                              <m:t>x</m:t>
                                            </m:r>
                                          </m:sub>
                                        </m:sSub>
                                        <m:sSub>
                                          <m:sSubPr>
                                            <m:ctrlPr>
                                              <w:rPr>
                                                <w:rFonts w:ascii="Cambria Math" w:hAnsi="Cambria Math"/>
                                                <w:i/>
                                                <w:sz w:val="20"/>
                                                <w:szCs w:val="20"/>
                                                <w:lang w:val="en-CA"/>
                                              </w:rPr>
                                            </m:ctrlPr>
                                          </m:sSubPr>
                                          <m:e>
                                            <m:r>
                                              <w:rPr>
                                                <w:rFonts w:ascii="Cambria Math" w:hAnsi="Cambria Math"/>
                                                <w:sz w:val="20"/>
                                                <w:szCs w:val="20"/>
                                                <w:lang w:val="en-CA"/>
                                              </w:rPr>
                                              <m:t>S</m:t>
                                            </m:r>
                                          </m:e>
                                          <m:sub>
                                            <m:r>
                                              <w:rPr>
                                                <w:rFonts w:ascii="Cambria Math" w:hAnsi="Cambria Math"/>
                                                <w:sz w:val="20"/>
                                                <w:szCs w:val="20"/>
                                                <w:lang w:val="en-CA"/>
                                              </w:rPr>
                                              <m:t>2,m</m:t>
                                            </m:r>
                                          </m:sub>
                                        </m:sSub>
                                      </m:e>
                                    </m:d>
                                    <m:r>
                                      <w:rPr>
                                        <w:rFonts w:ascii="Cambria Math" w:hAnsi="Cambria Math"/>
                                        <w:sz w:val="20"/>
                                        <w:szCs w:val="20"/>
                                        <w:lang w:val="en-CA"/>
                                      </w:rPr>
                                      <m:t>≪12+</m:t>
                                    </m:r>
                                    <m:sSub>
                                      <m:sSubPr>
                                        <m:ctrlPr>
                                          <w:rPr>
                                            <w:rFonts w:ascii="Cambria Math" w:hAnsi="Cambria Math"/>
                                            <w:i/>
                                            <w:sz w:val="20"/>
                                            <w:szCs w:val="20"/>
                                            <w:lang w:val="en-CA"/>
                                          </w:rPr>
                                        </m:ctrlPr>
                                      </m:sSubPr>
                                      <m:e>
                                        <m:r>
                                          <w:rPr>
                                            <w:rFonts w:ascii="Cambria Math" w:hAnsi="Cambria Math"/>
                                            <w:sz w:val="20"/>
                                            <w:szCs w:val="20"/>
                                            <w:lang w:val="en-CA"/>
                                          </w:rPr>
                                          <m:t>v</m:t>
                                        </m:r>
                                      </m:e>
                                      <m:sub>
                                        <m:r>
                                          <w:rPr>
                                            <w:rFonts w:ascii="Cambria Math" w:hAnsi="Cambria Math"/>
                                            <w:sz w:val="20"/>
                                            <w:szCs w:val="20"/>
                                            <w:lang w:val="en-CA"/>
                                          </w:rPr>
                                          <m:t>x</m:t>
                                        </m:r>
                                      </m:sub>
                                    </m:sSub>
                                    <m:sSub>
                                      <m:sSubPr>
                                        <m:ctrlPr>
                                          <w:rPr>
                                            <w:rFonts w:ascii="Cambria Math" w:hAnsi="Cambria Math"/>
                                            <w:i/>
                                            <w:sz w:val="20"/>
                                            <w:szCs w:val="20"/>
                                            <w:lang w:val="en-CA"/>
                                          </w:rPr>
                                        </m:ctrlPr>
                                      </m:sSubPr>
                                      <m:e>
                                        <m:r>
                                          <w:rPr>
                                            <w:rFonts w:ascii="Cambria Math" w:hAnsi="Cambria Math"/>
                                            <w:sz w:val="20"/>
                                            <w:szCs w:val="20"/>
                                            <w:lang w:val="en-CA"/>
                                          </w:rPr>
                                          <m:t>S</m:t>
                                        </m:r>
                                      </m:e>
                                      <m:sub>
                                        <m:r>
                                          <w:rPr>
                                            <w:rFonts w:ascii="Cambria Math" w:hAnsi="Cambria Math"/>
                                            <w:sz w:val="20"/>
                                            <w:szCs w:val="20"/>
                                            <w:lang w:val="en-CA"/>
                                          </w:rPr>
                                          <m:t>2,s</m:t>
                                        </m:r>
                                      </m:sub>
                                    </m:sSub>
                                  </m:e>
                                </m:d>
                              </m:num>
                              <m:den>
                                <m:r>
                                  <w:rPr>
                                    <w:rFonts w:ascii="Cambria Math" w:hAnsi="Cambria Math"/>
                                    <w:sz w:val="20"/>
                                    <w:szCs w:val="20"/>
                                    <w:lang w:val="en-CA"/>
                                  </w:rPr>
                                  <m:t>2</m:t>
                                </m:r>
                              </m:den>
                            </m:f>
                          </m:e>
                        </m:d>
                        <m:r>
                          <w:rPr>
                            <w:rFonts w:ascii="Cambria Math" w:hAnsi="Cambria Math"/>
                            <w:sz w:val="20"/>
                            <w:szCs w:val="20"/>
                            <w:lang w:val="en-CA"/>
                          </w:rPr>
                          <m:t>≫</m:t>
                        </m:r>
                        <m:d>
                          <m:dPr>
                            <m:begChr m:val="⌊"/>
                            <m:endChr m:val="⌋"/>
                            <m:ctrlPr>
                              <w:rPr>
                                <w:rFonts w:ascii="Cambria Math" w:hAnsi="Cambria Math"/>
                                <w:i/>
                                <w:sz w:val="20"/>
                                <w:szCs w:val="20"/>
                                <w:lang w:val="en-CA"/>
                              </w:rPr>
                            </m:ctrlPr>
                          </m:dPr>
                          <m:e>
                            <m:func>
                              <m:funcPr>
                                <m:ctrlPr>
                                  <w:rPr>
                                    <w:rFonts w:ascii="Cambria Math" w:hAnsi="Cambria Math"/>
                                    <w:i/>
                                    <w:sz w:val="20"/>
                                    <w:szCs w:val="20"/>
                                    <w:lang w:val="en-CA"/>
                                  </w:rPr>
                                </m:ctrlPr>
                              </m:funcPr>
                              <m:fName>
                                <m:sSub>
                                  <m:sSubPr>
                                    <m:ctrlPr>
                                      <w:rPr>
                                        <w:rFonts w:ascii="Cambria Math" w:hAnsi="Cambria Math"/>
                                        <w:i/>
                                        <w:sz w:val="20"/>
                                        <w:szCs w:val="20"/>
                                        <w:lang w:val="en-CA"/>
                                      </w:rPr>
                                    </m:ctrlPr>
                                  </m:sSubPr>
                                  <m:e>
                                    <m:r>
                                      <m:rPr>
                                        <m:sty m:val="p"/>
                                      </m:rPr>
                                      <w:rPr>
                                        <w:rFonts w:ascii="Cambria Math" w:hAnsi="Cambria Math"/>
                                        <w:sz w:val="20"/>
                                        <w:szCs w:val="20"/>
                                        <w:lang w:val="en-CA"/>
                                      </w:rPr>
                                      <m:t>log</m:t>
                                    </m:r>
                                  </m:e>
                                  <m:sub>
                                    <m:r>
                                      <w:rPr>
                                        <w:rFonts w:ascii="Cambria Math" w:hAnsi="Cambria Math"/>
                                        <w:sz w:val="20"/>
                                        <w:szCs w:val="20"/>
                                        <w:lang w:val="en-CA"/>
                                      </w:rPr>
                                      <m:t>2</m:t>
                                    </m:r>
                                  </m:sub>
                                </m:sSub>
                              </m:fName>
                              <m:e>
                                <m:sSub>
                                  <m:sSubPr>
                                    <m:ctrlPr>
                                      <w:rPr>
                                        <w:rFonts w:ascii="Cambria Math" w:hAnsi="Cambria Math"/>
                                        <w:i/>
                                        <w:sz w:val="20"/>
                                        <w:szCs w:val="20"/>
                                        <w:lang w:val="en-CA"/>
                                      </w:rPr>
                                    </m:ctrlPr>
                                  </m:sSubPr>
                                  <m:e>
                                    <m:r>
                                      <w:rPr>
                                        <w:rFonts w:ascii="Cambria Math" w:hAnsi="Cambria Math"/>
                                        <w:sz w:val="20"/>
                                        <w:szCs w:val="20"/>
                                        <w:lang w:val="en-CA"/>
                                      </w:rPr>
                                      <m:t>S</m:t>
                                    </m:r>
                                  </m:e>
                                  <m:sub>
                                    <m:r>
                                      <w:rPr>
                                        <w:rFonts w:ascii="Cambria Math" w:hAnsi="Cambria Math"/>
                                        <w:sz w:val="20"/>
                                        <w:szCs w:val="20"/>
                                        <w:lang w:val="en-CA"/>
                                      </w:rPr>
                                      <m:t>5</m:t>
                                    </m:r>
                                  </m:sub>
                                </m:sSub>
                              </m:e>
                            </m:func>
                          </m:e>
                        </m:d>
                      </m:e>
                    </m:d>
                  </m:e>
                </m:d>
                <m:r>
                  <w:rPr>
                    <w:rFonts w:ascii="Cambria Math" w:hAnsi="Cambria Math"/>
                    <w:sz w:val="20"/>
                    <w:szCs w:val="20"/>
                    <w:lang w:val="en-CA"/>
                  </w:rPr>
                  <m:t>:0</m:t>
                </m:r>
              </m:oMath>
            </m:oMathPara>
          </w:p>
        </w:tc>
        <w:tc>
          <w:tcPr>
            <w:tcW w:w="549" w:type="dxa"/>
            <w:vAlign w:val="center"/>
          </w:tcPr>
          <w:p w14:paraId="2A305401" w14:textId="24200256" w:rsidR="007F0D71" w:rsidRPr="0064749E" w:rsidRDefault="007F0D71" w:rsidP="00173340">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sidR="00F638B4">
              <w:rPr>
                <w:rFonts w:ascii="Times New Roman" w:hAnsi="Times New Roman" w:cs="Times New Roman"/>
                <w:b w:val="0"/>
                <w:noProof/>
                <w:sz w:val="22"/>
              </w:rPr>
              <w:t>3</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51D5A956" w14:textId="34A823C7" w:rsidR="007F0D71" w:rsidRDefault="007F0D71" w:rsidP="00F638B4">
      <w:pPr>
        <w:rPr>
          <w:lang w:val="en-CA"/>
        </w:rPr>
      </w:pPr>
      <w:r w:rsidRPr="00F638B4">
        <w:rPr>
          <w:lang w:val="en-CA"/>
        </w:rPr>
        <w:t xml:space="preserve">Where </w:t>
      </w:r>
      <m:oMath>
        <m:sSub>
          <m:sSubPr>
            <m:ctrlPr>
              <w:rPr>
                <w:rFonts w:ascii="Cambria Math" w:hAnsi="Cambria Math"/>
                <w:lang w:val="en-CA"/>
              </w:rPr>
            </m:ctrlPr>
          </m:sSubPr>
          <m:e>
            <m:r>
              <w:rPr>
                <w:rFonts w:ascii="Cambria Math" w:hAnsi="Cambria Math"/>
                <w:lang w:val="en-CA"/>
              </w:rPr>
              <m:t>S</m:t>
            </m:r>
          </m:e>
          <m:sub>
            <m:r>
              <m:rPr>
                <m:sty m:val="p"/>
              </m:rPr>
              <w:rPr>
                <w:rFonts w:ascii="Cambria Math" w:hAnsi="Cambria Math"/>
                <w:lang w:val="en-CA"/>
              </w:rPr>
              <m:t>2,</m:t>
            </m:r>
            <m:r>
              <w:rPr>
                <w:rFonts w:ascii="Cambria Math" w:hAnsi="Cambria Math"/>
                <w:lang w:val="en-CA"/>
              </w:rPr>
              <m:t>m</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S</m:t>
            </m:r>
          </m:e>
          <m:sub>
            <m:r>
              <m:rPr>
                <m:sty m:val="p"/>
              </m:rPr>
              <w:rPr>
                <w:rFonts w:ascii="Cambria Math" w:hAnsi="Cambria Math"/>
                <w:lang w:val="en-CA"/>
              </w:rPr>
              <m:t>2</m:t>
            </m:r>
          </m:sub>
        </m:sSub>
        <m:r>
          <m:rPr>
            <m:sty m:val="p"/>
          </m:rPr>
          <w:rPr>
            <w:rFonts w:ascii="Cambria Math" w:hAnsi="Cambria Math"/>
            <w:lang w:val="en-CA"/>
          </w:rPr>
          <m:t>≫</m:t>
        </m:r>
        <m:r>
          <w:rPr>
            <w:rFonts w:ascii="Cambria Math" w:hAnsi="Cambria Math"/>
            <w:lang w:val="en-CA"/>
          </w:rPr>
          <m:t>12</m:t>
        </m:r>
      </m:oMath>
      <w:r w:rsidRPr="00F638B4">
        <w:rPr>
          <w:lang w:val="en-CA"/>
        </w:rPr>
        <w:t xml:space="preserve"> , </w:t>
      </w:r>
      <m:oMath>
        <m:sSub>
          <m:sSubPr>
            <m:ctrlPr>
              <w:rPr>
                <w:rFonts w:ascii="Cambria Math" w:hAnsi="Cambria Math"/>
                <w:lang w:val="en-CA"/>
              </w:rPr>
            </m:ctrlPr>
          </m:sSubPr>
          <m:e>
            <m:r>
              <w:rPr>
                <w:rFonts w:ascii="Cambria Math" w:hAnsi="Cambria Math"/>
                <w:lang w:val="en-CA"/>
              </w:rPr>
              <m:t>S</m:t>
            </m:r>
          </m:e>
          <m:sub>
            <m:r>
              <m:rPr>
                <m:sty m:val="p"/>
              </m:rPr>
              <w:rPr>
                <w:rFonts w:ascii="Cambria Math" w:hAnsi="Cambria Math"/>
                <w:lang w:val="en-CA"/>
              </w:rPr>
              <m:t>2,</m:t>
            </m:r>
            <m:r>
              <w:rPr>
                <w:rFonts w:ascii="Cambria Math" w:hAnsi="Cambria Math"/>
                <w:lang w:val="en-CA"/>
              </w:rPr>
              <m:t>s</m:t>
            </m:r>
          </m:sub>
        </m:sSub>
        <m:r>
          <m:rPr>
            <m:sty m:val="p"/>
          </m:rPr>
          <w:rPr>
            <w:rFonts w:ascii="Cambria Math" w:hAnsi="Cambria Math"/>
            <w:lang w:val="en-CA"/>
          </w:rPr>
          <m:t>=</m:t>
        </m:r>
        <m:sSub>
          <m:sSubPr>
            <m:ctrlPr>
              <w:rPr>
                <w:rFonts w:ascii="Cambria Math" w:hAnsi="Cambria Math"/>
                <w:lang w:val="en-CA"/>
              </w:rPr>
            </m:ctrlPr>
          </m:sSubPr>
          <m:e>
            <m:r>
              <w:rPr>
                <w:rFonts w:ascii="Cambria Math" w:hAnsi="Cambria Math"/>
                <w:lang w:val="en-CA"/>
              </w:rPr>
              <m:t>S</m:t>
            </m:r>
          </m:e>
          <m:sub>
            <m:r>
              <m:rPr>
                <m:sty m:val="p"/>
              </m:rPr>
              <w:rPr>
                <w:rFonts w:ascii="Cambria Math" w:hAnsi="Cambria Math"/>
                <w:lang w:val="en-CA"/>
              </w:rPr>
              <m:t>2</m:t>
            </m:r>
          </m:sub>
        </m:sSub>
        <m:r>
          <m:rPr>
            <m:sty m:val="p"/>
          </m:rPr>
          <w:rPr>
            <w:rFonts w:ascii="Cambria Math" w:hAnsi="Cambria Math"/>
            <w:lang w:val="en-CA"/>
          </w:rPr>
          <m:t>&amp;</m:t>
        </m:r>
        <m:d>
          <m:dPr>
            <m:ctrlPr>
              <w:rPr>
                <w:rFonts w:ascii="Cambria Math" w:hAnsi="Cambria Math"/>
                <w:lang w:val="en-CA"/>
              </w:rPr>
            </m:ctrlPr>
          </m:dPr>
          <m:e>
            <m:sSup>
              <m:sSupPr>
                <m:ctrlPr>
                  <w:rPr>
                    <w:rFonts w:ascii="Cambria Math" w:hAnsi="Cambria Math"/>
                    <w:lang w:val="en-CA"/>
                  </w:rPr>
                </m:ctrlPr>
              </m:sSupPr>
              <m:e>
                <m:r>
                  <m:rPr>
                    <m:sty m:val="p"/>
                  </m:rPr>
                  <w:rPr>
                    <w:rFonts w:ascii="Cambria Math" w:hAnsi="Cambria Math"/>
                    <w:lang w:val="en-CA"/>
                  </w:rPr>
                  <m:t>2</m:t>
                </m:r>
              </m:e>
              <m:sup>
                <m:r>
                  <w:rPr>
                    <w:rFonts w:ascii="Cambria Math" w:hAnsi="Cambria Math"/>
                    <w:lang w:val="en-CA"/>
                  </w:rPr>
                  <m:t>12</m:t>
                </m:r>
              </m:sup>
            </m:sSup>
            <m:r>
              <m:rPr>
                <m:sty m:val="p"/>
              </m:rPr>
              <w:rPr>
                <w:rFonts w:ascii="Cambria Math" w:hAnsi="Cambria Math"/>
                <w:lang w:val="en-CA"/>
              </w:rPr>
              <m:t>-1</m:t>
            </m:r>
          </m:e>
        </m:d>
      </m:oMath>
      <w:r w:rsidRPr="00F638B4">
        <w:rPr>
          <w:lang w:val="en-CA"/>
        </w:rPr>
        <w:t xml:space="preserve">, and </w:t>
      </w:r>
      <m:oMath>
        <m:sSubSup>
          <m:sSubSupPr>
            <m:ctrlPr>
              <w:rPr>
                <w:rFonts w:ascii="Cambria Math" w:hAnsi="Cambria Math"/>
                <w:lang w:val="en-CA"/>
              </w:rPr>
            </m:ctrlPr>
          </m:sSubSupPr>
          <m:e>
            <m:r>
              <w:rPr>
                <w:rFonts w:ascii="Cambria Math" w:hAnsi="Cambria Math"/>
                <w:lang w:val="en-CA"/>
              </w:rPr>
              <m:t>th</m:t>
            </m:r>
          </m:e>
          <m:sub>
            <m:r>
              <w:rPr>
                <w:rFonts w:ascii="Cambria Math" w:hAnsi="Cambria Math"/>
                <w:lang w:val="en-CA"/>
              </w:rPr>
              <m:t>BIO</m:t>
            </m:r>
          </m:sub>
          <m:sup>
            <m:r>
              <m:rPr>
                <m:sty m:val="p"/>
              </m:rPr>
              <w:rPr>
                <w:rFonts w:ascii="Cambria Math" w:hAnsi="Cambria Math"/>
                <w:lang w:val="en-CA"/>
              </w:rPr>
              <m:t>'</m:t>
            </m:r>
          </m:sup>
        </m:sSubSup>
        <m:r>
          <m:rPr>
            <m:sty m:val="p"/>
          </m:rPr>
          <w:rPr>
            <w:rFonts w:ascii="Cambria Math" w:hAnsi="Cambria Math"/>
            <w:lang w:val="en-CA"/>
          </w:rPr>
          <m:t>=</m:t>
        </m:r>
        <m:sSup>
          <m:sSupPr>
            <m:ctrlPr>
              <w:rPr>
                <w:rFonts w:ascii="Cambria Math" w:hAnsi="Cambria Math"/>
                <w:lang w:val="en-CA"/>
              </w:rPr>
            </m:ctrlPr>
          </m:sSupPr>
          <m:e>
            <m:r>
              <m:rPr>
                <m:sty m:val="p"/>
              </m:rPr>
              <w:rPr>
                <w:rFonts w:ascii="Cambria Math" w:hAnsi="Cambria Math"/>
                <w:lang w:val="en-CA"/>
              </w:rPr>
              <m:t>2</m:t>
            </m:r>
          </m:e>
          <m:sup>
            <m:r>
              <m:rPr>
                <m:sty m:val="p"/>
              </m:rPr>
              <w:rPr>
                <w:rFonts w:ascii="Cambria Math" w:hAnsi="Cambria Math"/>
                <w:lang w:val="en-CA"/>
              </w:rPr>
              <m:t>13-</m:t>
            </m:r>
            <m:r>
              <w:rPr>
                <w:rFonts w:ascii="Cambria Math" w:hAnsi="Cambria Math"/>
                <w:lang w:val="en-CA"/>
              </w:rPr>
              <m:t>BD</m:t>
            </m:r>
          </m:sup>
        </m:sSup>
      </m:oMath>
      <w:r w:rsidRPr="00F638B4">
        <w:rPr>
          <w:lang w:val="en-CA"/>
        </w:rPr>
        <w:t>.</w:t>
      </w:r>
    </w:p>
    <w:p w14:paraId="33A51C1C" w14:textId="025FE5F2" w:rsidR="00F638B4" w:rsidRDefault="00F638B4" w:rsidP="00F638B4">
      <w:pPr>
        <w:rPr>
          <w:lang w:val="en-CA"/>
        </w:rPr>
      </w:pPr>
      <w:r>
        <w:rPr>
          <w:lang w:val="en-CA"/>
        </w:rPr>
        <w:lastRenderedPageBreak/>
        <w:t>At last, the final bi-prediction samples of the current CU are generated by</w:t>
      </w:r>
    </w:p>
    <w:tbl>
      <w:tblPr>
        <w:tblStyle w:val="TableGrid"/>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73"/>
        <w:gridCol w:w="550"/>
      </w:tblGrid>
      <w:tr w:rsidR="00F638B4" w:rsidRPr="0064749E" w14:paraId="71DFD240" w14:textId="77777777" w:rsidTr="00173340">
        <w:trPr>
          <w:trHeight w:val="139"/>
        </w:trPr>
        <w:tc>
          <w:tcPr>
            <w:tcW w:w="8773" w:type="dxa"/>
            <w:vAlign w:val="center"/>
          </w:tcPr>
          <w:p w14:paraId="7B629E94" w14:textId="77777777" w:rsidR="00F638B4" w:rsidRPr="00A11976" w:rsidRDefault="008E0F0A" w:rsidP="00173340">
            <w:pPr>
              <w:rPr>
                <w:sz w:val="20"/>
                <w:szCs w:val="20"/>
              </w:rPr>
            </w:pPr>
            <m:oMathPara>
              <m:oMathParaPr>
                <m:jc m:val="center"/>
              </m:oMathParaPr>
              <m:oMath>
                <m:sSub>
                  <m:sSubPr>
                    <m:ctrlPr>
                      <w:rPr>
                        <w:rFonts w:ascii="Cambria Math" w:hAnsi="Cambria Math"/>
                        <w:i/>
                        <w:sz w:val="20"/>
                        <w:szCs w:val="20"/>
                      </w:rPr>
                    </m:ctrlPr>
                  </m:sSubPr>
                  <m:e>
                    <m:r>
                      <w:rPr>
                        <w:rFonts w:ascii="Cambria Math" w:hAnsi="Cambria Math"/>
                        <w:sz w:val="20"/>
                        <w:szCs w:val="20"/>
                      </w:rPr>
                      <m:t>pred</m:t>
                    </m:r>
                  </m:e>
                  <m:sub>
                    <m:r>
                      <w:rPr>
                        <w:rFonts w:ascii="Cambria Math" w:hAnsi="Cambria Math"/>
                        <w:sz w:val="20"/>
                        <w:szCs w:val="20"/>
                      </w:rPr>
                      <m:t>BIO</m:t>
                    </m:r>
                  </m:sub>
                </m:sSub>
                <m:d>
                  <m:dPr>
                    <m:ctrlPr>
                      <w:rPr>
                        <w:rFonts w:ascii="Cambria Math" w:hAnsi="Cambria Math"/>
                        <w:i/>
                        <w:sz w:val="20"/>
                        <w:szCs w:val="20"/>
                      </w:rPr>
                    </m:ctrlPr>
                  </m:dPr>
                  <m:e>
                    <m:r>
                      <w:rPr>
                        <w:rFonts w:ascii="Cambria Math" w:hAnsi="Cambria Math"/>
                        <w:sz w:val="20"/>
                        <w:szCs w:val="20"/>
                      </w:rPr>
                      <m:t>x,y</m:t>
                    </m:r>
                  </m:e>
                </m:d>
                <m:r>
                  <w:rPr>
                    <w:rFonts w:ascii="Cambria Math" w:hAnsi="Cambria Math"/>
                    <w:sz w:val="20"/>
                    <w:szCs w:val="20"/>
                  </w:rPr>
                  <m:t>=</m:t>
                </m:r>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x,y</m:t>
                        </m:r>
                      </m:e>
                    </m:d>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x,y</m:t>
                        </m:r>
                      </m:e>
                    </m:d>
                    <m:r>
                      <w:rPr>
                        <w:rFonts w:ascii="Cambria Math" w:hAnsi="Cambria Math"/>
                        <w:sz w:val="20"/>
                        <w:szCs w:val="20"/>
                      </w:rPr>
                      <m:t>+b+</m:t>
                    </m:r>
                    <m:sSub>
                      <m:sSubPr>
                        <m:ctrlPr>
                          <w:rPr>
                            <w:rFonts w:ascii="Cambria Math" w:hAnsi="Cambria Math"/>
                            <w:i/>
                            <w:sz w:val="20"/>
                            <w:szCs w:val="20"/>
                          </w:rPr>
                        </m:ctrlPr>
                      </m:sSubPr>
                      <m:e>
                        <m:r>
                          <w:rPr>
                            <w:rFonts w:ascii="Cambria Math" w:hAnsi="Cambria Math"/>
                            <w:sz w:val="20"/>
                            <w:szCs w:val="20"/>
                          </w:rPr>
                          <m:t>ο</m:t>
                        </m:r>
                      </m:e>
                      <m:sub>
                        <m:r>
                          <w:rPr>
                            <w:rFonts w:ascii="Cambria Math" w:hAnsi="Cambria Math"/>
                            <w:sz w:val="20"/>
                            <w:szCs w:val="20"/>
                          </w:rPr>
                          <m:t>offset</m:t>
                        </m:r>
                      </m:sub>
                    </m:sSub>
                  </m:e>
                </m:d>
                <m:r>
                  <w:rPr>
                    <w:rFonts w:ascii="Cambria Math" w:hAnsi="Cambria Math"/>
                    <w:sz w:val="20"/>
                    <w:szCs w:val="20"/>
                  </w:rPr>
                  <m:t>≫shift</m:t>
                </m:r>
              </m:oMath>
            </m:oMathPara>
          </w:p>
          <w:p w14:paraId="116A8F5D" w14:textId="04929513" w:rsidR="00F638B4" w:rsidRPr="007213C8" w:rsidRDefault="00F638B4" w:rsidP="00173340">
            <m:oMathPara>
              <m:oMathParaPr>
                <m:jc m:val="center"/>
              </m:oMathParaPr>
              <m:oMath>
                <m:r>
                  <w:rPr>
                    <w:rFonts w:ascii="Cambria Math" w:hAnsi="Cambria Math"/>
                    <w:sz w:val="20"/>
                    <w:szCs w:val="20"/>
                  </w:rPr>
                  <m:t>b=rnd</m:t>
                </m:r>
                <m:d>
                  <m:dPr>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x</m:t>
                                </m:r>
                              </m:sub>
                            </m:sSub>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x, y</m:t>
                                        </m:r>
                                      </m:e>
                                    </m:d>
                                  </m:num>
                                  <m:den>
                                    <m:r>
                                      <w:rPr>
                                        <w:rFonts w:ascii="Cambria Math" w:hAnsi="Cambria Math"/>
                                        <w:sz w:val="20"/>
                                        <w:szCs w:val="20"/>
                                      </w:rPr>
                                      <m:t>∂x</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x, y</m:t>
                                        </m:r>
                                      </m:e>
                                    </m:d>
                                  </m:num>
                                  <m:den>
                                    <m:r>
                                      <w:rPr>
                                        <w:rFonts w:ascii="Cambria Math" w:hAnsi="Cambria Math"/>
                                        <w:sz w:val="20"/>
                                        <w:szCs w:val="20"/>
                                      </w:rPr>
                                      <m:t>∂x</m:t>
                                    </m:r>
                                  </m:den>
                                </m:f>
                              </m:e>
                            </m:d>
                          </m:e>
                        </m:d>
                      </m:num>
                      <m:den>
                        <m:r>
                          <w:rPr>
                            <w:rFonts w:ascii="Cambria Math" w:hAnsi="Cambria Math"/>
                            <w:sz w:val="20"/>
                            <w:szCs w:val="20"/>
                          </w:rPr>
                          <m:t>2</m:t>
                        </m:r>
                      </m:den>
                    </m:f>
                  </m:e>
                </m:d>
                <m:r>
                  <w:rPr>
                    <w:rFonts w:ascii="Cambria Math" w:hAnsi="Cambria Math"/>
                    <w:sz w:val="20"/>
                    <w:szCs w:val="20"/>
                  </w:rPr>
                  <m:t>+rnd</m:t>
                </m:r>
                <m:d>
                  <m:dPr>
                    <m:ctrlPr>
                      <w:rPr>
                        <w:rFonts w:ascii="Cambria Math" w:hAnsi="Cambria Math"/>
                        <w:i/>
                        <w:sz w:val="20"/>
                        <w:szCs w:val="20"/>
                      </w:rPr>
                    </m:ctrlPr>
                  </m:dPr>
                  <m:e>
                    <m:f>
                      <m:fPr>
                        <m:type m:val="lin"/>
                        <m:ctrlPr>
                          <w:rPr>
                            <w:rFonts w:ascii="Cambria Math" w:hAnsi="Cambria Math"/>
                            <w:i/>
                            <w:sz w:val="20"/>
                            <w:szCs w:val="20"/>
                          </w:rPr>
                        </m:ctrlPr>
                      </m:fPr>
                      <m:num>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v</m:t>
                                </m:r>
                              </m:e>
                              <m:sub>
                                <m:r>
                                  <w:rPr>
                                    <w:rFonts w:ascii="Cambria Math" w:hAnsi="Cambria Math"/>
                                    <w:sz w:val="20"/>
                                    <w:szCs w:val="20"/>
                                  </w:rPr>
                                  <m:t>y</m:t>
                                </m:r>
                              </m:sub>
                            </m:sSub>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1</m:t>
                                            </m:r>
                                          </m:e>
                                        </m:d>
                                      </m:sup>
                                    </m:sSup>
                                    <m:d>
                                      <m:dPr>
                                        <m:ctrlPr>
                                          <w:rPr>
                                            <w:rFonts w:ascii="Cambria Math" w:hAnsi="Cambria Math"/>
                                            <w:i/>
                                            <w:sz w:val="20"/>
                                            <w:szCs w:val="20"/>
                                          </w:rPr>
                                        </m:ctrlPr>
                                      </m:dPr>
                                      <m:e>
                                        <m:r>
                                          <w:rPr>
                                            <w:rFonts w:ascii="Cambria Math" w:hAnsi="Cambria Math"/>
                                            <w:sz w:val="20"/>
                                            <w:szCs w:val="20"/>
                                          </w:rPr>
                                          <m:t>x, y</m:t>
                                        </m:r>
                                      </m:e>
                                    </m:d>
                                  </m:num>
                                  <m:den>
                                    <m:r>
                                      <w:rPr>
                                        <w:rFonts w:ascii="Cambria Math" w:hAnsi="Cambria Math"/>
                                        <w:sz w:val="20"/>
                                        <w:szCs w:val="20"/>
                                      </w:rPr>
                                      <m:t>∂y</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I</m:t>
                                        </m:r>
                                      </m:e>
                                      <m:sup>
                                        <m:d>
                                          <m:dPr>
                                            <m:ctrlPr>
                                              <w:rPr>
                                                <w:rFonts w:ascii="Cambria Math" w:hAnsi="Cambria Math"/>
                                                <w:i/>
                                                <w:sz w:val="20"/>
                                                <w:szCs w:val="20"/>
                                              </w:rPr>
                                            </m:ctrlPr>
                                          </m:dPr>
                                          <m:e>
                                            <m:r>
                                              <w:rPr>
                                                <w:rFonts w:ascii="Cambria Math" w:hAnsi="Cambria Math"/>
                                                <w:sz w:val="20"/>
                                                <w:szCs w:val="20"/>
                                              </w:rPr>
                                              <m:t>0</m:t>
                                            </m:r>
                                          </m:e>
                                        </m:d>
                                      </m:sup>
                                    </m:sSup>
                                    <m:d>
                                      <m:dPr>
                                        <m:ctrlPr>
                                          <w:rPr>
                                            <w:rFonts w:ascii="Cambria Math" w:hAnsi="Cambria Math"/>
                                            <w:i/>
                                            <w:sz w:val="20"/>
                                            <w:szCs w:val="20"/>
                                          </w:rPr>
                                        </m:ctrlPr>
                                      </m:dPr>
                                      <m:e>
                                        <m:r>
                                          <w:rPr>
                                            <w:rFonts w:ascii="Cambria Math" w:hAnsi="Cambria Math"/>
                                            <w:sz w:val="20"/>
                                            <w:szCs w:val="20"/>
                                          </w:rPr>
                                          <m:t>x, y</m:t>
                                        </m:r>
                                      </m:e>
                                    </m:d>
                                  </m:num>
                                  <m:den>
                                    <m:r>
                                      <w:rPr>
                                        <w:rFonts w:ascii="Cambria Math" w:hAnsi="Cambria Math"/>
                                        <w:sz w:val="20"/>
                                        <w:szCs w:val="20"/>
                                      </w:rPr>
                                      <m:t>∂y</m:t>
                                    </m:r>
                                  </m:den>
                                </m:f>
                              </m:e>
                            </m:d>
                          </m:e>
                        </m:d>
                      </m:num>
                      <m:den>
                        <m:r>
                          <w:rPr>
                            <w:rFonts w:ascii="Cambria Math" w:hAnsi="Cambria Math"/>
                            <w:sz w:val="20"/>
                            <w:szCs w:val="20"/>
                          </w:rPr>
                          <m:t>2</m:t>
                        </m:r>
                      </m:den>
                    </m:f>
                  </m:e>
                </m:d>
              </m:oMath>
            </m:oMathPara>
          </w:p>
        </w:tc>
        <w:tc>
          <w:tcPr>
            <w:tcW w:w="550" w:type="dxa"/>
            <w:vAlign w:val="center"/>
          </w:tcPr>
          <w:p w14:paraId="400A9AC2" w14:textId="40421E62" w:rsidR="00F638B4" w:rsidRPr="0064749E" w:rsidRDefault="00F638B4" w:rsidP="00173340">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4</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4D19551F" w14:textId="7543BDDC" w:rsidR="002C3C50" w:rsidRDefault="00F638B4" w:rsidP="002C3C50">
      <w:pPr>
        <w:spacing w:before="240" w:after="240"/>
        <w:rPr>
          <w:szCs w:val="22"/>
        </w:rPr>
      </w:pPr>
      <w:r>
        <w:rPr>
          <w:szCs w:val="22"/>
        </w:rPr>
        <w:t xml:space="preserve">where </w:t>
      </w:r>
      <m:oMath>
        <m:r>
          <w:rPr>
            <w:rFonts w:ascii="Cambria Math" w:hAnsi="Cambria Math"/>
            <w:szCs w:val="22"/>
          </w:rPr>
          <m:t>shift</m:t>
        </m:r>
      </m:oMath>
      <w:r>
        <w:rPr>
          <w:szCs w:val="22"/>
        </w:rPr>
        <w:t xml:space="preserve"> and </w:t>
      </w:r>
      <m:oMath>
        <m:sSub>
          <m:sSubPr>
            <m:ctrlPr>
              <w:rPr>
                <w:rFonts w:ascii="Cambria Math" w:hAnsi="Cambria Math"/>
                <w:i/>
                <w:szCs w:val="22"/>
              </w:rPr>
            </m:ctrlPr>
          </m:sSubPr>
          <m:e>
            <m:r>
              <w:rPr>
                <w:rFonts w:ascii="Cambria Math" w:hAnsi="Cambria Math"/>
                <w:szCs w:val="22"/>
              </w:rPr>
              <m:t>ο</m:t>
            </m:r>
          </m:e>
          <m:sub>
            <m:r>
              <w:rPr>
                <w:rFonts w:ascii="Cambria Math" w:hAnsi="Cambria Math"/>
                <w:szCs w:val="22"/>
              </w:rPr>
              <m:t>offset</m:t>
            </m:r>
          </m:sub>
        </m:sSub>
      </m:oMath>
      <w:r>
        <w:rPr>
          <w:szCs w:val="22"/>
        </w:rPr>
        <w:t xml:space="preserve"> are the offset and right shift that are applied to combine the L0 and L1 prediction signals for bi-prediction, which are equal to </w:t>
      </w:r>
      <m:oMath>
        <m:r>
          <w:rPr>
            <w:rFonts w:ascii="Cambria Math" w:hAnsi="Cambria Math"/>
            <w:szCs w:val="22"/>
            <w:lang w:val="en-CA"/>
          </w:rPr>
          <m:t>15-BD</m:t>
        </m:r>
      </m:oMath>
      <w:r>
        <w:rPr>
          <w:szCs w:val="22"/>
        </w:rPr>
        <w:t xml:space="preserve"> and </w:t>
      </w:r>
      <m:oMath>
        <m:r>
          <w:rPr>
            <w:rFonts w:ascii="Cambria Math" w:hAnsi="Cambria Math"/>
            <w:szCs w:val="22"/>
          </w:rPr>
          <m:t>1≪</m:t>
        </m:r>
        <m:d>
          <m:dPr>
            <m:ctrlPr>
              <w:rPr>
                <w:rFonts w:ascii="Cambria Math" w:hAnsi="Cambria Math"/>
                <w:i/>
                <w:szCs w:val="22"/>
              </w:rPr>
            </m:ctrlPr>
          </m:dPr>
          <m:e>
            <m:r>
              <w:rPr>
                <w:rFonts w:ascii="Cambria Math" w:hAnsi="Cambria Math"/>
                <w:szCs w:val="22"/>
                <w:lang w:val="en-CA"/>
              </w:rPr>
              <m:t>14-BD</m:t>
            </m:r>
          </m:e>
        </m:d>
        <m:r>
          <w:rPr>
            <w:rFonts w:ascii="Cambria Math" w:hAnsi="Cambria Math"/>
            <w:szCs w:val="22"/>
          </w:rPr>
          <m:t>+2∙</m:t>
        </m:r>
        <m:d>
          <m:dPr>
            <m:ctrlPr>
              <w:rPr>
                <w:rFonts w:ascii="Cambria Math" w:hAnsi="Cambria Math"/>
                <w:i/>
                <w:szCs w:val="22"/>
              </w:rPr>
            </m:ctrlPr>
          </m:dPr>
          <m:e>
            <m:r>
              <w:rPr>
                <w:rFonts w:ascii="Cambria Math" w:hAnsi="Cambria Math"/>
                <w:szCs w:val="22"/>
              </w:rPr>
              <m:t>1≪13</m:t>
            </m:r>
          </m:e>
        </m:d>
      </m:oMath>
      <w:r>
        <w:rPr>
          <w:szCs w:val="22"/>
        </w:rPr>
        <w:t xml:space="preserve">, respectively; </w:t>
      </w:r>
      <m:oMath>
        <m:r>
          <w:rPr>
            <w:rFonts w:ascii="Cambria Math" w:hAnsi="Cambria Math"/>
            <w:szCs w:val="22"/>
          </w:rPr>
          <m:t>rnd</m:t>
        </m:r>
        <m:d>
          <m:dPr>
            <m:ctrlPr>
              <w:rPr>
                <w:rFonts w:ascii="Cambria Math" w:hAnsi="Cambria Math"/>
                <w:i/>
                <w:szCs w:val="22"/>
              </w:rPr>
            </m:ctrlPr>
          </m:dPr>
          <m:e>
            <m:r>
              <w:rPr>
                <w:rFonts w:ascii="Cambria Math" w:hAnsi="Cambria Math"/>
                <w:szCs w:val="22"/>
              </w:rPr>
              <m:t>.</m:t>
            </m:r>
          </m:e>
        </m:d>
      </m:oMath>
      <w:r>
        <w:rPr>
          <w:szCs w:val="22"/>
        </w:rPr>
        <w:t xml:space="preserve"> is rounding function.</w:t>
      </w:r>
      <w:r w:rsidR="002C3C50">
        <w:rPr>
          <w:szCs w:val="22"/>
        </w:rPr>
        <w:t xml:space="preserve"> As shown in </w:t>
      </w:r>
      <w:r w:rsidR="002C3C50">
        <w:rPr>
          <w:szCs w:val="22"/>
        </w:rPr>
        <w:fldChar w:fldCharType="begin"/>
      </w:r>
      <w:r w:rsidR="002C3C50">
        <w:rPr>
          <w:szCs w:val="22"/>
        </w:rPr>
        <w:instrText xml:space="preserve"> REF _Ref525823372 \r \h </w:instrText>
      </w:r>
      <w:r w:rsidR="002C3C50">
        <w:rPr>
          <w:szCs w:val="22"/>
        </w:rPr>
      </w:r>
      <w:r w:rsidR="002C3C50">
        <w:rPr>
          <w:szCs w:val="22"/>
        </w:rPr>
        <w:fldChar w:fldCharType="separate"/>
      </w:r>
      <w:r w:rsidR="002C3C50">
        <w:rPr>
          <w:szCs w:val="22"/>
        </w:rPr>
        <w:t>[2]</w:t>
      </w:r>
      <w:r w:rsidR="002C3C50">
        <w:rPr>
          <w:szCs w:val="22"/>
        </w:rPr>
        <w:fldChar w:fldCharType="end"/>
      </w:r>
      <w:r w:rsidR="002C3C50">
        <w:rPr>
          <w:szCs w:val="22"/>
        </w:rPr>
        <w:t>, the above bit-width control method can guarantee that the BIO can be implemented with 15-bit multiplier and the intermediate parameters within 32-bit.</w:t>
      </w:r>
    </w:p>
    <w:p w14:paraId="42D78DF1" w14:textId="74A12959" w:rsidR="005B5B50" w:rsidRDefault="007C7A7D" w:rsidP="005B5B50">
      <w:pPr>
        <w:pStyle w:val="Heading2"/>
        <w:numPr>
          <w:ilvl w:val="0"/>
          <w:numId w:val="15"/>
        </w:numPr>
        <w:ind w:left="0" w:firstLine="0"/>
        <w:rPr>
          <w:lang w:val="en-CA"/>
        </w:rPr>
      </w:pPr>
      <w:r>
        <w:rPr>
          <w:lang w:val="en-CA"/>
        </w:rPr>
        <w:t>BIO computational complexity reduction</w:t>
      </w:r>
    </w:p>
    <w:p w14:paraId="7129AF0C" w14:textId="7C7325F1" w:rsidR="007C7A7D" w:rsidRDefault="007C7A7D" w:rsidP="002D231E">
      <w:pPr>
        <w:rPr>
          <w:lang w:val="en-CA"/>
        </w:rPr>
      </w:pPr>
      <w:r>
        <w:rPr>
          <w:lang w:val="en-CA"/>
        </w:rPr>
        <w:t xml:space="preserve">As discussed earlier, the complexity due to interpolating additional samples in the extended region is currently the bottleneck of the BIO complexity. Based on such observation, </w:t>
      </w:r>
      <w:r w:rsidR="00CB7C6D">
        <w:rPr>
          <w:lang w:val="en-CA"/>
        </w:rPr>
        <w:t>three solutions are</w:t>
      </w:r>
      <w:r>
        <w:rPr>
          <w:lang w:val="en-CA"/>
        </w:rPr>
        <w:t xml:space="preserve"> proposed in this section to reduce the worst-case complexity of generating the extended samples of one BIO CU.</w:t>
      </w:r>
    </w:p>
    <w:p w14:paraId="38EE3732" w14:textId="47AFE559" w:rsidR="007C7A7D" w:rsidRPr="007C7A7D" w:rsidRDefault="00CB7C6D" w:rsidP="007C7A7D">
      <w:pPr>
        <w:pStyle w:val="ListParagraph"/>
        <w:numPr>
          <w:ilvl w:val="0"/>
          <w:numId w:val="26"/>
        </w:numPr>
        <w:rPr>
          <w:b/>
          <w:sz w:val="24"/>
          <w:szCs w:val="24"/>
          <w:lang w:val="en-CA"/>
        </w:rPr>
      </w:pPr>
      <w:r>
        <w:rPr>
          <w:b/>
          <w:sz w:val="24"/>
          <w:szCs w:val="24"/>
          <w:lang w:val="en-CA"/>
        </w:rPr>
        <w:t>Solution</w:t>
      </w:r>
      <w:r w:rsidR="007C7A7D" w:rsidRPr="007C7A7D">
        <w:rPr>
          <w:b/>
          <w:sz w:val="24"/>
          <w:szCs w:val="24"/>
          <w:lang w:val="en-CA"/>
        </w:rPr>
        <w:t xml:space="preserve"> </w:t>
      </w:r>
      <w:r w:rsidR="00766960">
        <w:rPr>
          <w:b/>
          <w:sz w:val="24"/>
          <w:szCs w:val="24"/>
          <w:lang w:val="en-CA"/>
        </w:rPr>
        <w:t>One</w:t>
      </w:r>
      <w:r w:rsidR="007C7A7D" w:rsidRPr="007C7A7D">
        <w:rPr>
          <w:b/>
          <w:sz w:val="24"/>
          <w:szCs w:val="24"/>
          <w:lang w:val="en-CA"/>
        </w:rPr>
        <w:t>:</w:t>
      </w:r>
    </w:p>
    <w:p w14:paraId="1511BDA0" w14:textId="203FDBAF" w:rsidR="00352249" w:rsidRDefault="007C7A7D" w:rsidP="002D231E">
      <w:pPr>
        <w:rPr>
          <w:szCs w:val="22"/>
          <w:lang w:val="en-CA"/>
        </w:rPr>
      </w:pPr>
      <w:r>
        <w:rPr>
          <w:lang w:val="en-CA"/>
        </w:rPr>
        <w:t xml:space="preserve">In </w:t>
      </w:r>
      <w:r w:rsidR="006D6BC1">
        <w:rPr>
          <w:lang w:val="en-CA"/>
        </w:rPr>
        <w:t xml:space="preserve">the first </w:t>
      </w:r>
      <w:r w:rsidR="00CB7C6D">
        <w:rPr>
          <w:lang w:val="en-CA"/>
        </w:rPr>
        <w:t>solution</w:t>
      </w:r>
      <w:r>
        <w:rPr>
          <w:lang w:val="en-CA"/>
        </w:rPr>
        <w:t>, it is proposed to reduce the number of extended samples used by the BIO from two rows/columns to one single row/column on each CU boundary, i.e., the extended region is reduced from (W+4)x(H+4) to (W+2)x(H+</w:t>
      </w:r>
      <w:r w:rsidR="00A556A7">
        <w:rPr>
          <w:lang w:val="en-CA"/>
        </w:rPr>
        <w:t>2</w:t>
      </w:r>
      <w:r>
        <w:rPr>
          <w:lang w:val="en-CA"/>
        </w:rPr>
        <w:t>)</w:t>
      </w:r>
      <w:r w:rsidR="00D331CD">
        <w:rPr>
          <w:lang w:val="en-CA"/>
        </w:rPr>
        <w:t xml:space="preserve">. </w:t>
      </w:r>
      <w:r w:rsidR="00352249">
        <w:rPr>
          <w:lang w:val="en-CA"/>
        </w:rPr>
        <w:t>The</w:t>
      </w:r>
      <w:r w:rsidR="00D331CD">
        <w:rPr>
          <w:lang w:val="en-CA"/>
        </w:rPr>
        <w:t xml:space="preserve"> same default 8-tap interpolation filters that are used to generate the prediction samples within the CU are applied for interpolating the extended samples.</w:t>
      </w:r>
      <w:r w:rsidR="00352249">
        <w:rPr>
          <w:lang w:val="en-CA"/>
        </w:rPr>
        <w:t xml:space="preserve"> Additionally, to </w:t>
      </w:r>
      <w:r w:rsidR="00352249">
        <w:rPr>
          <w:szCs w:val="22"/>
        </w:rPr>
        <w:t>compensate for the reduced extended region,</w:t>
      </w:r>
      <w:r w:rsidR="00352249" w:rsidRPr="007D7230">
        <w:rPr>
          <w:szCs w:val="22"/>
          <w:lang w:val="en-CA"/>
        </w:rPr>
        <w:t xml:space="preserve"> </w:t>
      </w:r>
      <w:r w:rsidR="00352249">
        <w:rPr>
          <w:szCs w:val="22"/>
          <w:lang w:val="en-CA"/>
        </w:rPr>
        <w:t xml:space="preserve">the method </w:t>
      </w:r>
      <w:r w:rsidR="00352249" w:rsidRPr="007D7230">
        <w:rPr>
          <w:szCs w:val="22"/>
          <w:lang w:val="en-CA"/>
        </w:rPr>
        <w:t>sets both the sample values and the gradients of the positions outside the CU area</w:t>
      </w:r>
      <w:r w:rsidR="00352249">
        <w:rPr>
          <w:szCs w:val="22"/>
          <w:lang w:val="en-CA"/>
        </w:rPr>
        <w:t xml:space="preserve"> (as indicated by the blank squares in </w:t>
      </w:r>
      <w:r w:rsidR="00352249" w:rsidRPr="007D7230">
        <w:rPr>
          <w:szCs w:val="22"/>
          <w:lang w:val="en-CA"/>
        </w:rPr>
        <w:fldChar w:fldCharType="begin"/>
      </w:r>
      <w:r w:rsidR="00352249" w:rsidRPr="007D7230">
        <w:rPr>
          <w:szCs w:val="22"/>
          <w:lang w:val="en-CA"/>
        </w:rPr>
        <w:instrText xml:space="preserve"> REF _Ref525140122 \h  \* MERGEFORMAT </w:instrText>
      </w:r>
      <w:r w:rsidR="00352249" w:rsidRPr="007D7230">
        <w:rPr>
          <w:szCs w:val="22"/>
          <w:lang w:val="en-CA"/>
        </w:rPr>
      </w:r>
      <w:r w:rsidR="00352249" w:rsidRPr="007D7230">
        <w:rPr>
          <w:szCs w:val="22"/>
          <w:lang w:val="en-CA"/>
        </w:rPr>
        <w:fldChar w:fldCharType="separate"/>
      </w:r>
      <w:r w:rsidR="00352249" w:rsidRPr="007D7230">
        <w:rPr>
          <w:szCs w:val="22"/>
        </w:rPr>
        <w:t xml:space="preserve">Figure </w:t>
      </w:r>
      <w:r w:rsidR="00352249" w:rsidRPr="007D7230">
        <w:rPr>
          <w:noProof/>
          <w:szCs w:val="22"/>
        </w:rPr>
        <w:t>1</w:t>
      </w:r>
      <w:r w:rsidR="00352249" w:rsidRPr="007D7230">
        <w:rPr>
          <w:szCs w:val="22"/>
          <w:lang w:val="en-CA"/>
        </w:rPr>
        <w:fldChar w:fldCharType="end"/>
      </w:r>
      <w:r w:rsidR="00352249">
        <w:rPr>
          <w:szCs w:val="22"/>
          <w:lang w:val="en-CA"/>
        </w:rPr>
        <w:t>)</w:t>
      </w:r>
      <w:r w:rsidR="00352249" w:rsidRPr="007D7230">
        <w:rPr>
          <w:szCs w:val="22"/>
          <w:lang w:val="en-CA"/>
        </w:rPr>
        <w:t xml:space="preserve"> to the values of their nearest neighbors on CU boundaries. </w:t>
      </w:r>
      <w:r w:rsidR="00352249" w:rsidRPr="007D7230">
        <w:rPr>
          <w:szCs w:val="22"/>
          <w:lang w:val="en-CA"/>
        </w:rPr>
        <w:fldChar w:fldCharType="begin"/>
      </w:r>
      <w:r w:rsidR="00352249" w:rsidRPr="007D7230">
        <w:rPr>
          <w:szCs w:val="22"/>
          <w:lang w:val="en-CA"/>
        </w:rPr>
        <w:instrText xml:space="preserve"> REF _Ref525140122 \h  \* MERGEFORMAT </w:instrText>
      </w:r>
      <w:r w:rsidR="00352249" w:rsidRPr="007D7230">
        <w:rPr>
          <w:szCs w:val="22"/>
          <w:lang w:val="en-CA"/>
        </w:rPr>
      </w:r>
      <w:r w:rsidR="00352249" w:rsidRPr="007D7230">
        <w:rPr>
          <w:szCs w:val="22"/>
          <w:lang w:val="en-CA"/>
        </w:rPr>
        <w:fldChar w:fldCharType="separate"/>
      </w:r>
      <w:r w:rsidR="00352249" w:rsidRPr="007D7230">
        <w:rPr>
          <w:szCs w:val="22"/>
        </w:rPr>
        <w:t xml:space="preserve">Figure </w:t>
      </w:r>
      <w:r w:rsidR="00352249" w:rsidRPr="007D7230">
        <w:rPr>
          <w:noProof/>
          <w:szCs w:val="22"/>
        </w:rPr>
        <w:t>1</w:t>
      </w:r>
      <w:r w:rsidR="00352249" w:rsidRPr="007D7230">
        <w:rPr>
          <w:szCs w:val="22"/>
          <w:lang w:val="en-CA"/>
        </w:rPr>
        <w:fldChar w:fldCharType="end"/>
      </w:r>
      <w:r w:rsidR="00352249">
        <w:rPr>
          <w:szCs w:val="22"/>
          <w:lang w:val="en-CA"/>
        </w:rPr>
        <w:t xml:space="preserve"> illustrates the idea of the proposed BIO derivation method.</w:t>
      </w:r>
    </w:p>
    <w:p w14:paraId="1AFAE8D3" w14:textId="77777777" w:rsidR="00352249" w:rsidRDefault="00352249" w:rsidP="00352249">
      <w:pPr>
        <w:jc w:val="center"/>
      </w:pPr>
      <w:r>
        <w:object w:dxaOrig="8447" w:dyaOrig="4681" w14:anchorId="516E9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pt;height:182.35pt" o:ole="">
            <v:imagedata r:id="rId12" o:title="" cropbottom="-83966f" cropright="-79354f"/>
          </v:shape>
          <o:OLEObject Type="Embed" ProgID="Visio.Drawing.15" ShapeID="_x0000_i1025" DrawAspect="Content" ObjectID="_1600009111" r:id="rId13"/>
        </w:object>
      </w:r>
    </w:p>
    <w:p w14:paraId="26C2AAB0" w14:textId="16F6412A" w:rsidR="00352249" w:rsidRDefault="00352249" w:rsidP="00352249">
      <w:pPr>
        <w:pStyle w:val="Caption"/>
        <w:rPr>
          <w:rFonts w:ascii="Times New Roman" w:hAnsi="Times New Roman" w:cs="Times New Roman"/>
          <w:b w:val="0"/>
          <w:sz w:val="22"/>
          <w:szCs w:val="22"/>
        </w:rPr>
      </w:pPr>
      <w:bookmarkStart w:id="2" w:name="_Ref525140122"/>
      <w:r w:rsidRPr="007D7230">
        <w:rPr>
          <w:rFonts w:ascii="Times New Roman" w:hAnsi="Times New Roman" w:cs="Times New Roman"/>
          <w:b w:val="0"/>
          <w:sz w:val="22"/>
          <w:szCs w:val="22"/>
        </w:rPr>
        <w:t xml:space="preserve">Figure </w:t>
      </w:r>
      <w:r w:rsidRPr="007D7230">
        <w:rPr>
          <w:rFonts w:ascii="Times New Roman" w:hAnsi="Times New Roman" w:cs="Times New Roman"/>
          <w:b w:val="0"/>
          <w:sz w:val="22"/>
          <w:szCs w:val="22"/>
        </w:rPr>
        <w:fldChar w:fldCharType="begin"/>
      </w:r>
      <w:r w:rsidRPr="007D7230">
        <w:rPr>
          <w:rFonts w:ascii="Times New Roman" w:hAnsi="Times New Roman" w:cs="Times New Roman"/>
          <w:b w:val="0"/>
          <w:sz w:val="22"/>
          <w:szCs w:val="22"/>
        </w:rPr>
        <w:instrText xml:space="preserve"> SEQ Figure \* ARABIC </w:instrText>
      </w:r>
      <w:r w:rsidRPr="007D7230">
        <w:rPr>
          <w:rFonts w:ascii="Times New Roman" w:hAnsi="Times New Roman" w:cs="Times New Roman"/>
          <w:b w:val="0"/>
          <w:sz w:val="22"/>
          <w:szCs w:val="22"/>
        </w:rPr>
        <w:fldChar w:fldCharType="separate"/>
      </w:r>
      <w:r w:rsidRPr="007D7230">
        <w:rPr>
          <w:rFonts w:ascii="Times New Roman" w:hAnsi="Times New Roman" w:cs="Times New Roman"/>
          <w:b w:val="0"/>
          <w:noProof/>
          <w:sz w:val="22"/>
          <w:szCs w:val="22"/>
        </w:rPr>
        <w:t>1</w:t>
      </w:r>
      <w:r w:rsidRPr="007D7230">
        <w:rPr>
          <w:rFonts w:ascii="Times New Roman" w:hAnsi="Times New Roman" w:cs="Times New Roman"/>
          <w:b w:val="0"/>
          <w:sz w:val="22"/>
          <w:szCs w:val="22"/>
        </w:rPr>
        <w:fldChar w:fldCharType="end"/>
      </w:r>
      <w:bookmarkEnd w:id="2"/>
      <w:r>
        <w:rPr>
          <w:rFonts w:ascii="Times New Roman" w:hAnsi="Times New Roman" w:cs="Times New Roman"/>
          <w:b w:val="0"/>
          <w:sz w:val="22"/>
          <w:szCs w:val="22"/>
        </w:rPr>
        <w:t xml:space="preserve"> Illustration of the BIO simplification method (Method one)</w:t>
      </w:r>
    </w:p>
    <w:p w14:paraId="5B336B26" w14:textId="58520836" w:rsidR="00352249" w:rsidRDefault="00352249" w:rsidP="00352249">
      <w:pPr>
        <w:rPr>
          <w:szCs w:val="22"/>
        </w:rPr>
      </w:pPr>
      <w:r>
        <w:t xml:space="preserve">To further reduce the BIO worst-case complexity, BIO is disabled for all the CUs with height equal to 4 and </w:t>
      </w:r>
      <w:r w:rsidRPr="00D8602B">
        <w:rPr>
          <w:szCs w:val="22"/>
          <w:lang w:val="en-CA"/>
        </w:rPr>
        <w:t>4×8</w:t>
      </w:r>
      <w:r>
        <w:rPr>
          <w:szCs w:val="22"/>
          <w:lang w:val="en-CA"/>
        </w:rPr>
        <w:t xml:space="preserve"> CUs. Additionally, BIO is also disabled for all the CUs that are predicted with alternative temporal motion vector prediction (ATMVP).</w:t>
      </w:r>
      <w:r w:rsidR="008B4849">
        <w:rPr>
          <w:szCs w:val="22"/>
          <w:lang w:val="en-CA"/>
        </w:rPr>
        <w:t xml:space="preserve"> </w:t>
      </w:r>
      <w:r w:rsidR="008B4849">
        <w:rPr>
          <w:szCs w:val="22"/>
          <w:lang w:val="en-CA"/>
        </w:rPr>
        <w:fldChar w:fldCharType="begin"/>
      </w:r>
      <w:r w:rsidR="008B4849">
        <w:rPr>
          <w:szCs w:val="22"/>
          <w:lang w:val="en-CA"/>
        </w:rPr>
        <w:instrText xml:space="preserve"> REF _Ref525903977 \h </w:instrText>
      </w:r>
      <w:r w:rsidR="008B4849">
        <w:rPr>
          <w:szCs w:val="22"/>
          <w:lang w:val="en-CA"/>
        </w:rPr>
      </w:r>
      <w:r w:rsidR="008B4849">
        <w:rPr>
          <w:szCs w:val="22"/>
          <w:lang w:val="en-CA"/>
        </w:rPr>
        <w:fldChar w:fldCharType="separate"/>
      </w:r>
      <w:r w:rsidR="008B4849" w:rsidRPr="00DC240A">
        <w:rPr>
          <w:szCs w:val="22"/>
        </w:rPr>
        <w:t xml:space="preserve">Table </w:t>
      </w:r>
      <w:r w:rsidR="008B4849">
        <w:rPr>
          <w:noProof/>
          <w:szCs w:val="22"/>
        </w:rPr>
        <w:t>1</w:t>
      </w:r>
      <w:r w:rsidR="008B4849">
        <w:rPr>
          <w:szCs w:val="22"/>
          <w:lang w:val="en-CA"/>
        </w:rPr>
        <w:fldChar w:fldCharType="end"/>
      </w:r>
      <w:r w:rsidR="008B4849">
        <w:rPr>
          <w:szCs w:val="22"/>
          <w:lang w:val="en-CA"/>
        </w:rPr>
        <w:t xml:space="preserve"> and </w:t>
      </w:r>
      <w:r w:rsidR="008B4849">
        <w:rPr>
          <w:szCs w:val="22"/>
          <w:lang w:val="en-CA"/>
        </w:rPr>
        <w:fldChar w:fldCharType="begin"/>
      </w:r>
      <w:r w:rsidR="008B4849">
        <w:rPr>
          <w:szCs w:val="22"/>
          <w:lang w:val="en-CA"/>
        </w:rPr>
        <w:instrText xml:space="preserve"> REF _Ref525903980 \h </w:instrText>
      </w:r>
      <w:r w:rsidR="008B4849">
        <w:rPr>
          <w:szCs w:val="22"/>
          <w:lang w:val="en-CA"/>
        </w:rPr>
      </w:r>
      <w:r w:rsidR="008B4849">
        <w:rPr>
          <w:szCs w:val="22"/>
          <w:lang w:val="en-CA"/>
        </w:rPr>
        <w:fldChar w:fldCharType="separate"/>
      </w:r>
      <w:r w:rsidR="008B4849" w:rsidRPr="00DC240A">
        <w:rPr>
          <w:szCs w:val="22"/>
        </w:rPr>
        <w:t xml:space="preserve">Table </w:t>
      </w:r>
      <w:r w:rsidR="008B4849">
        <w:rPr>
          <w:noProof/>
          <w:szCs w:val="22"/>
        </w:rPr>
        <w:t>2</w:t>
      </w:r>
      <w:r w:rsidR="008B4849">
        <w:rPr>
          <w:szCs w:val="22"/>
          <w:lang w:val="en-CA"/>
        </w:rPr>
        <w:fldChar w:fldCharType="end"/>
      </w:r>
      <w:r w:rsidR="008B4849">
        <w:rPr>
          <w:szCs w:val="22"/>
          <w:lang w:val="en-CA"/>
        </w:rPr>
        <w:t xml:space="preserve"> show the numbers of multiplications and additions per samples that are performed after </w:t>
      </w:r>
      <w:r w:rsidR="00CB7C6D">
        <w:rPr>
          <w:szCs w:val="22"/>
          <w:lang w:val="en-CA"/>
        </w:rPr>
        <w:t xml:space="preserve">solution one </w:t>
      </w:r>
      <w:r w:rsidR="008B4849">
        <w:rPr>
          <w:szCs w:val="22"/>
          <w:lang w:val="en-CA"/>
        </w:rPr>
        <w:t>is applied. In the tables, the shadow rows represent the CU sizes that</w:t>
      </w:r>
      <w:r w:rsidR="006D6BC1">
        <w:rPr>
          <w:szCs w:val="22"/>
          <w:lang w:val="en-CA"/>
        </w:rPr>
        <w:t xml:space="preserve"> enable</w:t>
      </w:r>
      <w:r w:rsidR="008B4849">
        <w:rPr>
          <w:szCs w:val="22"/>
          <w:lang w:val="en-CA"/>
        </w:rPr>
        <w:t xml:space="preserve"> the BIO</w:t>
      </w:r>
      <w:r w:rsidR="006D6BC1">
        <w:rPr>
          <w:szCs w:val="22"/>
          <w:lang w:val="en-CA"/>
        </w:rPr>
        <w:t xml:space="preserve"> and the blank rows represent the CU sizes that disable the BIO. T</w:t>
      </w:r>
      <w:r w:rsidR="008B4849">
        <w:rPr>
          <w:szCs w:val="22"/>
          <w:lang w:val="en-CA"/>
        </w:rPr>
        <w:t>herefore, for those</w:t>
      </w:r>
      <w:r w:rsidR="006D6BC1">
        <w:rPr>
          <w:szCs w:val="22"/>
          <w:lang w:val="en-CA"/>
        </w:rPr>
        <w:t xml:space="preserve"> blank</w:t>
      </w:r>
      <w:r w:rsidR="008B4849">
        <w:rPr>
          <w:szCs w:val="22"/>
          <w:lang w:val="en-CA"/>
        </w:rPr>
        <w:t xml:space="preserve"> rows, the corresponding BIO-related operations are equal to 0 and their respective complexity are the same as regular bi-prediction of the CUs with equal size. As can been seen, with</w:t>
      </w:r>
      <w:r w:rsidR="00CB7C6D">
        <w:rPr>
          <w:szCs w:val="22"/>
          <w:lang w:val="en-CA"/>
        </w:rPr>
        <w:t xml:space="preserve"> solution one</w:t>
      </w:r>
      <w:r w:rsidR="006D6BC1">
        <w:rPr>
          <w:szCs w:val="22"/>
          <w:lang w:val="en-CA"/>
        </w:rPr>
        <w:t>,</w:t>
      </w:r>
      <w:r w:rsidR="008B4849">
        <w:rPr>
          <w:szCs w:val="22"/>
          <w:lang w:val="en-CA"/>
        </w:rPr>
        <w:t xml:space="preserve"> </w:t>
      </w:r>
      <w:r w:rsidR="008B4849" w:rsidRPr="00054B81">
        <w:rPr>
          <w:lang w:val="en-CA"/>
        </w:rPr>
        <w:t xml:space="preserve">the </w:t>
      </w:r>
      <w:r w:rsidR="008B4849">
        <w:rPr>
          <w:lang w:val="en-CA"/>
        </w:rPr>
        <w:t xml:space="preserve">BIO </w:t>
      </w:r>
      <w:r w:rsidR="008B4849" w:rsidRPr="00054B81">
        <w:rPr>
          <w:lang w:val="en-CA"/>
        </w:rPr>
        <w:t>worst</w:t>
      </w:r>
      <w:r w:rsidR="008B4849">
        <w:rPr>
          <w:lang w:val="en-CA"/>
        </w:rPr>
        <w:t>-</w:t>
      </w:r>
      <w:r w:rsidR="008B4849" w:rsidRPr="00054B81">
        <w:rPr>
          <w:lang w:val="en-CA"/>
        </w:rPr>
        <w:t>case</w:t>
      </w:r>
      <w:r w:rsidR="008B4849">
        <w:rPr>
          <w:lang w:val="en-CA"/>
        </w:rPr>
        <w:t xml:space="preserve"> complexity happens at </w:t>
      </w:r>
      <w:r w:rsidR="006D6BC1">
        <w:rPr>
          <w:lang w:val="en-CA"/>
        </w:rPr>
        <w:t>8x8</w:t>
      </w:r>
      <w:r w:rsidR="008B4849">
        <w:rPr>
          <w:lang w:val="en-CA"/>
        </w:rPr>
        <w:t xml:space="preserve"> CUs, where </w:t>
      </w:r>
      <w:r w:rsidR="008B4849">
        <w:rPr>
          <w:szCs w:val="22"/>
        </w:rPr>
        <w:t>the number of multiplications and additions in worst-case are 1</w:t>
      </w:r>
      <w:r w:rsidR="006D6BC1">
        <w:rPr>
          <w:szCs w:val="22"/>
        </w:rPr>
        <w:t>29</w:t>
      </w:r>
      <w:r w:rsidR="008B4849">
        <w:rPr>
          <w:szCs w:val="22"/>
        </w:rPr>
        <w:t>% and 1</w:t>
      </w:r>
      <w:r w:rsidR="006D6BC1">
        <w:rPr>
          <w:szCs w:val="22"/>
        </w:rPr>
        <w:t>54</w:t>
      </w:r>
      <w:r w:rsidR="008B4849">
        <w:rPr>
          <w:szCs w:val="22"/>
        </w:rPr>
        <w:t>% of the worst-case complexity of regular 4x4 bi-prediction.</w:t>
      </w:r>
    </w:p>
    <w:p w14:paraId="37890F30" w14:textId="67323AC2" w:rsidR="00865F2F" w:rsidRDefault="00865F2F" w:rsidP="00352249">
      <w:pPr>
        <w:rPr>
          <w:szCs w:val="22"/>
        </w:rPr>
      </w:pPr>
    </w:p>
    <w:p w14:paraId="0D05061D" w14:textId="77777777" w:rsidR="00865F2F" w:rsidRDefault="00865F2F" w:rsidP="00352249">
      <w:pPr>
        <w:rPr>
          <w:szCs w:val="22"/>
          <w:lang w:val="en-CA"/>
        </w:rPr>
      </w:pPr>
    </w:p>
    <w:p w14:paraId="1D7D19BF" w14:textId="3D615B11" w:rsidR="00766960" w:rsidRDefault="00766960" w:rsidP="00766960">
      <w:pPr>
        <w:jc w:val="center"/>
        <w:rPr>
          <w:szCs w:val="22"/>
        </w:rPr>
      </w:pPr>
      <w:bookmarkStart w:id="3" w:name="_Ref525903977"/>
      <w:r w:rsidRPr="00DC240A">
        <w:rPr>
          <w:szCs w:val="22"/>
        </w:rPr>
        <w:lastRenderedPageBreak/>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1</w:t>
      </w:r>
      <w:r w:rsidRPr="00DC240A">
        <w:rPr>
          <w:szCs w:val="22"/>
        </w:rPr>
        <w:fldChar w:fldCharType="end"/>
      </w:r>
      <w:bookmarkEnd w:id="3"/>
      <w:r>
        <w:rPr>
          <w:szCs w:val="22"/>
        </w:rPr>
        <w:t xml:space="preserve"> The number of multiplications per sample performed by </w:t>
      </w:r>
      <w:r w:rsidR="00CB7C6D">
        <w:rPr>
          <w:szCs w:val="22"/>
        </w:rPr>
        <w:t>solution one</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8B4849" w14:paraId="75734A3A" w14:textId="77777777" w:rsidTr="006351C8">
        <w:trPr>
          <w:jc w:val="center"/>
        </w:trPr>
        <w:tc>
          <w:tcPr>
            <w:tcW w:w="985" w:type="dxa"/>
            <w:vMerge w:val="restart"/>
            <w:vAlign w:val="center"/>
          </w:tcPr>
          <w:p w14:paraId="08192315" w14:textId="77777777" w:rsidR="008B4849" w:rsidRPr="00873A4C" w:rsidRDefault="008B4849" w:rsidP="006351C8">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47639846" w14:textId="77777777" w:rsidR="008B4849" w:rsidRPr="00873A4C" w:rsidRDefault="008B4849" w:rsidP="006351C8">
            <w:pPr>
              <w:spacing w:before="120"/>
              <w:jc w:val="center"/>
              <w:rPr>
                <w:sz w:val="20"/>
                <w:szCs w:val="20"/>
                <w:lang w:val="en-CA"/>
              </w:rPr>
            </w:pPr>
          </w:p>
        </w:tc>
        <w:tc>
          <w:tcPr>
            <w:tcW w:w="7459" w:type="dxa"/>
            <w:gridSpan w:val="7"/>
            <w:vAlign w:val="center"/>
          </w:tcPr>
          <w:p w14:paraId="52D57F62"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6384B727"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8B4849" w14:paraId="6396BC5F" w14:textId="77777777" w:rsidTr="006351C8">
        <w:trPr>
          <w:jc w:val="center"/>
        </w:trPr>
        <w:tc>
          <w:tcPr>
            <w:tcW w:w="985" w:type="dxa"/>
            <w:vMerge/>
          </w:tcPr>
          <w:p w14:paraId="62F384F6" w14:textId="77777777" w:rsidR="008B4849" w:rsidRPr="00771D5B" w:rsidRDefault="008B4849" w:rsidP="006351C8">
            <w:pPr>
              <w:spacing w:before="120"/>
              <w:rPr>
                <w:rFonts w:ascii="Times New Roman" w:hAnsi="Times New Roman" w:cs="Times New Roman"/>
                <w:sz w:val="20"/>
                <w:szCs w:val="20"/>
                <w:lang w:val="en-CA"/>
              </w:rPr>
            </w:pPr>
          </w:p>
        </w:tc>
        <w:tc>
          <w:tcPr>
            <w:tcW w:w="795" w:type="dxa"/>
            <w:vAlign w:val="center"/>
          </w:tcPr>
          <w:p w14:paraId="3340AECE"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537EDBB8"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44BFF53D"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1330055F"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344AC9AE"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3427EC95"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7AABD7D5" w14:textId="77777777" w:rsidR="008B4849" w:rsidRPr="00873A4C" w:rsidRDefault="008B4849" w:rsidP="006351C8">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2D840010" w14:textId="77777777" w:rsidR="008B4849" w:rsidRPr="00873A4C" w:rsidRDefault="008B4849" w:rsidP="006351C8">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3C033F0D" w14:textId="77777777" w:rsidR="008B4849" w:rsidRPr="00873A4C" w:rsidRDefault="008B4849" w:rsidP="006351C8">
            <w:pPr>
              <w:spacing w:before="120"/>
              <w:rPr>
                <w:rFonts w:ascii="Times New Roman" w:hAnsi="Times New Roman" w:cs="Times New Roman"/>
                <w:sz w:val="20"/>
                <w:szCs w:val="20"/>
                <w:lang w:val="en-CA"/>
              </w:rPr>
            </w:pPr>
          </w:p>
        </w:tc>
      </w:tr>
      <w:tr w:rsidR="008B4849" w14:paraId="3E386A46" w14:textId="77777777" w:rsidTr="006D6BC1">
        <w:trPr>
          <w:jc w:val="center"/>
        </w:trPr>
        <w:tc>
          <w:tcPr>
            <w:tcW w:w="985" w:type="dxa"/>
            <w:shd w:val="clear" w:color="auto" w:fill="auto"/>
          </w:tcPr>
          <w:p w14:paraId="28C582DF"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3C3A703E" w14:textId="462138E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28F0BC16" w14:textId="5403808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366C6F5C" w14:textId="50130EA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78F8EE51" w14:textId="24E5D64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00DB87B9" w14:textId="41975D0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00F28613" w14:textId="4032563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730E2D6A" w14:textId="27274D68"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01F12EC9" w14:textId="5CB3C67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1C9C9622" w14:textId="41975549" w:rsidR="008B4849" w:rsidRPr="008B4849" w:rsidRDefault="008B4849" w:rsidP="008B4849">
            <w:pPr>
              <w:spacing w:before="120"/>
              <w:jc w:val="center"/>
              <w:rPr>
                <w:rFonts w:ascii="Times New Roman" w:hAnsi="Times New Roman" w:cs="Times New Roman"/>
                <w:b/>
                <w:sz w:val="20"/>
                <w:szCs w:val="20"/>
                <w:lang w:val="en-CA"/>
              </w:rPr>
            </w:pPr>
            <w:r w:rsidRPr="008B4849">
              <w:rPr>
                <w:rFonts w:ascii="Times New Roman" w:hAnsi="Times New Roman" w:cs="Times New Roman"/>
                <w:sz w:val="20"/>
                <w:szCs w:val="20"/>
              </w:rPr>
              <w:t>100%</w:t>
            </w:r>
          </w:p>
        </w:tc>
      </w:tr>
      <w:tr w:rsidR="008B4849" w14:paraId="471009CD" w14:textId="77777777" w:rsidTr="006D6BC1">
        <w:trPr>
          <w:jc w:val="center"/>
        </w:trPr>
        <w:tc>
          <w:tcPr>
            <w:tcW w:w="985" w:type="dxa"/>
            <w:shd w:val="clear" w:color="auto" w:fill="auto"/>
          </w:tcPr>
          <w:p w14:paraId="1551DAB2"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003F9B49" w14:textId="1FFA325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46.0</w:t>
            </w:r>
          </w:p>
        </w:tc>
        <w:tc>
          <w:tcPr>
            <w:tcW w:w="1062" w:type="dxa"/>
            <w:gridSpan w:val="2"/>
            <w:shd w:val="clear" w:color="auto" w:fill="auto"/>
          </w:tcPr>
          <w:p w14:paraId="2334F0F9" w14:textId="6332409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410D55CD" w14:textId="4F54D79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37A17D6E" w14:textId="68E7275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4955A446" w14:textId="681B8D1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758BFDEC" w14:textId="52C6BAA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1699478A" w14:textId="4091A425"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115A35E7" w14:textId="40EFC84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46.0</w:t>
            </w:r>
          </w:p>
        </w:tc>
        <w:tc>
          <w:tcPr>
            <w:tcW w:w="1193" w:type="dxa"/>
            <w:shd w:val="clear" w:color="auto" w:fill="auto"/>
          </w:tcPr>
          <w:p w14:paraId="4CD29E4F" w14:textId="4091076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77%</w:t>
            </w:r>
          </w:p>
        </w:tc>
      </w:tr>
      <w:tr w:rsidR="008B4849" w14:paraId="71E3335C" w14:textId="77777777" w:rsidTr="006D6BC1">
        <w:trPr>
          <w:jc w:val="center"/>
        </w:trPr>
        <w:tc>
          <w:tcPr>
            <w:tcW w:w="985" w:type="dxa"/>
            <w:shd w:val="clear" w:color="auto" w:fill="auto"/>
          </w:tcPr>
          <w:p w14:paraId="4D54D3CA"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4A4DCFD0" w14:textId="108ADC7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262A39D4" w14:textId="47B66D3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3CF936A2" w14:textId="0367843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3FB1BCAB" w14:textId="1F9429B3"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209FC177" w14:textId="1CED2F0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2BCDC7CD" w14:textId="69ADA06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1076C796" w14:textId="2DB1B127"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37D37D3D" w14:textId="549D569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47786C65" w14:textId="17A76563"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21C48204" w14:textId="77777777" w:rsidTr="006D6BC1">
        <w:trPr>
          <w:jc w:val="center"/>
        </w:trPr>
        <w:tc>
          <w:tcPr>
            <w:tcW w:w="985" w:type="dxa"/>
            <w:shd w:val="clear" w:color="auto" w:fill="D9D9D9" w:themeFill="background1" w:themeFillShade="D9"/>
          </w:tcPr>
          <w:p w14:paraId="34363401"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1E75CD47" w14:textId="1167A53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64.5</w:t>
            </w:r>
          </w:p>
        </w:tc>
        <w:tc>
          <w:tcPr>
            <w:tcW w:w="1062" w:type="dxa"/>
            <w:gridSpan w:val="2"/>
            <w:shd w:val="clear" w:color="auto" w:fill="D9D9D9" w:themeFill="background1" w:themeFillShade="D9"/>
          </w:tcPr>
          <w:p w14:paraId="2850D823" w14:textId="4774EF2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D9D9D9" w:themeFill="background1" w:themeFillShade="D9"/>
          </w:tcPr>
          <w:p w14:paraId="40808B29" w14:textId="219C0AB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8.4</w:t>
            </w:r>
          </w:p>
        </w:tc>
        <w:tc>
          <w:tcPr>
            <w:tcW w:w="1220" w:type="dxa"/>
            <w:shd w:val="clear" w:color="auto" w:fill="D9D9D9" w:themeFill="background1" w:themeFillShade="D9"/>
          </w:tcPr>
          <w:p w14:paraId="1E677292" w14:textId="542E5C5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D9D9D9" w:themeFill="background1" w:themeFillShade="D9"/>
          </w:tcPr>
          <w:p w14:paraId="01A31A3E" w14:textId="4F257D5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0.1</w:t>
            </w:r>
          </w:p>
        </w:tc>
        <w:tc>
          <w:tcPr>
            <w:tcW w:w="1038" w:type="dxa"/>
            <w:shd w:val="clear" w:color="auto" w:fill="D9D9D9" w:themeFill="background1" w:themeFillShade="D9"/>
          </w:tcPr>
          <w:p w14:paraId="69326FC6" w14:textId="647E8E9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D9D9D9" w:themeFill="background1" w:themeFillShade="D9"/>
          </w:tcPr>
          <w:p w14:paraId="4EF6E20F" w14:textId="7442FC26"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D9D9D9" w:themeFill="background1" w:themeFillShade="D9"/>
          </w:tcPr>
          <w:p w14:paraId="704B4AAA" w14:textId="743E8EA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75.0</w:t>
            </w:r>
          </w:p>
        </w:tc>
        <w:tc>
          <w:tcPr>
            <w:tcW w:w="1193" w:type="dxa"/>
            <w:shd w:val="clear" w:color="auto" w:fill="D9D9D9" w:themeFill="background1" w:themeFillShade="D9"/>
          </w:tcPr>
          <w:p w14:paraId="137C4735" w14:textId="616E496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125%</w:t>
            </w:r>
          </w:p>
        </w:tc>
      </w:tr>
      <w:tr w:rsidR="008B4849" w14:paraId="61C3BC26" w14:textId="77777777" w:rsidTr="006D6BC1">
        <w:trPr>
          <w:jc w:val="center"/>
        </w:trPr>
        <w:tc>
          <w:tcPr>
            <w:tcW w:w="985" w:type="dxa"/>
            <w:shd w:val="clear" w:color="auto" w:fill="auto"/>
          </w:tcPr>
          <w:p w14:paraId="0ABC8B0E"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7E2F4304" w14:textId="2F7278B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762AF3B9" w14:textId="4E466CC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68D50966" w14:textId="6CAA4E7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4FD67E5F" w14:textId="44C0FB2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72BAE710" w14:textId="7F4C17C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073F47E1" w14:textId="3AE4814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21B527FB" w14:textId="2F662C49"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3DCB863A" w14:textId="74474AE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43E921D5" w14:textId="2D8198A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64E192BE" w14:textId="77777777" w:rsidTr="006D6BC1">
        <w:trPr>
          <w:jc w:val="center"/>
        </w:trPr>
        <w:tc>
          <w:tcPr>
            <w:tcW w:w="985" w:type="dxa"/>
            <w:shd w:val="clear" w:color="auto" w:fill="D9D9D9" w:themeFill="background1" w:themeFillShade="D9"/>
          </w:tcPr>
          <w:p w14:paraId="2D15DA7E"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3A6BE1B3" w14:textId="4AF1C93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56.3</w:t>
            </w:r>
          </w:p>
        </w:tc>
        <w:tc>
          <w:tcPr>
            <w:tcW w:w="1062" w:type="dxa"/>
            <w:gridSpan w:val="2"/>
            <w:shd w:val="clear" w:color="auto" w:fill="D9D9D9" w:themeFill="background1" w:themeFillShade="D9"/>
          </w:tcPr>
          <w:p w14:paraId="57BE6645" w14:textId="13C9899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D9D9D9" w:themeFill="background1" w:themeFillShade="D9"/>
          </w:tcPr>
          <w:p w14:paraId="3E664187" w14:textId="55F8A40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8.0</w:t>
            </w:r>
          </w:p>
        </w:tc>
        <w:tc>
          <w:tcPr>
            <w:tcW w:w="1220" w:type="dxa"/>
            <w:shd w:val="clear" w:color="auto" w:fill="D9D9D9" w:themeFill="background1" w:themeFillShade="D9"/>
          </w:tcPr>
          <w:p w14:paraId="73ECB76D" w14:textId="488232E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D9D9D9" w:themeFill="background1" w:themeFillShade="D9"/>
          </w:tcPr>
          <w:p w14:paraId="5B45B334" w14:textId="061843D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0.1</w:t>
            </w:r>
          </w:p>
        </w:tc>
        <w:tc>
          <w:tcPr>
            <w:tcW w:w="1038" w:type="dxa"/>
            <w:shd w:val="clear" w:color="auto" w:fill="D9D9D9" w:themeFill="background1" w:themeFillShade="D9"/>
          </w:tcPr>
          <w:p w14:paraId="1BF8AD3B" w14:textId="41B23C6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D9D9D9" w:themeFill="background1" w:themeFillShade="D9"/>
          </w:tcPr>
          <w:p w14:paraId="2E1A7405" w14:textId="401E7697"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D9D9D9" w:themeFill="background1" w:themeFillShade="D9"/>
          </w:tcPr>
          <w:p w14:paraId="47E1B783" w14:textId="1B93E64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66.3</w:t>
            </w:r>
          </w:p>
        </w:tc>
        <w:tc>
          <w:tcPr>
            <w:tcW w:w="1193" w:type="dxa"/>
            <w:shd w:val="clear" w:color="auto" w:fill="D9D9D9" w:themeFill="background1" w:themeFillShade="D9"/>
          </w:tcPr>
          <w:p w14:paraId="3949F24F" w14:textId="01C49FF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110%</w:t>
            </w:r>
          </w:p>
        </w:tc>
      </w:tr>
      <w:tr w:rsidR="008B4849" w14:paraId="6ED6BE4C" w14:textId="77777777" w:rsidTr="006D6BC1">
        <w:trPr>
          <w:jc w:val="center"/>
        </w:trPr>
        <w:tc>
          <w:tcPr>
            <w:tcW w:w="985" w:type="dxa"/>
            <w:shd w:val="clear" w:color="auto" w:fill="auto"/>
          </w:tcPr>
          <w:p w14:paraId="3CC77F41"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4C69C099" w14:textId="0B45D29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100E7B36" w14:textId="5E48027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169980FD" w14:textId="1F5836D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19F6307F" w14:textId="3000368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14AF2FA9" w14:textId="2715E56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1FC430BA" w14:textId="0218562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448E0A3D" w14:textId="77995690"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182BA89E" w14:textId="5BD902B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5DF082CC" w14:textId="6731B16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468DF10F" w14:textId="77777777" w:rsidTr="006D6BC1">
        <w:trPr>
          <w:jc w:val="center"/>
        </w:trPr>
        <w:tc>
          <w:tcPr>
            <w:tcW w:w="985" w:type="dxa"/>
            <w:shd w:val="clear" w:color="auto" w:fill="D9D9D9" w:themeFill="background1" w:themeFillShade="D9"/>
          </w:tcPr>
          <w:p w14:paraId="3F4F62EB"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6392AE35" w14:textId="6FC3E70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52.1</w:t>
            </w:r>
          </w:p>
        </w:tc>
        <w:tc>
          <w:tcPr>
            <w:tcW w:w="1062" w:type="dxa"/>
            <w:gridSpan w:val="2"/>
            <w:shd w:val="clear" w:color="auto" w:fill="D9D9D9" w:themeFill="background1" w:themeFillShade="D9"/>
          </w:tcPr>
          <w:p w14:paraId="0D32031F" w14:textId="3FFFB0C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D9D9D9" w:themeFill="background1" w:themeFillShade="D9"/>
          </w:tcPr>
          <w:p w14:paraId="52AE63E6" w14:textId="35416CE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7.7</w:t>
            </w:r>
          </w:p>
        </w:tc>
        <w:tc>
          <w:tcPr>
            <w:tcW w:w="1220" w:type="dxa"/>
            <w:shd w:val="clear" w:color="auto" w:fill="D9D9D9" w:themeFill="background1" w:themeFillShade="D9"/>
          </w:tcPr>
          <w:p w14:paraId="073B4BC5" w14:textId="549D039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D9D9D9" w:themeFill="background1" w:themeFillShade="D9"/>
          </w:tcPr>
          <w:p w14:paraId="08D6768C" w14:textId="2F82DFF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0.1</w:t>
            </w:r>
          </w:p>
        </w:tc>
        <w:tc>
          <w:tcPr>
            <w:tcW w:w="1038" w:type="dxa"/>
            <w:shd w:val="clear" w:color="auto" w:fill="D9D9D9" w:themeFill="background1" w:themeFillShade="D9"/>
          </w:tcPr>
          <w:p w14:paraId="268E9242" w14:textId="5F13D99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D9D9D9" w:themeFill="background1" w:themeFillShade="D9"/>
          </w:tcPr>
          <w:p w14:paraId="468DA6B2" w14:textId="1D28C88B"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D9D9D9" w:themeFill="background1" w:themeFillShade="D9"/>
          </w:tcPr>
          <w:p w14:paraId="4340E7C3" w14:textId="2B647A9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61.9</w:t>
            </w:r>
          </w:p>
        </w:tc>
        <w:tc>
          <w:tcPr>
            <w:tcW w:w="1193" w:type="dxa"/>
            <w:shd w:val="clear" w:color="auto" w:fill="D9D9D9" w:themeFill="background1" w:themeFillShade="D9"/>
          </w:tcPr>
          <w:p w14:paraId="2C07E94D" w14:textId="2929ED0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103%</w:t>
            </w:r>
          </w:p>
        </w:tc>
      </w:tr>
      <w:tr w:rsidR="008B4849" w14:paraId="5E5F97D6" w14:textId="77777777" w:rsidTr="006D6BC1">
        <w:trPr>
          <w:jc w:val="center"/>
        </w:trPr>
        <w:tc>
          <w:tcPr>
            <w:tcW w:w="985" w:type="dxa"/>
            <w:shd w:val="clear" w:color="auto" w:fill="auto"/>
          </w:tcPr>
          <w:p w14:paraId="4E65AE3B"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2DD9E8D9" w14:textId="1CDECE5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1BC69763" w14:textId="2D196D1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2CAA808A" w14:textId="3C4156B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2412043A" w14:textId="2C0B0B6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6238F398" w14:textId="759949C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3DE5F5D8" w14:textId="40B997F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3A154153" w14:textId="633A9F75"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5C77EF88" w14:textId="4CCB281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002D2135" w14:textId="7F09C90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2F570007" w14:textId="77777777" w:rsidTr="006D6BC1">
        <w:trPr>
          <w:jc w:val="center"/>
        </w:trPr>
        <w:tc>
          <w:tcPr>
            <w:tcW w:w="985" w:type="dxa"/>
            <w:shd w:val="clear" w:color="auto" w:fill="D9D9D9" w:themeFill="background1" w:themeFillShade="D9"/>
          </w:tcPr>
          <w:p w14:paraId="1450E5AE"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7E880C83" w14:textId="70DB23B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50.1</w:t>
            </w:r>
          </w:p>
        </w:tc>
        <w:tc>
          <w:tcPr>
            <w:tcW w:w="1062" w:type="dxa"/>
            <w:gridSpan w:val="2"/>
            <w:shd w:val="clear" w:color="auto" w:fill="D9D9D9" w:themeFill="background1" w:themeFillShade="D9"/>
          </w:tcPr>
          <w:p w14:paraId="445508A8" w14:textId="53F2A17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D9D9D9" w:themeFill="background1" w:themeFillShade="D9"/>
          </w:tcPr>
          <w:p w14:paraId="0D39F3AB" w14:textId="3C1F6CD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7.6</w:t>
            </w:r>
          </w:p>
        </w:tc>
        <w:tc>
          <w:tcPr>
            <w:tcW w:w="1220" w:type="dxa"/>
            <w:shd w:val="clear" w:color="auto" w:fill="D9D9D9" w:themeFill="background1" w:themeFillShade="D9"/>
          </w:tcPr>
          <w:p w14:paraId="0345AA69" w14:textId="20B5B13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D9D9D9" w:themeFill="background1" w:themeFillShade="D9"/>
          </w:tcPr>
          <w:p w14:paraId="22A735F8" w14:textId="4E1F78E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0.1</w:t>
            </w:r>
          </w:p>
        </w:tc>
        <w:tc>
          <w:tcPr>
            <w:tcW w:w="1038" w:type="dxa"/>
            <w:shd w:val="clear" w:color="auto" w:fill="D9D9D9" w:themeFill="background1" w:themeFillShade="D9"/>
          </w:tcPr>
          <w:p w14:paraId="03CE2AF0" w14:textId="20DB1D1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D9D9D9" w:themeFill="background1" w:themeFillShade="D9"/>
          </w:tcPr>
          <w:p w14:paraId="1751FA61" w14:textId="19D2B111"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D9D9D9" w:themeFill="background1" w:themeFillShade="D9"/>
          </w:tcPr>
          <w:p w14:paraId="3EFF0FC3" w14:textId="144EFDE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59.7</w:t>
            </w:r>
          </w:p>
        </w:tc>
        <w:tc>
          <w:tcPr>
            <w:tcW w:w="1193" w:type="dxa"/>
            <w:shd w:val="clear" w:color="auto" w:fill="D9D9D9" w:themeFill="background1" w:themeFillShade="D9"/>
          </w:tcPr>
          <w:p w14:paraId="5A0C9257" w14:textId="180343D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6012B067" w14:textId="77777777" w:rsidTr="006D6BC1">
        <w:trPr>
          <w:jc w:val="center"/>
        </w:trPr>
        <w:tc>
          <w:tcPr>
            <w:tcW w:w="985" w:type="dxa"/>
            <w:shd w:val="clear" w:color="auto" w:fill="auto"/>
          </w:tcPr>
          <w:p w14:paraId="37A8E004"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64A6BA44" w14:textId="048E788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6B44A11C" w14:textId="32A643C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42E5AA47" w14:textId="6AAD0F0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7FC2506A" w14:textId="46821B0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5C93DE8E" w14:textId="742D301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2FCDC4BB" w14:textId="6B871D5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810" w:type="dxa"/>
            <w:shd w:val="clear" w:color="auto" w:fill="auto"/>
          </w:tcPr>
          <w:p w14:paraId="0400F6EE" w14:textId="109B4324"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340DB665" w14:textId="4B0A651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193" w:type="dxa"/>
            <w:shd w:val="clear" w:color="auto" w:fill="auto"/>
          </w:tcPr>
          <w:p w14:paraId="0D1B016F" w14:textId="33CA46D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7F1EE7D3" w14:textId="77777777" w:rsidTr="006D6BC1">
        <w:trPr>
          <w:jc w:val="center"/>
        </w:trPr>
        <w:tc>
          <w:tcPr>
            <w:tcW w:w="985" w:type="dxa"/>
            <w:shd w:val="clear" w:color="auto" w:fill="D9D9D9" w:themeFill="background1" w:themeFillShade="D9"/>
          </w:tcPr>
          <w:p w14:paraId="48063848"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31AA0C55" w14:textId="3B4BB41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67.5</w:t>
            </w:r>
          </w:p>
        </w:tc>
        <w:tc>
          <w:tcPr>
            <w:tcW w:w="1062" w:type="dxa"/>
            <w:gridSpan w:val="2"/>
            <w:shd w:val="clear" w:color="auto" w:fill="D9D9D9" w:themeFill="background1" w:themeFillShade="D9"/>
          </w:tcPr>
          <w:p w14:paraId="63A7DB1D" w14:textId="41BDB1A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D9D9D9" w:themeFill="background1" w:themeFillShade="D9"/>
          </w:tcPr>
          <w:p w14:paraId="398DD741" w14:textId="27DD714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7.8</w:t>
            </w:r>
          </w:p>
        </w:tc>
        <w:tc>
          <w:tcPr>
            <w:tcW w:w="1220" w:type="dxa"/>
            <w:shd w:val="clear" w:color="auto" w:fill="D9D9D9" w:themeFill="background1" w:themeFillShade="D9"/>
          </w:tcPr>
          <w:p w14:paraId="1187ABC9" w14:textId="73B1DEE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D9D9D9" w:themeFill="background1" w:themeFillShade="D9"/>
          </w:tcPr>
          <w:p w14:paraId="1CD60953" w14:textId="601E3AC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0.1</w:t>
            </w:r>
          </w:p>
        </w:tc>
        <w:tc>
          <w:tcPr>
            <w:tcW w:w="1038" w:type="dxa"/>
            <w:shd w:val="clear" w:color="auto" w:fill="D9D9D9" w:themeFill="background1" w:themeFillShade="D9"/>
          </w:tcPr>
          <w:p w14:paraId="5A307DAF" w14:textId="3ABF221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D9D9D9" w:themeFill="background1" w:themeFillShade="D9"/>
          </w:tcPr>
          <w:p w14:paraId="115275D3" w14:textId="00BC92DF"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D9D9D9" w:themeFill="background1" w:themeFillShade="D9"/>
          </w:tcPr>
          <w:p w14:paraId="237ECB90" w14:textId="0BFC62C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77.4</w:t>
            </w:r>
          </w:p>
        </w:tc>
        <w:tc>
          <w:tcPr>
            <w:tcW w:w="1193" w:type="dxa"/>
            <w:shd w:val="clear" w:color="auto" w:fill="D9D9D9" w:themeFill="background1" w:themeFillShade="D9"/>
          </w:tcPr>
          <w:p w14:paraId="525417B9" w14:textId="3FBC44C3" w:rsidR="008B4849" w:rsidRPr="008B4849" w:rsidRDefault="008B4849" w:rsidP="008B4849">
            <w:pPr>
              <w:spacing w:before="120"/>
              <w:jc w:val="center"/>
              <w:rPr>
                <w:rFonts w:ascii="Times New Roman" w:hAnsi="Times New Roman" w:cs="Times New Roman"/>
                <w:b/>
                <w:sz w:val="20"/>
                <w:szCs w:val="20"/>
                <w:lang w:val="en-CA"/>
              </w:rPr>
            </w:pPr>
            <w:r w:rsidRPr="008B4849">
              <w:rPr>
                <w:rFonts w:ascii="Times New Roman" w:hAnsi="Times New Roman" w:cs="Times New Roman"/>
                <w:b/>
                <w:sz w:val="20"/>
                <w:szCs w:val="20"/>
              </w:rPr>
              <w:t>129%</w:t>
            </w:r>
          </w:p>
        </w:tc>
      </w:tr>
    </w:tbl>
    <w:p w14:paraId="0B630E72" w14:textId="0064CDE9" w:rsidR="00766960" w:rsidRDefault="00766960" w:rsidP="00766960">
      <w:pPr>
        <w:jc w:val="center"/>
        <w:rPr>
          <w:szCs w:val="22"/>
        </w:rPr>
      </w:pPr>
      <w:bookmarkStart w:id="4" w:name="_Ref525903980"/>
      <w:r w:rsidRPr="00DC240A">
        <w:rPr>
          <w:szCs w:val="22"/>
        </w:rPr>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2</w:t>
      </w:r>
      <w:r w:rsidRPr="00DC240A">
        <w:rPr>
          <w:szCs w:val="22"/>
        </w:rPr>
        <w:fldChar w:fldCharType="end"/>
      </w:r>
      <w:bookmarkEnd w:id="4"/>
      <w:r>
        <w:rPr>
          <w:szCs w:val="22"/>
        </w:rPr>
        <w:t xml:space="preserve"> The number of additions per sample performed by </w:t>
      </w:r>
      <w:r w:rsidR="00CB7C6D">
        <w:rPr>
          <w:szCs w:val="22"/>
        </w:rPr>
        <w:t>solution one</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8B4849" w14:paraId="34E5A8CA" w14:textId="77777777" w:rsidTr="006351C8">
        <w:trPr>
          <w:jc w:val="center"/>
        </w:trPr>
        <w:tc>
          <w:tcPr>
            <w:tcW w:w="985" w:type="dxa"/>
            <w:vMerge w:val="restart"/>
            <w:vAlign w:val="center"/>
          </w:tcPr>
          <w:p w14:paraId="70F09035" w14:textId="77777777" w:rsidR="008B4849" w:rsidRPr="00873A4C" w:rsidRDefault="008B4849" w:rsidP="006351C8">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57D93F48" w14:textId="77777777" w:rsidR="008B4849" w:rsidRPr="00873A4C" w:rsidRDefault="008B4849" w:rsidP="006351C8">
            <w:pPr>
              <w:spacing w:before="120"/>
              <w:jc w:val="center"/>
              <w:rPr>
                <w:sz w:val="20"/>
                <w:szCs w:val="20"/>
                <w:lang w:val="en-CA"/>
              </w:rPr>
            </w:pPr>
          </w:p>
        </w:tc>
        <w:tc>
          <w:tcPr>
            <w:tcW w:w="7459" w:type="dxa"/>
            <w:gridSpan w:val="7"/>
            <w:vAlign w:val="center"/>
          </w:tcPr>
          <w:p w14:paraId="445D9B13"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561313A6"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8B4849" w14:paraId="0DD6DCF4" w14:textId="77777777" w:rsidTr="006351C8">
        <w:trPr>
          <w:jc w:val="center"/>
        </w:trPr>
        <w:tc>
          <w:tcPr>
            <w:tcW w:w="985" w:type="dxa"/>
            <w:vMerge/>
          </w:tcPr>
          <w:p w14:paraId="69890CEB" w14:textId="77777777" w:rsidR="008B4849" w:rsidRPr="00771D5B" w:rsidRDefault="008B4849" w:rsidP="006351C8">
            <w:pPr>
              <w:spacing w:before="120"/>
              <w:rPr>
                <w:rFonts w:ascii="Times New Roman" w:hAnsi="Times New Roman" w:cs="Times New Roman"/>
                <w:sz w:val="20"/>
                <w:szCs w:val="20"/>
                <w:lang w:val="en-CA"/>
              </w:rPr>
            </w:pPr>
          </w:p>
        </w:tc>
        <w:tc>
          <w:tcPr>
            <w:tcW w:w="795" w:type="dxa"/>
            <w:vAlign w:val="center"/>
          </w:tcPr>
          <w:p w14:paraId="49C194C6"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22753E02"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06D8908C"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3D2DF8B7"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27AB649E"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753FB698" w14:textId="77777777" w:rsidR="008B4849" w:rsidRPr="00873A4C" w:rsidRDefault="008B4849" w:rsidP="006351C8">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284CE413" w14:textId="77777777" w:rsidR="008B4849" w:rsidRPr="00873A4C" w:rsidRDefault="008B4849" w:rsidP="006351C8">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28D67450" w14:textId="77777777" w:rsidR="008B4849" w:rsidRPr="00873A4C" w:rsidRDefault="008B4849" w:rsidP="006351C8">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4638D882" w14:textId="77777777" w:rsidR="008B4849" w:rsidRPr="00873A4C" w:rsidRDefault="008B4849" w:rsidP="006351C8">
            <w:pPr>
              <w:spacing w:before="120"/>
              <w:rPr>
                <w:rFonts w:ascii="Times New Roman" w:hAnsi="Times New Roman" w:cs="Times New Roman"/>
                <w:sz w:val="20"/>
                <w:szCs w:val="20"/>
                <w:lang w:val="en-CA"/>
              </w:rPr>
            </w:pPr>
          </w:p>
        </w:tc>
      </w:tr>
      <w:tr w:rsidR="008B4849" w14:paraId="4250C139" w14:textId="77777777" w:rsidTr="006D6BC1">
        <w:trPr>
          <w:jc w:val="center"/>
        </w:trPr>
        <w:tc>
          <w:tcPr>
            <w:tcW w:w="985" w:type="dxa"/>
            <w:shd w:val="clear" w:color="auto" w:fill="auto"/>
          </w:tcPr>
          <w:p w14:paraId="06E73B6F"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6FDFCD0A" w14:textId="218D5A3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77C9EFEA" w14:textId="3EC09FE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1905EACE" w14:textId="24ABDF6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130DB1FD" w14:textId="2047D4D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0F71DF86" w14:textId="1608324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1E98DC64" w14:textId="2447A5B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694BB175" w14:textId="1CCC4924"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17E3BA23" w14:textId="093DF7D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16688205" w14:textId="73AE01E1" w:rsidR="008B4849" w:rsidRPr="008B4849" w:rsidRDefault="008B4849" w:rsidP="008B4849">
            <w:pPr>
              <w:spacing w:before="120"/>
              <w:jc w:val="center"/>
              <w:rPr>
                <w:rFonts w:ascii="Times New Roman" w:hAnsi="Times New Roman" w:cs="Times New Roman"/>
                <w:b/>
                <w:sz w:val="20"/>
                <w:szCs w:val="20"/>
                <w:lang w:val="en-CA"/>
              </w:rPr>
            </w:pPr>
            <w:r w:rsidRPr="008B4849">
              <w:rPr>
                <w:rFonts w:ascii="Times New Roman" w:hAnsi="Times New Roman" w:cs="Times New Roman"/>
                <w:sz w:val="20"/>
                <w:szCs w:val="20"/>
              </w:rPr>
              <w:t>100%</w:t>
            </w:r>
          </w:p>
        </w:tc>
      </w:tr>
      <w:tr w:rsidR="008B4849" w14:paraId="2905C1A6" w14:textId="77777777" w:rsidTr="006D6BC1">
        <w:trPr>
          <w:jc w:val="center"/>
        </w:trPr>
        <w:tc>
          <w:tcPr>
            <w:tcW w:w="985" w:type="dxa"/>
            <w:shd w:val="clear" w:color="auto" w:fill="auto"/>
          </w:tcPr>
          <w:p w14:paraId="2F118585"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4E3C02AD" w14:textId="70F1D2D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46.0</w:t>
            </w:r>
          </w:p>
        </w:tc>
        <w:tc>
          <w:tcPr>
            <w:tcW w:w="1062" w:type="dxa"/>
            <w:gridSpan w:val="2"/>
            <w:shd w:val="clear" w:color="auto" w:fill="auto"/>
          </w:tcPr>
          <w:p w14:paraId="6F3F8C00" w14:textId="2270C4A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73EABE14" w14:textId="3609206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0F8AFCA1" w14:textId="3A7A4D5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620A6D99" w14:textId="1C94153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451B80DD" w14:textId="13A3428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4B2B88E8" w14:textId="319543DE"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60301854" w14:textId="6DCCB2C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48.0</w:t>
            </w:r>
          </w:p>
        </w:tc>
        <w:tc>
          <w:tcPr>
            <w:tcW w:w="1193" w:type="dxa"/>
            <w:shd w:val="clear" w:color="auto" w:fill="auto"/>
          </w:tcPr>
          <w:p w14:paraId="30222582" w14:textId="2314358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77%</w:t>
            </w:r>
          </w:p>
        </w:tc>
      </w:tr>
      <w:tr w:rsidR="008B4849" w14:paraId="0F9A95CA" w14:textId="77777777" w:rsidTr="006D6BC1">
        <w:trPr>
          <w:jc w:val="center"/>
        </w:trPr>
        <w:tc>
          <w:tcPr>
            <w:tcW w:w="985" w:type="dxa"/>
            <w:shd w:val="clear" w:color="auto" w:fill="auto"/>
          </w:tcPr>
          <w:p w14:paraId="5CE2B37A"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000C35AD" w14:textId="653FB63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6F73E5F7" w14:textId="3F4564D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4C4A36CF" w14:textId="57EBD3D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5625710C" w14:textId="4842F51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756ECEFE" w14:textId="706B4763"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3707ED38" w14:textId="032D07E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46245C6D" w14:textId="66423F61"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7BFAAEB1" w14:textId="39AB2E6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5B0CA81F" w14:textId="063053F3"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27DE573F" w14:textId="77777777" w:rsidTr="006D6BC1">
        <w:trPr>
          <w:jc w:val="center"/>
        </w:trPr>
        <w:tc>
          <w:tcPr>
            <w:tcW w:w="985" w:type="dxa"/>
            <w:shd w:val="clear" w:color="auto" w:fill="D9D9D9" w:themeFill="background1" w:themeFillShade="D9"/>
          </w:tcPr>
          <w:p w14:paraId="387128C5"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6835E4DB" w14:textId="3BDAF98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64.5</w:t>
            </w:r>
          </w:p>
        </w:tc>
        <w:tc>
          <w:tcPr>
            <w:tcW w:w="1062" w:type="dxa"/>
            <w:gridSpan w:val="2"/>
            <w:shd w:val="clear" w:color="auto" w:fill="D9D9D9" w:themeFill="background1" w:themeFillShade="D9"/>
          </w:tcPr>
          <w:p w14:paraId="769996D9" w14:textId="686A8F3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4.0</w:t>
            </w:r>
          </w:p>
        </w:tc>
        <w:tc>
          <w:tcPr>
            <w:tcW w:w="1207" w:type="dxa"/>
            <w:shd w:val="clear" w:color="auto" w:fill="D9D9D9" w:themeFill="background1" w:themeFillShade="D9"/>
          </w:tcPr>
          <w:p w14:paraId="7D3CF53E" w14:textId="5B0CA94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5.1</w:t>
            </w:r>
          </w:p>
        </w:tc>
        <w:tc>
          <w:tcPr>
            <w:tcW w:w="1220" w:type="dxa"/>
            <w:shd w:val="clear" w:color="auto" w:fill="D9D9D9" w:themeFill="background1" w:themeFillShade="D9"/>
          </w:tcPr>
          <w:p w14:paraId="269959D0" w14:textId="7465D8D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11.3</w:t>
            </w:r>
          </w:p>
        </w:tc>
        <w:tc>
          <w:tcPr>
            <w:tcW w:w="1158" w:type="dxa"/>
            <w:shd w:val="clear" w:color="auto" w:fill="D9D9D9" w:themeFill="background1" w:themeFillShade="D9"/>
          </w:tcPr>
          <w:p w14:paraId="64175800" w14:textId="78E6927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0.2</w:t>
            </w:r>
          </w:p>
        </w:tc>
        <w:tc>
          <w:tcPr>
            <w:tcW w:w="1038" w:type="dxa"/>
            <w:shd w:val="clear" w:color="auto" w:fill="D9D9D9" w:themeFill="background1" w:themeFillShade="D9"/>
          </w:tcPr>
          <w:p w14:paraId="6E97F73A" w14:textId="1752782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w:t>
            </w:r>
          </w:p>
        </w:tc>
        <w:tc>
          <w:tcPr>
            <w:tcW w:w="810" w:type="dxa"/>
            <w:shd w:val="clear" w:color="auto" w:fill="D9D9D9" w:themeFill="background1" w:themeFillShade="D9"/>
          </w:tcPr>
          <w:p w14:paraId="56F4563E" w14:textId="16E632E9"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2.0</w:t>
            </w:r>
          </w:p>
        </w:tc>
        <w:tc>
          <w:tcPr>
            <w:tcW w:w="990" w:type="dxa"/>
            <w:shd w:val="clear" w:color="auto" w:fill="D9D9D9" w:themeFill="background1" w:themeFillShade="D9"/>
          </w:tcPr>
          <w:p w14:paraId="769D7132" w14:textId="49DAAF0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93.0</w:t>
            </w:r>
          </w:p>
        </w:tc>
        <w:tc>
          <w:tcPr>
            <w:tcW w:w="1193" w:type="dxa"/>
            <w:shd w:val="clear" w:color="auto" w:fill="D9D9D9" w:themeFill="background1" w:themeFillShade="D9"/>
          </w:tcPr>
          <w:p w14:paraId="110C81DB" w14:textId="7EE7E52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150%</w:t>
            </w:r>
          </w:p>
        </w:tc>
      </w:tr>
      <w:tr w:rsidR="008B4849" w14:paraId="4FABC5DB" w14:textId="77777777" w:rsidTr="006D6BC1">
        <w:trPr>
          <w:jc w:val="center"/>
        </w:trPr>
        <w:tc>
          <w:tcPr>
            <w:tcW w:w="985" w:type="dxa"/>
            <w:shd w:val="clear" w:color="auto" w:fill="auto"/>
          </w:tcPr>
          <w:p w14:paraId="17C5D791"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1BEB9AB0" w14:textId="60DF235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389A1094" w14:textId="3D2E124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097AD1EA" w14:textId="619640E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47D3B0CF" w14:textId="4AEFBF5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1F32D4E3" w14:textId="4A314B8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7C1DBA37" w14:textId="7E96193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1B7DC133" w14:textId="6DB98F9A"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426986B0" w14:textId="2919669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6560DA83" w14:textId="572742B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398EDC16" w14:textId="77777777" w:rsidTr="006D6BC1">
        <w:trPr>
          <w:jc w:val="center"/>
        </w:trPr>
        <w:tc>
          <w:tcPr>
            <w:tcW w:w="985" w:type="dxa"/>
            <w:shd w:val="clear" w:color="auto" w:fill="D9D9D9" w:themeFill="background1" w:themeFillShade="D9"/>
          </w:tcPr>
          <w:p w14:paraId="0BD23C7A"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1B66C69A" w14:textId="198068E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56.3</w:t>
            </w:r>
          </w:p>
        </w:tc>
        <w:tc>
          <w:tcPr>
            <w:tcW w:w="1062" w:type="dxa"/>
            <w:gridSpan w:val="2"/>
            <w:shd w:val="clear" w:color="auto" w:fill="D9D9D9" w:themeFill="background1" w:themeFillShade="D9"/>
          </w:tcPr>
          <w:p w14:paraId="50DDB0DA" w14:textId="7E16F81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4.0</w:t>
            </w:r>
          </w:p>
        </w:tc>
        <w:tc>
          <w:tcPr>
            <w:tcW w:w="1207" w:type="dxa"/>
            <w:shd w:val="clear" w:color="auto" w:fill="D9D9D9" w:themeFill="background1" w:themeFillShade="D9"/>
          </w:tcPr>
          <w:p w14:paraId="63D669CB" w14:textId="7BEF8AB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4.8</w:t>
            </w:r>
          </w:p>
        </w:tc>
        <w:tc>
          <w:tcPr>
            <w:tcW w:w="1220" w:type="dxa"/>
            <w:shd w:val="clear" w:color="auto" w:fill="D9D9D9" w:themeFill="background1" w:themeFillShade="D9"/>
          </w:tcPr>
          <w:p w14:paraId="33A57F57" w14:textId="1E39EC2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11.3</w:t>
            </w:r>
          </w:p>
        </w:tc>
        <w:tc>
          <w:tcPr>
            <w:tcW w:w="1158" w:type="dxa"/>
            <w:shd w:val="clear" w:color="auto" w:fill="D9D9D9" w:themeFill="background1" w:themeFillShade="D9"/>
          </w:tcPr>
          <w:p w14:paraId="6F130A57" w14:textId="6432066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0.2</w:t>
            </w:r>
          </w:p>
        </w:tc>
        <w:tc>
          <w:tcPr>
            <w:tcW w:w="1038" w:type="dxa"/>
            <w:shd w:val="clear" w:color="auto" w:fill="D9D9D9" w:themeFill="background1" w:themeFillShade="D9"/>
          </w:tcPr>
          <w:p w14:paraId="48808E5C" w14:textId="588F7B1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w:t>
            </w:r>
          </w:p>
        </w:tc>
        <w:tc>
          <w:tcPr>
            <w:tcW w:w="810" w:type="dxa"/>
            <w:shd w:val="clear" w:color="auto" w:fill="D9D9D9" w:themeFill="background1" w:themeFillShade="D9"/>
          </w:tcPr>
          <w:p w14:paraId="06E248DA" w14:textId="23E76745"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2.0</w:t>
            </w:r>
          </w:p>
        </w:tc>
        <w:tc>
          <w:tcPr>
            <w:tcW w:w="990" w:type="dxa"/>
            <w:shd w:val="clear" w:color="auto" w:fill="D9D9D9" w:themeFill="background1" w:themeFillShade="D9"/>
          </w:tcPr>
          <w:p w14:paraId="3211761D" w14:textId="3F3B613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84.5</w:t>
            </w:r>
          </w:p>
        </w:tc>
        <w:tc>
          <w:tcPr>
            <w:tcW w:w="1193" w:type="dxa"/>
            <w:shd w:val="clear" w:color="auto" w:fill="D9D9D9" w:themeFill="background1" w:themeFillShade="D9"/>
          </w:tcPr>
          <w:p w14:paraId="62ED02BC" w14:textId="748088A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136%</w:t>
            </w:r>
          </w:p>
        </w:tc>
      </w:tr>
      <w:tr w:rsidR="008B4849" w14:paraId="63C96B7D" w14:textId="77777777" w:rsidTr="006D6BC1">
        <w:trPr>
          <w:jc w:val="center"/>
        </w:trPr>
        <w:tc>
          <w:tcPr>
            <w:tcW w:w="985" w:type="dxa"/>
            <w:shd w:val="clear" w:color="auto" w:fill="auto"/>
          </w:tcPr>
          <w:p w14:paraId="389E0026"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20788893" w14:textId="5D91E07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4B1C2FEA" w14:textId="451C4A2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13670CE9" w14:textId="2518D33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73670582" w14:textId="79AE9478"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524B3546" w14:textId="6592230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2A47B1BF" w14:textId="6000784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1B7AB4C5" w14:textId="287532A1"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4D75AEE0" w14:textId="0C955C1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36C2A1E4" w14:textId="76CBE17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32D58C3B" w14:textId="77777777" w:rsidTr="006D6BC1">
        <w:trPr>
          <w:jc w:val="center"/>
        </w:trPr>
        <w:tc>
          <w:tcPr>
            <w:tcW w:w="985" w:type="dxa"/>
            <w:shd w:val="clear" w:color="auto" w:fill="D9D9D9" w:themeFill="background1" w:themeFillShade="D9"/>
          </w:tcPr>
          <w:p w14:paraId="412D7513"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07F12B81" w14:textId="0DFD89AE"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52.1</w:t>
            </w:r>
          </w:p>
        </w:tc>
        <w:tc>
          <w:tcPr>
            <w:tcW w:w="1062" w:type="dxa"/>
            <w:gridSpan w:val="2"/>
            <w:shd w:val="clear" w:color="auto" w:fill="D9D9D9" w:themeFill="background1" w:themeFillShade="D9"/>
          </w:tcPr>
          <w:p w14:paraId="4A1E9FEC" w14:textId="1C2CC13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4.0</w:t>
            </w:r>
          </w:p>
        </w:tc>
        <w:tc>
          <w:tcPr>
            <w:tcW w:w="1207" w:type="dxa"/>
            <w:shd w:val="clear" w:color="auto" w:fill="D9D9D9" w:themeFill="background1" w:themeFillShade="D9"/>
          </w:tcPr>
          <w:p w14:paraId="13E9F315" w14:textId="42CDBE2B"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4.6</w:t>
            </w:r>
          </w:p>
        </w:tc>
        <w:tc>
          <w:tcPr>
            <w:tcW w:w="1220" w:type="dxa"/>
            <w:shd w:val="clear" w:color="auto" w:fill="D9D9D9" w:themeFill="background1" w:themeFillShade="D9"/>
          </w:tcPr>
          <w:p w14:paraId="111F3803" w14:textId="676980AD"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11.3</w:t>
            </w:r>
          </w:p>
        </w:tc>
        <w:tc>
          <w:tcPr>
            <w:tcW w:w="1158" w:type="dxa"/>
            <w:shd w:val="clear" w:color="auto" w:fill="D9D9D9" w:themeFill="background1" w:themeFillShade="D9"/>
          </w:tcPr>
          <w:p w14:paraId="75B47439" w14:textId="540FA4E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0.2</w:t>
            </w:r>
          </w:p>
        </w:tc>
        <w:tc>
          <w:tcPr>
            <w:tcW w:w="1038" w:type="dxa"/>
            <w:shd w:val="clear" w:color="auto" w:fill="D9D9D9" w:themeFill="background1" w:themeFillShade="D9"/>
          </w:tcPr>
          <w:p w14:paraId="26DBA432" w14:textId="6530591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w:t>
            </w:r>
          </w:p>
        </w:tc>
        <w:tc>
          <w:tcPr>
            <w:tcW w:w="810" w:type="dxa"/>
            <w:shd w:val="clear" w:color="auto" w:fill="D9D9D9" w:themeFill="background1" w:themeFillShade="D9"/>
          </w:tcPr>
          <w:p w14:paraId="5336E4CF" w14:textId="6C790D35"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2.0</w:t>
            </w:r>
          </w:p>
        </w:tc>
        <w:tc>
          <w:tcPr>
            <w:tcW w:w="990" w:type="dxa"/>
            <w:shd w:val="clear" w:color="auto" w:fill="D9D9D9" w:themeFill="background1" w:themeFillShade="D9"/>
          </w:tcPr>
          <w:p w14:paraId="7BF4C072" w14:textId="452D956A"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80.2</w:t>
            </w:r>
          </w:p>
        </w:tc>
        <w:tc>
          <w:tcPr>
            <w:tcW w:w="1193" w:type="dxa"/>
            <w:shd w:val="clear" w:color="auto" w:fill="D9D9D9" w:themeFill="background1" w:themeFillShade="D9"/>
          </w:tcPr>
          <w:p w14:paraId="7787E127" w14:textId="593DC80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129%</w:t>
            </w:r>
          </w:p>
        </w:tc>
      </w:tr>
      <w:tr w:rsidR="008B4849" w14:paraId="74C39F61" w14:textId="77777777" w:rsidTr="006D6BC1">
        <w:trPr>
          <w:jc w:val="center"/>
        </w:trPr>
        <w:tc>
          <w:tcPr>
            <w:tcW w:w="985" w:type="dxa"/>
            <w:shd w:val="clear" w:color="auto" w:fill="auto"/>
          </w:tcPr>
          <w:p w14:paraId="45717F09"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2E2360AD" w14:textId="60575DB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1E408F9C" w14:textId="7344005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2DD22771" w14:textId="688847D9"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723FF6BC" w14:textId="6341EC2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1AE97E97" w14:textId="559828C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0AAA16BD" w14:textId="5E31C6A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3A3706C2" w14:textId="02FDFE94"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6C0B1FDC" w14:textId="03F7C8C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01D21D88" w14:textId="6A5B25AC"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6BD616AD" w14:textId="77777777" w:rsidTr="006D6BC1">
        <w:trPr>
          <w:jc w:val="center"/>
        </w:trPr>
        <w:tc>
          <w:tcPr>
            <w:tcW w:w="985" w:type="dxa"/>
            <w:shd w:val="clear" w:color="auto" w:fill="D9D9D9" w:themeFill="background1" w:themeFillShade="D9"/>
          </w:tcPr>
          <w:p w14:paraId="0FC63631"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4219BA36" w14:textId="1F1ADCC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50.1</w:t>
            </w:r>
          </w:p>
        </w:tc>
        <w:tc>
          <w:tcPr>
            <w:tcW w:w="1062" w:type="dxa"/>
            <w:gridSpan w:val="2"/>
            <w:shd w:val="clear" w:color="auto" w:fill="D9D9D9" w:themeFill="background1" w:themeFillShade="D9"/>
          </w:tcPr>
          <w:p w14:paraId="70097D3C" w14:textId="3041A8B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4.0</w:t>
            </w:r>
          </w:p>
        </w:tc>
        <w:tc>
          <w:tcPr>
            <w:tcW w:w="1207" w:type="dxa"/>
            <w:shd w:val="clear" w:color="auto" w:fill="D9D9D9" w:themeFill="background1" w:themeFillShade="D9"/>
          </w:tcPr>
          <w:p w14:paraId="37165BE9" w14:textId="05D317A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4.6</w:t>
            </w:r>
          </w:p>
        </w:tc>
        <w:tc>
          <w:tcPr>
            <w:tcW w:w="1220" w:type="dxa"/>
            <w:shd w:val="clear" w:color="auto" w:fill="D9D9D9" w:themeFill="background1" w:themeFillShade="D9"/>
          </w:tcPr>
          <w:p w14:paraId="6FD0CFE2" w14:textId="14519F7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11.3</w:t>
            </w:r>
          </w:p>
        </w:tc>
        <w:tc>
          <w:tcPr>
            <w:tcW w:w="1158" w:type="dxa"/>
            <w:shd w:val="clear" w:color="auto" w:fill="D9D9D9" w:themeFill="background1" w:themeFillShade="D9"/>
          </w:tcPr>
          <w:p w14:paraId="38C413ED" w14:textId="4CC42E30"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0.2</w:t>
            </w:r>
          </w:p>
        </w:tc>
        <w:tc>
          <w:tcPr>
            <w:tcW w:w="1038" w:type="dxa"/>
            <w:shd w:val="clear" w:color="auto" w:fill="D9D9D9" w:themeFill="background1" w:themeFillShade="D9"/>
          </w:tcPr>
          <w:p w14:paraId="553D4AA1" w14:textId="583EFB2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w:t>
            </w:r>
          </w:p>
        </w:tc>
        <w:tc>
          <w:tcPr>
            <w:tcW w:w="810" w:type="dxa"/>
            <w:shd w:val="clear" w:color="auto" w:fill="D9D9D9" w:themeFill="background1" w:themeFillShade="D9"/>
          </w:tcPr>
          <w:p w14:paraId="2B64F308" w14:textId="23987C67"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2.0</w:t>
            </w:r>
          </w:p>
        </w:tc>
        <w:tc>
          <w:tcPr>
            <w:tcW w:w="990" w:type="dxa"/>
            <w:shd w:val="clear" w:color="auto" w:fill="D9D9D9" w:themeFill="background1" w:themeFillShade="D9"/>
          </w:tcPr>
          <w:p w14:paraId="5ACC4D00" w14:textId="30399C0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78.1</w:t>
            </w:r>
          </w:p>
        </w:tc>
        <w:tc>
          <w:tcPr>
            <w:tcW w:w="1193" w:type="dxa"/>
            <w:shd w:val="clear" w:color="auto" w:fill="D9D9D9" w:themeFill="background1" w:themeFillShade="D9"/>
          </w:tcPr>
          <w:p w14:paraId="6AB2E3B2" w14:textId="2A17ABD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126%</w:t>
            </w:r>
          </w:p>
        </w:tc>
      </w:tr>
      <w:tr w:rsidR="008B4849" w14:paraId="66AE24B4" w14:textId="77777777" w:rsidTr="006D6BC1">
        <w:trPr>
          <w:jc w:val="center"/>
        </w:trPr>
        <w:tc>
          <w:tcPr>
            <w:tcW w:w="985" w:type="dxa"/>
            <w:shd w:val="clear" w:color="auto" w:fill="auto"/>
          </w:tcPr>
          <w:p w14:paraId="0F30E416" w14:textId="77777777" w:rsidR="008B4849" w:rsidRPr="00771D5B" w:rsidRDefault="008B4849" w:rsidP="008B4849">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61AACF92" w14:textId="22639EC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60.0</w:t>
            </w:r>
          </w:p>
        </w:tc>
        <w:tc>
          <w:tcPr>
            <w:tcW w:w="1062" w:type="dxa"/>
            <w:gridSpan w:val="2"/>
            <w:shd w:val="clear" w:color="auto" w:fill="auto"/>
          </w:tcPr>
          <w:p w14:paraId="70E9FAFD" w14:textId="3679FEC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07" w:type="dxa"/>
            <w:shd w:val="clear" w:color="auto" w:fill="auto"/>
          </w:tcPr>
          <w:p w14:paraId="5B4EABC7" w14:textId="221C111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220" w:type="dxa"/>
            <w:shd w:val="clear" w:color="auto" w:fill="auto"/>
          </w:tcPr>
          <w:p w14:paraId="7420D279" w14:textId="6699B20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158" w:type="dxa"/>
            <w:shd w:val="clear" w:color="auto" w:fill="auto"/>
          </w:tcPr>
          <w:p w14:paraId="2A375C5A" w14:textId="045938E6"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0.0</w:t>
            </w:r>
          </w:p>
        </w:tc>
        <w:tc>
          <w:tcPr>
            <w:tcW w:w="1038" w:type="dxa"/>
            <w:shd w:val="clear" w:color="auto" w:fill="auto"/>
          </w:tcPr>
          <w:p w14:paraId="28DEADDB" w14:textId="0D450C94"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2.0</w:t>
            </w:r>
          </w:p>
        </w:tc>
        <w:tc>
          <w:tcPr>
            <w:tcW w:w="810" w:type="dxa"/>
            <w:shd w:val="clear" w:color="auto" w:fill="auto"/>
          </w:tcPr>
          <w:p w14:paraId="01C07724" w14:textId="00482206"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0.0</w:t>
            </w:r>
          </w:p>
        </w:tc>
        <w:tc>
          <w:tcPr>
            <w:tcW w:w="990" w:type="dxa"/>
            <w:shd w:val="clear" w:color="auto" w:fill="auto"/>
          </w:tcPr>
          <w:p w14:paraId="4FA7459E" w14:textId="4A3614F7"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62.0</w:t>
            </w:r>
          </w:p>
        </w:tc>
        <w:tc>
          <w:tcPr>
            <w:tcW w:w="1193" w:type="dxa"/>
            <w:shd w:val="clear" w:color="auto" w:fill="auto"/>
          </w:tcPr>
          <w:p w14:paraId="5F269850" w14:textId="00812D2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100%</w:t>
            </w:r>
          </w:p>
        </w:tc>
      </w:tr>
      <w:tr w:rsidR="008B4849" w14:paraId="332611E0" w14:textId="77777777" w:rsidTr="006D6BC1">
        <w:trPr>
          <w:jc w:val="center"/>
        </w:trPr>
        <w:tc>
          <w:tcPr>
            <w:tcW w:w="985" w:type="dxa"/>
            <w:shd w:val="clear" w:color="auto" w:fill="D9D9D9" w:themeFill="background1" w:themeFillShade="D9"/>
          </w:tcPr>
          <w:p w14:paraId="41C2FFF5" w14:textId="77777777" w:rsidR="008B4849" w:rsidRPr="00771D5B" w:rsidRDefault="008B4849" w:rsidP="008B4849">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70E2296D" w14:textId="64BF378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67.5</w:t>
            </w:r>
          </w:p>
        </w:tc>
        <w:tc>
          <w:tcPr>
            <w:tcW w:w="1062" w:type="dxa"/>
            <w:gridSpan w:val="2"/>
            <w:shd w:val="clear" w:color="auto" w:fill="D9D9D9" w:themeFill="background1" w:themeFillShade="D9"/>
          </w:tcPr>
          <w:p w14:paraId="2F5C291E" w14:textId="11B9276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4.0</w:t>
            </w:r>
          </w:p>
        </w:tc>
        <w:tc>
          <w:tcPr>
            <w:tcW w:w="1207" w:type="dxa"/>
            <w:shd w:val="clear" w:color="auto" w:fill="D9D9D9" w:themeFill="background1" w:themeFillShade="D9"/>
          </w:tcPr>
          <w:p w14:paraId="7DA23ABD" w14:textId="3D6BBE1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4.7</w:t>
            </w:r>
          </w:p>
        </w:tc>
        <w:tc>
          <w:tcPr>
            <w:tcW w:w="1220" w:type="dxa"/>
            <w:shd w:val="clear" w:color="auto" w:fill="D9D9D9" w:themeFill="background1" w:themeFillShade="D9"/>
          </w:tcPr>
          <w:p w14:paraId="53B45281" w14:textId="45A6A211"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11.3</w:t>
            </w:r>
          </w:p>
        </w:tc>
        <w:tc>
          <w:tcPr>
            <w:tcW w:w="1158" w:type="dxa"/>
            <w:shd w:val="clear" w:color="auto" w:fill="D9D9D9" w:themeFill="background1" w:themeFillShade="D9"/>
          </w:tcPr>
          <w:p w14:paraId="47CE03CB" w14:textId="4A10C3F5"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0.2</w:t>
            </w:r>
          </w:p>
        </w:tc>
        <w:tc>
          <w:tcPr>
            <w:tcW w:w="1038" w:type="dxa"/>
            <w:shd w:val="clear" w:color="auto" w:fill="D9D9D9" w:themeFill="background1" w:themeFillShade="D9"/>
          </w:tcPr>
          <w:p w14:paraId="45744FEC" w14:textId="597574BF"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6.0</w:t>
            </w:r>
          </w:p>
        </w:tc>
        <w:tc>
          <w:tcPr>
            <w:tcW w:w="810" w:type="dxa"/>
            <w:shd w:val="clear" w:color="auto" w:fill="D9D9D9" w:themeFill="background1" w:themeFillShade="D9"/>
          </w:tcPr>
          <w:p w14:paraId="1A2AEE06" w14:textId="2274090F" w:rsidR="008B4849" w:rsidRPr="008B4849" w:rsidRDefault="008B4849" w:rsidP="008B4849">
            <w:pPr>
              <w:spacing w:before="120"/>
              <w:jc w:val="center"/>
              <w:rPr>
                <w:rFonts w:ascii="Times New Roman" w:hAnsi="Times New Roman" w:cs="Times New Roman"/>
                <w:color w:val="000000"/>
                <w:sz w:val="20"/>
                <w:szCs w:val="20"/>
              </w:rPr>
            </w:pPr>
            <w:r w:rsidRPr="008B4849">
              <w:rPr>
                <w:rFonts w:ascii="Times New Roman" w:hAnsi="Times New Roman" w:cs="Times New Roman"/>
                <w:sz w:val="20"/>
                <w:szCs w:val="20"/>
              </w:rPr>
              <w:t>2.0</w:t>
            </w:r>
          </w:p>
        </w:tc>
        <w:tc>
          <w:tcPr>
            <w:tcW w:w="990" w:type="dxa"/>
            <w:shd w:val="clear" w:color="auto" w:fill="D9D9D9" w:themeFill="background1" w:themeFillShade="D9"/>
          </w:tcPr>
          <w:p w14:paraId="7BFA151F" w14:textId="1A386382" w:rsidR="008B4849" w:rsidRPr="008B4849" w:rsidRDefault="008B4849" w:rsidP="008B4849">
            <w:pPr>
              <w:spacing w:before="120"/>
              <w:jc w:val="center"/>
              <w:rPr>
                <w:rFonts w:ascii="Times New Roman" w:hAnsi="Times New Roman" w:cs="Times New Roman"/>
                <w:sz w:val="20"/>
                <w:szCs w:val="20"/>
                <w:lang w:val="en-CA"/>
              </w:rPr>
            </w:pPr>
            <w:r w:rsidRPr="008B4849">
              <w:rPr>
                <w:rFonts w:ascii="Times New Roman" w:hAnsi="Times New Roman" w:cs="Times New Roman"/>
                <w:sz w:val="20"/>
                <w:szCs w:val="20"/>
              </w:rPr>
              <w:t>95.6</w:t>
            </w:r>
          </w:p>
        </w:tc>
        <w:tc>
          <w:tcPr>
            <w:tcW w:w="1193" w:type="dxa"/>
            <w:shd w:val="clear" w:color="auto" w:fill="D9D9D9" w:themeFill="background1" w:themeFillShade="D9"/>
          </w:tcPr>
          <w:p w14:paraId="44094843" w14:textId="53482232" w:rsidR="008B4849" w:rsidRPr="008B4849" w:rsidRDefault="008B4849" w:rsidP="008B4849">
            <w:pPr>
              <w:spacing w:before="120"/>
              <w:jc w:val="center"/>
              <w:rPr>
                <w:rFonts w:ascii="Times New Roman" w:hAnsi="Times New Roman" w:cs="Times New Roman"/>
                <w:b/>
                <w:sz w:val="20"/>
                <w:szCs w:val="20"/>
                <w:lang w:val="en-CA"/>
              </w:rPr>
            </w:pPr>
            <w:r w:rsidRPr="008B4849">
              <w:rPr>
                <w:rFonts w:ascii="Times New Roman" w:hAnsi="Times New Roman" w:cs="Times New Roman"/>
                <w:b/>
                <w:sz w:val="20"/>
                <w:szCs w:val="20"/>
              </w:rPr>
              <w:t>154%</w:t>
            </w:r>
          </w:p>
        </w:tc>
      </w:tr>
    </w:tbl>
    <w:p w14:paraId="536A4020" w14:textId="6695DB79" w:rsidR="00352249" w:rsidRPr="00352249" w:rsidRDefault="00CB7C6D" w:rsidP="00352249">
      <w:pPr>
        <w:pStyle w:val="ListParagraph"/>
        <w:numPr>
          <w:ilvl w:val="0"/>
          <w:numId w:val="26"/>
        </w:numPr>
        <w:rPr>
          <w:b/>
          <w:sz w:val="24"/>
          <w:szCs w:val="24"/>
          <w:lang w:val="en-CA"/>
        </w:rPr>
      </w:pPr>
      <w:r>
        <w:rPr>
          <w:b/>
          <w:sz w:val="24"/>
          <w:szCs w:val="24"/>
          <w:lang w:val="en-CA"/>
        </w:rPr>
        <w:t>Solution</w:t>
      </w:r>
      <w:r w:rsidR="00352249" w:rsidRPr="00352249">
        <w:rPr>
          <w:b/>
          <w:sz w:val="24"/>
          <w:szCs w:val="24"/>
          <w:lang w:val="en-CA"/>
        </w:rPr>
        <w:t xml:space="preserve"> </w:t>
      </w:r>
      <w:r w:rsidR="00766960">
        <w:rPr>
          <w:b/>
          <w:sz w:val="24"/>
          <w:szCs w:val="24"/>
          <w:lang w:val="en-CA"/>
        </w:rPr>
        <w:t>Two</w:t>
      </w:r>
      <w:r w:rsidR="00352249" w:rsidRPr="00352249">
        <w:rPr>
          <w:b/>
          <w:sz w:val="24"/>
          <w:szCs w:val="24"/>
          <w:lang w:val="en-CA"/>
        </w:rPr>
        <w:t>:</w:t>
      </w:r>
    </w:p>
    <w:p w14:paraId="4B447949" w14:textId="7C46AF73" w:rsidR="00CB5007" w:rsidRDefault="00CB7C6D" w:rsidP="00CB5007">
      <w:pPr>
        <w:rPr>
          <w:szCs w:val="22"/>
        </w:rPr>
      </w:pPr>
      <w:r w:rsidRPr="00CB7C6D">
        <w:rPr>
          <w:szCs w:val="22"/>
          <w:lang w:val="en-CA"/>
        </w:rPr>
        <w:t xml:space="preserve">Although the first </w:t>
      </w:r>
      <w:r>
        <w:rPr>
          <w:szCs w:val="22"/>
          <w:lang w:val="en-CA"/>
        </w:rPr>
        <w:t>solution</w:t>
      </w:r>
      <w:r w:rsidRPr="00CB7C6D">
        <w:rPr>
          <w:szCs w:val="22"/>
          <w:lang w:val="en-CA"/>
        </w:rPr>
        <w:t xml:space="preserve"> reduces the size of the extended region to (W+2)×(H+2), it still needs to interpolate additional samples beyond the CU boundaries. To further reduce the complexity, in the second solution, it is proposed to directly use integer reference samples (without interpolation) as the extended samples (as indicated by the blank squares in </w:t>
      </w:r>
      <w:r w:rsidRPr="00CB7C6D">
        <w:rPr>
          <w:szCs w:val="22"/>
          <w:lang w:val="en-CA"/>
        </w:rPr>
        <w:fldChar w:fldCharType="begin"/>
      </w:r>
      <w:r w:rsidRPr="00CB7C6D">
        <w:rPr>
          <w:szCs w:val="22"/>
          <w:lang w:val="en-CA"/>
        </w:rPr>
        <w:instrText xml:space="preserve"> REF _Ref525140122 \h  \* MERGEFORMAT </w:instrText>
      </w:r>
      <w:r w:rsidRPr="00CB7C6D">
        <w:rPr>
          <w:szCs w:val="22"/>
          <w:lang w:val="en-CA"/>
        </w:rPr>
      </w:r>
      <w:r w:rsidRPr="00CB7C6D">
        <w:rPr>
          <w:szCs w:val="22"/>
          <w:lang w:val="en-CA"/>
        </w:rPr>
        <w:fldChar w:fldCharType="separate"/>
      </w:r>
      <w:r w:rsidRPr="00CB7C6D">
        <w:rPr>
          <w:szCs w:val="22"/>
          <w:lang w:val="en-CA"/>
        </w:rPr>
        <w:t>Figure 1</w:t>
      </w:r>
      <w:r w:rsidRPr="00CB7C6D">
        <w:rPr>
          <w:szCs w:val="22"/>
          <w:lang w:val="en-CA"/>
        </w:rPr>
        <w:fldChar w:fldCharType="end"/>
      </w:r>
      <w:r w:rsidRPr="00CB7C6D">
        <w:rPr>
          <w:szCs w:val="22"/>
          <w:lang w:val="en-CA"/>
        </w:rPr>
        <w:t>) in the extension region (W+2)×(H+2) for the BIO derivation. Additionally, as the same as the first solution, the second solution pads both the samples and gradients of the position in the extended region from their nearest neighbors on CU boundaries and disable BIO when either of the following is true: 1) the CU has height equal to 4 or the CUs is in size of 4×8, or 2) the CU is coded with sub-block modes.</w:t>
      </w:r>
      <w:r w:rsidR="00CB5007">
        <w:rPr>
          <w:szCs w:val="22"/>
          <w:lang w:val="en-CA"/>
        </w:rPr>
        <w:t xml:space="preserve"> </w:t>
      </w:r>
      <w:r w:rsidR="00CB5007">
        <w:rPr>
          <w:szCs w:val="22"/>
          <w:lang w:val="en-CA"/>
        </w:rPr>
        <w:fldChar w:fldCharType="begin"/>
      </w:r>
      <w:r w:rsidR="00CB5007">
        <w:rPr>
          <w:szCs w:val="22"/>
          <w:lang w:val="en-CA"/>
        </w:rPr>
        <w:instrText xml:space="preserve"> REF _Ref526160883 \h </w:instrText>
      </w:r>
      <w:r w:rsidR="00CB5007">
        <w:rPr>
          <w:szCs w:val="22"/>
          <w:lang w:val="en-CA"/>
        </w:rPr>
      </w:r>
      <w:r w:rsidR="00CB5007">
        <w:rPr>
          <w:szCs w:val="22"/>
          <w:lang w:val="en-CA"/>
        </w:rPr>
        <w:fldChar w:fldCharType="separate"/>
      </w:r>
      <w:r w:rsidR="00CB5007" w:rsidRPr="00DC240A">
        <w:rPr>
          <w:szCs w:val="22"/>
        </w:rPr>
        <w:t xml:space="preserve">Table </w:t>
      </w:r>
      <w:r w:rsidR="00CB5007">
        <w:rPr>
          <w:noProof/>
          <w:szCs w:val="22"/>
        </w:rPr>
        <w:t>3</w:t>
      </w:r>
      <w:r w:rsidR="00CB5007">
        <w:rPr>
          <w:szCs w:val="22"/>
          <w:lang w:val="en-CA"/>
        </w:rPr>
        <w:fldChar w:fldCharType="end"/>
      </w:r>
      <w:r w:rsidR="00CB5007">
        <w:rPr>
          <w:szCs w:val="22"/>
          <w:lang w:val="en-CA"/>
        </w:rPr>
        <w:t xml:space="preserve"> and </w:t>
      </w:r>
      <w:r w:rsidR="00CB5007">
        <w:rPr>
          <w:szCs w:val="22"/>
          <w:lang w:val="en-CA"/>
        </w:rPr>
        <w:fldChar w:fldCharType="begin"/>
      </w:r>
      <w:r w:rsidR="00CB5007">
        <w:rPr>
          <w:szCs w:val="22"/>
          <w:lang w:val="en-CA"/>
        </w:rPr>
        <w:instrText xml:space="preserve"> REF _Ref526160887 \h </w:instrText>
      </w:r>
      <w:r w:rsidR="00CB5007">
        <w:rPr>
          <w:szCs w:val="22"/>
          <w:lang w:val="en-CA"/>
        </w:rPr>
      </w:r>
      <w:r w:rsidR="00CB5007">
        <w:rPr>
          <w:szCs w:val="22"/>
          <w:lang w:val="en-CA"/>
        </w:rPr>
        <w:fldChar w:fldCharType="separate"/>
      </w:r>
      <w:r w:rsidR="00CB5007" w:rsidRPr="00DC240A">
        <w:rPr>
          <w:szCs w:val="22"/>
        </w:rPr>
        <w:t xml:space="preserve">Table </w:t>
      </w:r>
      <w:r w:rsidR="00CB5007">
        <w:rPr>
          <w:noProof/>
          <w:szCs w:val="22"/>
        </w:rPr>
        <w:t>4</w:t>
      </w:r>
      <w:r w:rsidR="00CB5007">
        <w:rPr>
          <w:szCs w:val="22"/>
          <w:lang w:val="en-CA"/>
        </w:rPr>
        <w:fldChar w:fldCharType="end"/>
      </w:r>
      <w:r w:rsidR="00CB5007">
        <w:rPr>
          <w:szCs w:val="22"/>
          <w:lang w:val="en-CA"/>
        </w:rPr>
        <w:t xml:space="preserve"> show the numbers of operations per samples that are performed after the solution two is applied. As shown in the two tables, due to the skipped </w:t>
      </w:r>
      <w:r w:rsidR="00CB5007">
        <w:rPr>
          <w:szCs w:val="22"/>
          <w:lang w:val="en-CA"/>
        </w:rPr>
        <w:lastRenderedPageBreak/>
        <w:t xml:space="preserve">interpolation of extended samples, solution two can reduce </w:t>
      </w:r>
      <w:r w:rsidR="00CB5007">
        <w:rPr>
          <w:szCs w:val="22"/>
        </w:rPr>
        <w:t>the worst-case number of multiplications to be the same as that of regular bi-prediction while only increasing the worst-case number of additions by 20%.</w:t>
      </w:r>
    </w:p>
    <w:p w14:paraId="1FF5C8E7" w14:textId="2B48A456" w:rsidR="00CB7C6D" w:rsidRDefault="00CB7C6D" w:rsidP="00CB7C6D">
      <w:pPr>
        <w:jc w:val="center"/>
        <w:rPr>
          <w:szCs w:val="22"/>
        </w:rPr>
      </w:pPr>
      <w:bookmarkStart w:id="5" w:name="_Ref526160883"/>
      <w:r w:rsidRPr="00DC240A">
        <w:rPr>
          <w:szCs w:val="22"/>
        </w:rPr>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3</w:t>
      </w:r>
      <w:r w:rsidRPr="00DC240A">
        <w:rPr>
          <w:szCs w:val="22"/>
        </w:rPr>
        <w:fldChar w:fldCharType="end"/>
      </w:r>
      <w:bookmarkEnd w:id="5"/>
      <w:r>
        <w:rPr>
          <w:szCs w:val="22"/>
        </w:rPr>
        <w:t xml:space="preserve"> The number of multiplications per sample performed by solution two</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CB7C6D" w14:paraId="55C92768" w14:textId="77777777" w:rsidTr="000E5404">
        <w:trPr>
          <w:jc w:val="center"/>
        </w:trPr>
        <w:tc>
          <w:tcPr>
            <w:tcW w:w="985" w:type="dxa"/>
            <w:vMerge w:val="restart"/>
            <w:vAlign w:val="center"/>
          </w:tcPr>
          <w:p w14:paraId="668E767E" w14:textId="77777777" w:rsidR="00CB7C6D" w:rsidRPr="00873A4C" w:rsidRDefault="00CB7C6D" w:rsidP="000E5404">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0264BBDC" w14:textId="77777777" w:rsidR="00CB7C6D" w:rsidRPr="00873A4C" w:rsidRDefault="00CB7C6D" w:rsidP="000E5404">
            <w:pPr>
              <w:spacing w:before="120"/>
              <w:jc w:val="center"/>
              <w:rPr>
                <w:sz w:val="20"/>
                <w:szCs w:val="20"/>
                <w:lang w:val="en-CA"/>
              </w:rPr>
            </w:pPr>
          </w:p>
        </w:tc>
        <w:tc>
          <w:tcPr>
            <w:tcW w:w="7459" w:type="dxa"/>
            <w:gridSpan w:val="7"/>
            <w:vAlign w:val="center"/>
          </w:tcPr>
          <w:p w14:paraId="6D87929A"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05101A2F"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CB7C6D" w14:paraId="76319E2B" w14:textId="77777777" w:rsidTr="000E5404">
        <w:trPr>
          <w:jc w:val="center"/>
        </w:trPr>
        <w:tc>
          <w:tcPr>
            <w:tcW w:w="985" w:type="dxa"/>
            <w:vMerge/>
          </w:tcPr>
          <w:p w14:paraId="20F9B2AD" w14:textId="77777777" w:rsidR="00CB7C6D" w:rsidRPr="00771D5B" w:rsidRDefault="00CB7C6D" w:rsidP="000E5404">
            <w:pPr>
              <w:spacing w:before="120"/>
              <w:rPr>
                <w:rFonts w:ascii="Times New Roman" w:hAnsi="Times New Roman" w:cs="Times New Roman"/>
                <w:sz w:val="20"/>
                <w:szCs w:val="20"/>
                <w:lang w:val="en-CA"/>
              </w:rPr>
            </w:pPr>
          </w:p>
        </w:tc>
        <w:tc>
          <w:tcPr>
            <w:tcW w:w="795" w:type="dxa"/>
            <w:vAlign w:val="center"/>
          </w:tcPr>
          <w:p w14:paraId="26484DEC"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3EE21D9E"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039709CC"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545F90F4"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7148C32B"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0F74435B" w14:textId="77777777" w:rsidR="00CB7C6D" w:rsidRPr="00873A4C" w:rsidRDefault="00CB7C6D"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7A48C1E9" w14:textId="77777777" w:rsidR="00CB7C6D" w:rsidRPr="00873A4C" w:rsidRDefault="00CB7C6D"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54440F44" w14:textId="77777777" w:rsidR="00CB7C6D" w:rsidRPr="00873A4C" w:rsidRDefault="00CB7C6D"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520A74DA" w14:textId="77777777" w:rsidR="00CB7C6D" w:rsidRPr="00873A4C" w:rsidRDefault="00CB7C6D" w:rsidP="000E5404">
            <w:pPr>
              <w:spacing w:before="120"/>
              <w:rPr>
                <w:rFonts w:ascii="Times New Roman" w:hAnsi="Times New Roman" w:cs="Times New Roman"/>
                <w:sz w:val="20"/>
                <w:szCs w:val="20"/>
                <w:lang w:val="en-CA"/>
              </w:rPr>
            </w:pPr>
          </w:p>
        </w:tc>
      </w:tr>
      <w:tr w:rsidR="00CB7C6D" w14:paraId="58E2B17E" w14:textId="77777777" w:rsidTr="00CB7C6D">
        <w:trPr>
          <w:jc w:val="center"/>
        </w:trPr>
        <w:tc>
          <w:tcPr>
            <w:tcW w:w="985" w:type="dxa"/>
            <w:shd w:val="clear" w:color="auto" w:fill="auto"/>
          </w:tcPr>
          <w:p w14:paraId="688DC2B1"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2172EFDF"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5169033F"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4AE5B6F"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6FF6791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5D90DB1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1932234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3380226D"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5B57BF3"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2E60F6A4" w14:textId="77777777" w:rsidR="00CB7C6D" w:rsidRPr="00E04726" w:rsidRDefault="00CB7C6D"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CB7C6D" w14:paraId="673886EC" w14:textId="77777777" w:rsidTr="00CB7C6D">
        <w:trPr>
          <w:jc w:val="center"/>
        </w:trPr>
        <w:tc>
          <w:tcPr>
            <w:tcW w:w="985" w:type="dxa"/>
            <w:shd w:val="clear" w:color="auto" w:fill="auto"/>
          </w:tcPr>
          <w:p w14:paraId="0BC0064B"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60BE24B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auto"/>
          </w:tcPr>
          <w:p w14:paraId="7993668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26D1586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8386D8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37CE0020"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74E794AD"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733FB4DE"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E0AAAF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193" w:type="dxa"/>
            <w:shd w:val="clear" w:color="auto" w:fill="auto"/>
          </w:tcPr>
          <w:p w14:paraId="2A4D0153"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77%</w:t>
            </w:r>
          </w:p>
        </w:tc>
      </w:tr>
      <w:tr w:rsidR="00CB7C6D" w14:paraId="3E9C2C5C" w14:textId="77777777" w:rsidTr="00CB7C6D">
        <w:trPr>
          <w:jc w:val="center"/>
        </w:trPr>
        <w:tc>
          <w:tcPr>
            <w:tcW w:w="985" w:type="dxa"/>
            <w:shd w:val="clear" w:color="auto" w:fill="auto"/>
          </w:tcPr>
          <w:p w14:paraId="7E9CE74B"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6462271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2482D7D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A9FA401"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6963A41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E9AC52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289FE8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02F62B9B"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38F3936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7369D84E" w14:textId="77777777" w:rsidR="00CB7C6D" w:rsidRPr="00E04726" w:rsidRDefault="00CB7C6D"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CB7C6D" w14:paraId="5B04F27D" w14:textId="77777777" w:rsidTr="00CB7C6D">
        <w:trPr>
          <w:jc w:val="center"/>
        </w:trPr>
        <w:tc>
          <w:tcPr>
            <w:tcW w:w="985" w:type="dxa"/>
            <w:shd w:val="clear" w:color="auto" w:fill="D9D9D9" w:themeFill="background1" w:themeFillShade="D9"/>
          </w:tcPr>
          <w:p w14:paraId="085EA15D"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31611B64"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39.0</w:t>
            </w:r>
          </w:p>
        </w:tc>
        <w:tc>
          <w:tcPr>
            <w:tcW w:w="1062" w:type="dxa"/>
            <w:gridSpan w:val="2"/>
            <w:shd w:val="clear" w:color="auto" w:fill="D9D9D9" w:themeFill="background1" w:themeFillShade="D9"/>
          </w:tcPr>
          <w:p w14:paraId="7564A46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3104759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8.4</w:t>
            </w:r>
          </w:p>
        </w:tc>
        <w:tc>
          <w:tcPr>
            <w:tcW w:w="1220" w:type="dxa"/>
            <w:shd w:val="clear" w:color="auto" w:fill="D9D9D9" w:themeFill="background1" w:themeFillShade="D9"/>
          </w:tcPr>
          <w:p w14:paraId="131FD7B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47A3EB6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768B0A1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4F0FD4C0"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2D6197E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49.5</w:t>
            </w:r>
          </w:p>
        </w:tc>
        <w:tc>
          <w:tcPr>
            <w:tcW w:w="1193" w:type="dxa"/>
            <w:shd w:val="clear" w:color="auto" w:fill="D9D9D9" w:themeFill="background1" w:themeFillShade="D9"/>
          </w:tcPr>
          <w:p w14:paraId="140D3DB5"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83%</w:t>
            </w:r>
          </w:p>
        </w:tc>
      </w:tr>
      <w:tr w:rsidR="00CB7C6D" w14:paraId="6BBEEDC9" w14:textId="77777777" w:rsidTr="00CB7C6D">
        <w:trPr>
          <w:jc w:val="center"/>
        </w:trPr>
        <w:tc>
          <w:tcPr>
            <w:tcW w:w="985" w:type="dxa"/>
            <w:shd w:val="clear" w:color="auto" w:fill="auto"/>
          </w:tcPr>
          <w:p w14:paraId="67D785EA"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5239606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7E348664"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01499E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7160D1D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A5FE5CD"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3BFFAD2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AA1CC03"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0C1C870E"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3D75D025" w14:textId="77777777" w:rsidR="00CB7C6D" w:rsidRPr="00E04726" w:rsidRDefault="00CB7C6D"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CB7C6D" w14:paraId="0C2EF3FC" w14:textId="77777777" w:rsidTr="00CB7C6D">
        <w:trPr>
          <w:jc w:val="center"/>
        </w:trPr>
        <w:tc>
          <w:tcPr>
            <w:tcW w:w="985" w:type="dxa"/>
            <w:shd w:val="clear" w:color="auto" w:fill="D9D9D9" w:themeFill="background1" w:themeFillShade="D9"/>
          </w:tcPr>
          <w:p w14:paraId="16B529C3"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3F0FED7D"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35.5</w:t>
            </w:r>
          </w:p>
        </w:tc>
        <w:tc>
          <w:tcPr>
            <w:tcW w:w="1062" w:type="dxa"/>
            <w:gridSpan w:val="2"/>
            <w:shd w:val="clear" w:color="auto" w:fill="D9D9D9" w:themeFill="background1" w:themeFillShade="D9"/>
          </w:tcPr>
          <w:p w14:paraId="6116B17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3EA3395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8.0</w:t>
            </w:r>
          </w:p>
        </w:tc>
        <w:tc>
          <w:tcPr>
            <w:tcW w:w="1220" w:type="dxa"/>
            <w:shd w:val="clear" w:color="auto" w:fill="D9D9D9" w:themeFill="background1" w:themeFillShade="D9"/>
          </w:tcPr>
          <w:p w14:paraId="16DC666D"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20521B9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08F87DD1"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3FFF833B"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485A5323"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45.5</w:t>
            </w:r>
          </w:p>
        </w:tc>
        <w:tc>
          <w:tcPr>
            <w:tcW w:w="1193" w:type="dxa"/>
            <w:shd w:val="clear" w:color="auto" w:fill="D9D9D9" w:themeFill="background1" w:themeFillShade="D9"/>
          </w:tcPr>
          <w:p w14:paraId="4C34445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76%</w:t>
            </w:r>
          </w:p>
        </w:tc>
      </w:tr>
      <w:tr w:rsidR="00CB7C6D" w14:paraId="58E1C6EE" w14:textId="77777777" w:rsidTr="00CB7C6D">
        <w:trPr>
          <w:jc w:val="center"/>
        </w:trPr>
        <w:tc>
          <w:tcPr>
            <w:tcW w:w="985" w:type="dxa"/>
            <w:shd w:val="clear" w:color="auto" w:fill="auto"/>
          </w:tcPr>
          <w:p w14:paraId="0052C25F" w14:textId="77777777" w:rsidR="00CB7C6D" w:rsidRPr="00771D5B" w:rsidRDefault="00CB7C6D" w:rsidP="000E5404">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01F7765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0D842B40"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227BDBD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04AE1B32"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655F29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4A486D80"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79D9324"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322A0BF"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727DA2F7" w14:textId="77777777" w:rsidR="00CB7C6D" w:rsidRPr="00E04726" w:rsidRDefault="00CB7C6D"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CB7C6D" w14:paraId="2A326F7E" w14:textId="77777777" w:rsidTr="00CB7C6D">
        <w:trPr>
          <w:jc w:val="center"/>
        </w:trPr>
        <w:tc>
          <w:tcPr>
            <w:tcW w:w="985" w:type="dxa"/>
            <w:shd w:val="clear" w:color="auto" w:fill="D9D9D9" w:themeFill="background1" w:themeFillShade="D9"/>
          </w:tcPr>
          <w:p w14:paraId="68997332"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61E5441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33.8</w:t>
            </w:r>
          </w:p>
        </w:tc>
        <w:tc>
          <w:tcPr>
            <w:tcW w:w="1062" w:type="dxa"/>
            <w:gridSpan w:val="2"/>
            <w:shd w:val="clear" w:color="auto" w:fill="D9D9D9" w:themeFill="background1" w:themeFillShade="D9"/>
          </w:tcPr>
          <w:p w14:paraId="33721B05"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3B83618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7.7</w:t>
            </w:r>
          </w:p>
        </w:tc>
        <w:tc>
          <w:tcPr>
            <w:tcW w:w="1220" w:type="dxa"/>
            <w:shd w:val="clear" w:color="auto" w:fill="D9D9D9" w:themeFill="background1" w:themeFillShade="D9"/>
          </w:tcPr>
          <w:p w14:paraId="3A41B2FD"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057C752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12A7C39F"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49086BCD"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631C646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43.5</w:t>
            </w:r>
          </w:p>
        </w:tc>
        <w:tc>
          <w:tcPr>
            <w:tcW w:w="1193" w:type="dxa"/>
            <w:shd w:val="clear" w:color="auto" w:fill="D9D9D9" w:themeFill="background1" w:themeFillShade="D9"/>
          </w:tcPr>
          <w:p w14:paraId="534571F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73%</w:t>
            </w:r>
          </w:p>
        </w:tc>
      </w:tr>
      <w:tr w:rsidR="00CB7C6D" w14:paraId="17096708" w14:textId="77777777" w:rsidTr="00CB7C6D">
        <w:trPr>
          <w:jc w:val="center"/>
        </w:trPr>
        <w:tc>
          <w:tcPr>
            <w:tcW w:w="985" w:type="dxa"/>
            <w:shd w:val="clear" w:color="auto" w:fill="auto"/>
          </w:tcPr>
          <w:p w14:paraId="6BEC0F49" w14:textId="77777777" w:rsidR="00CB7C6D" w:rsidRPr="00771D5B" w:rsidRDefault="00CB7C6D" w:rsidP="000E5404">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5A134D8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3192A83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624CDE5C"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39FB641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7C3B72B6"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FAC9E5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6C432A92"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7C5215E"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109DF695" w14:textId="77777777" w:rsidR="00CB7C6D" w:rsidRPr="00E04726" w:rsidRDefault="00CB7C6D"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CB7C6D" w14:paraId="3F8B6CFC" w14:textId="77777777" w:rsidTr="00CB7C6D">
        <w:trPr>
          <w:jc w:val="center"/>
        </w:trPr>
        <w:tc>
          <w:tcPr>
            <w:tcW w:w="985" w:type="dxa"/>
            <w:shd w:val="clear" w:color="auto" w:fill="D9D9D9" w:themeFill="background1" w:themeFillShade="D9"/>
          </w:tcPr>
          <w:p w14:paraId="5EC25A86" w14:textId="77777777" w:rsidR="00CB7C6D" w:rsidRPr="00771D5B" w:rsidRDefault="00CB7C6D" w:rsidP="000E5404">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61179E7E"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32.9</w:t>
            </w:r>
          </w:p>
        </w:tc>
        <w:tc>
          <w:tcPr>
            <w:tcW w:w="1062" w:type="dxa"/>
            <w:gridSpan w:val="2"/>
            <w:shd w:val="clear" w:color="auto" w:fill="D9D9D9" w:themeFill="background1" w:themeFillShade="D9"/>
          </w:tcPr>
          <w:p w14:paraId="6228437A"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3DB19B41"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7.6</w:t>
            </w:r>
          </w:p>
        </w:tc>
        <w:tc>
          <w:tcPr>
            <w:tcW w:w="1220" w:type="dxa"/>
            <w:shd w:val="clear" w:color="auto" w:fill="D9D9D9" w:themeFill="background1" w:themeFillShade="D9"/>
          </w:tcPr>
          <w:p w14:paraId="619DD0B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7E5D2750"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56BA2DA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3F768124"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40450643"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42.6</w:t>
            </w:r>
          </w:p>
        </w:tc>
        <w:tc>
          <w:tcPr>
            <w:tcW w:w="1193" w:type="dxa"/>
            <w:shd w:val="clear" w:color="auto" w:fill="D9D9D9" w:themeFill="background1" w:themeFillShade="D9"/>
          </w:tcPr>
          <w:p w14:paraId="330E1D6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71%</w:t>
            </w:r>
          </w:p>
        </w:tc>
      </w:tr>
      <w:tr w:rsidR="00CB7C6D" w14:paraId="2C8D6FF5" w14:textId="77777777" w:rsidTr="00CB7C6D">
        <w:trPr>
          <w:jc w:val="center"/>
        </w:trPr>
        <w:tc>
          <w:tcPr>
            <w:tcW w:w="985" w:type="dxa"/>
            <w:shd w:val="clear" w:color="auto" w:fill="auto"/>
          </w:tcPr>
          <w:p w14:paraId="62E0D497" w14:textId="77777777" w:rsidR="00CB7C6D" w:rsidRPr="00771D5B" w:rsidRDefault="00CB7C6D"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664884E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071FD99B"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6BEBC58E"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F06C5E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51E32FB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13AA88E7"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1052BE58"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15CE0D4"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7329FAF5"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100%</w:t>
            </w:r>
          </w:p>
        </w:tc>
      </w:tr>
      <w:tr w:rsidR="00CB7C6D" w14:paraId="690CFE21" w14:textId="77777777" w:rsidTr="00CB7C6D">
        <w:trPr>
          <w:jc w:val="center"/>
        </w:trPr>
        <w:tc>
          <w:tcPr>
            <w:tcW w:w="985" w:type="dxa"/>
            <w:shd w:val="clear" w:color="auto" w:fill="D9D9D9" w:themeFill="background1" w:themeFillShade="D9"/>
          </w:tcPr>
          <w:p w14:paraId="490CD3A8" w14:textId="77777777" w:rsidR="00CB7C6D" w:rsidRPr="00771D5B" w:rsidRDefault="00CB7C6D" w:rsidP="000E5404">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0C20C314"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D9D9D9" w:themeFill="background1" w:themeFillShade="D9"/>
          </w:tcPr>
          <w:p w14:paraId="5FE89115"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7812C305"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7.8</w:t>
            </w:r>
          </w:p>
        </w:tc>
        <w:tc>
          <w:tcPr>
            <w:tcW w:w="1220" w:type="dxa"/>
            <w:shd w:val="clear" w:color="auto" w:fill="D9D9D9" w:themeFill="background1" w:themeFillShade="D9"/>
          </w:tcPr>
          <w:p w14:paraId="02D08258"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14251043"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6CED86D9"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6F5B1FA0" w14:textId="77777777" w:rsidR="00CB7C6D" w:rsidRPr="009614E7" w:rsidRDefault="00CB7C6D"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15D93371" w14:textId="77777777" w:rsidR="00CB7C6D" w:rsidRPr="009614E7" w:rsidRDefault="00CB7C6D"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55.9</w:t>
            </w:r>
          </w:p>
        </w:tc>
        <w:tc>
          <w:tcPr>
            <w:tcW w:w="1193" w:type="dxa"/>
            <w:shd w:val="clear" w:color="auto" w:fill="D9D9D9" w:themeFill="background1" w:themeFillShade="D9"/>
          </w:tcPr>
          <w:p w14:paraId="48972255" w14:textId="77777777" w:rsidR="00CB7C6D" w:rsidRPr="009614E7" w:rsidRDefault="00CB7C6D"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sz w:val="20"/>
                <w:szCs w:val="20"/>
              </w:rPr>
              <w:t>93%</w:t>
            </w:r>
          </w:p>
        </w:tc>
      </w:tr>
    </w:tbl>
    <w:p w14:paraId="5A8452BC" w14:textId="1C2E2A86" w:rsidR="00CB7C6D" w:rsidRDefault="00CB7C6D" w:rsidP="00CB7C6D">
      <w:pPr>
        <w:jc w:val="center"/>
        <w:rPr>
          <w:szCs w:val="22"/>
        </w:rPr>
      </w:pPr>
      <w:bookmarkStart w:id="6" w:name="_Ref526160887"/>
      <w:r w:rsidRPr="00DC240A">
        <w:rPr>
          <w:szCs w:val="22"/>
        </w:rPr>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4</w:t>
      </w:r>
      <w:r w:rsidRPr="00DC240A">
        <w:rPr>
          <w:szCs w:val="22"/>
        </w:rPr>
        <w:fldChar w:fldCharType="end"/>
      </w:r>
      <w:bookmarkEnd w:id="6"/>
      <w:r>
        <w:rPr>
          <w:szCs w:val="22"/>
        </w:rPr>
        <w:t xml:space="preserve"> The number of additions per sample performed by solution two</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B611B0" w14:paraId="1602678A" w14:textId="77777777" w:rsidTr="000E5404">
        <w:trPr>
          <w:jc w:val="center"/>
        </w:trPr>
        <w:tc>
          <w:tcPr>
            <w:tcW w:w="985" w:type="dxa"/>
            <w:vMerge w:val="restart"/>
            <w:vAlign w:val="center"/>
          </w:tcPr>
          <w:p w14:paraId="249B0C8B" w14:textId="77777777" w:rsidR="00B611B0" w:rsidRPr="00873A4C" w:rsidRDefault="00B611B0" w:rsidP="000E5404">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6B3CE40B" w14:textId="77777777" w:rsidR="00B611B0" w:rsidRPr="00873A4C" w:rsidRDefault="00B611B0" w:rsidP="000E5404">
            <w:pPr>
              <w:spacing w:before="120"/>
              <w:jc w:val="center"/>
              <w:rPr>
                <w:sz w:val="20"/>
                <w:szCs w:val="20"/>
                <w:lang w:val="en-CA"/>
              </w:rPr>
            </w:pPr>
          </w:p>
        </w:tc>
        <w:tc>
          <w:tcPr>
            <w:tcW w:w="7459" w:type="dxa"/>
            <w:gridSpan w:val="7"/>
            <w:vAlign w:val="center"/>
          </w:tcPr>
          <w:p w14:paraId="1A057901"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5EFFCA57"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B611B0" w14:paraId="6DDCDA5D" w14:textId="77777777" w:rsidTr="000E5404">
        <w:trPr>
          <w:jc w:val="center"/>
        </w:trPr>
        <w:tc>
          <w:tcPr>
            <w:tcW w:w="985" w:type="dxa"/>
            <w:vMerge/>
          </w:tcPr>
          <w:p w14:paraId="754ADD3D" w14:textId="77777777" w:rsidR="00B611B0" w:rsidRPr="00771D5B" w:rsidRDefault="00B611B0" w:rsidP="000E5404">
            <w:pPr>
              <w:spacing w:before="120"/>
              <w:rPr>
                <w:rFonts w:ascii="Times New Roman" w:hAnsi="Times New Roman" w:cs="Times New Roman"/>
                <w:sz w:val="20"/>
                <w:szCs w:val="20"/>
                <w:lang w:val="en-CA"/>
              </w:rPr>
            </w:pPr>
          </w:p>
        </w:tc>
        <w:tc>
          <w:tcPr>
            <w:tcW w:w="795" w:type="dxa"/>
            <w:vAlign w:val="center"/>
          </w:tcPr>
          <w:p w14:paraId="541671A2"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7C123315"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613EA7A9"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3BB2E220"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5899B666"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1BF7398E" w14:textId="77777777" w:rsidR="00B611B0" w:rsidRPr="00873A4C" w:rsidRDefault="00B611B0"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7667AF89" w14:textId="77777777" w:rsidR="00B611B0" w:rsidRPr="00873A4C" w:rsidRDefault="00B611B0"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02C60865" w14:textId="77777777" w:rsidR="00B611B0" w:rsidRPr="00873A4C" w:rsidRDefault="00B611B0"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023CB448" w14:textId="77777777" w:rsidR="00B611B0" w:rsidRPr="00873A4C" w:rsidRDefault="00B611B0" w:rsidP="000E5404">
            <w:pPr>
              <w:spacing w:before="120"/>
              <w:rPr>
                <w:rFonts w:ascii="Times New Roman" w:hAnsi="Times New Roman" w:cs="Times New Roman"/>
                <w:sz w:val="20"/>
                <w:szCs w:val="20"/>
                <w:lang w:val="en-CA"/>
              </w:rPr>
            </w:pPr>
          </w:p>
        </w:tc>
      </w:tr>
      <w:tr w:rsidR="00B611B0" w14:paraId="7EDB2FEC" w14:textId="77777777" w:rsidTr="00B611B0">
        <w:trPr>
          <w:jc w:val="center"/>
        </w:trPr>
        <w:tc>
          <w:tcPr>
            <w:tcW w:w="985" w:type="dxa"/>
            <w:shd w:val="clear" w:color="auto" w:fill="auto"/>
          </w:tcPr>
          <w:p w14:paraId="4CB21911"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67787A1D"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13F19BA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6EE205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685B003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0625408A"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5E29A4D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7EA549C7"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260C65A9"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44A4BC5E" w14:textId="77777777" w:rsidR="00B611B0" w:rsidRPr="009614E7" w:rsidRDefault="00B611B0"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sz w:val="20"/>
                <w:szCs w:val="20"/>
              </w:rPr>
              <w:t>97%</w:t>
            </w:r>
          </w:p>
        </w:tc>
      </w:tr>
      <w:tr w:rsidR="00B611B0" w14:paraId="2903AAAD" w14:textId="77777777" w:rsidTr="00B611B0">
        <w:trPr>
          <w:jc w:val="center"/>
        </w:trPr>
        <w:tc>
          <w:tcPr>
            <w:tcW w:w="985" w:type="dxa"/>
            <w:shd w:val="clear" w:color="auto" w:fill="auto"/>
          </w:tcPr>
          <w:p w14:paraId="39CA5F67"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23BAD733"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auto"/>
          </w:tcPr>
          <w:p w14:paraId="51DE7EC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5FB20ABB"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C52867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14FE727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079AE73"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726313E"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F3BEB9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193" w:type="dxa"/>
            <w:shd w:val="clear" w:color="auto" w:fill="auto"/>
          </w:tcPr>
          <w:p w14:paraId="68CA03E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74%</w:t>
            </w:r>
          </w:p>
        </w:tc>
      </w:tr>
      <w:tr w:rsidR="00B611B0" w14:paraId="4F1FDD3D" w14:textId="77777777" w:rsidTr="00B611B0">
        <w:trPr>
          <w:jc w:val="center"/>
        </w:trPr>
        <w:tc>
          <w:tcPr>
            <w:tcW w:w="985" w:type="dxa"/>
            <w:shd w:val="clear" w:color="auto" w:fill="auto"/>
          </w:tcPr>
          <w:p w14:paraId="0CB783D2"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7748C203"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3D47EC2B"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0B3C09DD"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1953076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14FC30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BF9976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0131CBD9"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E65E240"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55A5A7B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B611B0" w14:paraId="0E0248EB" w14:textId="77777777" w:rsidTr="00B611B0">
        <w:trPr>
          <w:jc w:val="center"/>
        </w:trPr>
        <w:tc>
          <w:tcPr>
            <w:tcW w:w="985" w:type="dxa"/>
            <w:shd w:val="clear" w:color="auto" w:fill="D9D9D9" w:themeFill="background1" w:themeFillShade="D9"/>
          </w:tcPr>
          <w:p w14:paraId="14774B20"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3F89B58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39.0</w:t>
            </w:r>
          </w:p>
        </w:tc>
        <w:tc>
          <w:tcPr>
            <w:tcW w:w="1062" w:type="dxa"/>
            <w:gridSpan w:val="2"/>
            <w:shd w:val="clear" w:color="auto" w:fill="D9D9D9" w:themeFill="background1" w:themeFillShade="D9"/>
          </w:tcPr>
          <w:p w14:paraId="21070BDD"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265ED9C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5.1</w:t>
            </w:r>
          </w:p>
        </w:tc>
        <w:tc>
          <w:tcPr>
            <w:tcW w:w="1220" w:type="dxa"/>
            <w:shd w:val="clear" w:color="auto" w:fill="D9D9D9" w:themeFill="background1" w:themeFillShade="D9"/>
          </w:tcPr>
          <w:p w14:paraId="1FD48AF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37E50FD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699E3FBD"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7700272C"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5BEBCA4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67.5</w:t>
            </w:r>
          </w:p>
        </w:tc>
        <w:tc>
          <w:tcPr>
            <w:tcW w:w="1193" w:type="dxa"/>
            <w:shd w:val="clear" w:color="auto" w:fill="D9D9D9" w:themeFill="background1" w:themeFillShade="D9"/>
          </w:tcPr>
          <w:p w14:paraId="7FBCEDF8"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109%</w:t>
            </w:r>
          </w:p>
        </w:tc>
      </w:tr>
      <w:tr w:rsidR="00B611B0" w14:paraId="32278DC7" w14:textId="77777777" w:rsidTr="00B611B0">
        <w:trPr>
          <w:jc w:val="center"/>
        </w:trPr>
        <w:tc>
          <w:tcPr>
            <w:tcW w:w="985" w:type="dxa"/>
            <w:shd w:val="clear" w:color="auto" w:fill="auto"/>
          </w:tcPr>
          <w:p w14:paraId="08B422BC"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01A5451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3C583F13"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20788CD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BBF668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08CDF848"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60BA997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719DD2ED"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4EB1BB7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1372B21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B611B0" w14:paraId="29AA576A" w14:textId="77777777" w:rsidTr="00B611B0">
        <w:trPr>
          <w:jc w:val="center"/>
        </w:trPr>
        <w:tc>
          <w:tcPr>
            <w:tcW w:w="985" w:type="dxa"/>
            <w:shd w:val="clear" w:color="auto" w:fill="D9D9D9" w:themeFill="background1" w:themeFillShade="D9"/>
          </w:tcPr>
          <w:p w14:paraId="3276C836"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11EB8CF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35.5</w:t>
            </w:r>
          </w:p>
        </w:tc>
        <w:tc>
          <w:tcPr>
            <w:tcW w:w="1062" w:type="dxa"/>
            <w:gridSpan w:val="2"/>
            <w:shd w:val="clear" w:color="auto" w:fill="D9D9D9" w:themeFill="background1" w:themeFillShade="D9"/>
          </w:tcPr>
          <w:p w14:paraId="148AE4C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2F7756F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4.8</w:t>
            </w:r>
          </w:p>
        </w:tc>
        <w:tc>
          <w:tcPr>
            <w:tcW w:w="1220" w:type="dxa"/>
            <w:shd w:val="clear" w:color="auto" w:fill="D9D9D9" w:themeFill="background1" w:themeFillShade="D9"/>
          </w:tcPr>
          <w:p w14:paraId="1051510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1A9E2B99"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40FB4CF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03C3BAE2"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06E510D9"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63.7</w:t>
            </w:r>
          </w:p>
        </w:tc>
        <w:tc>
          <w:tcPr>
            <w:tcW w:w="1193" w:type="dxa"/>
            <w:shd w:val="clear" w:color="auto" w:fill="D9D9D9" w:themeFill="background1" w:themeFillShade="D9"/>
          </w:tcPr>
          <w:p w14:paraId="1CC416C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103%</w:t>
            </w:r>
          </w:p>
        </w:tc>
      </w:tr>
      <w:tr w:rsidR="00B611B0" w14:paraId="61452200" w14:textId="77777777" w:rsidTr="00B611B0">
        <w:trPr>
          <w:jc w:val="center"/>
        </w:trPr>
        <w:tc>
          <w:tcPr>
            <w:tcW w:w="985" w:type="dxa"/>
            <w:shd w:val="clear" w:color="auto" w:fill="auto"/>
          </w:tcPr>
          <w:p w14:paraId="06E83ACE" w14:textId="77777777" w:rsidR="00B611B0" w:rsidRPr="00771D5B" w:rsidRDefault="00B611B0" w:rsidP="000E5404">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16249448"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14593E6A"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EBC1B1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5167E5C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19E69B0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3ED6E51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51F7301"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328BCA6D"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37E1820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B611B0" w14:paraId="62C47F63" w14:textId="77777777" w:rsidTr="00B611B0">
        <w:trPr>
          <w:jc w:val="center"/>
        </w:trPr>
        <w:tc>
          <w:tcPr>
            <w:tcW w:w="985" w:type="dxa"/>
            <w:shd w:val="clear" w:color="auto" w:fill="D9D9D9" w:themeFill="background1" w:themeFillShade="D9"/>
          </w:tcPr>
          <w:p w14:paraId="34363856"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1F1C090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33.8</w:t>
            </w:r>
          </w:p>
        </w:tc>
        <w:tc>
          <w:tcPr>
            <w:tcW w:w="1062" w:type="dxa"/>
            <w:gridSpan w:val="2"/>
            <w:shd w:val="clear" w:color="auto" w:fill="D9D9D9" w:themeFill="background1" w:themeFillShade="D9"/>
          </w:tcPr>
          <w:p w14:paraId="1192CD20"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47D402F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w:t>
            </w:r>
          </w:p>
        </w:tc>
        <w:tc>
          <w:tcPr>
            <w:tcW w:w="1220" w:type="dxa"/>
            <w:shd w:val="clear" w:color="auto" w:fill="D9D9D9" w:themeFill="background1" w:themeFillShade="D9"/>
          </w:tcPr>
          <w:p w14:paraId="2B829C5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4CB5856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6ACCD18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4E8E4E6E"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4463A28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61.8</w:t>
            </w:r>
          </w:p>
        </w:tc>
        <w:tc>
          <w:tcPr>
            <w:tcW w:w="1193" w:type="dxa"/>
            <w:shd w:val="clear" w:color="auto" w:fill="D9D9D9" w:themeFill="background1" w:themeFillShade="D9"/>
          </w:tcPr>
          <w:p w14:paraId="3D5E392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100%</w:t>
            </w:r>
          </w:p>
        </w:tc>
      </w:tr>
      <w:tr w:rsidR="00B611B0" w14:paraId="002337B5" w14:textId="77777777" w:rsidTr="00B611B0">
        <w:trPr>
          <w:jc w:val="center"/>
        </w:trPr>
        <w:tc>
          <w:tcPr>
            <w:tcW w:w="985" w:type="dxa"/>
            <w:shd w:val="clear" w:color="auto" w:fill="auto"/>
          </w:tcPr>
          <w:p w14:paraId="2757E576" w14:textId="77777777" w:rsidR="00B611B0" w:rsidRPr="00771D5B" w:rsidRDefault="00B611B0" w:rsidP="000E5404">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720ABA4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209A256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54994C43"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180F8580"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6814D3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497B853A"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22B2EAE6"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44EA3174"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6777F5F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B611B0" w14:paraId="47FEE814" w14:textId="77777777" w:rsidTr="00B611B0">
        <w:trPr>
          <w:jc w:val="center"/>
        </w:trPr>
        <w:tc>
          <w:tcPr>
            <w:tcW w:w="985" w:type="dxa"/>
            <w:shd w:val="clear" w:color="auto" w:fill="D9D9D9" w:themeFill="background1" w:themeFillShade="D9"/>
          </w:tcPr>
          <w:p w14:paraId="621CD8B8" w14:textId="77777777" w:rsidR="00B611B0" w:rsidRPr="00771D5B" w:rsidRDefault="00B611B0" w:rsidP="000E5404">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07B2ED0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32.9</w:t>
            </w:r>
          </w:p>
        </w:tc>
        <w:tc>
          <w:tcPr>
            <w:tcW w:w="1062" w:type="dxa"/>
            <w:gridSpan w:val="2"/>
            <w:shd w:val="clear" w:color="auto" w:fill="D9D9D9" w:themeFill="background1" w:themeFillShade="D9"/>
          </w:tcPr>
          <w:p w14:paraId="763AFF4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50601E4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w:t>
            </w:r>
          </w:p>
        </w:tc>
        <w:tc>
          <w:tcPr>
            <w:tcW w:w="1220" w:type="dxa"/>
            <w:shd w:val="clear" w:color="auto" w:fill="D9D9D9" w:themeFill="background1" w:themeFillShade="D9"/>
          </w:tcPr>
          <w:p w14:paraId="12779C89"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11BCF37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18D4B87B"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33B60C85"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6A0B08E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60.9</w:t>
            </w:r>
          </w:p>
        </w:tc>
        <w:tc>
          <w:tcPr>
            <w:tcW w:w="1193" w:type="dxa"/>
            <w:shd w:val="clear" w:color="auto" w:fill="D9D9D9" w:themeFill="background1" w:themeFillShade="D9"/>
          </w:tcPr>
          <w:p w14:paraId="44609347"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98%</w:t>
            </w:r>
          </w:p>
        </w:tc>
      </w:tr>
      <w:tr w:rsidR="00B611B0" w14:paraId="6B18FD94" w14:textId="77777777" w:rsidTr="00B611B0">
        <w:trPr>
          <w:jc w:val="center"/>
        </w:trPr>
        <w:tc>
          <w:tcPr>
            <w:tcW w:w="985" w:type="dxa"/>
            <w:shd w:val="clear" w:color="auto" w:fill="auto"/>
          </w:tcPr>
          <w:p w14:paraId="191A2694" w14:textId="77777777" w:rsidR="00B611B0" w:rsidRPr="00771D5B" w:rsidRDefault="00B611B0"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1B46B10B"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0202AC18"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B90D7E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3EB89CAE"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4B5F9A2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2DAA777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7FB58570"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71CD13E5"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63811BEB"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B611B0" w14:paraId="3F5D5452" w14:textId="77777777" w:rsidTr="00B611B0">
        <w:trPr>
          <w:jc w:val="center"/>
        </w:trPr>
        <w:tc>
          <w:tcPr>
            <w:tcW w:w="985" w:type="dxa"/>
            <w:shd w:val="clear" w:color="auto" w:fill="D9D9D9" w:themeFill="background1" w:themeFillShade="D9"/>
          </w:tcPr>
          <w:p w14:paraId="38C51698" w14:textId="77777777" w:rsidR="00B611B0" w:rsidRPr="00771D5B" w:rsidRDefault="00B611B0" w:rsidP="000E5404">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7C009A8F"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D9D9D9" w:themeFill="background1" w:themeFillShade="D9"/>
          </w:tcPr>
          <w:p w14:paraId="3E365BE2"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466FB15C"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4.7</w:t>
            </w:r>
          </w:p>
        </w:tc>
        <w:tc>
          <w:tcPr>
            <w:tcW w:w="1220" w:type="dxa"/>
            <w:shd w:val="clear" w:color="auto" w:fill="D9D9D9" w:themeFill="background1" w:themeFillShade="D9"/>
          </w:tcPr>
          <w:p w14:paraId="45F40278"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3D0F8C96"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18912BEA"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144E662F" w14:textId="77777777" w:rsidR="00B611B0" w:rsidRPr="009614E7" w:rsidRDefault="00B611B0"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1EB2D911" w14:textId="77777777" w:rsidR="00B611B0" w:rsidRPr="009614E7" w:rsidRDefault="00B611B0"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74.1</w:t>
            </w:r>
          </w:p>
        </w:tc>
        <w:tc>
          <w:tcPr>
            <w:tcW w:w="1193" w:type="dxa"/>
            <w:shd w:val="clear" w:color="auto" w:fill="D9D9D9" w:themeFill="background1" w:themeFillShade="D9"/>
          </w:tcPr>
          <w:p w14:paraId="4E3E194C" w14:textId="77777777" w:rsidR="00B611B0" w:rsidRPr="009614E7" w:rsidRDefault="00B611B0"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b/>
                <w:sz w:val="20"/>
                <w:szCs w:val="20"/>
              </w:rPr>
              <w:t>120%</w:t>
            </w:r>
          </w:p>
        </w:tc>
      </w:tr>
    </w:tbl>
    <w:p w14:paraId="5DD81409" w14:textId="17DF0FB7" w:rsidR="00CB5007" w:rsidRPr="00352249" w:rsidRDefault="00CB5007" w:rsidP="00CB5007">
      <w:pPr>
        <w:pStyle w:val="ListParagraph"/>
        <w:numPr>
          <w:ilvl w:val="0"/>
          <w:numId w:val="26"/>
        </w:numPr>
        <w:rPr>
          <w:b/>
          <w:sz w:val="24"/>
          <w:szCs w:val="24"/>
          <w:lang w:val="en-CA"/>
        </w:rPr>
      </w:pPr>
      <w:r>
        <w:rPr>
          <w:b/>
          <w:sz w:val="24"/>
          <w:szCs w:val="24"/>
          <w:lang w:val="en-CA"/>
        </w:rPr>
        <w:t>Solution</w:t>
      </w:r>
      <w:r w:rsidRPr="00352249">
        <w:rPr>
          <w:b/>
          <w:sz w:val="24"/>
          <w:szCs w:val="24"/>
          <w:lang w:val="en-CA"/>
        </w:rPr>
        <w:t xml:space="preserve"> </w:t>
      </w:r>
      <w:r>
        <w:rPr>
          <w:b/>
          <w:sz w:val="24"/>
          <w:szCs w:val="24"/>
          <w:lang w:val="en-CA"/>
        </w:rPr>
        <w:t>Three</w:t>
      </w:r>
      <w:r w:rsidRPr="00352249">
        <w:rPr>
          <w:b/>
          <w:sz w:val="24"/>
          <w:szCs w:val="24"/>
          <w:lang w:val="en-CA"/>
        </w:rPr>
        <w:t>:</w:t>
      </w:r>
    </w:p>
    <w:p w14:paraId="5FEF91FF" w14:textId="0C698068" w:rsidR="00865F2F" w:rsidRDefault="00BA7B2D" w:rsidP="00766960">
      <w:pPr>
        <w:rPr>
          <w:szCs w:val="22"/>
          <w:lang w:val="en-CA"/>
        </w:rPr>
      </w:pPr>
      <w:r>
        <w:rPr>
          <w:szCs w:val="22"/>
          <w:lang w:val="en-CA"/>
        </w:rPr>
        <w:t>In the third solution, to avoid the interpolation of the prediction samples in the extended area, it is proposed to only use the prediction samples</w:t>
      </w:r>
      <w:r w:rsidR="004A6C80">
        <w:rPr>
          <w:szCs w:val="22"/>
          <w:lang w:val="en-CA"/>
        </w:rPr>
        <w:t xml:space="preserve"> </w:t>
      </w:r>
      <w:r>
        <w:rPr>
          <w:szCs w:val="22"/>
          <w:lang w:val="en-CA"/>
        </w:rPr>
        <w:t>that are inside the current CU</w:t>
      </w:r>
      <w:r w:rsidR="004A6C80">
        <w:rPr>
          <w:szCs w:val="22"/>
          <w:lang w:val="en-CA"/>
        </w:rPr>
        <w:t xml:space="preserve"> (as indicated by the shadow squares in </w:t>
      </w:r>
      <w:r w:rsidR="004A6C80" w:rsidRPr="007D7230">
        <w:rPr>
          <w:szCs w:val="22"/>
          <w:lang w:val="en-CA"/>
        </w:rPr>
        <w:fldChar w:fldCharType="begin"/>
      </w:r>
      <w:r w:rsidR="004A6C80" w:rsidRPr="007D7230">
        <w:rPr>
          <w:szCs w:val="22"/>
          <w:lang w:val="en-CA"/>
        </w:rPr>
        <w:instrText xml:space="preserve"> REF _Ref525140122 \h  \* MERGEFORMAT </w:instrText>
      </w:r>
      <w:r w:rsidR="004A6C80" w:rsidRPr="007D7230">
        <w:rPr>
          <w:szCs w:val="22"/>
          <w:lang w:val="en-CA"/>
        </w:rPr>
      </w:r>
      <w:r w:rsidR="004A6C80" w:rsidRPr="007D7230">
        <w:rPr>
          <w:szCs w:val="22"/>
          <w:lang w:val="en-CA"/>
        </w:rPr>
        <w:fldChar w:fldCharType="separate"/>
      </w:r>
      <w:r w:rsidR="004A6C80" w:rsidRPr="007D7230">
        <w:rPr>
          <w:szCs w:val="22"/>
        </w:rPr>
        <w:t xml:space="preserve">Figure </w:t>
      </w:r>
      <w:r w:rsidR="004A6C80" w:rsidRPr="007D7230">
        <w:rPr>
          <w:noProof/>
          <w:szCs w:val="22"/>
        </w:rPr>
        <w:t>1</w:t>
      </w:r>
      <w:r w:rsidR="004A6C80" w:rsidRPr="007D7230">
        <w:rPr>
          <w:szCs w:val="22"/>
          <w:lang w:val="en-CA"/>
        </w:rPr>
        <w:fldChar w:fldCharType="end"/>
      </w:r>
      <w:r w:rsidR="004A6C80">
        <w:rPr>
          <w:szCs w:val="22"/>
          <w:lang w:val="en-CA"/>
        </w:rPr>
        <w:t xml:space="preserve">) for the BIO derivation. </w:t>
      </w:r>
      <w:r w:rsidR="004A6C80">
        <w:rPr>
          <w:szCs w:val="22"/>
        </w:rPr>
        <w:t xml:space="preserve">However, based on the current BIO in the BMS-2.1 </w:t>
      </w:r>
      <w:r w:rsidR="004A6C80">
        <w:rPr>
          <w:szCs w:val="22"/>
        </w:rPr>
        <w:fldChar w:fldCharType="begin"/>
      </w:r>
      <w:r w:rsidR="004A6C80">
        <w:rPr>
          <w:szCs w:val="22"/>
        </w:rPr>
        <w:instrText xml:space="preserve"> REF _Ref518065912 \r \h </w:instrText>
      </w:r>
      <w:r w:rsidR="004A6C80">
        <w:rPr>
          <w:szCs w:val="22"/>
        </w:rPr>
      </w:r>
      <w:r w:rsidR="004A6C80">
        <w:rPr>
          <w:szCs w:val="22"/>
        </w:rPr>
        <w:fldChar w:fldCharType="separate"/>
      </w:r>
      <w:r w:rsidR="004A6C80">
        <w:rPr>
          <w:szCs w:val="22"/>
        </w:rPr>
        <w:t>[1]</w:t>
      </w:r>
      <w:r w:rsidR="004A6C80">
        <w:rPr>
          <w:szCs w:val="22"/>
        </w:rPr>
        <w:fldChar w:fldCharType="end"/>
      </w:r>
      <w:r w:rsidR="004A6C80">
        <w:rPr>
          <w:szCs w:val="22"/>
        </w:rPr>
        <w:t>, the calculation f</w:t>
      </w:r>
      <w:r w:rsidR="00780C30">
        <w:rPr>
          <w:szCs w:val="22"/>
        </w:rPr>
        <w:t>or</w:t>
      </w:r>
      <w:r w:rsidR="004A6C80">
        <w:rPr>
          <w:szCs w:val="22"/>
        </w:rPr>
        <w:t xml:space="preserve"> each sample’s gradients need</w:t>
      </w:r>
      <w:r w:rsidR="00780C30">
        <w:rPr>
          <w:szCs w:val="22"/>
        </w:rPr>
        <w:t>s</w:t>
      </w:r>
      <w:r w:rsidR="004A6C80">
        <w:rPr>
          <w:szCs w:val="22"/>
        </w:rPr>
        <w:t xml:space="preserve"> both the sample values of its left and right neighbors for horizontal gradients or top and bottom neighbors for vertical gradients.</w:t>
      </w:r>
      <w:r w:rsidR="0071437A">
        <w:rPr>
          <w:szCs w:val="22"/>
        </w:rPr>
        <w:t xml:space="preserve"> Therefore, with such change, the proposed method cannot calculate the gradients for the samples on the CU boundaries. To solve the problem, one </w:t>
      </w:r>
      <w:r w:rsidR="0071437A">
        <w:rPr>
          <w:szCs w:val="22"/>
        </w:rPr>
        <w:lastRenderedPageBreak/>
        <w:t xml:space="preserve">different method is applied to </w:t>
      </w:r>
      <w:r w:rsidR="001C65A6">
        <w:rPr>
          <w:szCs w:val="22"/>
        </w:rPr>
        <w:t>derive the gradients of samples on the CU boundaries as the difference between the current CU boundary sample and its nearest neighbor inside the CU. Specifically, with the proposed method, the horizontal and vertical gradients used by the BIO are calculated as</w:t>
      </w:r>
    </w:p>
    <w:tbl>
      <w:tblPr>
        <w:tblStyle w:val="TableGrid"/>
        <w:tblW w:w="103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9"/>
        <w:gridCol w:w="610"/>
      </w:tblGrid>
      <w:tr w:rsidR="001C65A6" w:rsidRPr="0064749E" w14:paraId="77117F64" w14:textId="77777777" w:rsidTr="000E5404">
        <w:trPr>
          <w:trHeight w:val="125"/>
        </w:trPr>
        <w:tc>
          <w:tcPr>
            <w:tcW w:w="9709" w:type="dxa"/>
            <w:vAlign w:val="center"/>
          </w:tcPr>
          <w:p w14:paraId="77548BD5" w14:textId="4BB18334" w:rsidR="001C65A6" w:rsidRPr="0064749E" w:rsidRDefault="008E0F0A" w:rsidP="001C65A6">
            <w:pPr>
              <w:rPr>
                <w:rFonts w:ascii="Times New Roman" w:hAnsi="Times New Roman"/>
              </w:rPr>
            </w:pPr>
            <m:oMathPara>
              <m:oMath>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num>
                  <m:den>
                    <m:r>
                      <w:rPr>
                        <w:rFonts w:ascii="Cambria Math" w:hAnsi="Cambria Math"/>
                      </w:rPr>
                      <m:t>∂x</m:t>
                    </m:r>
                  </m:den>
                </m:f>
                <m:d>
                  <m:dPr>
                    <m:ctrlPr>
                      <w:rPr>
                        <w:rFonts w:ascii="Cambria Math" w:hAnsi="Cambria Math"/>
                        <w:i/>
                      </w:rPr>
                    </m:ctrlPr>
                  </m:dPr>
                  <m:e>
                    <m:r>
                      <w:rPr>
                        <w:rFonts w:ascii="Cambria Math" w:hAnsi="Cambria Math"/>
                      </w:rPr>
                      <m:t>i, j</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e>
                          </m:d>
                          <m:r>
                            <w:rPr>
                              <w:rFonts w:ascii="Cambria Math" w:hAnsi="Cambria Math"/>
                            </w:rPr>
                            <m:t>≫4</m:t>
                          </m:r>
                        </m:e>
                        <m:e>
                          <m:r>
                            <w:rPr>
                              <w:rFonts w:ascii="Cambria Math" w:hAnsi="Cambria Math"/>
                            </w:rPr>
                            <m:t>0&lt;i&lt;W-1</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e>
                          </m:d>
                          <m:r>
                            <w:rPr>
                              <w:rFonts w:ascii="Cambria Math" w:hAnsi="Cambria Math"/>
                            </w:rPr>
                            <m:t>≫3</m:t>
                          </m:r>
                        </m:e>
                        <m:e>
                          <m:r>
                            <w:rPr>
                              <w:rFonts w:ascii="Cambria Math" w:hAnsi="Cambria Math"/>
                            </w:rPr>
                            <m:t>i=0</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i-1, j</m:t>
                                  </m:r>
                                </m:e>
                              </m:d>
                            </m:e>
                          </m:d>
                          <m:r>
                            <w:rPr>
                              <w:rFonts w:ascii="Cambria Math" w:hAnsi="Cambria Math"/>
                            </w:rPr>
                            <m:t>≫3</m:t>
                          </m:r>
                        </m:e>
                        <m:e>
                          <m:r>
                            <w:rPr>
                              <w:rFonts w:ascii="Cambria Math" w:hAnsi="Cambria Math"/>
                            </w:rPr>
                            <m:t>i=W-1</m:t>
                          </m:r>
                        </m:e>
                      </m:mr>
                    </m:m>
                  </m:e>
                </m:d>
              </m:oMath>
            </m:oMathPara>
          </w:p>
        </w:tc>
        <w:tc>
          <w:tcPr>
            <w:tcW w:w="610" w:type="dxa"/>
            <w:vAlign w:val="center"/>
          </w:tcPr>
          <w:p w14:paraId="01856F75" w14:textId="6611746C" w:rsidR="001C65A6" w:rsidRPr="0064749E" w:rsidRDefault="001C65A6" w:rsidP="000E5404">
            <w:pPr>
              <w:pStyle w:val="Caption"/>
              <w:rPr>
                <w:rFonts w:ascii="Times New Roman" w:hAnsi="Times New Roman" w:cs="Times New Roman"/>
                <w:sz w:val="22"/>
              </w:rPr>
            </w:pPr>
            <w:bookmarkStart w:id="7" w:name="_Ref524516609"/>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sidR="001972E6">
              <w:rPr>
                <w:rFonts w:ascii="Times New Roman" w:hAnsi="Times New Roman" w:cs="Times New Roman"/>
                <w:b w:val="0"/>
                <w:noProof/>
                <w:sz w:val="22"/>
              </w:rPr>
              <w:t>5</w:t>
            </w:r>
            <w:r w:rsidRPr="0064749E">
              <w:rPr>
                <w:rFonts w:ascii="Times New Roman" w:hAnsi="Times New Roman" w:cs="Times New Roman"/>
                <w:b w:val="0"/>
                <w:sz w:val="22"/>
              </w:rPr>
              <w:fldChar w:fldCharType="end"/>
            </w:r>
            <w:bookmarkEnd w:id="7"/>
            <w:r w:rsidRPr="0064749E">
              <w:rPr>
                <w:rFonts w:ascii="Times New Roman" w:hAnsi="Times New Roman" w:cs="Times New Roman"/>
                <w:b w:val="0"/>
                <w:sz w:val="22"/>
              </w:rPr>
              <w:t>)</w:t>
            </w:r>
          </w:p>
        </w:tc>
      </w:tr>
      <w:tr w:rsidR="00691AD1" w:rsidRPr="0064749E" w14:paraId="24ECFFCB" w14:textId="77777777" w:rsidTr="000E5404">
        <w:trPr>
          <w:trHeight w:val="125"/>
        </w:trPr>
        <w:tc>
          <w:tcPr>
            <w:tcW w:w="9709" w:type="dxa"/>
            <w:vAlign w:val="center"/>
          </w:tcPr>
          <w:p w14:paraId="31883403" w14:textId="05A1A324" w:rsidR="00691AD1" w:rsidRPr="0064749E" w:rsidRDefault="008E0F0A" w:rsidP="000E5404">
            <w:pPr>
              <w:rPr>
                <w:rFonts w:ascii="Times New Roman" w:hAnsi="Times New Roman"/>
              </w:rPr>
            </w:pPr>
            <m:oMathPara>
              <m:oMath>
                <m:f>
                  <m:fPr>
                    <m:ctrlPr>
                      <w:rPr>
                        <w:rFonts w:ascii="Cambria Math" w:hAnsi="Cambria Math"/>
                        <w:i/>
                      </w:rPr>
                    </m:ctrlPr>
                  </m:fPr>
                  <m:num>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num>
                  <m:den>
                    <m:r>
                      <w:rPr>
                        <w:rFonts w:ascii="Cambria Math" w:hAnsi="Cambria Math"/>
                      </w:rPr>
                      <m:t>∂y</m:t>
                    </m:r>
                  </m:den>
                </m:f>
                <m:d>
                  <m:dPr>
                    <m:ctrlPr>
                      <w:rPr>
                        <w:rFonts w:ascii="Cambria Math" w:hAnsi="Cambria Math"/>
                        <w:i/>
                      </w:rPr>
                    </m:ctrlPr>
                  </m:dPr>
                  <m:e>
                    <m:r>
                      <w:rPr>
                        <w:rFonts w:ascii="Cambria Math" w:hAnsi="Cambria Math"/>
                      </w:rPr>
                      <m:t>i, j</m:t>
                    </m:r>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e>
                          </m:d>
                          <m:r>
                            <w:rPr>
                              <w:rFonts w:ascii="Cambria Math" w:hAnsi="Cambria Math"/>
                            </w:rPr>
                            <m:t>≫4</m:t>
                          </m:r>
                        </m:e>
                        <m:e>
                          <m:r>
                            <w:rPr>
                              <w:rFonts w:ascii="Cambria Math" w:hAnsi="Cambria Math"/>
                            </w:rPr>
                            <m:t>0&lt;j&lt;H-1</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e>
                          </m:d>
                          <m:r>
                            <w:rPr>
                              <w:rFonts w:ascii="Cambria Math" w:hAnsi="Cambria Math"/>
                            </w:rPr>
                            <m:t>≫3</m:t>
                          </m:r>
                        </m:e>
                        <m:e>
                          <m:r>
                            <w:rPr>
                              <w:rFonts w:ascii="Cambria Math" w:hAnsi="Cambria Math"/>
                            </w:rPr>
                            <m:t>j=0</m:t>
                          </m:r>
                        </m:e>
                      </m:mr>
                      <m:mr>
                        <m:e>
                          <m:d>
                            <m:dPr>
                              <m:ctrlPr>
                                <w:rPr>
                                  <w:rFonts w:ascii="Cambria Math" w:hAnsi="Cambria Math"/>
                                  <w:i/>
                                </w:rPr>
                              </m:ctrlPr>
                            </m:dPr>
                            <m:e>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m:t>
                                  </m:r>
                                </m:e>
                              </m:d>
                              <m:r>
                                <w:rPr>
                                  <w:rFonts w:ascii="Cambria Math" w:hAnsi="Cambria Math"/>
                                </w:rPr>
                                <m:t>-</m:t>
                              </m:r>
                              <m:sSup>
                                <m:sSupPr>
                                  <m:ctrlPr>
                                    <w:rPr>
                                      <w:rFonts w:ascii="Cambria Math" w:hAnsi="Cambria Math"/>
                                      <w:i/>
                                    </w:rPr>
                                  </m:ctrlPr>
                                </m:sSupPr>
                                <m:e>
                                  <m:r>
                                    <w:rPr>
                                      <w:rFonts w:ascii="Cambria Math" w:hAnsi="Cambria Math"/>
                                    </w:rPr>
                                    <m:t>I</m:t>
                                  </m:r>
                                </m:e>
                                <m:sup>
                                  <m:d>
                                    <m:dPr>
                                      <m:ctrlPr>
                                        <w:rPr>
                                          <w:rFonts w:ascii="Cambria Math" w:hAnsi="Cambria Math"/>
                                          <w:i/>
                                        </w:rPr>
                                      </m:ctrlPr>
                                    </m:dPr>
                                    <m:e>
                                      <m:r>
                                        <w:rPr>
                                          <w:rFonts w:ascii="Cambria Math" w:hAnsi="Cambria Math"/>
                                        </w:rPr>
                                        <m:t>k</m:t>
                                      </m:r>
                                    </m:e>
                                  </m:d>
                                </m:sup>
                              </m:sSup>
                              <m:d>
                                <m:dPr>
                                  <m:ctrlPr>
                                    <w:rPr>
                                      <w:rFonts w:ascii="Cambria Math" w:hAnsi="Cambria Math"/>
                                      <w:i/>
                                    </w:rPr>
                                  </m:ctrlPr>
                                </m:dPr>
                                <m:e>
                                  <m:r>
                                    <w:rPr>
                                      <w:rFonts w:ascii="Cambria Math" w:hAnsi="Cambria Math"/>
                                    </w:rPr>
                                    <m:t>i, j-1</m:t>
                                  </m:r>
                                </m:e>
                              </m:d>
                            </m:e>
                          </m:d>
                          <m:r>
                            <w:rPr>
                              <w:rFonts w:ascii="Cambria Math" w:hAnsi="Cambria Math"/>
                            </w:rPr>
                            <m:t>≫3</m:t>
                          </m:r>
                        </m:e>
                        <m:e>
                          <m:r>
                            <w:rPr>
                              <w:rFonts w:ascii="Cambria Math" w:hAnsi="Cambria Math"/>
                            </w:rPr>
                            <m:t>j=H-1</m:t>
                          </m:r>
                        </m:e>
                      </m:mr>
                    </m:m>
                  </m:e>
                </m:d>
              </m:oMath>
            </m:oMathPara>
          </w:p>
        </w:tc>
        <w:tc>
          <w:tcPr>
            <w:tcW w:w="610" w:type="dxa"/>
            <w:vAlign w:val="center"/>
          </w:tcPr>
          <w:p w14:paraId="5140258A" w14:textId="0FD5A9EC" w:rsidR="00691AD1" w:rsidRPr="0064749E" w:rsidRDefault="00691AD1" w:rsidP="000E5404">
            <w:pPr>
              <w:pStyle w:val="Caption"/>
              <w:rPr>
                <w:rFonts w:ascii="Times New Roman" w:hAnsi="Times New Roman" w:cs="Times New Roman"/>
                <w:sz w:val="22"/>
              </w:rPr>
            </w:pPr>
            <w:r w:rsidRPr="0064749E">
              <w:rPr>
                <w:rFonts w:ascii="Times New Roman" w:hAnsi="Times New Roman" w:cs="Times New Roman"/>
                <w:b w:val="0"/>
                <w:sz w:val="22"/>
              </w:rPr>
              <w:t>(</w:t>
            </w:r>
            <w:r w:rsidRPr="0064749E">
              <w:rPr>
                <w:rFonts w:ascii="Times New Roman" w:hAnsi="Times New Roman" w:cs="Times New Roman"/>
                <w:b w:val="0"/>
                <w:sz w:val="22"/>
              </w:rPr>
              <w:fldChar w:fldCharType="begin"/>
            </w:r>
            <w:r w:rsidRPr="0064749E">
              <w:rPr>
                <w:rFonts w:ascii="Times New Roman" w:hAnsi="Times New Roman" w:cs="Times New Roman"/>
                <w:b w:val="0"/>
                <w:sz w:val="22"/>
              </w:rPr>
              <w:instrText xml:space="preserve"> SEQ Equation \* ARABIC </w:instrText>
            </w:r>
            <w:r w:rsidRPr="0064749E">
              <w:rPr>
                <w:rFonts w:ascii="Times New Roman" w:hAnsi="Times New Roman" w:cs="Times New Roman"/>
                <w:b w:val="0"/>
                <w:sz w:val="22"/>
              </w:rPr>
              <w:fldChar w:fldCharType="separate"/>
            </w:r>
            <w:r>
              <w:rPr>
                <w:rFonts w:ascii="Times New Roman" w:hAnsi="Times New Roman" w:cs="Times New Roman"/>
                <w:b w:val="0"/>
                <w:noProof/>
                <w:sz w:val="22"/>
              </w:rPr>
              <w:t>6</w:t>
            </w:r>
            <w:r w:rsidRPr="0064749E">
              <w:rPr>
                <w:rFonts w:ascii="Times New Roman" w:hAnsi="Times New Roman" w:cs="Times New Roman"/>
                <w:b w:val="0"/>
                <w:sz w:val="22"/>
              </w:rPr>
              <w:fldChar w:fldCharType="end"/>
            </w:r>
            <w:r w:rsidRPr="0064749E">
              <w:rPr>
                <w:rFonts w:ascii="Times New Roman" w:hAnsi="Times New Roman" w:cs="Times New Roman"/>
                <w:b w:val="0"/>
                <w:sz w:val="22"/>
              </w:rPr>
              <w:t>)</w:t>
            </w:r>
          </w:p>
        </w:tc>
      </w:tr>
    </w:tbl>
    <w:p w14:paraId="6D751406" w14:textId="1D7B5E2E" w:rsidR="00691AD1" w:rsidRDefault="00691AD1" w:rsidP="00766960">
      <w:pPr>
        <w:rPr>
          <w:szCs w:val="22"/>
          <w:lang w:val="en-CA"/>
        </w:rPr>
      </w:pPr>
      <w:r>
        <w:rPr>
          <w:szCs w:val="22"/>
        </w:rPr>
        <w:t xml:space="preserve">where </w:t>
      </w:r>
      <m:oMath>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d>
          <m:dPr>
            <m:ctrlPr>
              <w:rPr>
                <w:rFonts w:ascii="Cambria Math" w:hAnsi="Cambria Math"/>
                <w:i/>
                <w:szCs w:val="22"/>
              </w:rPr>
            </m:ctrlPr>
          </m:dPr>
          <m:e>
            <m:r>
              <w:rPr>
                <w:rFonts w:ascii="Cambria Math" w:hAnsi="Cambria Math"/>
                <w:szCs w:val="22"/>
              </w:rPr>
              <m:t>i, j</m:t>
            </m:r>
          </m:e>
        </m:d>
      </m:oMath>
      <w:r>
        <w:rPr>
          <w:szCs w:val="22"/>
        </w:rPr>
        <w:t xml:space="preserve">,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∂x</m:t>
            </m:r>
          </m:den>
        </m:f>
        <m:d>
          <m:dPr>
            <m:ctrlPr>
              <w:rPr>
                <w:rFonts w:ascii="Cambria Math" w:hAnsi="Cambria Math"/>
                <w:i/>
                <w:szCs w:val="22"/>
              </w:rPr>
            </m:ctrlPr>
          </m:dPr>
          <m:e>
            <m:r>
              <w:rPr>
                <w:rFonts w:ascii="Cambria Math" w:hAnsi="Cambria Math"/>
                <w:szCs w:val="22"/>
              </w:rPr>
              <m:t>i, j</m:t>
            </m:r>
          </m:e>
        </m:d>
      </m:oMath>
      <w:r>
        <w:rPr>
          <w:szCs w:val="22"/>
        </w:rPr>
        <w:t xml:space="preserve"> and </w:t>
      </w:r>
      <m:oMath>
        <m:f>
          <m:fPr>
            <m:ctrlPr>
              <w:rPr>
                <w:rFonts w:ascii="Cambria Math" w:hAnsi="Cambria Math"/>
                <w:i/>
                <w:szCs w:val="22"/>
              </w:rPr>
            </m:ctrlPr>
          </m:fPr>
          <m:num>
            <m:r>
              <w:rPr>
                <w:rFonts w:ascii="Cambria Math" w:hAnsi="Cambria Math"/>
                <w:szCs w:val="22"/>
              </w:rPr>
              <m:t>∂</m:t>
            </m:r>
            <m:sSup>
              <m:sSupPr>
                <m:ctrlPr>
                  <w:rPr>
                    <w:rFonts w:ascii="Cambria Math" w:hAnsi="Cambria Math"/>
                    <w:i/>
                    <w:szCs w:val="22"/>
                  </w:rPr>
                </m:ctrlPr>
              </m:sSupPr>
              <m:e>
                <m:r>
                  <w:rPr>
                    <w:rFonts w:ascii="Cambria Math" w:hAnsi="Cambria Math"/>
                    <w:szCs w:val="22"/>
                  </w:rPr>
                  <m:t>I</m:t>
                </m:r>
              </m:e>
              <m:sup>
                <m:d>
                  <m:dPr>
                    <m:ctrlPr>
                      <w:rPr>
                        <w:rFonts w:ascii="Cambria Math" w:hAnsi="Cambria Math"/>
                        <w:i/>
                        <w:szCs w:val="22"/>
                      </w:rPr>
                    </m:ctrlPr>
                  </m:dPr>
                  <m:e>
                    <m:r>
                      <w:rPr>
                        <w:rFonts w:ascii="Cambria Math" w:hAnsi="Cambria Math"/>
                        <w:szCs w:val="22"/>
                      </w:rPr>
                      <m:t>k</m:t>
                    </m:r>
                  </m:e>
                </m:d>
              </m:sup>
            </m:sSup>
          </m:num>
          <m:den>
            <m:r>
              <w:rPr>
                <w:rFonts w:ascii="Cambria Math" w:hAnsi="Cambria Math"/>
                <w:szCs w:val="22"/>
              </w:rPr>
              <m:t>∂y</m:t>
            </m:r>
          </m:den>
        </m:f>
        <m:d>
          <m:dPr>
            <m:ctrlPr>
              <w:rPr>
                <w:rFonts w:ascii="Cambria Math" w:hAnsi="Cambria Math"/>
                <w:i/>
                <w:szCs w:val="22"/>
              </w:rPr>
            </m:ctrlPr>
          </m:dPr>
          <m:e>
            <m:r>
              <w:rPr>
                <w:rFonts w:ascii="Cambria Math" w:hAnsi="Cambria Math"/>
                <w:szCs w:val="22"/>
              </w:rPr>
              <m:t>i, j</m:t>
            </m:r>
          </m:e>
        </m:d>
      </m:oMath>
      <w:r>
        <w:rPr>
          <w:szCs w:val="22"/>
        </w:rPr>
        <w:t xml:space="preserve"> are the sample values, the horizontal and vertical gradients</w:t>
      </w:r>
      <w:r>
        <w:rPr>
          <w:szCs w:val="22"/>
          <w:lang w:val="en-CA"/>
        </w:rPr>
        <w:t xml:space="preserve"> of the sample at coordinate </w:t>
      </w:r>
      <m:oMath>
        <m:d>
          <m:dPr>
            <m:ctrlPr>
              <w:rPr>
                <w:rFonts w:ascii="Cambria Math" w:hAnsi="Cambria Math"/>
                <w:i/>
                <w:szCs w:val="22"/>
              </w:rPr>
            </m:ctrlPr>
          </m:dPr>
          <m:e>
            <m:r>
              <w:rPr>
                <w:rFonts w:ascii="Cambria Math" w:hAnsi="Cambria Math"/>
                <w:szCs w:val="22"/>
              </w:rPr>
              <m:t>i, j</m:t>
            </m:r>
          </m:e>
        </m:d>
      </m:oMath>
      <w:r>
        <w:rPr>
          <w:szCs w:val="22"/>
          <w:lang w:val="en-CA"/>
        </w:rPr>
        <w:t xml:space="preserve"> of the prediction signal in list </w:t>
      </w:r>
      <m:oMath>
        <m:r>
          <w:rPr>
            <w:rFonts w:ascii="Cambria Math" w:hAnsi="Cambria Math"/>
            <w:szCs w:val="22"/>
          </w:rPr>
          <m:t>k</m:t>
        </m:r>
      </m:oMath>
      <w:r>
        <w:rPr>
          <w:szCs w:val="22"/>
          <w:lang w:val="en-CA"/>
        </w:rPr>
        <w:t xml:space="preserve">, </w:t>
      </w:r>
      <m:oMath>
        <m:r>
          <w:rPr>
            <w:rFonts w:ascii="Cambria Math" w:hAnsi="Cambria Math"/>
            <w:szCs w:val="22"/>
          </w:rPr>
          <m:t>k=0,1</m:t>
        </m:r>
      </m:oMath>
      <w:r>
        <w:rPr>
          <w:szCs w:val="22"/>
          <w:lang w:val="en-CA"/>
        </w:rPr>
        <w:t>.</w:t>
      </w:r>
    </w:p>
    <w:p w14:paraId="20D8C71B" w14:textId="55E6711A" w:rsidR="001972E6" w:rsidRDefault="001972E6" w:rsidP="00766960">
      <w:pPr>
        <w:rPr>
          <w:szCs w:val="22"/>
          <w:lang w:val="en-CA"/>
        </w:rPr>
      </w:pPr>
      <w:r>
        <w:rPr>
          <w:szCs w:val="22"/>
          <w:lang w:val="en-CA"/>
        </w:rPr>
        <w:t xml:space="preserve">Meanwhile, </w:t>
      </w:r>
      <w:r w:rsidRPr="00CB7C6D">
        <w:rPr>
          <w:szCs w:val="22"/>
          <w:lang w:val="en-CA"/>
        </w:rPr>
        <w:t>as the same as the</w:t>
      </w:r>
      <w:r>
        <w:rPr>
          <w:szCs w:val="22"/>
          <w:lang w:val="en-CA"/>
        </w:rPr>
        <w:t xml:space="preserve"> other two </w:t>
      </w:r>
      <w:r w:rsidRPr="00CB7C6D">
        <w:rPr>
          <w:szCs w:val="22"/>
          <w:lang w:val="en-CA"/>
        </w:rPr>
        <w:t>solution</w:t>
      </w:r>
      <w:r>
        <w:rPr>
          <w:szCs w:val="22"/>
          <w:lang w:val="en-CA"/>
        </w:rPr>
        <w:t>s</w:t>
      </w:r>
      <w:r w:rsidRPr="00CB7C6D">
        <w:rPr>
          <w:szCs w:val="22"/>
          <w:lang w:val="en-CA"/>
        </w:rPr>
        <w:t xml:space="preserve">, </w:t>
      </w:r>
      <w:r>
        <w:rPr>
          <w:szCs w:val="22"/>
          <w:lang w:val="en-CA"/>
        </w:rPr>
        <w:t xml:space="preserve">the third </w:t>
      </w:r>
      <w:r w:rsidRPr="00CB7C6D">
        <w:rPr>
          <w:szCs w:val="22"/>
          <w:lang w:val="en-CA"/>
        </w:rPr>
        <w:t>solution</w:t>
      </w:r>
      <w:r>
        <w:rPr>
          <w:szCs w:val="22"/>
          <w:lang w:val="en-CA"/>
        </w:rPr>
        <w:t xml:space="preserve"> pads </w:t>
      </w:r>
      <w:r w:rsidRPr="00CB7C6D">
        <w:rPr>
          <w:szCs w:val="22"/>
          <w:lang w:val="en-CA"/>
        </w:rPr>
        <w:t xml:space="preserve">the samples and gradients of the position </w:t>
      </w:r>
      <w:r>
        <w:rPr>
          <w:szCs w:val="22"/>
          <w:lang w:val="en-CA"/>
        </w:rPr>
        <w:t xml:space="preserve">on the CU boundaries to the extended region to derive the BIO refinement of the current CU. Additionally, to control the worst-case complexity, the </w:t>
      </w:r>
      <w:r w:rsidRPr="00CB7C6D">
        <w:rPr>
          <w:szCs w:val="22"/>
          <w:lang w:val="en-CA"/>
        </w:rPr>
        <w:t xml:space="preserve">BIO </w:t>
      </w:r>
      <w:r>
        <w:rPr>
          <w:szCs w:val="22"/>
          <w:lang w:val="en-CA"/>
        </w:rPr>
        <w:t xml:space="preserve">is also disabled </w:t>
      </w:r>
      <w:r w:rsidRPr="00CB7C6D">
        <w:rPr>
          <w:szCs w:val="22"/>
          <w:lang w:val="en-CA"/>
        </w:rPr>
        <w:t>when either of the following is true: 1) the CU has height equal to 4 or the CUs is in size of 4×8, or 2) the CU is coded with sub-block modes.</w:t>
      </w:r>
    </w:p>
    <w:p w14:paraId="1BF1D308" w14:textId="77777777" w:rsidR="001972E6" w:rsidRDefault="001972E6" w:rsidP="001972E6">
      <w:pPr>
        <w:rPr>
          <w:szCs w:val="22"/>
          <w:lang w:val="en-CA"/>
        </w:rPr>
      </w:pPr>
      <w:r>
        <w:rPr>
          <w:szCs w:val="22"/>
          <w:lang w:val="en-CA"/>
        </w:rPr>
        <w:fldChar w:fldCharType="begin"/>
      </w:r>
      <w:r>
        <w:rPr>
          <w:szCs w:val="22"/>
          <w:lang w:val="en-CA"/>
        </w:rPr>
        <w:instrText xml:space="preserve"> REF _Ref526163694 \h </w:instrText>
      </w:r>
      <w:r>
        <w:rPr>
          <w:szCs w:val="22"/>
          <w:lang w:val="en-CA"/>
        </w:rPr>
      </w:r>
      <w:r>
        <w:rPr>
          <w:szCs w:val="22"/>
          <w:lang w:val="en-CA"/>
        </w:rPr>
        <w:fldChar w:fldCharType="separate"/>
      </w:r>
      <w:r w:rsidRPr="00DC240A">
        <w:rPr>
          <w:szCs w:val="22"/>
        </w:rPr>
        <w:t xml:space="preserve">Table </w:t>
      </w:r>
      <w:r>
        <w:rPr>
          <w:noProof/>
          <w:szCs w:val="22"/>
        </w:rPr>
        <w:t>5</w:t>
      </w:r>
      <w:r>
        <w:rPr>
          <w:szCs w:val="22"/>
          <w:lang w:val="en-CA"/>
        </w:rPr>
        <w:fldChar w:fldCharType="end"/>
      </w:r>
      <w:r>
        <w:rPr>
          <w:szCs w:val="22"/>
          <w:lang w:val="en-CA"/>
        </w:rPr>
        <w:t xml:space="preserve"> and </w:t>
      </w:r>
      <w:r>
        <w:rPr>
          <w:szCs w:val="22"/>
          <w:lang w:val="en-CA"/>
        </w:rPr>
        <w:fldChar w:fldCharType="begin"/>
      </w:r>
      <w:r>
        <w:rPr>
          <w:szCs w:val="22"/>
          <w:lang w:val="en-CA"/>
        </w:rPr>
        <w:instrText xml:space="preserve"> REF _Ref526163698 \h </w:instrText>
      </w:r>
      <w:r>
        <w:rPr>
          <w:szCs w:val="22"/>
          <w:lang w:val="en-CA"/>
        </w:rPr>
      </w:r>
      <w:r>
        <w:rPr>
          <w:szCs w:val="22"/>
          <w:lang w:val="en-CA"/>
        </w:rPr>
        <w:fldChar w:fldCharType="separate"/>
      </w:r>
      <w:r w:rsidRPr="00DC240A">
        <w:rPr>
          <w:szCs w:val="22"/>
        </w:rPr>
        <w:t xml:space="preserve">Table </w:t>
      </w:r>
      <w:r>
        <w:rPr>
          <w:noProof/>
          <w:szCs w:val="22"/>
        </w:rPr>
        <w:t>6</w:t>
      </w:r>
      <w:r>
        <w:rPr>
          <w:szCs w:val="22"/>
          <w:lang w:val="en-CA"/>
        </w:rPr>
        <w:fldChar w:fldCharType="end"/>
      </w:r>
      <w:r>
        <w:rPr>
          <w:szCs w:val="22"/>
          <w:lang w:val="en-CA"/>
        </w:rPr>
        <w:t xml:space="preserve"> show the numbers of multiplications and additions per sample that are performed by the BIO with the third solution being applied. As can be seen, because the interpolations of the extended samples are not needed, the third solution has the same worst-case computational complexity as that of the second solution. Specifically, </w:t>
      </w:r>
      <w:r>
        <w:rPr>
          <w:szCs w:val="22"/>
        </w:rPr>
        <w:t>the number of multiplications and additions in worst-case are 100% and 120% of the worst-case complexity of regular 4x4 bi-prediction.</w:t>
      </w:r>
      <w:bookmarkStart w:id="8" w:name="_Ref526163694"/>
    </w:p>
    <w:p w14:paraId="33ECBB5A" w14:textId="6C3DDA6F" w:rsidR="001972E6" w:rsidRDefault="001972E6" w:rsidP="001972E6">
      <w:pPr>
        <w:jc w:val="center"/>
        <w:rPr>
          <w:szCs w:val="22"/>
        </w:rPr>
      </w:pPr>
      <w:r w:rsidRPr="00DC240A">
        <w:rPr>
          <w:szCs w:val="22"/>
        </w:rPr>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5</w:t>
      </w:r>
      <w:r w:rsidRPr="00DC240A">
        <w:rPr>
          <w:szCs w:val="22"/>
        </w:rPr>
        <w:fldChar w:fldCharType="end"/>
      </w:r>
      <w:bookmarkEnd w:id="8"/>
      <w:r>
        <w:rPr>
          <w:szCs w:val="22"/>
        </w:rPr>
        <w:t xml:space="preserve"> The number of multiplications per sample performed by solution three</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1972E6" w14:paraId="3242B4F1" w14:textId="77777777" w:rsidTr="000E5404">
        <w:trPr>
          <w:jc w:val="center"/>
        </w:trPr>
        <w:tc>
          <w:tcPr>
            <w:tcW w:w="985" w:type="dxa"/>
            <w:vMerge w:val="restart"/>
            <w:vAlign w:val="center"/>
          </w:tcPr>
          <w:p w14:paraId="1BDC453D" w14:textId="77777777" w:rsidR="001972E6" w:rsidRPr="00873A4C" w:rsidRDefault="001972E6" w:rsidP="000E5404">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6C58EAF5" w14:textId="77777777" w:rsidR="001972E6" w:rsidRPr="00873A4C" w:rsidRDefault="001972E6" w:rsidP="000E5404">
            <w:pPr>
              <w:spacing w:before="120"/>
              <w:jc w:val="center"/>
              <w:rPr>
                <w:sz w:val="20"/>
                <w:szCs w:val="20"/>
                <w:lang w:val="en-CA"/>
              </w:rPr>
            </w:pPr>
          </w:p>
        </w:tc>
        <w:tc>
          <w:tcPr>
            <w:tcW w:w="7459" w:type="dxa"/>
            <w:gridSpan w:val="7"/>
            <w:vAlign w:val="center"/>
          </w:tcPr>
          <w:p w14:paraId="2A3AA2E1"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26875E8B"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1972E6" w14:paraId="3D2DF0C0" w14:textId="77777777" w:rsidTr="000E5404">
        <w:trPr>
          <w:jc w:val="center"/>
        </w:trPr>
        <w:tc>
          <w:tcPr>
            <w:tcW w:w="985" w:type="dxa"/>
            <w:vMerge/>
          </w:tcPr>
          <w:p w14:paraId="44244F1A" w14:textId="77777777" w:rsidR="001972E6" w:rsidRPr="00771D5B" w:rsidRDefault="001972E6" w:rsidP="000E5404">
            <w:pPr>
              <w:spacing w:before="120"/>
              <w:rPr>
                <w:rFonts w:ascii="Times New Roman" w:hAnsi="Times New Roman" w:cs="Times New Roman"/>
                <w:sz w:val="20"/>
                <w:szCs w:val="20"/>
                <w:lang w:val="en-CA"/>
              </w:rPr>
            </w:pPr>
          </w:p>
        </w:tc>
        <w:tc>
          <w:tcPr>
            <w:tcW w:w="795" w:type="dxa"/>
            <w:vAlign w:val="center"/>
          </w:tcPr>
          <w:p w14:paraId="3FFB7236"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2C594C52"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78D1C34C"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223E2ED3"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46972400"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2F4CFB8D"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375B2B1D" w14:textId="77777777" w:rsidR="001972E6" w:rsidRPr="00873A4C" w:rsidRDefault="001972E6"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3F91B7AD" w14:textId="77777777" w:rsidR="001972E6" w:rsidRPr="00873A4C" w:rsidRDefault="001972E6"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54402DE8" w14:textId="77777777" w:rsidR="001972E6" w:rsidRPr="00873A4C" w:rsidRDefault="001972E6" w:rsidP="000E5404">
            <w:pPr>
              <w:spacing w:before="120"/>
              <w:rPr>
                <w:rFonts w:ascii="Times New Roman" w:hAnsi="Times New Roman" w:cs="Times New Roman"/>
                <w:sz w:val="20"/>
                <w:szCs w:val="20"/>
                <w:lang w:val="en-CA"/>
              </w:rPr>
            </w:pPr>
          </w:p>
        </w:tc>
      </w:tr>
      <w:tr w:rsidR="001972E6" w14:paraId="2F2B282C" w14:textId="77777777" w:rsidTr="000E5404">
        <w:trPr>
          <w:jc w:val="center"/>
        </w:trPr>
        <w:tc>
          <w:tcPr>
            <w:tcW w:w="985" w:type="dxa"/>
            <w:shd w:val="clear" w:color="auto" w:fill="auto"/>
          </w:tcPr>
          <w:p w14:paraId="2679DCEE"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2C1D4E8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7B59A5F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94105A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0E8249C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37564CE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4D06D4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4AFCAA83"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A26312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06380BD9" w14:textId="77777777" w:rsidR="001972E6" w:rsidRPr="00E04726" w:rsidRDefault="001972E6"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1972E6" w14:paraId="0111B517" w14:textId="77777777" w:rsidTr="000E5404">
        <w:trPr>
          <w:jc w:val="center"/>
        </w:trPr>
        <w:tc>
          <w:tcPr>
            <w:tcW w:w="985" w:type="dxa"/>
            <w:shd w:val="clear" w:color="auto" w:fill="auto"/>
          </w:tcPr>
          <w:p w14:paraId="25B0FD7F"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11F9BEF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auto"/>
          </w:tcPr>
          <w:p w14:paraId="3520BF2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4534EA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AFD620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75A6FFC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22AEA56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210CE219"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064AA5F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193" w:type="dxa"/>
            <w:shd w:val="clear" w:color="auto" w:fill="auto"/>
          </w:tcPr>
          <w:p w14:paraId="78CD8FC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77%</w:t>
            </w:r>
          </w:p>
        </w:tc>
      </w:tr>
      <w:tr w:rsidR="001972E6" w14:paraId="585B2BA7" w14:textId="77777777" w:rsidTr="000E5404">
        <w:trPr>
          <w:jc w:val="center"/>
        </w:trPr>
        <w:tc>
          <w:tcPr>
            <w:tcW w:w="985" w:type="dxa"/>
            <w:shd w:val="clear" w:color="auto" w:fill="auto"/>
          </w:tcPr>
          <w:p w14:paraId="1F5CE722"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4A1BCA8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2735BE2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53CDA2C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12E9C13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CA66BE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0785EEE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382B1565"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7E098B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2E50445B" w14:textId="77777777" w:rsidR="001972E6" w:rsidRPr="00E04726" w:rsidRDefault="001972E6"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1972E6" w14:paraId="023954A3" w14:textId="77777777" w:rsidTr="000E5404">
        <w:trPr>
          <w:jc w:val="center"/>
        </w:trPr>
        <w:tc>
          <w:tcPr>
            <w:tcW w:w="985" w:type="dxa"/>
            <w:shd w:val="clear" w:color="auto" w:fill="D9D9D9" w:themeFill="background1" w:themeFillShade="D9"/>
          </w:tcPr>
          <w:p w14:paraId="3CA68248"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5AE0CB1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39.0</w:t>
            </w:r>
          </w:p>
        </w:tc>
        <w:tc>
          <w:tcPr>
            <w:tcW w:w="1062" w:type="dxa"/>
            <w:gridSpan w:val="2"/>
            <w:shd w:val="clear" w:color="auto" w:fill="D9D9D9" w:themeFill="background1" w:themeFillShade="D9"/>
          </w:tcPr>
          <w:p w14:paraId="7CDCF1E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4338E0A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8.4</w:t>
            </w:r>
          </w:p>
        </w:tc>
        <w:tc>
          <w:tcPr>
            <w:tcW w:w="1220" w:type="dxa"/>
            <w:shd w:val="clear" w:color="auto" w:fill="D9D9D9" w:themeFill="background1" w:themeFillShade="D9"/>
          </w:tcPr>
          <w:p w14:paraId="780ED68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6C4A03C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6E7F4B8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24820F81"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2C99930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49.5</w:t>
            </w:r>
          </w:p>
        </w:tc>
        <w:tc>
          <w:tcPr>
            <w:tcW w:w="1193" w:type="dxa"/>
            <w:shd w:val="clear" w:color="auto" w:fill="D9D9D9" w:themeFill="background1" w:themeFillShade="D9"/>
          </w:tcPr>
          <w:p w14:paraId="1AA9E16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83%</w:t>
            </w:r>
          </w:p>
        </w:tc>
      </w:tr>
      <w:tr w:rsidR="001972E6" w14:paraId="3CFC70A7" w14:textId="77777777" w:rsidTr="000E5404">
        <w:trPr>
          <w:jc w:val="center"/>
        </w:trPr>
        <w:tc>
          <w:tcPr>
            <w:tcW w:w="985" w:type="dxa"/>
            <w:shd w:val="clear" w:color="auto" w:fill="auto"/>
          </w:tcPr>
          <w:p w14:paraId="6C709C5F"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372BDA5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2863B5F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14496CD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5FE194A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6C11948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797AE2A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7A5690CF"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65FE5B8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6A0AD78F" w14:textId="77777777" w:rsidR="001972E6" w:rsidRPr="00E04726" w:rsidRDefault="001972E6"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1972E6" w14:paraId="6002E6CB" w14:textId="77777777" w:rsidTr="000E5404">
        <w:trPr>
          <w:jc w:val="center"/>
        </w:trPr>
        <w:tc>
          <w:tcPr>
            <w:tcW w:w="985" w:type="dxa"/>
            <w:shd w:val="clear" w:color="auto" w:fill="D9D9D9" w:themeFill="background1" w:themeFillShade="D9"/>
          </w:tcPr>
          <w:p w14:paraId="3B7A7921"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6485C53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35.5</w:t>
            </w:r>
          </w:p>
        </w:tc>
        <w:tc>
          <w:tcPr>
            <w:tcW w:w="1062" w:type="dxa"/>
            <w:gridSpan w:val="2"/>
            <w:shd w:val="clear" w:color="auto" w:fill="D9D9D9" w:themeFill="background1" w:themeFillShade="D9"/>
          </w:tcPr>
          <w:p w14:paraId="7AECEF0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6E9BDEE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8.0</w:t>
            </w:r>
          </w:p>
        </w:tc>
        <w:tc>
          <w:tcPr>
            <w:tcW w:w="1220" w:type="dxa"/>
            <w:shd w:val="clear" w:color="auto" w:fill="D9D9D9" w:themeFill="background1" w:themeFillShade="D9"/>
          </w:tcPr>
          <w:p w14:paraId="6CC21BB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6DADAA9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3A7774B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13C4AFE7"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7B9CDF3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45.5</w:t>
            </w:r>
          </w:p>
        </w:tc>
        <w:tc>
          <w:tcPr>
            <w:tcW w:w="1193" w:type="dxa"/>
            <w:shd w:val="clear" w:color="auto" w:fill="D9D9D9" w:themeFill="background1" w:themeFillShade="D9"/>
          </w:tcPr>
          <w:p w14:paraId="4C2C714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76%</w:t>
            </w:r>
          </w:p>
        </w:tc>
      </w:tr>
      <w:tr w:rsidR="001972E6" w14:paraId="76F360E4" w14:textId="77777777" w:rsidTr="000E5404">
        <w:trPr>
          <w:jc w:val="center"/>
        </w:trPr>
        <w:tc>
          <w:tcPr>
            <w:tcW w:w="985" w:type="dxa"/>
            <w:shd w:val="clear" w:color="auto" w:fill="auto"/>
          </w:tcPr>
          <w:p w14:paraId="6A5CDB73"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075BC59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66B7DA2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63972D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54F6BBE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1893700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6B3E621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346BFA3"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C32A69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1E2E72B6" w14:textId="77777777" w:rsidR="001972E6" w:rsidRPr="00E04726" w:rsidRDefault="001972E6"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1972E6" w14:paraId="2B71EF85" w14:textId="77777777" w:rsidTr="000E5404">
        <w:trPr>
          <w:jc w:val="center"/>
        </w:trPr>
        <w:tc>
          <w:tcPr>
            <w:tcW w:w="985" w:type="dxa"/>
            <w:shd w:val="clear" w:color="auto" w:fill="D9D9D9" w:themeFill="background1" w:themeFillShade="D9"/>
          </w:tcPr>
          <w:p w14:paraId="71D9148B"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2FF6134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33.8</w:t>
            </w:r>
          </w:p>
        </w:tc>
        <w:tc>
          <w:tcPr>
            <w:tcW w:w="1062" w:type="dxa"/>
            <w:gridSpan w:val="2"/>
            <w:shd w:val="clear" w:color="auto" w:fill="D9D9D9" w:themeFill="background1" w:themeFillShade="D9"/>
          </w:tcPr>
          <w:p w14:paraId="0E4F661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170C302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7.7</w:t>
            </w:r>
          </w:p>
        </w:tc>
        <w:tc>
          <w:tcPr>
            <w:tcW w:w="1220" w:type="dxa"/>
            <w:shd w:val="clear" w:color="auto" w:fill="D9D9D9" w:themeFill="background1" w:themeFillShade="D9"/>
          </w:tcPr>
          <w:p w14:paraId="49A06A6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2A1E3B7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64DC4CD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727C1982"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1DEB8EC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43.5</w:t>
            </w:r>
          </w:p>
        </w:tc>
        <w:tc>
          <w:tcPr>
            <w:tcW w:w="1193" w:type="dxa"/>
            <w:shd w:val="clear" w:color="auto" w:fill="D9D9D9" w:themeFill="background1" w:themeFillShade="D9"/>
          </w:tcPr>
          <w:p w14:paraId="70D1608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73%</w:t>
            </w:r>
          </w:p>
        </w:tc>
      </w:tr>
      <w:tr w:rsidR="001972E6" w14:paraId="55E8A447" w14:textId="77777777" w:rsidTr="000E5404">
        <w:trPr>
          <w:jc w:val="center"/>
        </w:trPr>
        <w:tc>
          <w:tcPr>
            <w:tcW w:w="985" w:type="dxa"/>
            <w:shd w:val="clear" w:color="auto" w:fill="auto"/>
          </w:tcPr>
          <w:p w14:paraId="4CFE832E"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5AFB489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751C8A4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62F1427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5C90DC4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3C5F56F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30987DB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651C184B"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01DCD94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10883F14" w14:textId="77777777" w:rsidR="001972E6" w:rsidRPr="00E04726" w:rsidRDefault="001972E6" w:rsidP="000E5404">
            <w:pPr>
              <w:spacing w:before="120"/>
              <w:jc w:val="center"/>
              <w:rPr>
                <w:rFonts w:ascii="Times New Roman" w:hAnsi="Times New Roman" w:cs="Times New Roman"/>
                <w:b/>
                <w:sz w:val="20"/>
                <w:szCs w:val="20"/>
                <w:lang w:val="en-CA"/>
              </w:rPr>
            </w:pPr>
            <w:r w:rsidRPr="00E04726">
              <w:rPr>
                <w:rFonts w:ascii="Times New Roman" w:hAnsi="Times New Roman" w:cs="Times New Roman"/>
                <w:b/>
                <w:sz w:val="20"/>
                <w:szCs w:val="20"/>
              </w:rPr>
              <w:t>100%</w:t>
            </w:r>
          </w:p>
        </w:tc>
      </w:tr>
      <w:tr w:rsidR="001972E6" w14:paraId="58718E3F" w14:textId="77777777" w:rsidTr="000E5404">
        <w:trPr>
          <w:jc w:val="center"/>
        </w:trPr>
        <w:tc>
          <w:tcPr>
            <w:tcW w:w="985" w:type="dxa"/>
            <w:shd w:val="clear" w:color="auto" w:fill="D9D9D9" w:themeFill="background1" w:themeFillShade="D9"/>
          </w:tcPr>
          <w:p w14:paraId="58F3299C"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03901C2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32.9</w:t>
            </w:r>
          </w:p>
        </w:tc>
        <w:tc>
          <w:tcPr>
            <w:tcW w:w="1062" w:type="dxa"/>
            <w:gridSpan w:val="2"/>
            <w:shd w:val="clear" w:color="auto" w:fill="D9D9D9" w:themeFill="background1" w:themeFillShade="D9"/>
          </w:tcPr>
          <w:p w14:paraId="4A945C1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389D64A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7.6</w:t>
            </w:r>
          </w:p>
        </w:tc>
        <w:tc>
          <w:tcPr>
            <w:tcW w:w="1220" w:type="dxa"/>
            <w:shd w:val="clear" w:color="auto" w:fill="D9D9D9" w:themeFill="background1" w:themeFillShade="D9"/>
          </w:tcPr>
          <w:p w14:paraId="092B180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5545E20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74FD927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3EE9C517"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293ACA9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42.6</w:t>
            </w:r>
          </w:p>
        </w:tc>
        <w:tc>
          <w:tcPr>
            <w:tcW w:w="1193" w:type="dxa"/>
            <w:shd w:val="clear" w:color="auto" w:fill="D9D9D9" w:themeFill="background1" w:themeFillShade="D9"/>
          </w:tcPr>
          <w:p w14:paraId="4F7BB8E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71%</w:t>
            </w:r>
          </w:p>
        </w:tc>
      </w:tr>
      <w:tr w:rsidR="001972E6" w14:paraId="7CA164E9" w14:textId="77777777" w:rsidTr="000E5404">
        <w:trPr>
          <w:jc w:val="center"/>
        </w:trPr>
        <w:tc>
          <w:tcPr>
            <w:tcW w:w="985" w:type="dxa"/>
            <w:shd w:val="clear" w:color="auto" w:fill="auto"/>
          </w:tcPr>
          <w:p w14:paraId="176AEB4B"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7BD15F0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2A36A38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0D2B1BF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49DCFB5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3DA246C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1582909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4CF1EF8F"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788020B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66739ED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100%</w:t>
            </w:r>
          </w:p>
        </w:tc>
      </w:tr>
      <w:tr w:rsidR="001972E6" w14:paraId="1C47A81D" w14:textId="77777777" w:rsidTr="000E5404">
        <w:trPr>
          <w:jc w:val="center"/>
        </w:trPr>
        <w:tc>
          <w:tcPr>
            <w:tcW w:w="985" w:type="dxa"/>
            <w:shd w:val="clear" w:color="auto" w:fill="D9D9D9" w:themeFill="background1" w:themeFillShade="D9"/>
          </w:tcPr>
          <w:p w14:paraId="56A9316F"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33DA53A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D9D9D9" w:themeFill="background1" w:themeFillShade="D9"/>
          </w:tcPr>
          <w:p w14:paraId="59C80FD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D9D9D9" w:themeFill="background1" w:themeFillShade="D9"/>
          </w:tcPr>
          <w:p w14:paraId="6B13E98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7.8</w:t>
            </w:r>
          </w:p>
        </w:tc>
        <w:tc>
          <w:tcPr>
            <w:tcW w:w="1220" w:type="dxa"/>
            <w:shd w:val="clear" w:color="auto" w:fill="D9D9D9" w:themeFill="background1" w:themeFillShade="D9"/>
          </w:tcPr>
          <w:p w14:paraId="75F355C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D9D9D9" w:themeFill="background1" w:themeFillShade="D9"/>
          </w:tcPr>
          <w:p w14:paraId="132FB7A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0.1</w:t>
            </w:r>
          </w:p>
        </w:tc>
        <w:tc>
          <w:tcPr>
            <w:tcW w:w="1038" w:type="dxa"/>
            <w:shd w:val="clear" w:color="auto" w:fill="D9D9D9" w:themeFill="background1" w:themeFillShade="D9"/>
          </w:tcPr>
          <w:p w14:paraId="28A51FD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2.0</w:t>
            </w:r>
          </w:p>
        </w:tc>
        <w:tc>
          <w:tcPr>
            <w:tcW w:w="810" w:type="dxa"/>
            <w:shd w:val="clear" w:color="auto" w:fill="D9D9D9" w:themeFill="background1" w:themeFillShade="D9"/>
          </w:tcPr>
          <w:p w14:paraId="61C442D7"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D9D9D9" w:themeFill="background1" w:themeFillShade="D9"/>
          </w:tcPr>
          <w:p w14:paraId="41451EF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55.9</w:t>
            </w:r>
          </w:p>
        </w:tc>
        <w:tc>
          <w:tcPr>
            <w:tcW w:w="1193" w:type="dxa"/>
            <w:shd w:val="clear" w:color="auto" w:fill="D9D9D9" w:themeFill="background1" w:themeFillShade="D9"/>
          </w:tcPr>
          <w:p w14:paraId="13C233BD" w14:textId="77777777" w:rsidR="001972E6" w:rsidRPr="009614E7" w:rsidRDefault="001972E6"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sz w:val="20"/>
                <w:szCs w:val="20"/>
              </w:rPr>
              <w:t>93%</w:t>
            </w:r>
          </w:p>
        </w:tc>
      </w:tr>
    </w:tbl>
    <w:p w14:paraId="13AC0678" w14:textId="77777777" w:rsidR="001972E6" w:rsidRDefault="001972E6" w:rsidP="001972E6">
      <w:pPr>
        <w:jc w:val="center"/>
        <w:rPr>
          <w:szCs w:val="22"/>
        </w:rPr>
      </w:pPr>
      <w:bookmarkStart w:id="9" w:name="_Ref526163698"/>
    </w:p>
    <w:p w14:paraId="27544B0B" w14:textId="77777777" w:rsidR="001972E6" w:rsidRDefault="001972E6" w:rsidP="001972E6">
      <w:pPr>
        <w:jc w:val="center"/>
        <w:rPr>
          <w:szCs w:val="22"/>
        </w:rPr>
      </w:pPr>
    </w:p>
    <w:p w14:paraId="01376C6A" w14:textId="77777777" w:rsidR="001972E6" w:rsidRDefault="001972E6" w:rsidP="001972E6">
      <w:pPr>
        <w:jc w:val="center"/>
        <w:rPr>
          <w:szCs w:val="22"/>
        </w:rPr>
      </w:pPr>
    </w:p>
    <w:p w14:paraId="04091AD5" w14:textId="60ADA8F3" w:rsidR="001972E6" w:rsidRDefault="001972E6" w:rsidP="001972E6">
      <w:pPr>
        <w:jc w:val="center"/>
        <w:rPr>
          <w:szCs w:val="22"/>
        </w:rPr>
      </w:pPr>
      <w:r w:rsidRPr="00DC240A">
        <w:rPr>
          <w:szCs w:val="22"/>
        </w:rPr>
        <w:lastRenderedPageBreak/>
        <w:t xml:space="preserve">Table </w:t>
      </w:r>
      <w:r w:rsidRPr="00DC240A">
        <w:rPr>
          <w:szCs w:val="22"/>
        </w:rPr>
        <w:fldChar w:fldCharType="begin"/>
      </w:r>
      <w:r w:rsidRPr="00DC240A">
        <w:rPr>
          <w:szCs w:val="22"/>
        </w:rPr>
        <w:instrText xml:space="preserve"> SEQ Table \* ARABIC </w:instrText>
      </w:r>
      <w:r w:rsidRPr="00DC240A">
        <w:rPr>
          <w:szCs w:val="22"/>
        </w:rPr>
        <w:fldChar w:fldCharType="separate"/>
      </w:r>
      <w:r>
        <w:rPr>
          <w:noProof/>
          <w:szCs w:val="22"/>
        </w:rPr>
        <w:t>6</w:t>
      </w:r>
      <w:r w:rsidRPr="00DC240A">
        <w:rPr>
          <w:szCs w:val="22"/>
        </w:rPr>
        <w:fldChar w:fldCharType="end"/>
      </w:r>
      <w:bookmarkEnd w:id="9"/>
      <w:r>
        <w:rPr>
          <w:szCs w:val="22"/>
        </w:rPr>
        <w:t xml:space="preserve"> The number of additions per sample performed by solution three</w:t>
      </w:r>
    </w:p>
    <w:tbl>
      <w:tblPr>
        <w:tblStyle w:val="TableGrid"/>
        <w:tblW w:w="10458" w:type="dxa"/>
        <w:jc w:val="center"/>
        <w:tblLayout w:type="fixed"/>
        <w:tblLook w:val="04A0" w:firstRow="1" w:lastRow="0" w:firstColumn="1" w:lastColumn="0" w:noHBand="0" w:noVBand="1"/>
      </w:tblPr>
      <w:tblGrid>
        <w:gridCol w:w="985"/>
        <w:gridCol w:w="795"/>
        <w:gridCol w:w="26"/>
        <w:gridCol w:w="1036"/>
        <w:gridCol w:w="1207"/>
        <w:gridCol w:w="1220"/>
        <w:gridCol w:w="1158"/>
        <w:gridCol w:w="1038"/>
        <w:gridCol w:w="810"/>
        <w:gridCol w:w="990"/>
        <w:gridCol w:w="1193"/>
      </w:tblGrid>
      <w:tr w:rsidR="001972E6" w14:paraId="5DD97844" w14:textId="77777777" w:rsidTr="000E5404">
        <w:trPr>
          <w:jc w:val="center"/>
        </w:trPr>
        <w:tc>
          <w:tcPr>
            <w:tcW w:w="985" w:type="dxa"/>
            <w:vMerge w:val="restart"/>
            <w:vAlign w:val="center"/>
          </w:tcPr>
          <w:p w14:paraId="6C571CFE" w14:textId="77777777" w:rsidR="001972E6" w:rsidRPr="00873A4C" w:rsidRDefault="001972E6" w:rsidP="000E5404">
            <w:pPr>
              <w:spacing w:before="120"/>
              <w:jc w:val="center"/>
              <w:rPr>
                <w:rFonts w:ascii="Times New Roman" w:hAnsi="Times New Roman" w:cs="Times New Roman"/>
                <w:sz w:val="18"/>
                <w:szCs w:val="18"/>
                <w:lang w:val="en-CA"/>
              </w:rPr>
            </w:pPr>
            <w:r w:rsidRPr="00873A4C">
              <w:rPr>
                <w:rFonts w:ascii="Times New Roman" w:hAnsi="Times New Roman" w:cs="Times New Roman"/>
                <w:sz w:val="18"/>
                <w:szCs w:val="18"/>
                <w:lang w:val="en-CA"/>
              </w:rPr>
              <w:t>CU size (W</w:t>
            </w:r>
            <w:r w:rsidRPr="00873A4C">
              <w:rPr>
                <w:rFonts w:ascii="Times New Roman" w:hAnsi="Times New Roman" w:cs="Times New Roman"/>
                <w:sz w:val="18"/>
                <w:szCs w:val="18"/>
              </w:rPr>
              <w:t>×H</w:t>
            </w:r>
            <w:r w:rsidRPr="00873A4C">
              <w:rPr>
                <w:rFonts w:ascii="Times New Roman" w:hAnsi="Times New Roman" w:cs="Times New Roman"/>
                <w:sz w:val="18"/>
                <w:szCs w:val="18"/>
                <w:lang w:val="en-CA"/>
              </w:rPr>
              <w:t>)</w:t>
            </w:r>
          </w:p>
        </w:tc>
        <w:tc>
          <w:tcPr>
            <w:tcW w:w="821" w:type="dxa"/>
            <w:gridSpan w:val="2"/>
          </w:tcPr>
          <w:p w14:paraId="65001E47" w14:textId="77777777" w:rsidR="001972E6" w:rsidRPr="00873A4C" w:rsidRDefault="001972E6" w:rsidP="000E5404">
            <w:pPr>
              <w:spacing w:before="120"/>
              <w:jc w:val="center"/>
              <w:rPr>
                <w:sz w:val="20"/>
                <w:szCs w:val="20"/>
                <w:lang w:val="en-CA"/>
              </w:rPr>
            </w:pPr>
          </w:p>
        </w:tc>
        <w:tc>
          <w:tcPr>
            <w:tcW w:w="7459" w:type="dxa"/>
            <w:gridSpan w:val="7"/>
            <w:vAlign w:val="center"/>
          </w:tcPr>
          <w:p w14:paraId="50967A1C"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BIO</w:t>
            </w:r>
          </w:p>
        </w:tc>
        <w:tc>
          <w:tcPr>
            <w:tcW w:w="1193" w:type="dxa"/>
            <w:vMerge w:val="restart"/>
            <w:vAlign w:val="center"/>
          </w:tcPr>
          <w:p w14:paraId="37D768BA"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 xml:space="preserve">Percentage to </w:t>
            </w:r>
            <w:r w:rsidRPr="00873A4C">
              <w:rPr>
                <w:rFonts w:ascii="Times New Roman" w:hAnsi="Times New Roman"/>
                <w:sz w:val="20"/>
                <w:szCs w:val="20"/>
              </w:rPr>
              <w:t>4x4 bi-pred</w:t>
            </w:r>
          </w:p>
        </w:tc>
      </w:tr>
      <w:tr w:rsidR="001972E6" w14:paraId="20C33B67" w14:textId="77777777" w:rsidTr="000E5404">
        <w:trPr>
          <w:jc w:val="center"/>
        </w:trPr>
        <w:tc>
          <w:tcPr>
            <w:tcW w:w="985" w:type="dxa"/>
            <w:vMerge/>
          </w:tcPr>
          <w:p w14:paraId="7AE7BA97" w14:textId="77777777" w:rsidR="001972E6" w:rsidRPr="00771D5B" w:rsidRDefault="001972E6" w:rsidP="000E5404">
            <w:pPr>
              <w:spacing w:before="120"/>
              <w:rPr>
                <w:rFonts w:ascii="Times New Roman" w:hAnsi="Times New Roman" w:cs="Times New Roman"/>
                <w:sz w:val="20"/>
                <w:szCs w:val="20"/>
                <w:lang w:val="en-CA"/>
              </w:rPr>
            </w:pPr>
          </w:p>
        </w:tc>
        <w:tc>
          <w:tcPr>
            <w:tcW w:w="795" w:type="dxa"/>
            <w:vAlign w:val="center"/>
          </w:tcPr>
          <w:p w14:paraId="26EE36A8"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L0/L1 Pred</w:t>
            </w:r>
          </w:p>
        </w:tc>
        <w:tc>
          <w:tcPr>
            <w:tcW w:w="1062" w:type="dxa"/>
            <w:gridSpan w:val="2"/>
            <w:vAlign w:val="center"/>
          </w:tcPr>
          <w:p w14:paraId="1BB391FE"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Gradient</w:t>
            </w:r>
          </w:p>
        </w:tc>
        <w:tc>
          <w:tcPr>
            <w:tcW w:w="1207" w:type="dxa"/>
            <w:vAlign w:val="center"/>
          </w:tcPr>
          <w:p w14:paraId="52F47146"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Correlation</w:t>
            </w:r>
          </w:p>
        </w:tc>
        <w:tc>
          <w:tcPr>
            <w:tcW w:w="1220" w:type="dxa"/>
            <w:vAlign w:val="center"/>
          </w:tcPr>
          <w:p w14:paraId="06AA6685"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Summation</w:t>
            </w:r>
          </w:p>
        </w:tc>
        <w:tc>
          <w:tcPr>
            <w:tcW w:w="1158" w:type="dxa"/>
            <w:vAlign w:val="center"/>
          </w:tcPr>
          <w:p w14:paraId="522BB8DC"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Motion refinement</w:t>
            </w:r>
          </w:p>
        </w:tc>
        <w:tc>
          <w:tcPr>
            <w:tcW w:w="1038" w:type="dxa"/>
            <w:vAlign w:val="center"/>
          </w:tcPr>
          <w:p w14:paraId="725FA0C4" w14:textId="77777777" w:rsidR="001972E6" w:rsidRPr="00873A4C" w:rsidRDefault="001972E6" w:rsidP="000E5404">
            <w:pPr>
              <w:spacing w:before="120"/>
              <w:jc w:val="center"/>
              <w:rPr>
                <w:rFonts w:ascii="Times New Roman" w:hAnsi="Times New Roman" w:cs="Times New Roman"/>
                <w:sz w:val="20"/>
                <w:szCs w:val="20"/>
                <w:lang w:val="en-CA"/>
              </w:rPr>
            </w:pPr>
            <w:r w:rsidRPr="00873A4C">
              <w:rPr>
                <w:rFonts w:ascii="Times New Roman" w:hAnsi="Times New Roman" w:cs="Times New Roman"/>
                <w:sz w:val="20"/>
                <w:szCs w:val="20"/>
                <w:lang w:val="en-CA"/>
              </w:rPr>
              <w:t>Final bi-prediction</w:t>
            </w:r>
          </w:p>
        </w:tc>
        <w:tc>
          <w:tcPr>
            <w:tcW w:w="810" w:type="dxa"/>
          </w:tcPr>
          <w:p w14:paraId="59A77F08" w14:textId="77777777" w:rsidR="001972E6" w:rsidRPr="00873A4C" w:rsidRDefault="001972E6"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Early Skip</w:t>
            </w:r>
          </w:p>
        </w:tc>
        <w:tc>
          <w:tcPr>
            <w:tcW w:w="990" w:type="dxa"/>
            <w:vAlign w:val="center"/>
          </w:tcPr>
          <w:p w14:paraId="09C12B41" w14:textId="77777777" w:rsidR="001972E6" w:rsidRPr="00873A4C" w:rsidRDefault="001972E6" w:rsidP="000E5404">
            <w:pPr>
              <w:spacing w:before="120"/>
              <w:rPr>
                <w:rFonts w:ascii="Times New Roman" w:hAnsi="Times New Roman" w:cs="Times New Roman"/>
                <w:sz w:val="20"/>
                <w:szCs w:val="20"/>
                <w:lang w:val="en-CA"/>
              </w:rPr>
            </w:pPr>
            <w:r w:rsidRPr="00873A4C">
              <w:rPr>
                <w:rFonts w:ascii="Times New Roman" w:hAnsi="Times New Roman" w:cs="Times New Roman"/>
                <w:sz w:val="20"/>
                <w:szCs w:val="20"/>
                <w:lang w:val="en-CA"/>
              </w:rPr>
              <w:t>Total</w:t>
            </w:r>
          </w:p>
        </w:tc>
        <w:tc>
          <w:tcPr>
            <w:tcW w:w="1193" w:type="dxa"/>
            <w:vMerge/>
          </w:tcPr>
          <w:p w14:paraId="52A50BD1" w14:textId="77777777" w:rsidR="001972E6" w:rsidRPr="00873A4C" w:rsidRDefault="001972E6" w:rsidP="000E5404">
            <w:pPr>
              <w:spacing w:before="120"/>
              <w:rPr>
                <w:rFonts w:ascii="Times New Roman" w:hAnsi="Times New Roman" w:cs="Times New Roman"/>
                <w:sz w:val="20"/>
                <w:szCs w:val="20"/>
                <w:lang w:val="en-CA"/>
              </w:rPr>
            </w:pPr>
          </w:p>
        </w:tc>
      </w:tr>
      <w:tr w:rsidR="001972E6" w14:paraId="13DBA755" w14:textId="77777777" w:rsidTr="000E5404">
        <w:trPr>
          <w:jc w:val="center"/>
        </w:trPr>
        <w:tc>
          <w:tcPr>
            <w:tcW w:w="985" w:type="dxa"/>
            <w:shd w:val="clear" w:color="auto" w:fill="auto"/>
          </w:tcPr>
          <w:p w14:paraId="7CCA9629"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×4</w:t>
            </w:r>
          </w:p>
        </w:tc>
        <w:tc>
          <w:tcPr>
            <w:tcW w:w="795" w:type="dxa"/>
            <w:shd w:val="clear" w:color="auto" w:fill="auto"/>
          </w:tcPr>
          <w:p w14:paraId="02EFA87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3F1FBE8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3FDCB88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119F029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1C32E02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66CEF43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2C7BC1F7"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22CCEE5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2AE0F9CB" w14:textId="77777777" w:rsidR="001972E6" w:rsidRPr="009614E7" w:rsidRDefault="001972E6"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sz w:val="20"/>
                <w:szCs w:val="20"/>
              </w:rPr>
              <w:t>97%</w:t>
            </w:r>
          </w:p>
        </w:tc>
      </w:tr>
      <w:tr w:rsidR="001972E6" w14:paraId="3749AA7E" w14:textId="77777777" w:rsidTr="000E5404">
        <w:trPr>
          <w:jc w:val="center"/>
        </w:trPr>
        <w:tc>
          <w:tcPr>
            <w:tcW w:w="985" w:type="dxa"/>
            <w:shd w:val="clear" w:color="auto" w:fill="auto"/>
          </w:tcPr>
          <w:p w14:paraId="6CAF1F66"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4×8</w:t>
            </w:r>
          </w:p>
        </w:tc>
        <w:tc>
          <w:tcPr>
            <w:tcW w:w="795" w:type="dxa"/>
            <w:shd w:val="clear" w:color="auto" w:fill="auto"/>
          </w:tcPr>
          <w:p w14:paraId="15547CC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auto"/>
          </w:tcPr>
          <w:p w14:paraId="65428C6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511C75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5618AEE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0BFB393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3FCE2C7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638CFAB7"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327B39B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193" w:type="dxa"/>
            <w:shd w:val="clear" w:color="auto" w:fill="auto"/>
          </w:tcPr>
          <w:p w14:paraId="3C62D9C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74%</w:t>
            </w:r>
          </w:p>
        </w:tc>
      </w:tr>
      <w:tr w:rsidR="001972E6" w14:paraId="6817FA8D" w14:textId="77777777" w:rsidTr="000E5404">
        <w:trPr>
          <w:jc w:val="center"/>
        </w:trPr>
        <w:tc>
          <w:tcPr>
            <w:tcW w:w="985" w:type="dxa"/>
            <w:shd w:val="clear" w:color="auto" w:fill="auto"/>
          </w:tcPr>
          <w:p w14:paraId="201E7FA3"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8×4</w:t>
            </w:r>
          </w:p>
        </w:tc>
        <w:tc>
          <w:tcPr>
            <w:tcW w:w="795" w:type="dxa"/>
            <w:shd w:val="clear" w:color="auto" w:fill="auto"/>
          </w:tcPr>
          <w:p w14:paraId="4D135E3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7B12413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065BCD2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0AD9BDE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5E5779B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5CE48AA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46A77B69"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2236501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18AAB61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1972E6" w14:paraId="78DF4A4E" w14:textId="77777777" w:rsidTr="000E5404">
        <w:trPr>
          <w:jc w:val="center"/>
        </w:trPr>
        <w:tc>
          <w:tcPr>
            <w:tcW w:w="985" w:type="dxa"/>
            <w:shd w:val="clear" w:color="auto" w:fill="D9D9D9" w:themeFill="background1" w:themeFillShade="D9"/>
          </w:tcPr>
          <w:p w14:paraId="7AF3D287"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4×16</w:t>
            </w:r>
          </w:p>
        </w:tc>
        <w:tc>
          <w:tcPr>
            <w:tcW w:w="795" w:type="dxa"/>
            <w:shd w:val="clear" w:color="auto" w:fill="D9D9D9" w:themeFill="background1" w:themeFillShade="D9"/>
          </w:tcPr>
          <w:p w14:paraId="76E0870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39.0</w:t>
            </w:r>
          </w:p>
        </w:tc>
        <w:tc>
          <w:tcPr>
            <w:tcW w:w="1062" w:type="dxa"/>
            <w:gridSpan w:val="2"/>
            <w:shd w:val="clear" w:color="auto" w:fill="D9D9D9" w:themeFill="background1" w:themeFillShade="D9"/>
          </w:tcPr>
          <w:p w14:paraId="1EA9908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6A1A7BA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5.1</w:t>
            </w:r>
          </w:p>
        </w:tc>
        <w:tc>
          <w:tcPr>
            <w:tcW w:w="1220" w:type="dxa"/>
            <w:shd w:val="clear" w:color="auto" w:fill="D9D9D9" w:themeFill="background1" w:themeFillShade="D9"/>
          </w:tcPr>
          <w:p w14:paraId="1506DC7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43445B1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306701A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7AB75961"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66ECC5CA"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67.5</w:t>
            </w:r>
          </w:p>
        </w:tc>
        <w:tc>
          <w:tcPr>
            <w:tcW w:w="1193" w:type="dxa"/>
            <w:shd w:val="clear" w:color="auto" w:fill="D9D9D9" w:themeFill="background1" w:themeFillShade="D9"/>
          </w:tcPr>
          <w:p w14:paraId="246CB16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109%</w:t>
            </w:r>
          </w:p>
        </w:tc>
      </w:tr>
      <w:tr w:rsidR="001972E6" w14:paraId="2C08EAEB" w14:textId="77777777" w:rsidTr="000E5404">
        <w:trPr>
          <w:jc w:val="center"/>
        </w:trPr>
        <w:tc>
          <w:tcPr>
            <w:tcW w:w="985" w:type="dxa"/>
            <w:shd w:val="clear" w:color="auto" w:fill="auto"/>
          </w:tcPr>
          <w:p w14:paraId="29329CE1"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16×4</w:t>
            </w:r>
          </w:p>
        </w:tc>
        <w:tc>
          <w:tcPr>
            <w:tcW w:w="795" w:type="dxa"/>
            <w:shd w:val="clear" w:color="auto" w:fill="auto"/>
          </w:tcPr>
          <w:p w14:paraId="15B9380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7DA7720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1BCD8E2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37D3E09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565ABF1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7261B9D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2A231079"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1E3BC19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757F345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1972E6" w14:paraId="4BCE6908" w14:textId="77777777" w:rsidTr="000E5404">
        <w:trPr>
          <w:jc w:val="center"/>
        </w:trPr>
        <w:tc>
          <w:tcPr>
            <w:tcW w:w="985" w:type="dxa"/>
            <w:shd w:val="clear" w:color="auto" w:fill="D9D9D9" w:themeFill="background1" w:themeFillShade="D9"/>
          </w:tcPr>
          <w:p w14:paraId="6D28FB15"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4×32</w:t>
            </w:r>
          </w:p>
        </w:tc>
        <w:tc>
          <w:tcPr>
            <w:tcW w:w="795" w:type="dxa"/>
            <w:shd w:val="clear" w:color="auto" w:fill="D9D9D9" w:themeFill="background1" w:themeFillShade="D9"/>
          </w:tcPr>
          <w:p w14:paraId="583539E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35.5</w:t>
            </w:r>
          </w:p>
        </w:tc>
        <w:tc>
          <w:tcPr>
            <w:tcW w:w="1062" w:type="dxa"/>
            <w:gridSpan w:val="2"/>
            <w:shd w:val="clear" w:color="auto" w:fill="D9D9D9" w:themeFill="background1" w:themeFillShade="D9"/>
          </w:tcPr>
          <w:p w14:paraId="0CFC4F7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4681EA5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4.8</w:t>
            </w:r>
          </w:p>
        </w:tc>
        <w:tc>
          <w:tcPr>
            <w:tcW w:w="1220" w:type="dxa"/>
            <w:shd w:val="clear" w:color="auto" w:fill="D9D9D9" w:themeFill="background1" w:themeFillShade="D9"/>
          </w:tcPr>
          <w:p w14:paraId="0108D2F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4A923E1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676616C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5284F50F"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51BA2AB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63.7</w:t>
            </w:r>
          </w:p>
        </w:tc>
        <w:tc>
          <w:tcPr>
            <w:tcW w:w="1193" w:type="dxa"/>
            <w:shd w:val="clear" w:color="auto" w:fill="D9D9D9" w:themeFill="background1" w:themeFillShade="D9"/>
          </w:tcPr>
          <w:p w14:paraId="6E04DE3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103%</w:t>
            </w:r>
          </w:p>
        </w:tc>
      </w:tr>
      <w:tr w:rsidR="001972E6" w14:paraId="6B1ECAA8" w14:textId="77777777" w:rsidTr="000E5404">
        <w:trPr>
          <w:jc w:val="center"/>
        </w:trPr>
        <w:tc>
          <w:tcPr>
            <w:tcW w:w="985" w:type="dxa"/>
            <w:shd w:val="clear" w:color="auto" w:fill="auto"/>
          </w:tcPr>
          <w:p w14:paraId="48A02B73"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32×4</w:t>
            </w:r>
          </w:p>
        </w:tc>
        <w:tc>
          <w:tcPr>
            <w:tcW w:w="795" w:type="dxa"/>
            <w:shd w:val="clear" w:color="auto" w:fill="auto"/>
          </w:tcPr>
          <w:p w14:paraId="43AFC8E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49BBE00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478E1B4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31BA19A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4B7652B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154F06E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13C97589"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32AECE87"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7735EF00"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1972E6" w14:paraId="550D0534" w14:textId="77777777" w:rsidTr="000E5404">
        <w:trPr>
          <w:jc w:val="center"/>
        </w:trPr>
        <w:tc>
          <w:tcPr>
            <w:tcW w:w="985" w:type="dxa"/>
            <w:shd w:val="clear" w:color="auto" w:fill="D9D9D9" w:themeFill="background1" w:themeFillShade="D9"/>
          </w:tcPr>
          <w:p w14:paraId="17519262"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4×64</w:t>
            </w:r>
          </w:p>
        </w:tc>
        <w:tc>
          <w:tcPr>
            <w:tcW w:w="795" w:type="dxa"/>
            <w:shd w:val="clear" w:color="auto" w:fill="D9D9D9" w:themeFill="background1" w:themeFillShade="D9"/>
          </w:tcPr>
          <w:p w14:paraId="2F697D1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33.8</w:t>
            </w:r>
          </w:p>
        </w:tc>
        <w:tc>
          <w:tcPr>
            <w:tcW w:w="1062" w:type="dxa"/>
            <w:gridSpan w:val="2"/>
            <w:shd w:val="clear" w:color="auto" w:fill="D9D9D9" w:themeFill="background1" w:themeFillShade="D9"/>
          </w:tcPr>
          <w:p w14:paraId="7CF18E4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59EB7A2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w:t>
            </w:r>
          </w:p>
        </w:tc>
        <w:tc>
          <w:tcPr>
            <w:tcW w:w="1220" w:type="dxa"/>
            <w:shd w:val="clear" w:color="auto" w:fill="D9D9D9" w:themeFill="background1" w:themeFillShade="D9"/>
          </w:tcPr>
          <w:p w14:paraId="39BB0875"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574050D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596AF86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77C7E074"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49FAB0F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61.8</w:t>
            </w:r>
          </w:p>
        </w:tc>
        <w:tc>
          <w:tcPr>
            <w:tcW w:w="1193" w:type="dxa"/>
            <w:shd w:val="clear" w:color="auto" w:fill="D9D9D9" w:themeFill="background1" w:themeFillShade="D9"/>
          </w:tcPr>
          <w:p w14:paraId="316399B8"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100%</w:t>
            </w:r>
          </w:p>
        </w:tc>
      </w:tr>
      <w:tr w:rsidR="001972E6" w14:paraId="1A69795B" w14:textId="77777777" w:rsidTr="000E5404">
        <w:trPr>
          <w:jc w:val="center"/>
        </w:trPr>
        <w:tc>
          <w:tcPr>
            <w:tcW w:w="985" w:type="dxa"/>
            <w:shd w:val="clear" w:color="auto" w:fill="auto"/>
          </w:tcPr>
          <w:p w14:paraId="6F8D822A"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64×4</w:t>
            </w:r>
          </w:p>
        </w:tc>
        <w:tc>
          <w:tcPr>
            <w:tcW w:w="795" w:type="dxa"/>
            <w:shd w:val="clear" w:color="auto" w:fill="auto"/>
          </w:tcPr>
          <w:p w14:paraId="22C7832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5AFEB58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7887A1E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065B509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7830A9A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7DE9F10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12D015E0"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53E3E9B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698B272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1972E6" w14:paraId="0EA5D2AD" w14:textId="77777777" w:rsidTr="000E5404">
        <w:trPr>
          <w:jc w:val="center"/>
        </w:trPr>
        <w:tc>
          <w:tcPr>
            <w:tcW w:w="985" w:type="dxa"/>
            <w:shd w:val="clear" w:color="auto" w:fill="D9D9D9" w:themeFill="background1" w:themeFillShade="D9"/>
          </w:tcPr>
          <w:p w14:paraId="5B615367"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lang w:val="en-CA"/>
              </w:rPr>
              <w:t>4</w:t>
            </w:r>
            <w:r w:rsidRPr="00771D5B">
              <w:rPr>
                <w:rFonts w:ascii="Times New Roman" w:hAnsi="Times New Roman" w:cs="Times New Roman"/>
                <w:sz w:val="20"/>
                <w:szCs w:val="20"/>
              </w:rPr>
              <w:t>×128</w:t>
            </w:r>
          </w:p>
        </w:tc>
        <w:tc>
          <w:tcPr>
            <w:tcW w:w="795" w:type="dxa"/>
            <w:shd w:val="clear" w:color="auto" w:fill="D9D9D9" w:themeFill="background1" w:themeFillShade="D9"/>
          </w:tcPr>
          <w:p w14:paraId="3FC96AD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32.9</w:t>
            </w:r>
          </w:p>
        </w:tc>
        <w:tc>
          <w:tcPr>
            <w:tcW w:w="1062" w:type="dxa"/>
            <w:gridSpan w:val="2"/>
            <w:shd w:val="clear" w:color="auto" w:fill="D9D9D9" w:themeFill="background1" w:themeFillShade="D9"/>
          </w:tcPr>
          <w:p w14:paraId="2D156EF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2A4EA29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w:t>
            </w:r>
          </w:p>
        </w:tc>
        <w:tc>
          <w:tcPr>
            <w:tcW w:w="1220" w:type="dxa"/>
            <w:shd w:val="clear" w:color="auto" w:fill="D9D9D9" w:themeFill="background1" w:themeFillShade="D9"/>
          </w:tcPr>
          <w:p w14:paraId="25BF6E4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3BF6F00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0B6288D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5E289392"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55B21E5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60.9</w:t>
            </w:r>
          </w:p>
        </w:tc>
        <w:tc>
          <w:tcPr>
            <w:tcW w:w="1193" w:type="dxa"/>
            <w:shd w:val="clear" w:color="auto" w:fill="D9D9D9" w:themeFill="background1" w:themeFillShade="D9"/>
          </w:tcPr>
          <w:p w14:paraId="2D436C7D"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98%</w:t>
            </w:r>
          </w:p>
        </w:tc>
      </w:tr>
      <w:tr w:rsidR="001972E6" w14:paraId="71D79AA0" w14:textId="77777777" w:rsidTr="000E5404">
        <w:trPr>
          <w:jc w:val="center"/>
        </w:trPr>
        <w:tc>
          <w:tcPr>
            <w:tcW w:w="985" w:type="dxa"/>
            <w:shd w:val="clear" w:color="auto" w:fill="auto"/>
          </w:tcPr>
          <w:p w14:paraId="0A8FF378" w14:textId="77777777" w:rsidR="001972E6" w:rsidRPr="00771D5B" w:rsidRDefault="001972E6" w:rsidP="000E5404">
            <w:pPr>
              <w:spacing w:before="120"/>
              <w:rPr>
                <w:rFonts w:ascii="Times New Roman" w:hAnsi="Times New Roman" w:cs="Times New Roman"/>
                <w:sz w:val="20"/>
                <w:szCs w:val="20"/>
                <w:lang w:val="en-CA"/>
              </w:rPr>
            </w:pPr>
            <w:r w:rsidRPr="00771D5B">
              <w:rPr>
                <w:rFonts w:ascii="Times New Roman" w:hAnsi="Times New Roman" w:cs="Times New Roman"/>
                <w:sz w:val="20"/>
                <w:szCs w:val="20"/>
              </w:rPr>
              <w:t>128×4</w:t>
            </w:r>
          </w:p>
        </w:tc>
        <w:tc>
          <w:tcPr>
            <w:tcW w:w="795" w:type="dxa"/>
            <w:shd w:val="clear" w:color="auto" w:fill="auto"/>
          </w:tcPr>
          <w:p w14:paraId="4F7BF40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062" w:type="dxa"/>
            <w:gridSpan w:val="2"/>
            <w:shd w:val="clear" w:color="auto" w:fill="auto"/>
          </w:tcPr>
          <w:p w14:paraId="614E45B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07" w:type="dxa"/>
            <w:shd w:val="clear" w:color="auto" w:fill="auto"/>
          </w:tcPr>
          <w:p w14:paraId="12D4DFF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220" w:type="dxa"/>
            <w:shd w:val="clear" w:color="auto" w:fill="auto"/>
          </w:tcPr>
          <w:p w14:paraId="0BA0A47B"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158" w:type="dxa"/>
            <w:shd w:val="clear" w:color="auto" w:fill="auto"/>
          </w:tcPr>
          <w:p w14:paraId="2CD2BA6F"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1038" w:type="dxa"/>
            <w:shd w:val="clear" w:color="auto" w:fill="auto"/>
          </w:tcPr>
          <w:p w14:paraId="2B46ED3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0.0</w:t>
            </w:r>
          </w:p>
        </w:tc>
        <w:tc>
          <w:tcPr>
            <w:tcW w:w="810" w:type="dxa"/>
            <w:shd w:val="clear" w:color="auto" w:fill="auto"/>
          </w:tcPr>
          <w:p w14:paraId="5B066BD5"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0.0</w:t>
            </w:r>
          </w:p>
        </w:tc>
        <w:tc>
          <w:tcPr>
            <w:tcW w:w="990" w:type="dxa"/>
            <w:shd w:val="clear" w:color="auto" w:fill="auto"/>
          </w:tcPr>
          <w:p w14:paraId="2063ADF6"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60.0</w:t>
            </w:r>
          </w:p>
        </w:tc>
        <w:tc>
          <w:tcPr>
            <w:tcW w:w="1193" w:type="dxa"/>
            <w:shd w:val="clear" w:color="auto" w:fill="auto"/>
          </w:tcPr>
          <w:p w14:paraId="2B157934"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97%</w:t>
            </w:r>
          </w:p>
        </w:tc>
      </w:tr>
      <w:tr w:rsidR="001972E6" w14:paraId="1AEE8AF0" w14:textId="77777777" w:rsidTr="000E5404">
        <w:trPr>
          <w:jc w:val="center"/>
        </w:trPr>
        <w:tc>
          <w:tcPr>
            <w:tcW w:w="985" w:type="dxa"/>
            <w:shd w:val="clear" w:color="auto" w:fill="D9D9D9" w:themeFill="background1" w:themeFillShade="D9"/>
          </w:tcPr>
          <w:p w14:paraId="7753EB0D" w14:textId="77777777" w:rsidR="001972E6" w:rsidRPr="00771D5B" w:rsidRDefault="001972E6" w:rsidP="000E5404">
            <w:pPr>
              <w:spacing w:before="120"/>
              <w:rPr>
                <w:rFonts w:ascii="Times New Roman" w:hAnsi="Times New Roman" w:cs="Times New Roman"/>
                <w:sz w:val="20"/>
                <w:szCs w:val="20"/>
              </w:rPr>
            </w:pPr>
            <w:r w:rsidRPr="00771D5B">
              <w:rPr>
                <w:rFonts w:ascii="Times New Roman" w:hAnsi="Times New Roman" w:cs="Times New Roman"/>
                <w:sz w:val="20"/>
                <w:szCs w:val="20"/>
              </w:rPr>
              <w:t>8×8</w:t>
            </w:r>
          </w:p>
        </w:tc>
        <w:tc>
          <w:tcPr>
            <w:tcW w:w="795" w:type="dxa"/>
            <w:shd w:val="clear" w:color="auto" w:fill="D9D9D9" w:themeFill="background1" w:themeFillShade="D9"/>
          </w:tcPr>
          <w:p w14:paraId="696D4689"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46.0</w:t>
            </w:r>
          </w:p>
        </w:tc>
        <w:tc>
          <w:tcPr>
            <w:tcW w:w="1062" w:type="dxa"/>
            <w:gridSpan w:val="2"/>
            <w:shd w:val="clear" w:color="auto" w:fill="D9D9D9" w:themeFill="background1" w:themeFillShade="D9"/>
          </w:tcPr>
          <w:p w14:paraId="2037D68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4.0</w:t>
            </w:r>
          </w:p>
        </w:tc>
        <w:tc>
          <w:tcPr>
            <w:tcW w:w="1207" w:type="dxa"/>
            <w:shd w:val="clear" w:color="auto" w:fill="D9D9D9" w:themeFill="background1" w:themeFillShade="D9"/>
          </w:tcPr>
          <w:p w14:paraId="192CD973"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4.7</w:t>
            </w:r>
          </w:p>
        </w:tc>
        <w:tc>
          <w:tcPr>
            <w:tcW w:w="1220" w:type="dxa"/>
            <w:shd w:val="clear" w:color="auto" w:fill="D9D9D9" w:themeFill="background1" w:themeFillShade="D9"/>
          </w:tcPr>
          <w:p w14:paraId="689EC84C"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11.3</w:t>
            </w:r>
          </w:p>
        </w:tc>
        <w:tc>
          <w:tcPr>
            <w:tcW w:w="1158" w:type="dxa"/>
            <w:shd w:val="clear" w:color="auto" w:fill="D9D9D9" w:themeFill="background1" w:themeFillShade="D9"/>
          </w:tcPr>
          <w:p w14:paraId="2E76FC4E"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0.2</w:t>
            </w:r>
          </w:p>
        </w:tc>
        <w:tc>
          <w:tcPr>
            <w:tcW w:w="1038" w:type="dxa"/>
            <w:shd w:val="clear" w:color="auto" w:fill="D9D9D9" w:themeFill="background1" w:themeFillShade="D9"/>
          </w:tcPr>
          <w:p w14:paraId="25B9F702"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6.0</w:t>
            </w:r>
          </w:p>
        </w:tc>
        <w:tc>
          <w:tcPr>
            <w:tcW w:w="810" w:type="dxa"/>
            <w:shd w:val="clear" w:color="auto" w:fill="D9D9D9" w:themeFill="background1" w:themeFillShade="D9"/>
          </w:tcPr>
          <w:p w14:paraId="6A45C3D1" w14:textId="77777777" w:rsidR="001972E6" w:rsidRPr="009614E7" w:rsidRDefault="001972E6" w:rsidP="000E5404">
            <w:pPr>
              <w:spacing w:before="120"/>
              <w:jc w:val="center"/>
              <w:rPr>
                <w:rFonts w:ascii="Times New Roman" w:hAnsi="Times New Roman" w:cs="Times New Roman"/>
                <w:color w:val="000000"/>
                <w:sz w:val="20"/>
                <w:szCs w:val="20"/>
              </w:rPr>
            </w:pPr>
            <w:r w:rsidRPr="009614E7">
              <w:rPr>
                <w:rFonts w:ascii="Times New Roman" w:hAnsi="Times New Roman" w:cs="Times New Roman"/>
                <w:sz w:val="20"/>
                <w:szCs w:val="20"/>
              </w:rPr>
              <w:t>2.0</w:t>
            </w:r>
          </w:p>
        </w:tc>
        <w:tc>
          <w:tcPr>
            <w:tcW w:w="990" w:type="dxa"/>
            <w:shd w:val="clear" w:color="auto" w:fill="D9D9D9" w:themeFill="background1" w:themeFillShade="D9"/>
          </w:tcPr>
          <w:p w14:paraId="11761CB1" w14:textId="77777777" w:rsidR="001972E6" w:rsidRPr="009614E7" w:rsidRDefault="001972E6" w:rsidP="000E5404">
            <w:pPr>
              <w:spacing w:before="120"/>
              <w:jc w:val="center"/>
              <w:rPr>
                <w:rFonts w:ascii="Times New Roman" w:hAnsi="Times New Roman" w:cs="Times New Roman"/>
                <w:sz w:val="20"/>
                <w:szCs w:val="20"/>
                <w:lang w:val="en-CA"/>
              </w:rPr>
            </w:pPr>
            <w:r w:rsidRPr="009614E7">
              <w:rPr>
                <w:rFonts w:ascii="Times New Roman" w:hAnsi="Times New Roman" w:cs="Times New Roman"/>
                <w:sz w:val="20"/>
                <w:szCs w:val="20"/>
              </w:rPr>
              <w:t>74.1</w:t>
            </w:r>
          </w:p>
        </w:tc>
        <w:tc>
          <w:tcPr>
            <w:tcW w:w="1193" w:type="dxa"/>
            <w:shd w:val="clear" w:color="auto" w:fill="D9D9D9" w:themeFill="background1" w:themeFillShade="D9"/>
          </w:tcPr>
          <w:p w14:paraId="7B377E20" w14:textId="77777777" w:rsidR="001972E6" w:rsidRPr="009614E7" w:rsidRDefault="001972E6" w:rsidP="000E5404">
            <w:pPr>
              <w:spacing w:before="120"/>
              <w:jc w:val="center"/>
              <w:rPr>
                <w:rFonts w:ascii="Times New Roman" w:hAnsi="Times New Roman" w:cs="Times New Roman"/>
                <w:b/>
                <w:sz w:val="20"/>
                <w:szCs w:val="20"/>
                <w:lang w:val="en-CA"/>
              </w:rPr>
            </w:pPr>
            <w:r w:rsidRPr="009614E7">
              <w:rPr>
                <w:rFonts w:ascii="Times New Roman" w:hAnsi="Times New Roman" w:cs="Times New Roman"/>
                <w:b/>
                <w:sz w:val="20"/>
                <w:szCs w:val="20"/>
              </w:rPr>
              <w:t>120%</w:t>
            </w:r>
          </w:p>
        </w:tc>
      </w:tr>
    </w:tbl>
    <w:p w14:paraId="5FC2C7EB" w14:textId="5ED863E6" w:rsidR="00402262" w:rsidRPr="006F54C4" w:rsidRDefault="00402262" w:rsidP="00402262">
      <w:pPr>
        <w:pStyle w:val="Heading1"/>
        <w:numPr>
          <w:ilvl w:val="0"/>
          <w:numId w:val="16"/>
        </w:numPr>
        <w:ind w:left="360"/>
        <w:rPr>
          <w:lang w:val="en-CA"/>
        </w:rPr>
      </w:pPr>
      <w:bookmarkStart w:id="10" w:name="_Ref525427774"/>
      <w:r>
        <w:rPr>
          <w:lang w:val="en-CA"/>
        </w:rPr>
        <w:t>Simulation results</w:t>
      </w:r>
      <w:bookmarkEnd w:id="10"/>
    </w:p>
    <w:p w14:paraId="2077C1EB" w14:textId="77777777" w:rsidR="00EC6759" w:rsidRDefault="004E40D7" w:rsidP="00EC6759">
      <w:pPr>
        <w:rPr>
          <w:szCs w:val="22"/>
          <w:lang w:val="en-CA"/>
        </w:rPr>
      </w:pPr>
      <w:r>
        <w:rPr>
          <w:szCs w:val="22"/>
          <w:lang w:val="en-CA"/>
        </w:rPr>
        <w:t>The</w:t>
      </w:r>
      <w:r w:rsidR="00E832D3">
        <w:rPr>
          <w:szCs w:val="22"/>
          <w:lang w:val="en-CA"/>
        </w:rPr>
        <w:t xml:space="preserve"> proposed </w:t>
      </w:r>
      <w:r w:rsidR="00262CF0">
        <w:rPr>
          <w:szCs w:val="22"/>
          <w:lang w:val="en-CA"/>
        </w:rPr>
        <w:t>solution</w:t>
      </w:r>
      <w:r w:rsidR="00E832D3">
        <w:rPr>
          <w:szCs w:val="22"/>
          <w:lang w:val="en-CA"/>
        </w:rPr>
        <w:t xml:space="preserve"> </w:t>
      </w:r>
      <w:r w:rsidR="00262CF0">
        <w:rPr>
          <w:szCs w:val="22"/>
          <w:lang w:val="en-CA"/>
        </w:rPr>
        <w:t>is</w:t>
      </w:r>
      <w:r w:rsidR="00E832D3">
        <w:rPr>
          <w:szCs w:val="22"/>
          <w:lang w:val="en-CA"/>
        </w:rPr>
        <w:t xml:space="preserve"> implemented based on the BMS-</w:t>
      </w:r>
      <w:r w:rsidR="00D52736">
        <w:rPr>
          <w:szCs w:val="22"/>
          <w:lang w:val="en-CA"/>
        </w:rPr>
        <w:t xml:space="preserve">2.1 </w:t>
      </w:r>
      <w:r w:rsidR="00E832D3">
        <w:rPr>
          <w:szCs w:val="22"/>
          <w:lang w:val="en-CA"/>
        </w:rPr>
        <w:t xml:space="preserve">reference software </w:t>
      </w:r>
      <w:r w:rsidR="00E832D3">
        <w:rPr>
          <w:szCs w:val="22"/>
          <w:lang w:val="en-CA"/>
        </w:rPr>
        <w:fldChar w:fldCharType="begin"/>
      </w:r>
      <w:r w:rsidR="00E832D3">
        <w:rPr>
          <w:szCs w:val="22"/>
          <w:lang w:val="en-CA"/>
        </w:rPr>
        <w:instrText xml:space="preserve"> REF _Ref518065912 \r \h </w:instrText>
      </w:r>
      <w:r w:rsidR="00E832D3">
        <w:rPr>
          <w:szCs w:val="22"/>
          <w:lang w:val="en-CA"/>
        </w:rPr>
      </w:r>
      <w:r w:rsidR="00E832D3">
        <w:rPr>
          <w:szCs w:val="22"/>
          <w:lang w:val="en-CA"/>
        </w:rPr>
        <w:fldChar w:fldCharType="separate"/>
      </w:r>
      <w:r w:rsidR="00E832D3">
        <w:rPr>
          <w:szCs w:val="22"/>
          <w:lang w:val="en-CA"/>
        </w:rPr>
        <w:t>[1]</w:t>
      </w:r>
      <w:r w:rsidR="00E832D3">
        <w:rPr>
          <w:szCs w:val="22"/>
          <w:lang w:val="en-CA"/>
        </w:rPr>
        <w:fldChar w:fldCharType="end"/>
      </w:r>
      <w:r w:rsidR="00E832D3">
        <w:rPr>
          <w:szCs w:val="22"/>
          <w:lang w:val="en-CA"/>
        </w:rPr>
        <w:t xml:space="preserve"> and tested using </w:t>
      </w:r>
      <w:r w:rsidR="00D52736">
        <w:rPr>
          <w:szCs w:val="22"/>
          <w:lang w:val="en-CA"/>
        </w:rPr>
        <w:t xml:space="preserve">the </w:t>
      </w:r>
      <w:r w:rsidR="00E832D3">
        <w:rPr>
          <w:szCs w:val="22"/>
          <w:lang w:val="en-CA"/>
        </w:rPr>
        <w:t xml:space="preserve">VTM </w:t>
      </w:r>
      <w:r w:rsidR="00D52736">
        <w:rPr>
          <w:szCs w:val="22"/>
          <w:lang w:val="en-CA"/>
        </w:rPr>
        <w:t>configuration</w:t>
      </w:r>
      <w:r w:rsidR="00E832D3">
        <w:rPr>
          <w:szCs w:val="22"/>
          <w:lang w:val="en-CA"/>
        </w:rPr>
        <w:t xml:space="preserve">. The test condition and evaluation criteria </w:t>
      </w:r>
      <w:r w:rsidR="00EC6759">
        <w:rPr>
          <w:szCs w:val="22"/>
          <w:lang w:val="en-CA"/>
        </w:rPr>
        <w:t xml:space="preserve">used in core experiment (CE) 9 </w:t>
      </w:r>
      <w:r w:rsidR="00EC6759">
        <w:rPr>
          <w:szCs w:val="22"/>
          <w:lang w:val="en-CA"/>
        </w:rPr>
        <w:fldChar w:fldCharType="begin"/>
      </w:r>
      <w:r w:rsidR="00EC6759">
        <w:rPr>
          <w:szCs w:val="22"/>
          <w:lang w:val="en-CA"/>
        </w:rPr>
        <w:instrText xml:space="preserve"> REF _Ref518162436 \r \h </w:instrText>
      </w:r>
      <w:r w:rsidR="00EC6759">
        <w:rPr>
          <w:szCs w:val="22"/>
          <w:lang w:val="en-CA"/>
        </w:rPr>
      </w:r>
      <w:r w:rsidR="00EC6759">
        <w:rPr>
          <w:szCs w:val="22"/>
          <w:lang w:val="en-CA"/>
        </w:rPr>
        <w:fldChar w:fldCharType="separate"/>
      </w:r>
      <w:r w:rsidR="00EC6759">
        <w:rPr>
          <w:szCs w:val="22"/>
          <w:lang w:val="en-CA"/>
        </w:rPr>
        <w:t>[4]</w:t>
      </w:r>
      <w:r w:rsidR="00EC6759">
        <w:rPr>
          <w:szCs w:val="22"/>
          <w:lang w:val="en-CA"/>
        </w:rPr>
        <w:fldChar w:fldCharType="end"/>
      </w:r>
      <w:r w:rsidR="00EC6759">
        <w:rPr>
          <w:szCs w:val="22"/>
          <w:lang w:val="en-CA"/>
        </w:rPr>
        <w:t xml:space="preserve"> </w:t>
      </w:r>
      <w:r w:rsidR="00E832D3">
        <w:rPr>
          <w:szCs w:val="22"/>
          <w:lang w:val="en-CA"/>
        </w:rPr>
        <w:t>are applied.</w:t>
      </w:r>
    </w:p>
    <w:p w14:paraId="1D8E51E9" w14:textId="2BC4D39A" w:rsidR="00A53CCF" w:rsidRPr="00EC6759" w:rsidRDefault="00A53CCF" w:rsidP="00EC6759">
      <w:pPr>
        <w:pStyle w:val="Heading2"/>
        <w:numPr>
          <w:ilvl w:val="0"/>
          <w:numId w:val="20"/>
        </w:numPr>
        <w:ind w:left="0" w:firstLine="0"/>
        <w:rPr>
          <w:lang w:val="en-CA"/>
        </w:rPr>
      </w:pPr>
      <w:r w:rsidRPr="00EC6759">
        <w:rPr>
          <w:lang w:val="en-CA"/>
        </w:rPr>
        <w:t>Performance of the BIO in the BMS-2.1</w:t>
      </w:r>
    </w:p>
    <w:tbl>
      <w:tblPr>
        <w:tblW w:w="6940" w:type="dxa"/>
        <w:jc w:val="center"/>
        <w:tblLook w:val="04A0" w:firstRow="1" w:lastRow="0" w:firstColumn="1" w:lastColumn="0" w:noHBand="0" w:noVBand="1"/>
      </w:tblPr>
      <w:tblGrid>
        <w:gridCol w:w="1640"/>
        <w:gridCol w:w="1144"/>
        <w:gridCol w:w="1144"/>
        <w:gridCol w:w="1144"/>
        <w:gridCol w:w="934"/>
        <w:gridCol w:w="934"/>
      </w:tblGrid>
      <w:tr w:rsidR="00A46FE9" w:rsidRPr="00A46FE9" w14:paraId="18388ED5" w14:textId="77777777" w:rsidTr="00A46FE9">
        <w:trPr>
          <w:trHeight w:val="255"/>
          <w:jc w:val="center"/>
        </w:trPr>
        <w:tc>
          <w:tcPr>
            <w:tcW w:w="1640" w:type="dxa"/>
            <w:tcBorders>
              <w:top w:val="nil"/>
              <w:left w:val="nil"/>
              <w:bottom w:val="nil"/>
              <w:right w:val="nil"/>
            </w:tcBorders>
            <w:shd w:val="clear" w:color="auto" w:fill="auto"/>
            <w:noWrap/>
            <w:vAlign w:val="center"/>
            <w:hideMark/>
          </w:tcPr>
          <w:p w14:paraId="7C13B52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188F27"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Random Access Main 10</w:t>
            </w:r>
          </w:p>
        </w:tc>
      </w:tr>
      <w:tr w:rsidR="00A46FE9" w:rsidRPr="00A46FE9" w14:paraId="589B489F" w14:textId="77777777" w:rsidTr="00A46FE9">
        <w:trPr>
          <w:trHeight w:val="255"/>
          <w:jc w:val="center"/>
        </w:trPr>
        <w:tc>
          <w:tcPr>
            <w:tcW w:w="1640" w:type="dxa"/>
            <w:tcBorders>
              <w:top w:val="nil"/>
              <w:left w:val="nil"/>
              <w:bottom w:val="nil"/>
              <w:right w:val="nil"/>
            </w:tcBorders>
            <w:shd w:val="clear" w:color="auto" w:fill="auto"/>
            <w:noWrap/>
            <w:vAlign w:val="center"/>
            <w:hideMark/>
          </w:tcPr>
          <w:p w14:paraId="4CCC35AE"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13425CF" w14:textId="2BD790B6"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 VTM-2.</w:t>
            </w:r>
            <w:r w:rsidR="000E5404">
              <w:rPr>
                <w:rFonts w:ascii="Arial" w:hAnsi="Arial" w:cs="Arial"/>
                <w:b/>
                <w:bCs/>
                <w:color w:val="000000"/>
                <w:sz w:val="18"/>
                <w:szCs w:val="18"/>
              </w:rPr>
              <w:t>1</w:t>
            </w:r>
          </w:p>
        </w:tc>
      </w:tr>
      <w:tr w:rsidR="00A46FE9" w:rsidRPr="00A46FE9" w14:paraId="2450F4D7" w14:textId="77777777" w:rsidTr="00A46FE9">
        <w:trPr>
          <w:trHeight w:val="255"/>
          <w:jc w:val="center"/>
        </w:trPr>
        <w:tc>
          <w:tcPr>
            <w:tcW w:w="1640" w:type="dxa"/>
            <w:tcBorders>
              <w:top w:val="nil"/>
              <w:left w:val="nil"/>
              <w:bottom w:val="nil"/>
              <w:right w:val="nil"/>
            </w:tcBorders>
            <w:shd w:val="clear" w:color="auto" w:fill="auto"/>
            <w:noWrap/>
            <w:vAlign w:val="center"/>
            <w:hideMark/>
          </w:tcPr>
          <w:p w14:paraId="583DCE1B"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618D38C"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17897BA"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A616354"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52C8686"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831A9EE"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DecT</w:t>
            </w:r>
          </w:p>
        </w:tc>
      </w:tr>
      <w:tr w:rsidR="00A46FE9" w:rsidRPr="00A46FE9" w14:paraId="6DE12A3C" w14:textId="77777777" w:rsidTr="00A46F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CDACCD"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D6B265C"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-1.00%</w:t>
            </w:r>
          </w:p>
        </w:tc>
        <w:tc>
          <w:tcPr>
            <w:tcW w:w="1144" w:type="dxa"/>
            <w:tcBorders>
              <w:top w:val="nil"/>
              <w:left w:val="nil"/>
              <w:bottom w:val="nil"/>
              <w:right w:val="nil"/>
            </w:tcBorders>
            <w:shd w:val="clear" w:color="auto" w:fill="auto"/>
            <w:noWrap/>
            <w:vAlign w:val="center"/>
            <w:hideMark/>
          </w:tcPr>
          <w:p w14:paraId="12AB9B39"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5C6EA0AA"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1B16742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771A559" w14:textId="47455499"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11</w:t>
            </w:r>
            <w:r w:rsidR="00EC6759">
              <w:rPr>
                <w:rFonts w:ascii="Arial" w:hAnsi="Arial" w:cs="Arial"/>
                <w:color w:val="000000"/>
                <w:sz w:val="18"/>
                <w:szCs w:val="18"/>
              </w:rPr>
              <w:t>8</w:t>
            </w:r>
            <w:r w:rsidRPr="00A46FE9">
              <w:rPr>
                <w:rFonts w:ascii="Arial" w:hAnsi="Arial" w:cs="Arial"/>
                <w:color w:val="000000"/>
                <w:sz w:val="18"/>
                <w:szCs w:val="18"/>
              </w:rPr>
              <w:t>%</w:t>
            </w:r>
          </w:p>
        </w:tc>
      </w:tr>
      <w:tr w:rsidR="00A46FE9" w:rsidRPr="00A46FE9" w14:paraId="42144FFD" w14:textId="77777777" w:rsidTr="00A46F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E3701"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C312145"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-1.83%</w:t>
            </w:r>
          </w:p>
        </w:tc>
        <w:tc>
          <w:tcPr>
            <w:tcW w:w="1144" w:type="dxa"/>
            <w:tcBorders>
              <w:top w:val="nil"/>
              <w:left w:val="nil"/>
              <w:bottom w:val="nil"/>
              <w:right w:val="nil"/>
            </w:tcBorders>
            <w:shd w:val="clear" w:color="auto" w:fill="auto"/>
            <w:noWrap/>
            <w:vAlign w:val="center"/>
            <w:hideMark/>
          </w:tcPr>
          <w:p w14:paraId="53D609F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55482D07"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4CF45483"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45AFFCD" w14:textId="7AE46BCF"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11</w:t>
            </w:r>
            <w:r w:rsidR="00EC6759">
              <w:rPr>
                <w:rFonts w:ascii="Arial" w:hAnsi="Arial" w:cs="Arial"/>
                <w:color w:val="000000"/>
                <w:sz w:val="18"/>
                <w:szCs w:val="18"/>
              </w:rPr>
              <w:t>4</w:t>
            </w:r>
            <w:r w:rsidRPr="00A46FE9">
              <w:rPr>
                <w:rFonts w:ascii="Arial" w:hAnsi="Arial" w:cs="Arial"/>
                <w:color w:val="000000"/>
                <w:sz w:val="18"/>
                <w:szCs w:val="18"/>
              </w:rPr>
              <w:t>%</w:t>
            </w:r>
          </w:p>
        </w:tc>
      </w:tr>
      <w:tr w:rsidR="00A46FE9" w:rsidRPr="00A46FE9" w14:paraId="5BD8B597" w14:textId="77777777" w:rsidTr="00A46F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4D61B2"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3A9B9C3"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-1.30%</w:t>
            </w:r>
          </w:p>
        </w:tc>
        <w:tc>
          <w:tcPr>
            <w:tcW w:w="1144" w:type="dxa"/>
            <w:tcBorders>
              <w:top w:val="nil"/>
              <w:left w:val="nil"/>
              <w:bottom w:val="nil"/>
              <w:right w:val="nil"/>
            </w:tcBorders>
            <w:shd w:val="clear" w:color="auto" w:fill="auto"/>
            <w:noWrap/>
            <w:vAlign w:val="center"/>
            <w:hideMark/>
          </w:tcPr>
          <w:p w14:paraId="31484E59"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3DF2846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1BCD1AC3"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2688740C" w14:textId="379F18E4" w:rsidR="00A46FE9" w:rsidRPr="00A46FE9" w:rsidRDefault="00EC675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121</w:t>
            </w:r>
            <w:r w:rsidR="00A46FE9" w:rsidRPr="00A46FE9">
              <w:rPr>
                <w:rFonts w:ascii="Arial" w:hAnsi="Arial" w:cs="Arial"/>
                <w:color w:val="000000"/>
                <w:sz w:val="18"/>
                <w:szCs w:val="18"/>
              </w:rPr>
              <w:t>%</w:t>
            </w:r>
          </w:p>
        </w:tc>
      </w:tr>
      <w:tr w:rsidR="00A46FE9" w:rsidRPr="00A46FE9" w14:paraId="6D7F8AF2" w14:textId="77777777" w:rsidTr="00A46F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3BB5BC4"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65BC35FC"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-1.52%</w:t>
            </w:r>
          </w:p>
        </w:tc>
        <w:tc>
          <w:tcPr>
            <w:tcW w:w="1144" w:type="dxa"/>
            <w:tcBorders>
              <w:top w:val="nil"/>
              <w:left w:val="nil"/>
              <w:bottom w:val="nil"/>
              <w:right w:val="nil"/>
            </w:tcBorders>
            <w:shd w:val="clear" w:color="auto" w:fill="auto"/>
            <w:noWrap/>
            <w:vAlign w:val="center"/>
            <w:hideMark/>
          </w:tcPr>
          <w:p w14:paraId="006FDED7"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-0.87%</w:t>
            </w:r>
          </w:p>
        </w:tc>
        <w:tc>
          <w:tcPr>
            <w:tcW w:w="1144" w:type="dxa"/>
            <w:tcBorders>
              <w:top w:val="nil"/>
              <w:left w:val="nil"/>
              <w:bottom w:val="nil"/>
              <w:right w:val="single" w:sz="4" w:space="0" w:color="auto"/>
            </w:tcBorders>
            <w:shd w:val="clear" w:color="auto" w:fill="auto"/>
            <w:noWrap/>
            <w:vAlign w:val="center"/>
            <w:hideMark/>
          </w:tcPr>
          <w:p w14:paraId="5EC48CDC"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-0.66%</w:t>
            </w:r>
          </w:p>
        </w:tc>
        <w:tc>
          <w:tcPr>
            <w:tcW w:w="934" w:type="dxa"/>
            <w:tcBorders>
              <w:top w:val="nil"/>
              <w:left w:val="nil"/>
              <w:bottom w:val="nil"/>
              <w:right w:val="nil"/>
            </w:tcBorders>
            <w:shd w:val="clear" w:color="auto" w:fill="auto"/>
            <w:noWrap/>
            <w:vAlign w:val="center"/>
            <w:hideMark/>
          </w:tcPr>
          <w:p w14:paraId="355CBAF3"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417CD837" w14:textId="57092185"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EC6759">
              <w:rPr>
                <w:rFonts w:ascii="Arial" w:hAnsi="Arial" w:cs="Arial"/>
                <w:color w:val="000000"/>
                <w:sz w:val="18"/>
                <w:szCs w:val="18"/>
              </w:rPr>
              <w:t>20</w:t>
            </w:r>
            <w:r w:rsidRPr="00A46FE9">
              <w:rPr>
                <w:rFonts w:ascii="Arial" w:hAnsi="Arial" w:cs="Arial"/>
                <w:color w:val="000000"/>
                <w:sz w:val="18"/>
                <w:szCs w:val="18"/>
              </w:rPr>
              <w:t>%</w:t>
            </w:r>
          </w:p>
        </w:tc>
      </w:tr>
      <w:tr w:rsidR="00A46FE9" w:rsidRPr="00A46FE9" w14:paraId="77342289" w14:textId="77777777" w:rsidTr="00A46FE9">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02655E"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3F79FF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DBF9D65"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B05F20D"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E23A5B5"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898C115"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 </w:t>
            </w:r>
          </w:p>
        </w:tc>
      </w:tr>
      <w:tr w:rsidR="00A46FE9" w:rsidRPr="00A46FE9" w14:paraId="35D0DD19" w14:textId="77777777" w:rsidTr="00A46FE9">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1DCECB"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46FE9">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093004F"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-1.41%</w:t>
            </w:r>
          </w:p>
        </w:tc>
        <w:tc>
          <w:tcPr>
            <w:tcW w:w="1144" w:type="dxa"/>
            <w:tcBorders>
              <w:top w:val="single" w:sz="8" w:space="0" w:color="auto"/>
              <w:left w:val="nil"/>
              <w:bottom w:val="nil"/>
              <w:right w:val="nil"/>
            </w:tcBorders>
            <w:shd w:val="clear" w:color="auto" w:fill="auto"/>
            <w:noWrap/>
            <w:vAlign w:val="center"/>
            <w:hideMark/>
          </w:tcPr>
          <w:p w14:paraId="027FCA3E"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-0.58%</w:t>
            </w:r>
          </w:p>
        </w:tc>
        <w:tc>
          <w:tcPr>
            <w:tcW w:w="1144" w:type="dxa"/>
            <w:tcBorders>
              <w:top w:val="single" w:sz="8" w:space="0" w:color="auto"/>
              <w:left w:val="nil"/>
              <w:bottom w:val="nil"/>
              <w:right w:val="single" w:sz="4" w:space="0" w:color="auto"/>
            </w:tcBorders>
            <w:shd w:val="clear" w:color="auto" w:fill="auto"/>
            <w:noWrap/>
            <w:vAlign w:val="center"/>
            <w:hideMark/>
          </w:tcPr>
          <w:p w14:paraId="7B7E6371"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-0.40%</w:t>
            </w:r>
          </w:p>
        </w:tc>
        <w:tc>
          <w:tcPr>
            <w:tcW w:w="934" w:type="dxa"/>
            <w:tcBorders>
              <w:top w:val="single" w:sz="8" w:space="0" w:color="auto"/>
              <w:left w:val="nil"/>
              <w:bottom w:val="nil"/>
              <w:right w:val="nil"/>
            </w:tcBorders>
            <w:shd w:val="clear" w:color="auto" w:fill="auto"/>
            <w:noWrap/>
            <w:vAlign w:val="center"/>
            <w:hideMark/>
          </w:tcPr>
          <w:p w14:paraId="3AB9EBBA"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09950AED" w14:textId="7753789B"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11</w:t>
            </w:r>
            <w:r w:rsidR="00EC6759">
              <w:rPr>
                <w:rFonts w:ascii="Arial" w:hAnsi="Arial" w:cs="Arial"/>
                <w:color w:val="000000"/>
                <w:sz w:val="18"/>
                <w:szCs w:val="18"/>
              </w:rPr>
              <w:t>9</w:t>
            </w:r>
            <w:r w:rsidRPr="00A46FE9">
              <w:rPr>
                <w:rFonts w:ascii="Arial" w:hAnsi="Arial" w:cs="Arial"/>
                <w:color w:val="000000"/>
                <w:sz w:val="18"/>
                <w:szCs w:val="18"/>
              </w:rPr>
              <w:t>%</w:t>
            </w:r>
          </w:p>
        </w:tc>
      </w:tr>
      <w:tr w:rsidR="00A46FE9" w:rsidRPr="00A46FE9" w14:paraId="539722D9" w14:textId="77777777" w:rsidTr="00A46FE9">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BEC7FF"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3A0B5927"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-2.28%</w:t>
            </w:r>
          </w:p>
        </w:tc>
        <w:tc>
          <w:tcPr>
            <w:tcW w:w="1144" w:type="dxa"/>
            <w:tcBorders>
              <w:top w:val="single" w:sz="8" w:space="0" w:color="auto"/>
              <w:left w:val="nil"/>
              <w:bottom w:val="single" w:sz="8" w:space="0" w:color="auto"/>
              <w:right w:val="nil"/>
            </w:tcBorders>
            <w:shd w:val="clear" w:color="auto" w:fill="auto"/>
            <w:noWrap/>
            <w:vAlign w:val="center"/>
            <w:hideMark/>
          </w:tcPr>
          <w:p w14:paraId="60680D00"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-1.40%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2C79F0E"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-1.17%</w:t>
            </w:r>
          </w:p>
        </w:tc>
        <w:tc>
          <w:tcPr>
            <w:tcW w:w="934" w:type="dxa"/>
            <w:tcBorders>
              <w:top w:val="single" w:sz="8" w:space="0" w:color="auto"/>
              <w:left w:val="nil"/>
              <w:bottom w:val="single" w:sz="8" w:space="0" w:color="auto"/>
              <w:right w:val="nil"/>
            </w:tcBorders>
            <w:shd w:val="clear" w:color="auto" w:fill="auto"/>
            <w:noWrap/>
            <w:vAlign w:val="center"/>
            <w:hideMark/>
          </w:tcPr>
          <w:p w14:paraId="0F2D9EB3" w14:textId="77777777"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104%</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42DFEDC" w14:textId="3A674D82" w:rsidR="00A46FE9" w:rsidRPr="00A46FE9" w:rsidRDefault="00A46FE9" w:rsidP="00A46F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46FE9">
              <w:rPr>
                <w:rFonts w:ascii="Arial" w:hAnsi="Arial" w:cs="Arial"/>
                <w:color w:val="000000"/>
                <w:sz w:val="18"/>
                <w:szCs w:val="18"/>
              </w:rPr>
              <w:t>1</w:t>
            </w:r>
            <w:r w:rsidR="00EC6759">
              <w:rPr>
                <w:rFonts w:ascii="Arial" w:hAnsi="Arial" w:cs="Arial"/>
                <w:color w:val="000000"/>
                <w:sz w:val="18"/>
                <w:szCs w:val="18"/>
              </w:rPr>
              <w:t>22</w:t>
            </w:r>
            <w:r w:rsidRPr="00A46FE9">
              <w:rPr>
                <w:rFonts w:ascii="Arial" w:hAnsi="Arial" w:cs="Arial"/>
                <w:color w:val="000000"/>
                <w:sz w:val="18"/>
                <w:szCs w:val="18"/>
              </w:rPr>
              <w:t>%</w:t>
            </w:r>
          </w:p>
        </w:tc>
      </w:tr>
    </w:tbl>
    <w:p w14:paraId="4E9A1745" w14:textId="77777777" w:rsidR="00A53CCF" w:rsidRPr="00A53CCF" w:rsidRDefault="00A53CCF" w:rsidP="00A53CCF">
      <w:pPr>
        <w:rPr>
          <w:lang w:val="en-CA"/>
        </w:rPr>
      </w:pPr>
    </w:p>
    <w:p w14:paraId="798A95F1" w14:textId="66B23B9C" w:rsidR="00C71379" w:rsidRDefault="00A53CCF" w:rsidP="006634D4">
      <w:pPr>
        <w:pStyle w:val="Heading2"/>
        <w:numPr>
          <w:ilvl w:val="0"/>
          <w:numId w:val="20"/>
        </w:numPr>
        <w:ind w:left="0" w:firstLine="0"/>
        <w:rPr>
          <w:lang w:val="en-CA"/>
        </w:rPr>
      </w:pPr>
      <w:r>
        <w:rPr>
          <w:lang w:val="en-CA"/>
        </w:rPr>
        <w:t xml:space="preserve">Performance of </w:t>
      </w:r>
      <w:r w:rsidR="00FD75F1">
        <w:rPr>
          <w:lang w:val="en-CA"/>
        </w:rPr>
        <w:t xml:space="preserve">the BIO bit-width control and complexity reduction </w:t>
      </w:r>
      <w:r w:rsidR="001972E6">
        <w:rPr>
          <w:lang w:val="en-CA"/>
        </w:rPr>
        <w:t>Solution One</w:t>
      </w:r>
    </w:p>
    <w:tbl>
      <w:tblPr>
        <w:tblW w:w="6940" w:type="dxa"/>
        <w:jc w:val="center"/>
        <w:tblLook w:val="04A0" w:firstRow="1" w:lastRow="0" w:firstColumn="1" w:lastColumn="0" w:noHBand="0" w:noVBand="1"/>
      </w:tblPr>
      <w:tblGrid>
        <w:gridCol w:w="1640"/>
        <w:gridCol w:w="1144"/>
        <w:gridCol w:w="1144"/>
        <w:gridCol w:w="1144"/>
        <w:gridCol w:w="934"/>
        <w:gridCol w:w="934"/>
      </w:tblGrid>
      <w:tr w:rsidR="000E5404" w:rsidRPr="000E5404" w14:paraId="79195918" w14:textId="77777777" w:rsidTr="000E5404">
        <w:trPr>
          <w:trHeight w:val="255"/>
          <w:jc w:val="center"/>
        </w:trPr>
        <w:tc>
          <w:tcPr>
            <w:tcW w:w="1640" w:type="dxa"/>
            <w:tcBorders>
              <w:top w:val="nil"/>
              <w:left w:val="nil"/>
              <w:bottom w:val="nil"/>
              <w:right w:val="nil"/>
            </w:tcBorders>
            <w:shd w:val="clear" w:color="auto" w:fill="auto"/>
            <w:noWrap/>
            <w:vAlign w:val="center"/>
            <w:hideMark/>
          </w:tcPr>
          <w:p w14:paraId="7EE8D133"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4AE9866"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5404">
              <w:rPr>
                <w:rFonts w:ascii="Arial" w:hAnsi="Arial" w:cs="Arial"/>
                <w:b/>
                <w:bCs/>
                <w:color w:val="000000"/>
                <w:sz w:val="18"/>
                <w:szCs w:val="18"/>
              </w:rPr>
              <w:t>Random Access Main 10</w:t>
            </w:r>
          </w:p>
        </w:tc>
      </w:tr>
      <w:tr w:rsidR="000E5404" w:rsidRPr="000E5404" w14:paraId="5A4C24F2" w14:textId="77777777" w:rsidTr="000E5404">
        <w:trPr>
          <w:trHeight w:val="255"/>
          <w:jc w:val="center"/>
        </w:trPr>
        <w:tc>
          <w:tcPr>
            <w:tcW w:w="1640" w:type="dxa"/>
            <w:tcBorders>
              <w:top w:val="nil"/>
              <w:left w:val="nil"/>
              <w:bottom w:val="nil"/>
              <w:right w:val="nil"/>
            </w:tcBorders>
            <w:shd w:val="clear" w:color="auto" w:fill="auto"/>
            <w:noWrap/>
            <w:vAlign w:val="center"/>
            <w:hideMark/>
          </w:tcPr>
          <w:p w14:paraId="5C7BD7F7"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6190E74"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5404">
              <w:rPr>
                <w:rFonts w:ascii="Arial" w:hAnsi="Arial" w:cs="Arial"/>
                <w:b/>
                <w:bCs/>
                <w:color w:val="000000"/>
                <w:sz w:val="18"/>
                <w:szCs w:val="18"/>
              </w:rPr>
              <w:t>Over VTM-2.1</w:t>
            </w:r>
          </w:p>
        </w:tc>
      </w:tr>
      <w:tr w:rsidR="000E5404" w:rsidRPr="000E5404" w14:paraId="48326536" w14:textId="77777777" w:rsidTr="000E5404">
        <w:trPr>
          <w:trHeight w:val="255"/>
          <w:jc w:val="center"/>
        </w:trPr>
        <w:tc>
          <w:tcPr>
            <w:tcW w:w="1640" w:type="dxa"/>
            <w:tcBorders>
              <w:top w:val="nil"/>
              <w:left w:val="nil"/>
              <w:bottom w:val="nil"/>
              <w:right w:val="nil"/>
            </w:tcBorders>
            <w:shd w:val="clear" w:color="auto" w:fill="auto"/>
            <w:noWrap/>
            <w:vAlign w:val="center"/>
            <w:hideMark/>
          </w:tcPr>
          <w:p w14:paraId="36324995"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23DA1A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16FA3A4"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2E59CD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DBF1B9A"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792DCEE"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DecT</w:t>
            </w:r>
          </w:p>
        </w:tc>
      </w:tr>
      <w:tr w:rsidR="000E5404" w:rsidRPr="000E5404" w14:paraId="6D30EDD8" w14:textId="77777777" w:rsidTr="000E54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19EC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C155A83"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-0.92%</w:t>
            </w:r>
          </w:p>
        </w:tc>
        <w:tc>
          <w:tcPr>
            <w:tcW w:w="1144" w:type="dxa"/>
            <w:tcBorders>
              <w:top w:val="nil"/>
              <w:left w:val="nil"/>
              <w:bottom w:val="nil"/>
              <w:right w:val="nil"/>
            </w:tcBorders>
            <w:shd w:val="clear" w:color="auto" w:fill="auto"/>
            <w:noWrap/>
            <w:vAlign w:val="center"/>
            <w:hideMark/>
          </w:tcPr>
          <w:p w14:paraId="6A3E3718"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6FD475F2"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44BDCA23"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000790E"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105%</w:t>
            </w:r>
          </w:p>
        </w:tc>
      </w:tr>
      <w:tr w:rsidR="000E5404" w:rsidRPr="000E5404" w14:paraId="32886092" w14:textId="77777777" w:rsidTr="000E54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921568E"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F024C64"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-1.71%</w:t>
            </w:r>
          </w:p>
        </w:tc>
        <w:tc>
          <w:tcPr>
            <w:tcW w:w="1144" w:type="dxa"/>
            <w:tcBorders>
              <w:top w:val="nil"/>
              <w:left w:val="nil"/>
              <w:bottom w:val="nil"/>
              <w:right w:val="nil"/>
            </w:tcBorders>
            <w:shd w:val="clear" w:color="auto" w:fill="auto"/>
            <w:noWrap/>
            <w:vAlign w:val="center"/>
            <w:hideMark/>
          </w:tcPr>
          <w:p w14:paraId="76398B1E"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-0.47%</w:t>
            </w:r>
          </w:p>
        </w:tc>
        <w:tc>
          <w:tcPr>
            <w:tcW w:w="1144" w:type="dxa"/>
            <w:tcBorders>
              <w:top w:val="nil"/>
              <w:left w:val="nil"/>
              <w:bottom w:val="nil"/>
              <w:right w:val="single" w:sz="4" w:space="0" w:color="auto"/>
            </w:tcBorders>
            <w:shd w:val="clear" w:color="auto" w:fill="auto"/>
            <w:noWrap/>
            <w:vAlign w:val="center"/>
            <w:hideMark/>
          </w:tcPr>
          <w:p w14:paraId="189AE23B"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08E5AD4E"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6E3641D4"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103%</w:t>
            </w:r>
          </w:p>
        </w:tc>
      </w:tr>
      <w:tr w:rsidR="000E5404" w:rsidRPr="000E5404" w14:paraId="312B67D9" w14:textId="77777777" w:rsidTr="000E54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ED92F0"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92AC91F"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-1.20%</w:t>
            </w:r>
          </w:p>
        </w:tc>
        <w:tc>
          <w:tcPr>
            <w:tcW w:w="1144" w:type="dxa"/>
            <w:tcBorders>
              <w:top w:val="nil"/>
              <w:left w:val="nil"/>
              <w:bottom w:val="nil"/>
              <w:right w:val="nil"/>
            </w:tcBorders>
            <w:shd w:val="clear" w:color="auto" w:fill="auto"/>
            <w:noWrap/>
            <w:vAlign w:val="center"/>
            <w:hideMark/>
          </w:tcPr>
          <w:p w14:paraId="19726C20"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55AAD480"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15A71A47"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6A7DF3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107%</w:t>
            </w:r>
          </w:p>
        </w:tc>
      </w:tr>
      <w:tr w:rsidR="000E5404" w:rsidRPr="000E5404" w14:paraId="25B29396" w14:textId="77777777" w:rsidTr="000E54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3BB703"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2E8DD5C"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-1.38%</w:t>
            </w:r>
          </w:p>
        </w:tc>
        <w:tc>
          <w:tcPr>
            <w:tcW w:w="1144" w:type="dxa"/>
            <w:tcBorders>
              <w:top w:val="nil"/>
              <w:left w:val="nil"/>
              <w:bottom w:val="nil"/>
              <w:right w:val="nil"/>
            </w:tcBorders>
            <w:shd w:val="clear" w:color="auto" w:fill="auto"/>
            <w:noWrap/>
            <w:vAlign w:val="center"/>
            <w:hideMark/>
          </w:tcPr>
          <w:p w14:paraId="2A80E226"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-0.77%</w:t>
            </w:r>
          </w:p>
        </w:tc>
        <w:tc>
          <w:tcPr>
            <w:tcW w:w="1144" w:type="dxa"/>
            <w:tcBorders>
              <w:top w:val="nil"/>
              <w:left w:val="nil"/>
              <w:bottom w:val="nil"/>
              <w:right w:val="single" w:sz="4" w:space="0" w:color="auto"/>
            </w:tcBorders>
            <w:shd w:val="clear" w:color="auto" w:fill="auto"/>
            <w:noWrap/>
            <w:vAlign w:val="center"/>
            <w:hideMark/>
          </w:tcPr>
          <w:p w14:paraId="2D70897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-0.62%</w:t>
            </w:r>
          </w:p>
        </w:tc>
        <w:tc>
          <w:tcPr>
            <w:tcW w:w="934" w:type="dxa"/>
            <w:tcBorders>
              <w:top w:val="nil"/>
              <w:left w:val="nil"/>
              <w:bottom w:val="nil"/>
              <w:right w:val="nil"/>
            </w:tcBorders>
            <w:shd w:val="clear" w:color="auto" w:fill="auto"/>
            <w:noWrap/>
            <w:vAlign w:val="center"/>
            <w:hideMark/>
          </w:tcPr>
          <w:p w14:paraId="5156AD3D"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0540E58A"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105%</w:t>
            </w:r>
          </w:p>
        </w:tc>
      </w:tr>
      <w:tr w:rsidR="000E5404" w:rsidRPr="000E5404" w14:paraId="26A02034" w14:textId="77777777" w:rsidTr="000E5404">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D49AA9"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D3E35F0"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A80B48"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7C5B3DA"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691A536"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C7BDB7D"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 </w:t>
            </w:r>
          </w:p>
        </w:tc>
      </w:tr>
      <w:tr w:rsidR="000E5404" w:rsidRPr="000E5404" w14:paraId="018D0D38" w14:textId="77777777" w:rsidTr="000E5404">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0043E7"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E5404">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D39ED07"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-1.29%</w:t>
            </w:r>
          </w:p>
        </w:tc>
        <w:tc>
          <w:tcPr>
            <w:tcW w:w="1144" w:type="dxa"/>
            <w:tcBorders>
              <w:top w:val="single" w:sz="8" w:space="0" w:color="auto"/>
              <w:left w:val="nil"/>
              <w:bottom w:val="nil"/>
              <w:right w:val="nil"/>
            </w:tcBorders>
            <w:shd w:val="clear" w:color="auto" w:fill="auto"/>
            <w:noWrap/>
            <w:vAlign w:val="center"/>
            <w:hideMark/>
          </w:tcPr>
          <w:p w14:paraId="624705E6"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59BA392C"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-0.35%</w:t>
            </w:r>
          </w:p>
        </w:tc>
        <w:tc>
          <w:tcPr>
            <w:tcW w:w="934" w:type="dxa"/>
            <w:tcBorders>
              <w:top w:val="single" w:sz="8" w:space="0" w:color="auto"/>
              <w:left w:val="nil"/>
              <w:bottom w:val="nil"/>
              <w:right w:val="nil"/>
            </w:tcBorders>
            <w:shd w:val="clear" w:color="auto" w:fill="auto"/>
            <w:noWrap/>
            <w:vAlign w:val="center"/>
            <w:hideMark/>
          </w:tcPr>
          <w:p w14:paraId="5830270C"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A56DDF0"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105%</w:t>
            </w:r>
          </w:p>
        </w:tc>
      </w:tr>
      <w:tr w:rsidR="000E5404" w:rsidRPr="000E5404" w14:paraId="7E041A44" w14:textId="77777777" w:rsidTr="000E5404">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40C655"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lastRenderedPageBreak/>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1F056C12"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-2.04%</w:t>
            </w:r>
          </w:p>
        </w:tc>
        <w:tc>
          <w:tcPr>
            <w:tcW w:w="1144" w:type="dxa"/>
            <w:tcBorders>
              <w:top w:val="single" w:sz="8" w:space="0" w:color="auto"/>
              <w:left w:val="nil"/>
              <w:bottom w:val="single" w:sz="8" w:space="0" w:color="auto"/>
              <w:right w:val="nil"/>
            </w:tcBorders>
            <w:shd w:val="clear" w:color="auto" w:fill="auto"/>
            <w:noWrap/>
            <w:vAlign w:val="center"/>
            <w:hideMark/>
          </w:tcPr>
          <w:p w14:paraId="2E0FAE91"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-1.23%</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2AA8BF77"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-1.12%</w:t>
            </w:r>
          </w:p>
        </w:tc>
        <w:tc>
          <w:tcPr>
            <w:tcW w:w="934" w:type="dxa"/>
            <w:tcBorders>
              <w:top w:val="single" w:sz="8" w:space="0" w:color="auto"/>
              <w:left w:val="nil"/>
              <w:bottom w:val="single" w:sz="8" w:space="0" w:color="auto"/>
              <w:right w:val="nil"/>
            </w:tcBorders>
            <w:shd w:val="clear" w:color="auto" w:fill="auto"/>
            <w:noWrap/>
            <w:vAlign w:val="center"/>
            <w:hideMark/>
          </w:tcPr>
          <w:p w14:paraId="26C5FEB4"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96%</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4C8FFA5" w14:textId="77777777" w:rsidR="000E5404" w:rsidRPr="000E5404" w:rsidRDefault="000E5404" w:rsidP="000E54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E5404">
              <w:rPr>
                <w:rFonts w:ascii="Arial" w:hAnsi="Arial" w:cs="Arial"/>
                <w:color w:val="000000"/>
                <w:sz w:val="18"/>
                <w:szCs w:val="18"/>
              </w:rPr>
              <w:t>103%</w:t>
            </w:r>
          </w:p>
        </w:tc>
      </w:tr>
    </w:tbl>
    <w:p w14:paraId="4769FB2A" w14:textId="769866A8" w:rsidR="00FD75F1" w:rsidRDefault="00FD75F1" w:rsidP="00FD75F1">
      <w:pPr>
        <w:pStyle w:val="Heading2"/>
        <w:numPr>
          <w:ilvl w:val="0"/>
          <w:numId w:val="20"/>
        </w:numPr>
        <w:ind w:left="0" w:firstLine="0"/>
        <w:rPr>
          <w:lang w:val="en-CA"/>
        </w:rPr>
      </w:pPr>
      <w:r>
        <w:rPr>
          <w:lang w:val="en-CA"/>
        </w:rPr>
        <w:t xml:space="preserve">Performance of the BIO bit-width control and complexity reduction </w:t>
      </w:r>
      <w:r w:rsidR="001972E6">
        <w:rPr>
          <w:lang w:val="en-CA"/>
        </w:rPr>
        <w:t>Solution Two</w:t>
      </w:r>
    </w:p>
    <w:tbl>
      <w:tblPr>
        <w:tblW w:w="6940" w:type="dxa"/>
        <w:jc w:val="center"/>
        <w:tblLook w:val="04A0" w:firstRow="1" w:lastRow="0" w:firstColumn="1" w:lastColumn="0" w:noHBand="0" w:noVBand="1"/>
      </w:tblPr>
      <w:tblGrid>
        <w:gridCol w:w="1640"/>
        <w:gridCol w:w="1144"/>
        <w:gridCol w:w="1144"/>
        <w:gridCol w:w="1144"/>
        <w:gridCol w:w="934"/>
        <w:gridCol w:w="934"/>
      </w:tblGrid>
      <w:tr w:rsidR="004D6FDD" w:rsidRPr="004D6FDD" w14:paraId="45FDBFC2"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6A2A85B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C578E5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Random Access Main 10</w:t>
            </w:r>
          </w:p>
        </w:tc>
      </w:tr>
      <w:tr w:rsidR="004D6FDD" w:rsidRPr="004D6FDD" w14:paraId="5BB7E1A8"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32B2490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A832F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Over VTM-2.1</w:t>
            </w:r>
          </w:p>
        </w:tc>
      </w:tr>
      <w:tr w:rsidR="004D6FDD" w:rsidRPr="004D6FDD" w14:paraId="7377CF72"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3858BF3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FACDBB4"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57554B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140DA6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006C7E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F2EDA4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DecT</w:t>
            </w:r>
          </w:p>
        </w:tc>
      </w:tr>
      <w:tr w:rsidR="004D6FDD" w:rsidRPr="004D6FDD" w14:paraId="56E82D3C" w14:textId="77777777" w:rsidTr="004D6F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65E2E8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62C542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-0.90%</w:t>
            </w:r>
          </w:p>
        </w:tc>
        <w:tc>
          <w:tcPr>
            <w:tcW w:w="1144" w:type="dxa"/>
            <w:tcBorders>
              <w:top w:val="nil"/>
              <w:left w:val="nil"/>
              <w:bottom w:val="nil"/>
              <w:right w:val="nil"/>
            </w:tcBorders>
            <w:shd w:val="clear" w:color="auto" w:fill="auto"/>
            <w:noWrap/>
            <w:vAlign w:val="center"/>
            <w:hideMark/>
          </w:tcPr>
          <w:p w14:paraId="1DA524D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63837A2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45F2753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0187EEF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r>
      <w:tr w:rsidR="004D6FDD" w:rsidRPr="004D6FDD" w14:paraId="194BF917"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1C420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B1D9C58"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-1.68%</w:t>
            </w:r>
          </w:p>
        </w:tc>
        <w:tc>
          <w:tcPr>
            <w:tcW w:w="1144" w:type="dxa"/>
            <w:tcBorders>
              <w:top w:val="nil"/>
              <w:left w:val="nil"/>
              <w:bottom w:val="nil"/>
              <w:right w:val="nil"/>
            </w:tcBorders>
            <w:shd w:val="clear" w:color="auto" w:fill="auto"/>
            <w:noWrap/>
            <w:vAlign w:val="center"/>
            <w:hideMark/>
          </w:tcPr>
          <w:p w14:paraId="6A03D6B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30507F4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-0.24%</w:t>
            </w:r>
          </w:p>
        </w:tc>
        <w:tc>
          <w:tcPr>
            <w:tcW w:w="934" w:type="dxa"/>
            <w:tcBorders>
              <w:top w:val="nil"/>
              <w:left w:val="nil"/>
              <w:bottom w:val="nil"/>
              <w:right w:val="nil"/>
            </w:tcBorders>
            <w:shd w:val="clear" w:color="auto" w:fill="auto"/>
            <w:noWrap/>
            <w:vAlign w:val="center"/>
            <w:hideMark/>
          </w:tcPr>
          <w:p w14:paraId="1B2E752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6050DD7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98%</w:t>
            </w:r>
          </w:p>
        </w:tc>
      </w:tr>
      <w:tr w:rsidR="004D6FDD" w:rsidRPr="004D6FDD" w14:paraId="4F6E6B90"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9FB44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3D5031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-1.14%</w:t>
            </w:r>
          </w:p>
        </w:tc>
        <w:tc>
          <w:tcPr>
            <w:tcW w:w="1144" w:type="dxa"/>
            <w:tcBorders>
              <w:top w:val="nil"/>
              <w:left w:val="nil"/>
              <w:bottom w:val="nil"/>
              <w:right w:val="nil"/>
            </w:tcBorders>
            <w:shd w:val="clear" w:color="auto" w:fill="auto"/>
            <w:noWrap/>
            <w:vAlign w:val="center"/>
            <w:hideMark/>
          </w:tcPr>
          <w:p w14:paraId="6DE401E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5F2B2EB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16AB730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A69946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103%</w:t>
            </w:r>
          </w:p>
        </w:tc>
      </w:tr>
      <w:tr w:rsidR="004D6FDD" w:rsidRPr="004D6FDD" w14:paraId="17FFF1D7"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2145BB"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97D0FA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-1.28%</w:t>
            </w:r>
          </w:p>
        </w:tc>
        <w:tc>
          <w:tcPr>
            <w:tcW w:w="1144" w:type="dxa"/>
            <w:tcBorders>
              <w:top w:val="nil"/>
              <w:left w:val="nil"/>
              <w:bottom w:val="nil"/>
              <w:right w:val="nil"/>
            </w:tcBorders>
            <w:shd w:val="clear" w:color="auto" w:fill="auto"/>
            <w:noWrap/>
            <w:vAlign w:val="center"/>
            <w:hideMark/>
          </w:tcPr>
          <w:p w14:paraId="5DCDF85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auto"/>
            <w:noWrap/>
            <w:vAlign w:val="center"/>
            <w:hideMark/>
          </w:tcPr>
          <w:p w14:paraId="41BC314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-0.63%</w:t>
            </w:r>
          </w:p>
        </w:tc>
        <w:tc>
          <w:tcPr>
            <w:tcW w:w="934" w:type="dxa"/>
            <w:tcBorders>
              <w:top w:val="nil"/>
              <w:left w:val="nil"/>
              <w:bottom w:val="nil"/>
              <w:right w:val="nil"/>
            </w:tcBorders>
            <w:shd w:val="clear" w:color="auto" w:fill="auto"/>
            <w:noWrap/>
            <w:vAlign w:val="center"/>
            <w:hideMark/>
          </w:tcPr>
          <w:p w14:paraId="6BBBB30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1ACF266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103%</w:t>
            </w:r>
          </w:p>
        </w:tc>
      </w:tr>
      <w:tr w:rsidR="004D6FDD" w:rsidRPr="004D6FDD" w14:paraId="15B48EC9"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ED8B1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3FDBDDB"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786965D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E756097"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8077F8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2B570C8"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r>
      <w:tr w:rsidR="004D6FDD" w:rsidRPr="004D6FDD" w14:paraId="028EDA38" w14:textId="77777777" w:rsidTr="004D6F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D67E9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1C39BA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-1.24%</w:t>
            </w:r>
          </w:p>
        </w:tc>
        <w:tc>
          <w:tcPr>
            <w:tcW w:w="1144" w:type="dxa"/>
            <w:tcBorders>
              <w:top w:val="single" w:sz="8" w:space="0" w:color="auto"/>
              <w:left w:val="nil"/>
              <w:bottom w:val="nil"/>
              <w:right w:val="nil"/>
            </w:tcBorders>
            <w:shd w:val="clear" w:color="auto" w:fill="auto"/>
            <w:noWrap/>
            <w:vAlign w:val="center"/>
            <w:hideMark/>
          </w:tcPr>
          <w:p w14:paraId="6837615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-0.48%</w:t>
            </w:r>
          </w:p>
        </w:tc>
        <w:tc>
          <w:tcPr>
            <w:tcW w:w="1144" w:type="dxa"/>
            <w:tcBorders>
              <w:top w:val="single" w:sz="8" w:space="0" w:color="auto"/>
              <w:left w:val="nil"/>
              <w:bottom w:val="nil"/>
              <w:right w:val="single" w:sz="4" w:space="0" w:color="auto"/>
            </w:tcBorders>
            <w:shd w:val="clear" w:color="auto" w:fill="auto"/>
            <w:noWrap/>
            <w:vAlign w:val="center"/>
            <w:hideMark/>
          </w:tcPr>
          <w:p w14:paraId="2F9DE9E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-0.37%</w:t>
            </w:r>
          </w:p>
        </w:tc>
        <w:tc>
          <w:tcPr>
            <w:tcW w:w="934" w:type="dxa"/>
            <w:tcBorders>
              <w:top w:val="single" w:sz="8" w:space="0" w:color="auto"/>
              <w:left w:val="nil"/>
              <w:bottom w:val="nil"/>
              <w:right w:val="nil"/>
            </w:tcBorders>
            <w:shd w:val="clear" w:color="auto" w:fill="auto"/>
            <w:noWrap/>
            <w:vAlign w:val="center"/>
            <w:hideMark/>
          </w:tcPr>
          <w:p w14:paraId="5822E53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C10FF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r>
      <w:tr w:rsidR="004D6FDD" w:rsidRPr="004D6FDD" w14:paraId="261E634C" w14:textId="77777777" w:rsidTr="004D6FD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63524"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2F4172A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-1.84%</w:t>
            </w:r>
          </w:p>
        </w:tc>
        <w:tc>
          <w:tcPr>
            <w:tcW w:w="1144" w:type="dxa"/>
            <w:tcBorders>
              <w:top w:val="single" w:sz="8" w:space="0" w:color="auto"/>
              <w:left w:val="nil"/>
              <w:bottom w:val="single" w:sz="8" w:space="0" w:color="auto"/>
              <w:right w:val="nil"/>
            </w:tcBorders>
            <w:shd w:val="clear" w:color="auto" w:fill="auto"/>
            <w:noWrap/>
            <w:vAlign w:val="center"/>
            <w:hideMark/>
          </w:tcPr>
          <w:p w14:paraId="7CD879E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-1.17%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17CABD0A"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-1.05%</w:t>
            </w:r>
          </w:p>
        </w:tc>
        <w:tc>
          <w:tcPr>
            <w:tcW w:w="934" w:type="dxa"/>
            <w:tcBorders>
              <w:top w:val="single" w:sz="8" w:space="0" w:color="auto"/>
              <w:left w:val="nil"/>
              <w:bottom w:val="single" w:sz="8" w:space="0" w:color="auto"/>
              <w:right w:val="nil"/>
            </w:tcBorders>
            <w:shd w:val="clear" w:color="auto" w:fill="auto"/>
            <w:noWrap/>
            <w:vAlign w:val="center"/>
            <w:hideMark/>
          </w:tcPr>
          <w:p w14:paraId="57C2DBC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6977705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100%</w:t>
            </w:r>
          </w:p>
        </w:tc>
      </w:tr>
    </w:tbl>
    <w:p w14:paraId="7BEB4572" w14:textId="37EE8C86" w:rsidR="001972E6" w:rsidRDefault="001972E6" w:rsidP="001972E6">
      <w:pPr>
        <w:pStyle w:val="Heading2"/>
        <w:numPr>
          <w:ilvl w:val="0"/>
          <w:numId w:val="20"/>
        </w:numPr>
        <w:ind w:left="0" w:firstLine="0"/>
        <w:rPr>
          <w:lang w:val="en-CA"/>
        </w:rPr>
      </w:pPr>
      <w:r>
        <w:rPr>
          <w:lang w:val="en-CA"/>
        </w:rPr>
        <w:t>Performance of the BIO bi-width control and complexity reduction Solution Three</w:t>
      </w:r>
    </w:p>
    <w:tbl>
      <w:tblPr>
        <w:tblW w:w="6940" w:type="dxa"/>
        <w:jc w:val="center"/>
        <w:tblLook w:val="04A0" w:firstRow="1" w:lastRow="0" w:firstColumn="1" w:lastColumn="0" w:noHBand="0" w:noVBand="1"/>
      </w:tblPr>
      <w:tblGrid>
        <w:gridCol w:w="1640"/>
        <w:gridCol w:w="1144"/>
        <w:gridCol w:w="1144"/>
        <w:gridCol w:w="1144"/>
        <w:gridCol w:w="934"/>
        <w:gridCol w:w="934"/>
      </w:tblGrid>
      <w:tr w:rsidR="004D6FDD" w:rsidRPr="004D6FDD" w14:paraId="2D3A6A77"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36357A2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C9B4F3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Random Access Main 10</w:t>
            </w:r>
          </w:p>
        </w:tc>
      </w:tr>
      <w:tr w:rsidR="004D6FDD" w:rsidRPr="004D6FDD" w14:paraId="18825CF2"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3513124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B0E65D"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Over VTM-2.1</w:t>
            </w:r>
          </w:p>
        </w:tc>
      </w:tr>
      <w:tr w:rsidR="004D6FDD" w:rsidRPr="004D6FDD" w14:paraId="5704B312" w14:textId="77777777" w:rsidTr="004D6FDD">
        <w:trPr>
          <w:trHeight w:val="255"/>
          <w:jc w:val="center"/>
        </w:trPr>
        <w:tc>
          <w:tcPr>
            <w:tcW w:w="1640" w:type="dxa"/>
            <w:tcBorders>
              <w:top w:val="nil"/>
              <w:left w:val="nil"/>
              <w:bottom w:val="nil"/>
              <w:right w:val="nil"/>
            </w:tcBorders>
            <w:shd w:val="clear" w:color="auto" w:fill="auto"/>
            <w:noWrap/>
            <w:vAlign w:val="center"/>
            <w:hideMark/>
          </w:tcPr>
          <w:p w14:paraId="5C347D9D"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4C3D7B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838301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2E9AF38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97D227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0A0E1D7"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DecT</w:t>
            </w:r>
          </w:p>
        </w:tc>
      </w:tr>
      <w:tr w:rsidR="004D6FDD" w:rsidRPr="004D6FDD" w14:paraId="216A9B81" w14:textId="77777777" w:rsidTr="004D6F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569BB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79FD38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-0.89%</w:t>
            </w:r>
          </w:p>
        </w:tc>
        <w:tc>
          <w:tcPr>
            <w:tcW w:w="1144" w:type="dxa"/>
            <w:tcBorders>
              <w:top w:val="nil"/>
              <w:left w:val="nil"/>
              <w:bottom w:val="nil"/>
              <w:right w:val="nil"/>
            </w:tcBorders>
            <w:shd w:val="clear" w:color="auto" w:fill="auto"/>
            <w:noWrap/>
            <w:vAlign w:val="center"/>
            <w:hideMark/>
          </w:tcPr>
          <w:p w14:paraId="6983CAE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-0.35%</w:t>
            </w:r>
          </w:p>
        </w:tc>
        <w:tc>
          <w:tcPr>
            <w:tcW w:w="1144" w:type="dxa"/>
            <w:tcBorders>
              <w:top w:val="nil"/>
              <w:left w:val="nil"/>
              <w:bottom w:val="nil"/>
              <w:right w:val="single" w:sz="4" w:space="0" w:color="auto"/>
            </w:tcBorders>
            <w:shd w:val="clear" w:color="auto" w:fill="auto"/>
            <w:noWrap/>
            <w:vAlign w:val="center"/>
            <w:hideMark/>
          </w:tcPr>
          <w:p w14:paraId="000BAB0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5AAC09D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1502A46D"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104%</w:t>
            </w:r>
          </w:p>
        </w:tc>
      </w:tr>
      <w:tr w:rsidR="004D6FDD" w:rsidRPr="004D6FDD" w14:paraId="6A5EBD94"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DC564B"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CE7381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-1.61%</w:t>
            </w:r>
          </w:p>
        </w:tc>
        <w:tc>
          <w:tcPr>
            <w:tcW w:w="1144" w:type="dxa"/>
            <w:tcBorders>
              <w:top w:val="nil"/>
              <w:left w:val="nil"/>
              <w:bottom w:val="nil"/>
              <w:right w:val="nil"/>
            </w:tcBorders>
            <w:shd w:val="clear" w:color="auto" w:fill="auto"/>
            <w:noWrap/>
            <w:vAlign w:val="center"/>
            <w:hideMark/>
          </w:tcPr>
          <w:p w14:paraId="5D5F90B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-0.42%</w:t>
            </w:r>
          </w:p>
        </w:tc>
        <w:tc>
          <w:tcPr>
            <w:tcW w:w="1144" w:type="dxa"/>
            <w:tcBorders>
              <w:top w:val="nil"/>
              <w:left w:val="nil"/>
              <w:bottom w:val="nil"/>
              <w:right w:val="single" w:sz="4" w:space="0" w:color="auto"/>
            </w:tcBorders>
            <w:shd w:val="clear" w:color="auto" w:fill="auto"/>
            <w:noWrap/>
            <w:vAlign w:val="center"/>
            <w:hideMark/>
          </w:tcPr>
          <w:p w14:paraId="363F8576"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3DEFD68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35070BD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100%</w:t>
            </w:r>
          </w:p>
        </w:tc>
      </w:tr>
      <w:tr w:rsidR="004D6FDD" w:rsidRPr="004D6FDD" w14:paraId="62F68E29"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F9BBB9E"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988F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-1.08%</w:t>
            </w:r>
          </w:p>
        </w:tc>
        <w:tc>
          <w:tcPr>
            <w:tcW w:w="1144" w:type="dxa"/>
            <w:tcBorders>
              <w:top w:val="nil"/>
              <w:left w:val="nil"/>
              <w:bottom w:val="nil"/>
              <w:right w:val="nil"/>
            </w:tcBorders>
            <w:shd w:val="clear" w:color="auto" w:fill="auto"/>
            <w:noWrap/>
            <w:vAlign w:val="center"/>
            <w:hideMark/>
          </w:tcPr>
          <w:p w14:paraId="6588738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3EC3D46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-0.33%</w:t>
            </w:r>
          </w:p>
        </w:tc>
        <w:tc>
          <w:tcPr>
            <w:tcW w:w="934" w:type="dxa"/>
            <w:tcBorders>
              <w:top w:val="nil"/>
              <w:left w:val="nil"/>
              <w:bottom w:val="nil"/>
              <w:right w:val="nil"/>
            </w:tcBorders>
            <w:shd w:val="clear" w:color="auto" w:fill="auto"/>
            <w:noWrap/>
            <w:vAlign w:val="center"/>
            <w:hideMark/>
          </w:tcPr>
          <w:p w14:paraId="79B9857B"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D42B3B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103%</w:t>
            </w:r>
          </w:p>
        </w:tc>
      </w:tr>
      <w:tr w:rsidR="004D6FDD" w:rsidRPr="004D6FDD" w14:paraId="00BC9C16"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B8AAB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278FC1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-1.16%</w:t>
            </w:r>
          </w:p>
        </w:tc>
        <w:tc>
          <w:tcPr>
            <w:tcW w:w="1144" w:type="dxa"/>
            <w:tcBorders>
              <w:top w:val="nil"/>
              <w:left w:val="nil"/>
              <w:bottom w:val="nil"/>
              <w:right w:val="nil"/>
            </w:tcBorders>
            <w:shd w:val="clear" w:color="auto" w:fill="auto"/>
            <w:noWrap/>
            <w:vAlign w:val="center"/>
            <w:hideMark/>
          </w:tcPr>
          <w:p w14:paraId="266B527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auto"/>
            <w:noWrap/>
            <w:vAlign w:val="center"/>
            <w:hideMark/>
          </w:tcPr>
          <w:p w14:paraId="7E46CED4"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-0.55%</w:t>
            </w:r>
          </w:p>
        </w:tc>
        <w:tc>
          <w:tcPr>
            <w:tcW w:w="934" w:type="dxa"/>
            <w:tcBorders>
              <w:top w:val="nil"/>
              <w:left w:val="nil"/>
              <w:bottom w:val="nil"/>
              <w:right w:val="nil"/>
            </w:tcBorders>
            <w:shd w:val="clear" w:color="auto" w:fill="auto"/>
            <w:noWrap/>
            <w:vAlign w:val="center"/>
            <w:hideMark/>
          </w:tcPr>
          <w:p w14:paraId="7D799F0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DD71E9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103%</w:t>
            </w:r>
          </w:p>
        </w:tc>
      </w:tr>
      <w:tr w:rsidR="004D6FDD" w:rsidRPr="004D6FDD" w14:paraId="4AC44B3E" w14:textId="77777777" w:rsidTr="004D6FD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EBCB1A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07F9818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9EB267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1D3021FD"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A94B090"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546735C"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 </w:t>
            </w:r>
          </w:p>
        </w:tc>
      </w:tr>
      <w:tr w:rsidR="004D6FDD" w:rsidRPr="004D6FDD" w14:paraId="11FDEBD1" w14:textId="77777777" w:rsidTr="004D6F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87538D"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6FD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4D9D33B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-1.17%</w:t>
            </w:r>
          </w:p>
        </w:tc>
        <w:tc>
          <w:tcPr>
            <w:tcW w:w="1144" w:type="dxa"/>
            <w:tcBorders>
              <w:top w:val="single" w:sz="8" w:space="0" w:color="auto"/>
              <w:left w:val="nil"/>
              <w:bottom w:val="nil"/>
              <w:right w:val="nil"/>
            </w:tcBorders>
            <w:shd w:val="clear" w:color="auto" w:fill="auto"/>
            <w:noWrap/>
            <w:vAlign w:val="center"/>
            <w:hideMark/>
          </w:tcPr>
          <w:p w14:paraId="22D6F2F7"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-0.47%</w:t>
            </w:r>
          </w:p>
        </w:tc>
        <w:tc>
          <w:tcPr>
            <w:tcW w:w="1144" w:type="dxa"/>
            <w:tcBorders>
              <w:top w:val="single" w:sz="8" w:space="0" w:color="auto"/>
              <w:left w:val="nil"/>
              <w:bottom w:val="nil"/>
              <w:right w:val="single" w:sz="4" w:space="0" w:color="auto"/>
            </w:tcBorders>
            <w:shd w:val="clear" w:color="auto" w:fill="auto"/>
            <w:noWrap/>
            <w:vAlign w:val="center"/>
            <w:hideMark/>
          </w:tcPr>
          <w:p w14:paraId="2B33B9A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-0.32%</w:t>
            </w:r>
          </w:p>
        </w:tc>
        <w:tc>
          <w:tcPr>
            <w:tcW w:w="934" w:type="dxa"/>
            <w:tcBorders>
              <w:top w:val="single" w:sz="8" w:space="0" w:color="auto"/>
              <w:left w:val="nil"/>
              <w:bottom w:val="nil"/>
              <w:right w:val="nil"/>
            </w:tcBorders>
            <w:shd w:val="clear" w:color="auto" w:fill="auto"/>
            <w:noWrap/>
            <w:vAlign w:val="center"/>
            <w:hideMark/>
          </w:tcPr>
          <w:p w14:paraId="7A6555C3"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1C9818D9"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103%</w:t>
            </w:r>
          </w:p>
        </w:tc>
      </w:tr>
      <w:tr w:rsidR="004D6FDD" w:rsidRPr="004D6FDD" w14:paraId="67C0BD93" w14:textId="77777777" w:rsidTr="004D6FDD">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C602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Class D</w:t>
            </w:r>
          </w:p>
        </w:tc>
        <w:tc>
          <w:tcPr>
            <w:tcW w:w="1144" w:type="dxa"/>
            <w:tcBorders>
              <w:top w:val="single" w:sz="8" w:space="0" w:color="auto"/>
              <w:left w:val="single" w:sz="8" w:space="0" w:color="auto"/>
              <w:bottom w:val="single" w:sz="8" w:space="0" w:color="auto"/>
              <w:right w:val="nil"/>
            </w:tcBorders>
            <w:shd w:val="clear" w:color="auto" w:fill="auto"/>
            <w:noWrap/>
            <w:vAlign w:val="center"/>
            <w:hideMark/>
          </w:tcPr>
          <w:p w14:paraId="6E10BC75"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-1.62%</w:t>
            </w:r>
          </w:p>
        </w:tc>
        <w:tc>
          <w:tcPr>
            <w:tcW w:w="1144" w:type="dxa"/>
            <w:tcBorders>
              <w:top w:val="single" w:sz="8" w:space="0" w:color="auto"/>
              <w:left w:val="nil"/>
              <w:bottom w:val="single" w:sz="8" w:space="0" w:color="auto"/>
              <w:right w:val="nil"/>
            </w:tcBorders>
            <w:shd w:val="clear" w:color="auto" w:fill="auto"/>
            <w:noWrap/>
            <w:vAlign w:val="center"/>
            <w:hideMark/>
          </w:tcPr>
          <w:p w14:paraId="131AD8FB"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802CE0F"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-0.91%</w:t>
            </w:r>
          </w:p>
        </w:tc>
        <w:tc>
          <w:tcPr>
            <w:tcW w:w="934" w:type="dxa"/>
            <w:tcBorders>
              <w:top w:val="single" w:sz="8" w:space="0" w:color="auto"/>
              <w:left w:val="nil"/>
              <w:bottom w:val="single" w:sz="8" w:space="0" w:color="auto"/>
              <w:right w:val="nil"/>
            </w:tcBorders>
            <w:shd w:val="clear" w:color="auto" w:fill="auto"/>
            <w:noWrap/>
            <w:vAlign w:val="center"/>
            <w:hideMark/>
          </w:tcPr>
          <w:p w14:paraId="6EA7C3C1"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102%</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350DA6B2" w14:textId="77777777" w:rsidR="004D6FDD" w:rsidRPr="004D6FDD" w:rsidRDefault="004D6FDD" w:rsidP="004D6F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6FDD">
              <w:rPr>
                <w:rFonts w:ascii="Arial" w:hAnsi="Arial" w:cs="Arial"/>
                <w:color w:val="000000"/>
                <w:sz w:val="18"/>
                <w:szCs w:val="18"/>
              </w:rPr>
              <w:t>99%</w:t>
            </w:r>
          </w:p>
        </w:tc>
      </w:tr>
    </w:tbl>
    <w:p w14:paraId="55793D7F" w14:textId="128A6118" w:rsidR="00F728C6" w:rsidRPr="006F54C4" w:rsidRDefault="00F728C6" w:rsidP="00EC6759">
      <w:pPr>
        <w:pStyle w:val="Heading1"/>
        <w:numPr>
          <w:ilvl w:val="0"/>
          <w:numId w:val="16"/>
        </w:numPr>
        <w:ind w:left="360"/>
        <w:rPr>
          <w:lang w:val="en-CA"/>
        </w:rPr>
      </w:pPr>
      <w:r w:rsidRPr="006F54C4">
        <w:rPr>
          <w:lang w:val="en-CA"/>
        </w:rPr>
        <w:t>References</w:t>
      </w:r>
    </w:p>
    <w:p w14:paraId="273901C3" w14:textId="379BCCDB" w:rsidR="00F728C6" w:rsidRPr="00084FE9" w:rsidRDefault="00F728C6" w:rsidP="00A419DC">
      <w:pPr>
        <w:pStyle w:val="References"/>
        <w:jc w:val="both"/>
        <w:rPr>
          <w:sz w:val="22"/>
          <w:szCs w:val="22"/>
        </w:rPr>
      </w:pPr>
      <w:bookmarkStart w:id="11" w:name="_Ref516585053"/>
      <w:bookmarkStart w:id="12" w:name="_Ref518065912"/>
      <w:r w:rsidRPr="00A419DC">
        <w:rPr>
          <w:sz w:val="22"/>
          <w:szCs w:val="22"/>
        </w:rPr>
        <w:t>BMS-2.1 reference software,</w:t>
      </w:r>
      <w:bookmarkEnd w:id="11"/>
      <w:r w:rsidR="00A419DC" w:rsidRPr="00A419DC">
        <w:t xml:space="preserve"> </w:t>
      </w:r>
      <w:hyperlink r:id="rId14" w:history="1">
        <w:r w:rsidR="00442C44" w:rsidRPr="00B81306">
          <w:rPr>
            <w:rStyle w:val="Hyperlink"/>
            <w:sz w:val="22"/>
            <w:szCs w:val="22"/>
          </w:rPr>
          <w:t>https://vcgit.hhi.fraunhofer.de/jvet/VVCSoftware_BMS/tags/BMS-2.1</w:t>
        </w:r>
      </w:hyperlink>
      <w:r>
        <w:t>.</w:t>
      </w:r>
      <w:bookmarkEnd w:id="12"/>
    </w:p>
    <w:p w14:paraId="521E0D56" w14:textId="5CBE7FDB" w:rsidR="00084FE9" w:rsidRDefault="00084FE9" w:rsidP="00084FE9">
      <w:pPr>
        <w:pStyle w:val="References"/>
        <w:jc w:val="both"/>
        <w:rPr>
          <w:sz w:val="22"/>
          <w:szCs w:val="22"/>
        </w:rPr>
      </w:pPr>
      <w:bookmarkStart w:id="13" w:name="_Ref525823372"/>
      <w:r w:rsidRPr="009B1DC5">
        <w:rPr>
          <w:sz w:val="22"/>
          <w:szCs w:val="22"/>
        </w:rPr>
        <w:t>X. Xiu, Y. He, Y. Ye, “CE9-related: Complexity reduction and bit-width control for bi-directional optical flow (BIO)”, JVET-L0256, October 2018, Macao, China.</w:t>
      </w:r>
      <w:bookmarkEnd w:id="13"/>
    </w:p>
    <w:p w14:paraId="133BDB70" w14:textId="0D51B912" w:rsidR="001040C9" w:rsidRDefault="001040C9" w:rsidP="00084FE9">
      <w:pPr>
        <w:pStyle w:val="References"/>
        <w:jc w:val="both"/>
        <w:rPr>
          <w:sz w:val="22"/>
          <w:szCs w:val="22"/>
        </w:rPr>
      </w:pPr>
      <w:bookmarkStart w:id="14" w:name="_Ref525826729"/>
      <w:r>
        <w:rPr>
          <w:sz w:val="22"/>
          <w:szCs w:val="22"/>
        </w:rPr>
        <w:t>C.-Y. Lai, Y.-C. Su, T.-D. Chuang, C.-Y. Chen, Y.-W. Huang, S.-M. Lei, “CE-related: BIO simplification”, JVET-L0099, October 2018, Macao, China.</w:t>
      </w:r>
      <w:bookmarkEnd w:id="14"/>
    </w:p>
    <w:p w14:paraId="1BE8BEAB" w14:textId="53B24EF5" w:rsidR="00F94BCD" w:rsidRPr="00EC6759" w:rsidRDefault="00442C44" w:rsidP="00173340">
      <w:pPr>
        <w:pStyle w:val="References"/>
        <w:jc w:val="both"/>
        <w:rPr>
          <w:sz w:val="22"/>
          <w:szCs w:val="22"/>
        </w:rPr>
      </w:pPr>
      <w:bookmarkStart w:id="15" w:name="_Ref518162436"/>
      <w:r w:rsidRPr="00EC6759">
        <w:rPr>
          <w:sz w:val="22"/>
          <w:szCs w:val="22"/>
        </w:rPr>
        <w:t>S. Esenlik, Y.-W. Chen, F. Chen, “Description of Core Experiment 9 (CE9): Decoder-side motion vector derivation”, JVET-K1029, July 2018, Ljubljana, Slovenia.</w:t>
      </w:r>
      <w:bookmarkEnd w:id="15"/>
    </w:p>
    <w:p w14:paraId="5F0CF8E4" w14:textId="77777777" w:rsidR="001F2594" w:rsidRPr="005B217D" w:rsidRDefault="001F2594" w:rsidP="004C18B0">
      <w:pPr>
        <w:pStyle w:val="Heading1"/>
        <w:numPr>
          <w:ilvl w:val="0"/>
          <w:numId w:val="16"/>
        </w:numPr>
        <w:ind w:left="360"/>
        <w:rPr>
          <w:lang w:val="en-CA"/>
        </w:rPr>
      </w:pPr>
      <w:r w:rsidRPr="005B217D">
        <w:rPr>
          <w:lang w:val="en-CA"/>
        </w:rPr>
        <w:t>Patent rights declaration</w:t>
      </w:r>
      <w:r w:rsidR="00B94B06" w:rsidRPr="005B217D">
        <w:rPr>
          <w:lang w:val="en-CA"/>
        </w:rPr>
        <w:t>(s)</w:t>
      </w:r>
    </w:p>
    <w:p w14:paraId="32EAF635" w14:textId="434276FB" w:rsidR="007F1F8B" w:rsidRDefault="00FE3B3F" w:rsidP="008031D3">
      <w:pPr>
        <w:rPr>
          <w:lang w:val="en-CA"/>
        </w:rPr>
      </w:pPr>
      <w:r w:rsidRPr="008031D3">
        <w:rPr>
          <w:b/>
          <w:szCs w:val="22"/>
          <w:lang w:val="en-CA"/>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sidRPr="008031D3">
        <w:rPr>
          <w:lang w:val="en-CA"/>
        </w:rPr>
        <w:tab/>
      </w:r>
    </w:p>
    <w:p w14:paraId="67DB4223" w14:textId="7F612083" w:rsidR="00EC6759" w:rsidRPr="008031D3" w:rsidRDefault="00EC6759" w:rsidP="008031D3">
      <w:pPr>
        <w:rPr>
          <w:lang w:val="en-CA"/>
        </w:rPr>
      </w:pPr>
      <w:r>
        <w:rPr>
          <w:b/>
          <w:szCs w:val="22"/>
          <w:lang w:val="en-CA"/>
        </w:rPr>
        <w:t>MediaTek</w:t>
      </w:r>
      <w:r w:rsidRPr="008031D3">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EC6759" w:rsidRPr="008031D3"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6DE51" w14:textId="77777777" w:rsidR="008E0F0A" w:rsidRDefault="008E0F0A">
      <w:r>
        <w:separator/>
      </w:r>
    </w:p>
  </w:endnote>
  <w:endnote w:type="continuationSeparator" w:id="0">
    <w:p w14:paraId="34D2EEA9" w14:textId="77777777" w:rsidR="008E0F0A" w:rsidRDefault="008E0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8499825" w:rsidR="000E5404" w:rsidRPr="00C00DDE" w:rsidRDefault="000E540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05D0F">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5D0F">
      <w:rPr>
        <w:rStyle w:val="PageNumber"/>
        <w:noProof/>
      </w:rPr>
      <w:t>2018-10-02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582BF" w14:textId="77777777" w:rsidR="008E0F0A" w:rsidRDefault="008E0F0A">
      <w:r>
        <w:separator/>
      </w:r>
    </w:p>
  </w:footnote>
  <w:footnote w:type="continuationSeparator" w:id="0">
    <w:p w14:paraId="21D5A6B7" w14:textId="77777777" w:rsidR="008E0F0A" w:rsidRDefault="008E0F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53BEA"/>
    <w:multiLevelType w:val="hybridMultilevel"/>
    <w:tmpl w:val="6792CD4E"/>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786411"/>
    <w:multiLevelType w:val="hybridMultilevel"/>
    <w:tmpl w:val="28406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4306E64"/>
    <w:multiLevelType w:val="hybridMultilevel"/>
    <w:tmpl w:val="65C2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vanish w:val="0"/>
        <w:webHidden w:val="0"/>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24F462B"/>
    <w:multiLevelType w:val="hybridMultilevel"/>
    <w:tmpl w:val="3948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C3433C"/>
    <w:multiLevelType w:val="hybridMultilevel"/>
    <w:tmpl w:val="8EEC9B24"/>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01CFB"/>
    <w:multiLevelType w:val="hybridMultilevel"/>
    <w:tmpl w:val="1A66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075CEA"/>
    <w:multiLevelType w:val="hybridMultilevel"/>
    <w:tmpl w:val="C032F3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A7778D"/>
    <w:multiLevelType w:val="hybridMultilevel"/>
    <w:tmpl w:val="E6001986"/>
    <w:lvl w:ilvl="0" w:tplc="531E2DE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CDC79F4"/>
    <w:multiLevelType w:val="hybridMultilevel"/>
    <w:tmpl w:val="9D203D7C"/>
    <w:lvl w:ilvl="0" w:tplc="E754307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3D616F"/>
    <w:multiLevelType w:val="hybridMultilevel"/>
    <w:tmpl w:val="036CC1C2"/>
    <w:lvl w:ilvl="0" w:tplc="EF2C316A">
      <w:start w:val="1"/>
      <w:numFmt w:val="decimal"/>
      <w:lvlText w:val="3.2.%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FBB08A8"/>
    <w:multiLevelType w:val="hybridMultilevel"/>
    <w:tmpl w:val="897E1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10"/>
  </w:num>
  <w:num w:numId="8">
    <w:abstractNumId w:val="6"/>
  </w:num>
  <w:num w:numId="9">
    <w:abstractNumId w:val="1"/>
  </w:num>
  <w:num w:numId="10">
    <w:abstractNumId w:val="5"/>
  </w:num>
  <w:num w:numId="11">
    <w:abstractNumId w:val="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8"/>
  </w:num>
  <w:num w:numId="15">
    <w:abstractNumId w:val="17"/>
  </w:num>
  <w:num w:numId="16">
    <w:abstractNumId w:val="4"/>
  </w:num>
  <w:num w:numId="17">
    <w:abstractNumId w:val="20"/>
  </w:num>
  <w:num w:numId="18">
    <w:abstractNumId w:val="15"/>
  </w:num>
  <w:num w:numId="19">
    <w:abstractNumId w:val="19"/>
  </w:num>
  <w:num w:numId="20">
    <w:abstractNumId w:val="11"/>
  </w:num>
  <w:num w:numId="21">
    <w:abstractNumId w:val="16"/>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2"/>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1F2B"/>
    <w:rsid w:val="000265A3"/>
    <w:rsid w:val="00030752"/>
    <w:rsid w:val="000308A3"/>
    <w:rsid w:val="00033154"/>
    <w:rsid w:val="00034660"/>
    <w:rsid w:val="000458BC"/>
    <w:rsid w:val="00045C41"/>
    <w:rsid w:val="00046C03"/>
    <w:rsid w:val="00054B81"/>
    <w:rsid w:val="00055249"/>
    <w:rsid w:val="00057626"/>
    <w:rsid w:val="00065039"/>
    <w:rsid w:val="00067E0C"/>
    <w:rsid w:val="00074238"/>
    <w:rsid w:val="0007614F"/>
    <w:rsid w:val="00081398"/>
    <w:rsid w:val="00084FE9"/>
    <w:rsid w:val="0008641E"/>
    <w:rsid w:val="00087E00"/>
    <w:rsid w:val="00094479"/>
    <w:rsid w:val="000A7AD3"/>
    <w:rsid w:val="000B0C0F"/>
    <w:rsid w:val="000B1C6B"/>
    <w:rsid w:val="000B4FF9"/>
    <w:rsid w:val="000B653B"/>
    <w:rsid w:val="000C09AC"/>
    <w:rsid w:val="000C2987"/>
    <w:rsid w:val="000D1AD6"/>
    <w:rsid w:val="000D3081"/>
    <w:rsid w:val="000E00F3"/>
    <w:rsid w:val="000E5404"/>
    <w:rsid w:val="000E63E4"/>
    <w:rsid w:val="000F158C"/>
    <w:rsid w:val="000F351E"/>
    <w:rsid w:val="000F661B"/>
    <w:rsid w:val="000F6FAB"/>
    <w:rsid w:val="00102F3D"/>
    <w:rsid w:val="001040C9"/>
    <w:rsid w:val="00113845"/>
    <w:rsid w:val="00124E38"/>
    <w:rsid w:val="0012580B"/>
    <w:rsid w:val="00131F90"/>
    <w:rsid w:val="0013458C"/>
    <w:rsid w:val="0013526E"/>
    <w:rsid w:val="00135298"/>
    <w:rsid w:val="00140454"/>
    <w:rsid w:val="001408AB"/>
    <w:rsid w:val="001416D0"/>
    <w:rsid w:val="00141C8D"/>
    <w:rsid w:val="00143A66"/>
    <w:rsid w:val="00145875"/>
    <w:rsid w:val="001459A0"/>
    <w:rsid w:val="00146152"/>
    <w:rsid w:val="00155526"/>
    <w:rsid w:val="001555E3"/>
    <w:rsid w:val="00157F18"/>
    <w:rsid w:val="00171371"/>
    <w:rsid w:val="00173340"/>
    <w:rsid w:val="00175A24"/>
    <w:rsid w:val="00180D41"/>
    <w:rsid w:val="00187C6E"/>
    <w:rsid w:val="00187E58"/>
    <w:rsid w:val="0019050A"/>
    <w:rsid w:val="00193E17"/>
    <w:rsid w:val="001972E6"/>
    <w:rsid w:val="00197A0B"/>
    <w:rsid w:val="001A297E"/>
    <w:rsid w:val="001A368E"/>
    <w:rsid w:val="001A7329"/>
    <w:rsid w:val="001A792F"/>
    <w:rsid w:val="001A7C81"/>
    <w:rsid w:val="001B4E28"/>
    <w:rsid w:val="001B4ECC"/>
    <w:rsid w:val="001C3525"/>
    <w:rsid w:val="001C3AFB"/>
    <w:rsid w:val="001C65A6"/>
    <w:rsid w:val="001C67E2"/>
    <w:rsid w:val="001D1BD2"/>
    <w:rsid w:val="001E0248"/>
    <w:rsid w:val="001E02BE"/>
    <w:rsid w:val="001E08DB"/>
    <w:rsid w:val="001E2B01"/>
    <w:rsid w:val="001E3B37"/>
    <w:rsid w:val="001E730D"/>
    <w:rsid w:val="001F2594"/>
    <w:rsid w:val="001F36A1"/>
    <w:rsid w:val="001F498C"/>
    <w:rsid w:val="002055A6"/>
    <w:rsid w:val="00206460"/>
    <w:rsid w:val="002069B4"/>
    <w:rsid w:val="00207E16"/>
    <w:rsid w:val="00210A95"/>
    <w:rsid w:val="00214C20"/>
    <w:rsid w:val="00215DFC"/>
    <w:rsid w:val="002212DF"/>
    <w:rsid w:val="00222CD4"/>
    <w:rsid w:val="00225016"/>
    <w:rsid w:val="002264A6"/>
    <w:rsid w:val="00227BA7"/>
    <w:rsid w:val="0023011C"/>
    <w:rsid w:val="002375C1"/>
    <w:rsid w:val="0024049B"/>
    <w:rsid w:val="00240C03"/>
    <w:rsid w:val="002437DE"/>
    <w:rsid w:val="00262CF0"/>
    <w:rsid w:val="00263398"/>
    <w:rsid w:val="00263B99"/>
    <w:rsid w:val="00266F06"/>
    <w:rsid w:val="00275BCF"/>
    <w:rsid w:val="002805B9"/>
    <w:rsid w:val="00282C5D"/>
    <w:rsid w:val="00284E8E"/>
    <w:rsid w:val="00291B47"/>
    <w:rsid w:val="00291E36"/>
    <w:rsid w:val="00292257"/>
    <w:rsid w:val="002A54E0"/>
    <w:rsid w:val="002B0F7D"/>
    <w:rsid w:val="002B1595"/>
    <w:rsid w:val="002B191D"/>
    <w:rsid w:val="002B2E83"/>
    <w:rsid w:val="002C0CBF"/>
    <w:rsid w:val="002C3C50"/>
    <w:rsid w:val="002D0AF6"/>
    <w:rsid w:val="002D231E"/>
    <w:rsid w:val="002F164D"/>
    <w:rsid w:val="002F41A1"/>
    <w:rsid w:val="003021BC"/>
    <w:rsid w:val="003049A4"/>
    <w:rsid w:val="00306206"/>
    <w:rsid w:val="003143F5"/>
    <w:rsid w:val="0031517E"/>
    <w:rsid w:val="00317D85"/>
    <w:rsid w:val="00327C56"/>
    <w:rsid w:val="003315A1"/>
    <w:rsid w:val="003373EC"/>
    <w:rsid w:val="00342FF4"/>
    <w:rsid w:val="003436F6"/>
    <w:rsid w:val="00344E5A"/>
    <w:rsid w:val="0034550F"/>
    <w:rsid w:val="00346148"/>
    <w:rsid w:val="00352249"/>
    <w:rsid w:val="00362C3B"/>
    <w:rsid w:val="003669EA"/>
    <w:rsid w:val="003706CC"/>
    <w:rsid w:val="00372C41"/>
    <w:rsid w:val="00372C8B"/>
    <w:rsid w:val="00377710"/>
    <w:rsid w:val="003A0356"/>
    <w:rsid w:val="003A2D8E"/>
    <w:rsid w:val="003A7CE6"/>
    <w:rsid w:val="003C20E4"/>
    <w:rsid w:val="003D3F75"/>
    <w:rsid w:val="003D6342"/>
    <w:rsid w:val="003D6E5F"/>
    <w:rsid w:val="003E6F90"/>
    <w:rsid w:val="003E73ED"/>
    <w:rsid w:val="003F5D0F"/>
    <w:rsid w:val="00402262"/>
    <w:rsid w:val="004033D2"/>
    <w:rsid w:val="004061A3"/>
    <w:rsid w:val="00414101"/>
    <w:rsid w:val="004178DF"/>
    <w:rsid w:val="004219CF"/>
    <w:rsid w:val="004234F0"/>
    <w:rsid w:val="0042529C"/>
    <w:rsid w:val="00427BE0"/>
    <w:rsid w:val="00430A65"/>
    <w:rsid w:val="00433DDB"/>
    <w:rsid w:val="0043532B"/>
    <w:rsid w:val="00435A29"/>
    <w:rsid w:val="00437619"/>
    <w:rsid w:val="00442C44"/>
    <w:rsid w:val="00450492"/>
    <w:rsid w:val="00451178"/>
    <w:rsid w:val="004526F1"/>
    <w:rsid w:val="00460CD1"/>
    <w:rsid w:val="0046317D"/>
    <w:rsid w:val="004632DC"/>
    <w:rsid w:val="00465A1E"/>
    <w:rsid w:val="00467B23"/>
    <w:rsid w:val="00482E94"/>
    <w:rsid w:val="00486251"/>
    <w:rsid w:val="004920D0"/>
    <w:rsid w:val="0049445A"/>
    <w:rsid w:val="0049768E"/>
    <w:rsid w:val="004A1CA6"/>
    <w:rsid w:val="004A2A63"/>
    <w:rsid w:val="004A6265"/>
    <w:rsid w:val="004A6C80"/>
    <w:rsid w:val="004B210C"/>
    <w:rsid w:val="004B6EC0"/>
    <w:rsid w:val="004C18B0"/>
    <w:rsid w:val="004D405F"/>
    <w:rsid w:val="004D6FDD"/>
    <w:rsid w:val="004E40D7"/>
    <w:rsid w:val="004E4F4F"/>
    <w:rsid w:val="004E6789"/>
    <w:rsid w:val="004F61E3"/>
    <w:rsid w:val="004F660B"/>
    <w:rsid w:val="00502E10"/>
    <w:rsid w:val="0051015C"/>
    <w:rsid w:val="0051507F"/>
    <w:rsid w:val="00516CF1"/>
    <w:rsid w:val="0052551E"/>
    <w:rsid w:val="00531AE9"/>
    <w:rsid w:val="00550A66"/>
    <w:rsid w:val="00556958"/>
    <w:rsid w:val="00567EC7"/>
    <w:rsid w:val="00570013"/>
    <w:rsid w:val="005801A2"/>
    <w:rsid w:val="005952A5"/>
    <w:rsid w:val="005A33A1"/>
    <w:rsid w:val="005B05AF"/>
    <w:rsid w:val="005B217D"/>
    <w:rsid w:val="005B5B50"/>
    <w:rsid w:val="005C0430"/>
    <w:rsid w:val="005C2F20"/>
    <w:rsid w:val="005C385F"/>
    <w:rsid w:val="005C3A0F"/>
    <w:rsid w:val="005C447E"/>
    <w:rsid w:val="005D191C"/>
    <w:rsid w:val="005E1AC6"/>
    <w:rsid w:val="005F5B0B"/>
    <w:rsid w:val="005F6F1B"/>
    <w:rsid w:val="005F77DB"/>
    <w:rsid w:val="00601356"/>
    <w:rsid w:val="00602E11"/>
    <w:rsid w:val="00614FD0"/>
    <w:rsid w:val="00615995"/>
    <w:rsid w:val="00616155"/>
    <w:rsid w:val="006208E0"/>
    <w:rsid w:val="00623323"/>
    <w:rsid w:val="00623FE5"/>
    <w:rsid w:val="00624B33"/>
    <w:rsid w:val="0063041A"/>
    <w:rsid w:val="00630AA2"/>
    <w:rsid w:val="006314C4"/>
    <w:rsid w:val="00634AD4"/>
    <w:rsid w:val="006351C8"/>
    <w:rsid w:val="00646707"/>
    <w:rsid w:val="0065685A"/>
    <w:rsid w:val="00656C0F"/>
    <w:rsid w:val="00657F7E"/>
    <w:rsid w:val="00662E58"/>
    <w:rsid w:val="006634D4"/>
    <w:rsid w:val="006637F2"/>
    <w:rsid w:val="006642A5"/>
    <w:rsid w:val="00664DCF"/>
    <w:rsid w:val="00671034"/>
    <w:rsid w:val="006846EC"/>
    <w:rsid w:val="00691AD1"/>
    <w:rsid w:val="00693B85"/>
    <w:rsid w:val="006A1470"/>
    <w:rsid w:val="006A5077"/>
    <w:rsid w:val="006C2E66"/>
    <w:rsid w:val="006C5C0C"/>
    <w:rsid w:val="006C5D39"/>
    <w:rsid w:val="006D6BC1"/>
    <w:rsid w:val="006D6D9B"/>
    <w:rsid w:val="006E2810"/>
    <w:rsid w:val="006E5417"/>
    <w:rsid w:val="006F0794"/>
    <w:rsid w:val="007023DE"/>
    <w:rsid w:val="007040FC"/>
    <w:rsid w:val="00712F60"/>
    <w:rsid w:val="0071437A"/>
    <w:rsid w:val="00720E3B"/>
    <w:rsid w:val="007213C8"/>
    <w:rsid w:val="00722BD5"/>
    <w:rsid w:val="0074393F"/>
    <w:rsid w:val="00745F6B"/>
    <w:rsid w:val="00747325"/>
    <w:rsid w:val="00755178"/>
    <w:rsid w:val="0075585E"/>
    <w:rsid w:val="00766960"/>
    <w:rsid w:val="00770571"/>
    <w:rsid w:val="00771D5B"/>
    <w:rsid w:val="007768FF"/>
    <w:rsid w:val="00780C30"/>
    <w:rsid w:val="007824D3"/>
    <w:rsid w:val="00796EE3"/>
    <w:rsid w:val="007A4A70"/>
    <w:rsid w:val="007A7D29"/>
    <w:rsid w:val="007B4AB8"/>
    <w:rsid w:val="007C7A7D"/>
    <w:rsid w:val="007D1181"/>
    <w:rsid w:val="007D5474"/>
    <w:rsid w:val="007D651C"/>
    <w:rsid w:val="007D7230"/>
    <w:rsid w:val="007E01A3"/>
    <w:rsid w:val="007E3A92"/>
    <w:rsid w:val="007E526F"/>
    <w:rsid w:val="007F0D71"/>
    <w:rsid w:val="007F1F8B"/>
    <w:rsid w:val="007F67A1"/>
    <w:rsid w:val="008031D3"/>
    <w:rsid w:val="00803924"/>
    <w:rsid w:val="0080613D"/>
    <w:rsid w:val="00811605"/>
    <w:rsid w:val="00811C05"/>
    <w:rsid w:val="008147F5"/>
    <w:rsid w:val="008206C8"/>
    <w:rsid w:val="00821637"/>
    <w:rsid w:val="00822E24"/>
    <w:rsid w:val="00824036"/>
    <w:rsid w:val="00843C00"/>
    <w:rsid w:val="00856C72"/>
    <w:rsid w:val="0086387C"/>
    <w:rsid w:val="00865F2F"/>
    <w:rsid w:val="00866012"/>
    <w:rsid w:val="00873A4C"/>
    <w:rsid w:val="00874A6C"/>
    <w:rsid w:val="00876C65"/>
    <w:rsid w:val="008772CE"/>
    <w:rsid w:val="00880A0D"/>
    <w:rsid w:val="0088641C"/>
    <w:rsid w:val="00887A2B"/>
    <w:rsid w:val="00894AF1"/>
    <w:rsid w:val="00896D9C"/>
    <w:rsid w:val="008A1212"/>
    <w:rsid w:val="008A1DFF"/>
    <w:rsid w:val="008A3645"/>
    <w:rsid w:val="008A4B4C"/>
    <w:rsid w:val="008A6DCF"/>
    <w:rsid w:val="008A7E1E"/>
    <w:rsid w:val="008B1742"/>
    <w:rsid w:val="008B206B"/>
    <w:rsid w:val="008B4849"/>
    <w:rsid w:val="008B77D0"/>
    <w:rsid w:val="008C239F"/>
    <w:rsid w:val="008C3DFE"/>
    <w:rsid w:val="008C4A4B"/>
    <w:rsid w:val="008E0F0A"/>
    <w:rsid w:val="008E480C"/>
    <w:rsid w:val="008E4EA8"/>
    <w:rsid w:val="008E6642"/>
    <w:rsid w:val="008F2D71"/>
    <w:rsid w:val="008F6019"/>
    <w:rsid w:val="00907757"/>
    <w:rsid w:val="009212B0"/>
    <w:rsid w:val="00921FA1"/>
    <w:rsid w:val="009234A5"/>
    <w:rsid w:val="009309FC"/>
    <w:rsid w:val="00933453"/>
    <w:rsid w:val="009336F7"/>
    <w:rsid w:val="0093636C"/>
    <w:rsid w:val="009374A7"/>
    <w:rsid w:val="0095086F"/>
    <w:rsid w:val="00954193"/>
    <w:rsid w:val="00955F6D"/>
    <w:rsid w:val="009674C2"/>
    <w:rsid w:val="0097330B"/>
    <w:rsid w:val="00976D37"/>
    <w:rsid w:val="00977C16"/>
    <w:rsid w:val="00984409"/>
    <w:rsid w:val="0098551D"/>
    <w:rsid w:val="00987DCA"/>
    <w:rsid w:val="0099518F"/>
    <w:rsid w:val="009A0D34"/>
    <w:rsid w:val="009A523D"/>
    <w:rsid w:val="009A573D"/>
    <w:rsid w:val="009B02A1"/>
    <w:rsid w:val="009B061B"/>
    <w:rsid w:val="009B1DC5"/>
    <w:rsid w:val="009B2EA5"/>
    <w:rsid w:val="009B57E2"/>
    <w:rsid w:val="009C08EF"/>
    <w:rsid w:val="009C2795"/>
    <w:rsid w:val="009C4244"/>
    <w:rsid w:val="009C5C2C"/>
    <w:rsid w:val="009D0766"/>
    <w:rsid w:val="009D7CE6"/>
    <w:rsid w:val="009F496B"/>
    <w:rsid w:val="009F71B8"/>
    <w:rsid w:val="00A01439"/>
    <w:rsid w:val="00A02E61"/>
    <w:rsid w:val="00A059C0"/>
    <w:rsid w:val="00A05CFF"/>
    <w:rsid w:val="00A10F0A"/>
    <w:rsid w:val="00A11976"/>
    <w:rsid w:val="00A12EDE"/>
    <w:rsid w:val="00A13048"/>
    <w:rsid w:val="00A24C95"/>
    <w:rsid w:val="00A419DC"/>
    <w:rsid w:val="00A46843"/>
    <w:rsid w:val="00A46FE9"/>
    <w:rsid w:val="00A53CCF"/>
    <w:rsid w:val="00A556A7"/>
    <w:rsid w:val="00A55D84"/>
    <w:rsid w:val="00A56B97"/>
    <w:rsid w:val="00A6093D"/>
    <w:rsid w:val="00A65C5B"/>
    <w:rsid w:val="00A72F27"/>
    <w:rsid w:val="00A767DC"/>
    <w:rsid w:val="00A76A6D"/>
    <w:rsid w:val="00A83253"/>
    <w:rsid w:val="00A94BC9"/>
    <w:rsid w:val="00A97563"/>
    <w:rsid w:val="00A97B70"/>
    <w:rsid w:val="00AA422A"/>
    <w:rsid w:val="00AA6E84"/>
    <w:rsid w:val="00AB1A1C"/>
    <w:rsid w:val="00AB6377"/>
    <w:rsid w:val="00AD05A8"/>
    <w:rsid w:val="00AD40D5"/>
    <w:rsid w:val="00AE0D8E"/>
    <w:rsid w:val="00AE105C"/>
    <w:rsid w:val="00AE341B"/>
    <w:rsid w:val="00AF5B2A"/>
    <w:rsid w:val="00B01905"/>
    <w:rsid w:val="00B05AAE"/>
    <w:rsid w:val="00B072F8"/>
    <w:rsid w:val="00B07CA7"/>
    <w:rsid w:val="00B1279A"/>
    <w:rsid w:val="00B12A88"/>
    <w:rsid w:val="00B30D20"/>
    <w:rsid w:val="00B37485"/>
    <w:rsid w:val="00B4194A"/>
    <w:rsid w:val="00B437E8"/>
    <w:rsid w:val="00B5222E"/>
    <w:rsid w:val="00B53179"/>
    <w:rsid w:val="00B57A23"/>
    <w:rsid w:val="00B600CD"/>
    <w:rsid w:val="00B611B0"/>
    <w:rsid w:val="00B61C96"/>
    <w:rsid w:val="00B628A7"/>
    <w:rsid w:val="00B666B5"/>
    <w:rsid w:val="00B73A2A"/>
    <w:rsid w:val="00B75A51"/>
    <w:rsid w:val="00B81C65"/>
    <w:rsid w:val="00B827C6"/>
    <w:rsid w:val="00B92E03"/>
    <w:rsid w:val="00B94B06"/>
    <w:rsid w:val="00B94C28"/>
    <w:rsid w:val="00BA3136"/>
    <w:rsid w:val="00BA7B2D"/>
    <w:rsid w:val="00BC10BA"/>
    <w:rsid w:val="00BC4FD0"/>
    <w:rsid w:val="00BC5AFD"/>
    <w:rsid w:val="00BF4D85"/>
    <w:rsid w:val="00BF7538"/>
    <w:rsid w:val="00C00DDE"/>
    <w:rsid w:val="00C04F43"/>
    <w:rsid w:val="00C0609D"/>
    <w:rsid w:val="00C108E1"/>
    <w:rsid w:val="00C10B38"/>
    <w:rsid w:val="00C115AB"/>
    <w:rsid w:val="00C17554"/>
    <w:rsid w:val="00C26CCB"/>
    <w:rsid w:val="00C30249"/>
    <w:rsid w:val="00C33B71"/>
    <w:rsid w:val="00C351C6"/>
    <w:rsid w:val="00C356B1"/>
    <w:rsid w:val="00C3723B"/>
    <w:rsid w:val="00C409AA"/>
    <w:rsid w:val="00C42466"/>
    <w:rsid w:val="00C42932"/>
    <w:rsid w:val="00C5366A"/>
    <w:rsid w:val="00C56C12"/>
    <w:rsid w:val="00C57BFF"/>
    <w:rsid w:val="00C606C9"/>
    <w:rsid w:val="00C71379"/>
    <w:rsid w:val="00C717C3"/>
    <w:rsid w:val="00C80288"/>
    <w:rsid w:val="00C81CA0"/>
    <w:rsid w:val="00C84003"/>
    <w:rsid w:val="00C90650"/>
    <w:rsid w:val="00C97D78"/>
    <w:rsid w:val="00CB3BD6"/>
    <w:rsid w:val="00CB4A16"/>
    <w:rsid w:val="00CB5007"/>
    <w:rsid w:val="00CB6AD8"/>
    <w:rsid w:val="00CB7C6D"/>
    <w:rsid w:val="00CC2AAE"/>
    <w:rsid w:val="00CC586A"/>
    <w:rsid w:val="00CC5A42"/>
    <w:rsid w:val="00CD091A"/>
    <w:rsid w:val="00CD0EAB"/>
    <w:rsid w:val="00CD61D7"/>
    <w:rsid w:val="00CE5E02"/>
    <w:rsid w:val="00CF34DB"/>
    <w:rsid w:val="00CF3DC6"/>
    <w:rsid w:val="00CF558F"/>
    <w:rsid w:val="00D010C0"/>
    <w:rsid w:val="00D05EFC"/>
    <w:rsid w:val="00D073E2"/>
    <w:rsid w:val="00D222DE"/>
    <w:rsid w:val="00D22C87"/>
    <w:rsid w:val="00D26A85"/>
    <w:rsid w:val="00D30717"/>
    <w:rsid w:val="00D31ECA"/>
    <w:rsid w:val="00D331CD"/>
    <w:rsid w:val="00D40826"/>
    <w:rsid w:val="00D446EC"/>
    <w:rsid w:val="00D4694E"/>
    <w:rsid w:val="00D51BF0"/>
    <w:rsid w:val="00D52736"/>
    <w:rsid w:val="00D531DB"/>
    <w:rsid w:val="00D55942"/>
    <w:rsid w:val="00D60ECA"/>
    <w:rsid w:val="00D61D43"/>
    <w:rsid w:val="00D807BF"/>
    <w:rsid w:val="00D82D63"/>
    <w:rsid w:val="00D82FCC"/>
    <w:rsid w:val="00D8602B"/>
    <w:rsid w:val="00DA17FC"/>
    <w:rsid w:val="00DA7706"/>
    <w:rsid w:val="00DA7887"/>
    <w:rsid w:val="00DB2C26"/>
    <w:rsid w:val="00DB5BE7"/>
    <w:rsid w:val="00DC115C"/>
    <w:rsid w:val="00DC710B"/>
    <w:rsid w:val="00DD02F4"/>
    <w:rsid w:val="00DD3C72"/>
    <w:rsid w:val="00DD6622"/>
    <w:rsid w:val="00DE1C7C"/>
    <w:rsid w:val="00DE5F8C"/>
    <w:rsid w:val="00DE6B43"/>
    <w:rsid w:val="00DF0BCE"/>
    <w:rsid w:val="00E03311"/>
    <w:rsid w:val="00E11923"/>
    <w:rsid w:val="00E16054"/>
    <w:rsid w:val="00E21488"/>
    <w:rsid w:val="00E262D4"/>
    <w:rsid w:val="00E26364"/>
    <w:rsid w:val="00E32541"/>
    <w:rsid w:val="00E36250"/>
    <w:rsid w:val="00E4565D"/>
    <w:rsid w:val="00E47F2D"/>
    <w:rsid w:val="00E54511"/>
    <w:rsid w:val="00E61DAC"/>
    <w:rsid w:val="00E63A7A"/>
    <w:rsid w:val="00E6513C"/>
    <w:rsid w:val="00E66F19"/>
    <w:rsid w:val="00E67459"/>
    <w:rsid w:val="00E715CF"/>
    <w:rsid w:val="00E72B80"/>
    <w:rsid w:val="00E75FE3"/>
    <w:rsid w:val="00E832D3"/>
    <w:rsid w:val="00E86C4C"/>
    <w:rsid w:val="00E907A3"/>
    <w:rsid w:val="00E957EB"/>
    <w:rsid w:val="00E96142"/>
    <w:rsid w:val="00EA1328"/>
    <w:rsid w:val="00EA5AE0"/>
    <w:rsid w:val="00EB556A"/>
    <w:rsid w:val="00EB56E1"/>
    <w:rsid w:val="00EB61E9"/>
    <w:rsid w:val="00EB7AB1"/>
    <w:rsid w:val="00EC6759"/>
    <w:rsid w:val="00ED5946"/>
    <w:rsid w:val="00EE7CD8"/>
    <w:rsid w:val="00EF06D3"/>
    <w:rsid w:val="00EF37F6"/>
    <w:rsid w:val="00EF48CC"/>
    <w:rsid w:val="00F0007A"/>
    <w:rsid w:val="00F00801"/>
    <w:rsid w:val="00F05D0F"/>
    <w:rsid w:val="00F12629"/>
    <w:rsid w:val="00F15D43"/>
    <w:rsid w:val="00F2488D"/>
    <w:rsid w:val="00F25BF9"/>
    <w:rsid w:val="00F27B6E"/>
    <w:rsid w:val="00F412BF"/>
    <w:rsid w:val="00F54B87"/>
    <w:rsid w:val="00F55870"/>
    <w:rsid w:val="00F601A0"/>
    <w:rsid w:val="00F638B4"/>
    <w:rsid w:val="00F646A3"/>
    <w:rsid w:val="00F712E9"/>
    <w:rsid w:val="00F728C6"/>
    <w:rsid w:val="00F73032"/>
    <w:rsid w:val="00F812F5"/>
    <w:rsid w:val="00F848FC"/>
    <w:rsid w:val="00F906F6"/>
    <w:rsid w:val="00F9282A"/>
    <w:rsid w:val="00F94BCD"/>
    <w:rsid w:val="00F96BAD"/>
    <w:rsid w:val="00FA139D"/>
    <w:rsid w:val="00FA7DA6"/>
    <w:rsid w:val="00FB00D4"/>
    <w:rsid w:val="00FB0E84"/>
    <w:rsid w:val="00FB75F1"/>
    <w:rsid w:val="00FC2405"/>
    <w:rsid w:val="00FC515E"/>
    <w:rsid w:val="00FC60B2"/>
    <w:rsid w:val="00FC62EE"/>
    <w:rsid w:val="00FD01C2"/>
    <w:rsid w:val="00FD3CCC"/>
    <w:rsid w:val="00FD62E2"/>
    <w:rsid w:val="00FD685B"/>
    <w:rsid w:val="00FD75F1"/>
    <w:rsid w:val="00FE3B3F"/>
    <w:rsid w:val="00FE3C20"/>
    <w:rsid w:val="00FE595C"/>
    <w:rsid w:val="00FF0214"/>
    <w:rsid w:val="00FF0CE3"/>
    <w:rsid w:val="00FF25B7"/>
    <w:rsid w:val="00FF3D86"/>
    <w:rsid w:val="00FF6E6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90445ABF-AC57-4F81-840B-2FCFB0B62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spacing w:before="240" w:after="60"/>
      <w:outlineLvl w:val="2"/>
    </w:pPr>
    <w:rPr>
      <w:b/>
      <w:bCs/>
      <w:sz w:val="26"/>
      <w:szCs w:val="26"/>
    </w:rPr>
  </w:style>
  <w:style w:type="paragraph" w:styleId="Heading4">
    <w:name w:val="heading 4"/>
    <w:basedOn w:val="Normal"/>
    <w:next w:val="Normal"/>
    <w:link w:val="Heading4Char"/>
    <w:qFormat/>
    <w:rsid w:val="004234F0"/>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spacing w:before="240" w:after="60"/>
      <w:outlineLvl w:val="4"/>
    </w:pPr>
    <w:rPr>
      <w:b/>
      <w:bCs/>
      <w:i/>
      <w:iCs/>
      <w:sz w:val="24"/>
      <w:szCs w:val="26"/>
    </w:rPr>
  </w:style>
  <w:style w:type="paragraph" w:styleId="Heading6">
    <w:name w:val="heading 6"/>
    <w:basedOn w:val="Normal"/>
    <w:next w:val="Normal"/>
    <w:link w:val="Heading6Char"/>
    <w:qFormat/>
    <w:rsid w:val="000E00F3"/>
    <w:pPr>
      <w:keepNext/>
      <w:spacing w:before="240" w:after="60"/>
      <w:outlineLvl w:val="5"/>
    </w:pPr>
    <w:rPr>
      <w:b/>
      <w:bCs/>
      <w:szCs w:val="22"/>
    </w:rPr>
  </w:style>
  <w:style w:type="paragraph" w:styleId="Heading7">
    <w:name w:val="heading 7"/>
    <w:basedOn w:val="Normal"/>
    <w:next w:val="Normal"/>
    <w:link w:val="Heading7Char"/>
    <w:qFormat/>
    <w:rsid w:val="004234F0"/>
    <w:pPr>
      <w:keepNext/>
      <w:spacing w:before="240" w:after="60"/>
      <w:outlineLvl w:val="6"/>
    </w:pPr>
    <w:rPr>
      <w:szCs w:val="24"/>
    </w:rPr>
  </w:style>
  <w:style w:type="paragraph" w:styleId="Heading8">
    <w:name w:val="heading 8"/>
    <w:basedOn w:val="Normal"/>
    <w:next w:val="Normal"/>
    <w:link w:val="Heading8Char"/>
    <w:qFormat/>
    <w:rsid w:val="004234F0"/>
    <w:pPr>
      <w:keepNext/>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References">
    <w:name w:val="References"/>
    <w:basedOn w:val="Normal"/>
    <w:rsid w:val="00F728C6"/>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customStyle="1" w:styleId="UnresolvedMention1">
    <w:name w:val="Unresolved Mention1"/>
    <w:basedOn w:val="DefaultParagraphFont"/>
    <w:uiPriority w:val="99"/>
    <w:semiHidden/>
    <w:unhideWhenUsed/>
    <w:rsid w:val="00A419DC"/>
    <w:rPr>
      <w:color w:val="808080"/>
      <w:shd w:val="clear" w:color="auto" w:fill="E6E6E6"/>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240"/>
      <w:jc w:val="center"/>
      <w:textAlignment w:val="auto"/>
    </w:pPr>
    <w:rPr>
      <w:rFonts w:ascii="Arial" w:hAnsi="Arial" w:cs="Arial"/>
      <w:b/>
      <w:sz w:val="19"/>
    </w:rPr>
  </w:style>
  <w:style w:type="paragraph" w:styleId="BodyText">
    <w:name w:val="Body Text"/>
    <w:basedOn w:val="Normal"/>
    <w:link w:val="BodyTextChar"/>
    <w:uiPriority w:val="99"/>
    <w:unhideWhenUsed/>
    <w:rsid w:val="008864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88641C"/>
    <w:rPr>
      <w:rFonts w:ascii="Calibri" w:eastAsia="Calibri" w:hAnsi="Calibri"/>
    </w:rPr>
  </w:style>
  <w:style w:type="table" w:styleId="TableGrid">
    <w:name w:val="Table Grid"/>
    <w:basedOn w:val="TableNormal"/>
    <w:rsid w:val="0088641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641C"/>
    <w:rPr>
      <w:rFonts w:ascii="Arial" w:hAnsi="Arial" w:cs="Arial"/>
      <w:b/>
      <w:sz w:val="19"/>
    </w:rPr>
  </w:style>
  <w:style w:type="paragraph" w:styleId="ListParagraph">
    <w:name w:val="List Paragraph"/>
    <w:basedOn w:val="Normal"/>
    <w:uiPriority w:val="34"/>
    <w:qFormat/>
    <w:rsid w:val="00722BD5"/>
    <w:pPr>
      <w:ind w:left="720"/>
      <w:contextualSpacing/>
    </w:pPr>
  </w:style>
  <w:style w:type="character" w:styleId="CommentReference">
    <w:name w:val="annotation reference"/>
    <w:basedOn w:val="DefaultParagraphFont"/>
    <w:rsid w:val="00C351C6"/>
    <w:rPr>
      <w:sz w:val="16"/>
      <w:szCs w:val="16"/>
    </w:rPr>
  </w:style>
  <w:style w:type="paragraph" w:styleId="CommentText">
    <w:name w:val="annotation text"/>
    <w:basedOn w:val="Normal"/>
    <w:link w:val="CommentTextChar"/>
    <w:rsid w:val="00C351C6"/>
    <w:rPr>
      <w:sz w:val="20"/>
    </w:rPr>
  </w:style>
  <w:style w:type="character" w:customStyle="1" w:styleId="CommentTextChar">
    <w:name w:val="Comment Text Char"/>
    <w:basedOn w:val="DefaultParagraphFont"/>
    <w:link w:val="CommentText"/>
    <w:rsid w:val="00C351C6"/>
  </w:style>
  <w:style w:type="paragraph" w:styleId="CommentSubject">
    <w:name w:val="annotation subject"/>
    <w:basedOn w:val="CommentText"/>
    <w:next w:val="CommentText"/>
    <w:link w:val="CommentSubjectChar"/>
    <w:rsid w:val="00C351C6"/>
    <w:rPr>
      <w:b/>
      <w:bCs/>
    </w:rPr>
  </w:style>
  <w:style w:type="character" w:customStyle="1" w:styleId="CommentSubjectChar">
    <w:name w:val="Comment Subject Char"/>
    <w:basedOn w:val="CommentTextChar"/>
    <w:link w:val="CommentSubject"/>
    <w:rsid w:val="00C351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39725">
      <w:bodyDiv w:val="1"/>
      <w:marLeft w:val="0"/>
      <w:marRight w:val="0"/>
      <w:marTop w:val="0"/>
      <w:marBottom w:val="0"/>
      <w:divBdr>
        <w:top w:val="none" w:sz="0" w:space="0" w:color="auto"/>
        <w:left w:val="none" w:sz="0" w:space="0" w:color="auto"/>
        <w:bottom w:val="none" w:sz="0" w:space="0" w:color="auto"/>
        <w:right w:val="none" w:sz="0" w:space="0" w:color="auto"/>
      </w:divBdr>
    </w:div>
    <w:div w:id="1158493523">
      <w:bodyDiv w:val="1"/>
      <w:marLeft w:val="0"/>
      <w:marRight w:val="0"/>
      <w:marTop w:val="0"/>
      <w:marBottom w:val="0"/>
      <w:divBdr>
        <w:top w:val="none" w:sz="0" w:space="0" w:color="auto"/>
        <w:left w:val="none" w:sz="0" w:space="0" w:color="auto"/>
        <w:bottom w:val="none" w:sz="0" w:space="0" w:color="auto"/>
        <w:right w:val="none" w:sz="0" w:space="0" w:color="auto"/>
      </w:divBdr>
    </w:div>
    <w:div w:id="1158765931">
      <w:bodyDiv w:val="1"/>
      <w:marLeft w:val="0"/>
      <w:marRight w:val="0"/>
      <w:marTop w:val="0"/>
      <w:marBottom w:val="0"/>
      <w:divBdr>
        <w:top w:val="none" w:sz="0" w:space="0" w:color="auto"/>
        <w:left w:val="none" w:sz="0" w:space="0" w:color="auto"/>
        <w:bottom w:val="none" w:sz="0" w:space="0" w:color="auto"/>
        <w:right w:val="none" w:sz="0" w:space="0" w:color="auto"/>
      </w:divBdr>
    </w:div>
    <w:div w:id="1460147328">
      <w:bodyDiv w:val="1"/>
      <w:marLeft w:val="0"/>
      <w:marRight w:val="0"/>
      <w:marTop w:val="0"/>
      <w:marBottom w:val="0"/>
      <w:divBdr>
        <w:top w:val="none" w:sz="0" w:space="0" w:color="auto"/>
        <w:left w:val="none" w:sz="0" w:space="0" w:color="auto"/>
        <w:bottom w:val="none" w:sz="0" w:space="0" w:color="auto"/>
        <w:right w:val="none" w:sz="0" w:space="0" w:color="auto"/>
      </w:divBdr>
    </w:div>
    <w:div w:id="167950619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3179680">
      <w:bodyDiv w:val="1"/>
      <w:marLeft w:val="0"/>
      <w:marRight w:val="0"/>
      <w:marTop w:val="0"/>
      <w:marBottom w:val="0"/>
      <w:divBdr>
        <w:top w:val="none" w:sz="0" w:space="0" w:color="auto"/>
        <w:left w:val="none" w:sz="0" w:space="0" w:color="auto"/>
        <w:bottom w:val="none" w:sz="0" w:space="0" w:color="auto"/>
        <w:right w:val="none" w:sz="0" w:space="0" w:color="auto"/>
      </w:divBdr>
    </w:div>
    <w:div w:id="1938830053">
      <w:bodyDiv w:val="1"/>
      <w:marLeft w:val="0"/>
      <w:marRight w:val="0"/>
      <w:marTop w:val="0"/>
      <w:marBottom w:val="0"/>
      <w:divBdr>
        <w:top w:val="none" w:sz="0" w:space="0" w:color="auto"/>
        <w:left w:val="none" w:sz="0" w:space="0" w:color="auto"/>
        <w:bottom w:val="none" w:sz="0" w:space="0" w:color="auto"/>
        <w:right w:val="none" w:sz="0" w:space="0" w:color="auto"/>
      </w:divBdr>
    </w:div>
    <w:div w:id="1981879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Ye@InterDigital.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Xiaoyu.Xiu@InterDigital.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VVCSoftware_BMS/tags/BMS-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382D3-B9EC-4B2A-A1AA-8F960D4A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Pages>
  <Words>3172</Words>
  <Characters>18086</Characters>
  <Application>Microsoft Office Word</Application>
  <DocSecurity>0</DocSecurity>
  <Lines>150</Lines>
  <Paragraphs>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Xiu, Xiaoyu</cp:lastModifiedBy>
  <cp:revision>14</cp:revision>
  <cp:lastPrinted>1900-01-01T08:00:00Z</cp:lastPrinted>
  <dcterms:created xsi:type="dcterms:W3CDTF">2018-09-21T04:09:00Z</dcterms:created>
  <dcterms:modified xsi:type="dcterms:W3CDTF">2018-10-03T01:12:00Z</dcterms:modified>
</cp:coreProperties>
</file>