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ook w:val="0000" w:firstRow="0" w:lastRow="0" w:firstColumn="0" w:lastColumn="0" w:noHBand="0" w:noVBand="0"/>
      </w:tblPr>
      <w:tblGrid>
        <w:gridCol w:w="6409"/>
        <w:gridCol w:w="3167"/>
      </w:tblGrid>
      <w:tr w:rsidR="00E03F77" w14:paraId="34F56D67" w14:textId="77777777">
        <w:tc>
          <w:tcPr>
            <w:tcW w:w="6408" w:type="dxa"/>
            <w:shd w:val="clear" w:color="auto" w:fill="auto"/>
          </w:tcPr>
          <w:p w14:paraId="328BEF50" w14:textId="414E2F81" w:rsidR="00950FCB" w:rsidRPr="005B217D" w:rsidRDefault="00A259EB" w:rsidP="00950FCB">
            <w:pPr>
              <w:tabs>
                <w:tab w:val="left" w:pos="7200"/>
              </w:tabs>
              <w:spacing w:before="0"/>
              <w:rPr>
                <w:b/>
                <w:szCs w:val="22"/>
                <w:lang w:val="en-CA"/>
              </w:rPr>
            </w:pPr>
            <w:r>
              <w:rPr>
                <w:noProof/>
              </w:rPr>
              <mc:AlternateContent>
                <mc:Choice Requires="wpg">
                  <w:drawing>
                    <wp:anchor distT="0" distB="0" distL="114300" distR="114300" simplePos="0" relativeHeight="251661312" behindDoc="0" locked="0" layoutInCell="1" allowOverlap="1" wp14:anchorId="6F75609B" wp14:editId="0C58AF6A">
                      <wp:simplePos x="0" y="0"/>
                      <wp:positionH relativeFrom="column">
                        <wp:posOffset>-52070</wp:posOffset>
                      </wp:positionH>
                      <wp:positionV relativeFrom="paragraph">
                        <wp:posOffset>-348615</wp:posOffset>
                      </wp:positionV>
                      <wp:extent cx="295910" cy="312420"/>
                      <wp:effectExtent l="0" t="0" r="59690" b="43180"/>
                      <wp:wrapNone/>
                      <wp:docPr id="4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AA136" id="Group 2" o:spid="_x0000_s1026" style="position:absolute;margin-left:-4.1pt;margin-top:-27.45pt;width:23.3pt;height:24.6pt;z-index:2516613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Gffp8AAE6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jKwgAAANsAAAAPAAAAZHJzL2Rvd25yZXYueG1sRI9Ra8JA&#10;EITfBf/DsULf9KKU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BT3rjK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7JwgAAANsAAAAPAAAAZHJzL2Rvd25yZXYueG1sRI9Ra8JA&#10;EITfhf6HYwt900tL0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As5b7J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tPvwAAANsAAAAPAAAAZHJzL2Rvd25yZXYueG1sRI/NisIw&#10;FIX3A75DuIK7MVVE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DssFtP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v+wwAAANsAAAAPAAAAZHJzL2Rvd25yZXYueG1sRE9Na8JA&#10;EL0L/Q/LFHopurFQ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upKb/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oJwwAAANsAAAAPAAAAZHJzL2Rvd25yZXYueG1sRI9Ba8JA&#10;FITvQv/D8oTedGOk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4u4qC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40xAAAANsAAAAPAAAAZHJzL2Rvd25yZXYueG1sRI9PawIx&#10;FMTvhX6H8Apeima1KG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BZxvjT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gNwQAAANsAAAAPAAAAZHJzL2Rvd25yZXYueG1sRI9Pi8Iw&#10;FMTvgt8hPMGbpgou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HW16A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BNxAAAANsAAAAPAAAAZHJzL2Rvd25yZXYueG1sRI9Pi8Iw&#10;FMTvwn6H8AQvsqYKW6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EsFkE3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mCBxAAAANsAAAAPAAAAZHJzL2Rvd25yZXYueG1sRI/BasJA&#10;EIbvgu+wjOBNN21R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EcmYI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3360" behindDoc="0" locked="0" layoutInCell="1" allowOverlap="1" wp14:anchorId="1559FC60" wp14:editId="54B01ABF">
                  <wp:simplePos x="0" y="0"/>
                  <wp:positionH relativeFrom="column">
                    <wp:posOffset>610235</wp:posOffset>
                  </wp:positionH>
                  <wp:positionV relativeFrom="paragraph">
                    <wp:posOffset>-318135</wp:posOffset>
                  </wp:positionV>
                  <wp:extent cx="293370" cy="267335"/>
                  <wp:effectExtent l="0" t="0" r="11430" b="12065"/>
                  <wp:wrapNone/>
                  <wp:docPr id="40"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6746F933" wp14:editId="6EE7BADE">
                  <wp:simplePos x="0" y="0"/>
                  <wp:positionH relativeFrom="column">
                    <wp:posOffset>268605</wp:posOffset>
                  </wp:positionH>
                  <wp:positionV relativeFrom="paragraph">
                    <wp:posOffset>-318135</wp:posOffset>
                  </wp:positionV>
                  <wp:extent cx="294640" cy="267335"/>
                  <wp:effectExtent l="0" t="0" r="10160" b="12065"/>
                  <wp:wrapNone/>
                  <wp:docPr id="39"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50FCB" w:rsidRPr="005B217D">
              <w:rPr>
                <w:b/>
                <w:szCs w:val="22"/>
                <w:lang w:val="en-CA"/>
              </w:rPr>
              <w:t xml:space="preserve">Joint Video </w:t>
            </w:r>
            <w:r w:rsidR="00950FCB">
              <w:rPr>
                <w:b/>
                <w:szCs w:val="22"/>
                <w:lang w:val="en-CA"/>
              </w:rPr>
              <w:t>Experts Team</w:t>
            </w:r>
            <w:r w:rsidR="00950FCB" w:rsidRPr="005B217D">
              <w:rPr>
                <w:b/>
                <w:szCs w:val="22"/>
                <w:lang w:val="en-CA"/>
              </w:rPr>
              <w:t xml:space="preserve"> (</w:t>
            </w:r>
            <w:r w:rsidR="00950FCB">
              <w:rPr>
                <w:b/>
                <w:szCs w:val="22"/>
                <w:lang w:val="en-CA"/>
              </w:rPr>
              <w:t>JVET</w:t>
            </w:r>
            <w:r w:rsidR="00950FCB" w:rsidRPr="005B217D">
              <w:rPr>
                <w:b/>
                <w:szCs w:val="22"/>
                <w:lang w:val="en-CA"/>
              </w:rPr>
              <w:t>)</w:t>
            </w:r>
          </w:p>
          <w:p w14:paraId="3D688C88" w14:textId="77777777" w:rsidR="00950FCB" w:rsidRPr="005B217D" w:rsidRDefault="00950FCB" w:rsidP="00950FC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5CAC9A7" w14:textId="6EE40748" w:rsidR="00E03F77" w:rsidRDefault="00950FCB" w:rsidP="00950FCB">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7" w:type="dxa"/>
            <w:shd w:val="clear" w:color="auto" w:fill="auto"/>
          </w:tcPr>
          <w:p w14:paraId="2FA7019B" w14:textId="7EB6ED17" w:rsidR="00E03F77" w:rsidRDefault="00950FCB" w:rsidP="00131377">
            <w:pPr>
              <w:tabs>
                <w:tab w:val="left" w:pos="7200"/>
              </w:tabs>
              <w:rPr>
                <w:u w:val="single"/>
                <w:lang w:val="en-CA"/>
              </w:rPr>
            </w:pPr>
            <w:r>
              <w:rPr>
                <w:lang w:val="en-CA"/>
              </w:rPr>
              <w:t xml:space="preserve">Document: </w:t>
            </w:r>
            <w:r w:rsidR="00A2121F" w:rsidRPr="00A2121F">
              <w:rPr>
                <w:lang w:val="en-CA"/>
              </w:rPr>
              <w:t>JVET-L0407</w:t>
            </w:r>
            <w:r w:rsidR="001D13F9">
              <w:rPr>
                <w:lang w:val="en-CA"/>
              </w:rPr>
              <w:t>-v</w:t>
            </w:r>
            <w:r w:rsidR="005153B6">
              <w:rPr>
                <w:lang w:val="en-CA"/>
              </w:rPr>
              <w:t>2</w:t>
            </w:r>
          </w:p>
        </w:tc>
      </w:tr>
    </w:tbl>
    <w:p w14:paraId="4672D6F1" w14:textId="77777777" w:rsidR="00E03F77" w:rsidRDefault="00E03F77">
      <w:pPr>
        <w:spacing w:before="0"/>
        <w:rPr>
          <w:lang w:val="en-CA"/>
        </w:rPr>
      </w:pPr>
    </w:p>
    <w:tbl>
      <w:tblPr>
        <w:tblW w:w="9577" w:type="dxa"/>
        <w:tblLook w:val="0000" w:firstRow="0" w:lastRow="0" w:firstColumn="0" w:lastColumn="0" w:noHBand="0" w:noVBand="0"/>
      </w:tblPr>
      <w:tblGrid>
        <w:gridCol w:w="1459"/>
        <w:gridCol w:w="4050"/>
        <w:gridCol w:w="900"/>
        <w:gridCol w:w="3168"/>
      </w:tblGrid>
      <w:tr w:rsidR="00E03F77" w14:paraId="1991E846" w14:textId="77777777">
        <w:tc>
          <w:tcPr>
            <w:tcW w:w="1458" w:type="dxa"/>
            <w:shd w:val="clear" w:color="auto" w:fill="auto"/>
          </w:tcPr>
          <w:p w14:paraId="3EACC32D" w14:textId="77777777" w:rsidR="00E03F77" w:rsidRDefault="001D13F9">
            <w:pPr>
              <w:spacing w:before="60" w:after="60"/>
              <w:rPr>
                <w:i/>
                <w:szCs w:val="22"/>
                <w:lang w:val="en-CA"/>
              </w:rPr>
            </w:pPr>
            <w:r>
              <w:rPr>
                <w:i/>
                <w:szCs w:val="22"/>
                <w:lang w:val="en-CA"/>
              </w:rPr>
              <w:t>Title:</w:t>
            </w:r>
          </w:p>
        </w:tc>
        <w:tc>
          <w:tcPr>
            <w:tcW w:w="8118" w:type="dxa"/>
            <w:gridSpan w:val="3"/>
            <w:shd w:val="clear" w:color="auto" w:fill="auto"/>
          </w:tcPr>
          <w:p w14:paraId="04C87735" w14:textId="5A0D2436" w:rsidR="00E03F77" w:rsidRDefault="00186553">
            <w:pPr>
              <w:spacing w:before="60" w:after="60"/>
            </w:pPr>
            <w:r w:rsidRPr="00186553">
              <w:rPr>
                <w:b/>
                <w:szCs w:val="22"/>
                <w:lang w:val="en-CA"/>
              </w:rPr>
              <w:t>CE6-related</w:t>
            </w:r>
            <w:r>
              <w:rPr>
                <w:b/>
                <w:szCs w:val="22"/>
                <w:lang w:val="en-CA"/>
              </w:rPr>
              <w:t xml:space="preserve">: </w:t>
            </w:r>
            <w:r w:rsidR="006B7B04">
              <w:rPr>
                <w:b/>
                <w:szCs w:val="22"/>
                <w:lang w:val="en-CA"/>
              </w:rPr>
              <w:t>T</w:t>
            </w:r>
            <w:r w:rsidR="00EE2B84">
              <w:rPr>
                <w:b/>
                <w:szCs w:val="22"/>
                <w:lang w:val="en-CA"/>
              </w:rPr>
              <w:t xml:space="preserve">ransform skip for 2x2 </w:t>
            </w:r>
            <w:r w:rsidR="006B7B04">
              <w:rPr>
                <w:b/>
                <w:szCs w:val="22"/>
                <w:lang w:val="en-CA"/>
              </w:rPr>
              <w:t>c</w:t>
            </w:r>
            <w:r w:rsidR="00EE2B84">
              <w:rPr>
                <w:b/>
                <w:szCs w:val="22"/>
                <w:lang w:val="en-CA"/>
              </w:rPr>
              <w:t>hroma blocks</w:t>
            </w:r>
            <w:r w:rsidR="006B7B04">
              <w:rPr>
                <w:b/>
                <w:szCs w:val="22"/>
                <w:lang w:val="en-CA"/>
              </w:rPr>
              <w:t xml:space="preserve"> and disable 2x2 chroma blocks in intra slices</w:t>
            </w:r>
          </w:p>
        </w:tc>
      </w:tr>
      <w:tr w:rsidR="00E03F77" w14:paraId="6FED695E" w14:textId="77777777">
        <w:tc>
          <w:tcPr>
            <w:tcW w:w="1458" w:type="dxa"/>
            <w:shd w:val="clear" w:color="auto" w:fill="auto"/>
          </w:tcPr>
          <w:p w14:paraId="0D888BDE" w14:textId="77777777" w:rsidR="00E03F77" w:rsidRDefault="001D13F9">
            <w:pPr>
              <w:spacing w:before="60" w:after="60"/>
              <w:rPr>
                <w:i/>
                <w:szCs w:val="22"/>
                <w:lang w:val="en-CA"/>
              </w:rPr>
            </w:pPr>
            <w:r>
              <w:rPr>
                <w:i/>
                <w:szCs w:val="22"/>
                <w:lang w:val="en-CA"/>
              </w:rPr>
              <w:t>Status:</w:t>
            </w:r>
          </w:p>
        </w:tc>
        <w:tc>
          <w:tcPr>
            <w:tcW w:w="8118" w:type="dxa"/>
            <w:gridSpan w:val="3"/>
            <w:shd w:val="clear" w:color="auto" w:fill="auto"/>
          </w:tcPr>
          <w:p w14:paraId="4A6A6D3C" w14:textId="77777777" w:rsidR="00E03F77" w:rsidRDefault="001D13F9">
            <w:pPr>
              <w:spacing w:before="60" w:after="60"/>
            </w:pPr>
            <w:r>
              <w:rPr>
                <w:szCs w:val="22"/>
                <w:lang w:val="en-CA"/>
              </w:rPr>
              <w:t xml:space="preserve">Input document to JVET </w:t>
            </w:r>
          </w:p>
        </w:tc>
      </w:tr>
      <w:tr w:rsidR="00E03F77" w14:paraId="404142FD" w14:textId="77777777">
        <w:tc>
          <w:tcPr>
            <w:tcW w:w="1458" w:type="dxa"/>
            <w:shd w:val="clear" w:color="auto" w:fill="auto"/>
          </w:tcPr>
          <w:p w14:paraId="01F01B6F" w14:textId="77777777" w:rsidR="00E03F77" w:rsidRDefault="001D13F9">
            <w:pPr>
              <w:spacing w:before="60" w:after="60"/>
              <w:rPr>
                <w:i/>
                <w:szCs w:val="22"/>
                <w:lang w:val="en-CA"/>
              </w:rPr>
            </w:pPr>
            <w:r>
              <w:rPr>
                <w:i/>
                <w:szCs w:val="22"/>
                <w:lang w:val="en-CA"/>
              </w:rPr>
              <w:t>Purpose:</w:t>
            </w:r>
          </w:p>
        </w:tc>
        <w:tc>
          <w:tcPr>
            <w:tcW w:w="8118" w:type="dxa"/>
            <w:gridSpan w:val="3"/>
            <w:shd w:val="clear" w:color="auto" w:fill="auto"/>
          </w:tcPr>
          <w:p w14:paraId="73593488" w14:textId="5FBCE075" w:rsidR="00E03F77" w:rsidRDefault="00E5176F">
            <w:pPr>
              <w:spacing w:before="60" w:after="60"/>
            </w:pPr>
            <w:r>
              <w:rPr>
                <w:szCs w:val="22"/>
                <w:lang w:val="en-CA"/>
              </w:rPr>
              <w:t>P</w:t>
            </w:r>
            <w:r w:rsidR="00631BE2">
              <w:rPr>
                <w:szCs w:val="22"/>
                <w:lang w:val="en-CA"/>
              </w:rPr>
              <w:t>roposal</w:t>
            </w:r>
          </w:p>
        </w:tc>
      </w:tr>
      <w:tr w:rsidR="00E03F77" w14:paraId="5F989277" w14:textId="77777777">
        <w:tc>
          <w:tcPr>
            <w:tcW w:w="1458" w:type="dxa"/>
            <w:shd w:val="clear" w:color="auto" w:fill="auto"/>
          </w:tcPr>
          <w:p w14:paraId="22B3BEF3" w14:textId="77777777" w:rsidR="00E03F77" w:rsidRDefault="001D13F9">
            <w:pPr>
              <w:spacing w:before="60" w:after="60"/>
              <w:rPr>
                <w:i/>
                <w:szCs w:val="22"/>
                <w:lang w:val="en-CA"/>
              </w:rPr>
            </w:pPr>
            <w:r>
              <w:rPr>
                <w:i/>
                <w:szCs w:val="22"/>
                <w:lang w:val="en-CA"/>
              </w:rPr>
              <w:t>Author(s) or</w:t>
            </w:r>
            <w:r>
              <w:rPr>
                <w:i/>
                <w:szCs w:val="22"/>
                <w:lang w:val="en-CA"/>
              </w:rPr>
              <w:br/>
              <w:t>Contact(s):</w:t>
            </w:r>
          </w:p>
        </w:tc>
        <w:tc>
          <w:tcPr>
            <w:tcW w:w="4050" w:type="dxa"/>
            <w:shd w:val="clear" w:color="auto" w:fill="auto"/>
          </w:tcPr>
          <w:p w14:paraId="701B28AD" w14:textId="77777777" w:rsidR="00EF36A4" w:rsidRDefault="00C96A5D" w:rsidP="00C96A5D">
            <w:pPr>
              <w:spacing w:before="0" w:line="305" w:lineRule="exact"/>
              <w:rPr>
                <w:szCs w:val="22"/>
                <w:lang w:val="en-CA"/>
              </w:rPr>
            </w:pPr>
            <w:r>
              <w:rPr>
                <w:szCs w:val="22"/>
                <w:lang w:val="en-CA"/>
              </w:rPr>
              <w:t>Luong Pham Van</w:t>
            </w:r>
            <w:r w:rsidR="001D13F9">
              <w:rPr>
                <w:szCs w:val="22"/>
                <w:lang w:val="en-CA"/>
              </w:rPr>
              <w:t>,</w:t>
            </w:r>
          </w:p>
          <w:p w14:paraId="1A9D7E6A" w14:textId="77777777" w:rsidR="00EF36A4" w:rsidRDefault="00C96A5D" w:rsidP="00C96A5D">
            <w:pPr>
              <w:spacing w:before="0" w:line="305" w:lineRule="exact"/>
              <w:rPr>
                <w:szCs w:val="22"/>
                <w:lang w:val="en-CA"/>
              </w:rPr>
            </w:pPr>
            <w:r>
              <w:rPr>
                <w:szCs w:val="22"/>
                <w:lang w:val="en-CA"/>
              </w:rPr>
              <w:t>Wei-Jung Chien,</w:t>
            </w:r>
          </w:p>
          <w:p w14:paraId="213A36E4" w14:textId="77777777" w:rsidR="00EF36A4" w:rsidRDefault="00C96A5D" w:rsidP="00C96A5D">
            <w:pPr>
              <w:spacing w:before="0" w:line="305" w:lineRule="exact"/>
              <w:rPr>
                <w:szCs w:val="22"/>
                <w:lang w:val="en-CA"/>
              </w:rPr>
            </w:pPr>
            <w:r>
              <w:rPr>
                <w:szCs w:val="22"/>
                <w:lang w:val="en-CA"/>
              </w:rPr>
              <w:t>Vadim Seregin,</w:t>
            </w:r>
          </w:p>
          <w:p w14:paraId="369F40C6" w14:textId="77777777" w:rsidR="00EF36A4" w:rsidRDefault="00C96A5D" w:rsidP="00C96A5D">
            <w:pPr>
              <w:spacing w:before="0" w:line="305" w:lineRule="exact"/>
              <w:rPr>
                <w:szCs w:val="22"/>
                <w:lang w:val="en-CA"/>
              </w:rPr>
            </w:pPr>
            <w:r>
              <w:rPr>
                <w:szCs w:val="22"/>
                <w:lang w:val="en-CA"/>
              </w:rPr>
              <w:t>Ted Hsieh,</w:t>
            </w:r>
          </w:p>
          <w:p w14:paraId="3B327DFC" w14:textId="4A944EC9" w:rsidR="00C96A5D" w:rsidRPr="00C96A5D" w:rsidRDefault="00C96A5D" w:rsidP="00C96A5D">
            <w:pPr>
              <w:spacing w:before="0" w:line="305" w:lineRule="exact"/>
              <w:rPr>
                <w:szCs w:val="22"/>
                <w:lang w:val="en-CA"/>
              </w:rPr>
            </w:pPr>
            <w:r>
              <w:rPr>
                <w:szCs w:val="22"/>
                <w:lang w:val="en-CA"/>
              </w:rPr>
              <w:t>Marta Karczewicz</w:t>
            </w:r>
            <w:r w:rsidR="001D13F9">
              <w:rPr>
                <w:szCs w:val="22"/>
                <w:lang w:val="en-CA"/>
              </w:rPr>
              <w:br/>
            </w:r>
            <w:r w:rsidRPr="00C96A5D">
              <w:rPr>
                <w:szCs w:val="22"/>
                <w:lang w:val="en-CA"/>
              </w:rPr>
              <w:t>5775 Morehouse Dr</w:t>
            </w:r>
          </w:p>
          <w:p w14:paraId="09F2F399" w14:textId="1B1808A3" w:rsidR="00E03F77" w:rsidRDefault="00C96A5D" w:rsidP="00C96A5D">
            <w:pPr>
              <w:spacing w:before="0" w:line="305" w:lineRule="exact"/>
            </w:pPr>
            <w:r w:rsidRPr="00C96A5D">
              <w:rPr>
                <w:szCs w:val="22"/>
                <w:lang w:val="en-CA"/>
              </w:rPr>
              <w:t>San Diego, CA 92121</w:t>
            </w:r>
          </w:p>
        </w:tc>
        <w:tc>
          <w:tcPr>
            <w:tcW w:w="900" w:type="dxa"/>
            <w:shd w:val="clear" w:color="auto" w:fill="auto"/>
          </w:tcPr>
          <w:p w14:paraId="4877EE5A" w14:textId="77777777" w:rsidR="00E03F77" w:rsidRDefault="001D13F9">
            <w:pPr>
              <w:spacing w:before="60" w:after="60"/>
              <w:rPr>
                <w:szCs w:val="22"/>
                <w:lang w:val="en-CA"/>
              </w:rPr>
            </w:pPr>
            <w:r>
              <w:rPr>
                <w:szCs w:val="22"/>
                <w:lang w:val="en-CA"/>
              </w:rPr>
              <w:br/>
              <w:t>Tel:</w:t>
            </w:r>
            <w:r>
              <w:rPr>
                <w:szCs w:val="22"/>
                <w:lang w:val="en-CA"/>
              </w:rPr>
              <w:br/>
              <w:t>Email:</w:t>
            </w:r>
          </w:p>
        </w:tc>
        <w:tc>
          <w:tcPr>
            <w:tcW w:w="3168" w:type="dxa"/>
            <w:shd w:val="clear" w:color="auto" w:fill="auto"/>
          </w:tcPr>
          <w:p w14:paraId="2375A73A" w14:textId="15DEFE48" w:rsidR="005867BE" w:rsidRDefault="001D13F9">
            <w:pPr>
              <w:spacing w:before="60" w:after="60"/>
              <w:rPr>
                <w:lang w:val="en-CA"/>
              </w:rPr>
            </w:pPr>
            <w:r>
              <w:rPr>
                <w:szCs w:val="22"/>
                <w:lang w:val="en-CA"/>
              </w:rPr>
              <w:br/>
            </w:r>
            <w:r w:rsidR="00C96A5D" w:rsidRPr="00C96A5D">
              <w:rPr>
                <w:szCs w:val="22"/>
                <w:lang w:val="en-CA"/>
              </w:rPr>
              <w:t>+1-858-</w:t>
            </w:r>
            <w:r w:rsidR="005867BE">
              <w:rPr>
                <w:szCs w:val="22"/>
                <w:lang w:val="en-CA"/>
              </w:rPr>
              <w:t>658</w:t>
            </w:r>
            <w:r w:rsidR="00C96A5D" w:rsidRPr="00C96A5D">
              <w:rPr>
                <w:szCs w:val="22"/>
                <w:lang w:val="en-CA"/>
              </w:rPr>
              <w:t>-</w:t>
            </w:r>
            <w:r w:rsidR="005867BE">
              <w:rPr>
                <w:szCs w:val="22"/>
                <w:lang w:val="en-CA"/>
              </w:rPr>
              <w:t>5664</w:t>
            </w:r>
            <w:r>
              <w:rPr>
                <w:szCs w:val="22"/>
                <w:lang w:val="en-CA"/>
              </w:rPr>
              <w:br/>
            </w:r>
            <w:hyperlink r:id="rId9" w:history="1">
              <w:r w:rsidR="005867BE" w:rsidRPr="00D57CE7">
                <w:rPr>
                  <w:rStyle w:val="Hyperlink"/>
                  <w:lang w:val="en-CA"/>
                </w:rPr>
                <w:t>lphamvan@qti.qualcomm.com</w:t>
              </w:r>
            </w:hyperlink>
          </w:p>
          <w:p w14:paraId="3BFFCE42" w14:textId="7920B0FA" w:rsidR="00E03F77" w:rsidRDefault="00E03F77" w:rsidP="005867BE">
            <w:pPr>
              <w:spacing w:before="60" w:after="60"/>
            </w:pPr>
          </w:p>
        </w:tc>
      </w:tr>
      <w:tr w:rsidR="00E03F77" w14:paraId="4D88C31B" w14:textId="77777777">
        <w:tc>
          <w:tcPr>
            <w:tcW w:w="1458" w:type="dxa"/>
            <w:shd w:val="clear" w:color="auto" w:fill="auto"/>
          </w:tcPr>
          <w:p w14:paraId="7B37CCEC" w14:textId="77777777" w:rsidR="00E03F77" w:rsidRDefault="001D13F9">
            <w:pPr>
              <w:spacing w:before="60" w:after="60"/>
              <w:rPr>
                <w:i/>
                <w:szCs w:val="22"/>
                <w:lang w:val="en-CA"/>
              </w:rPr>
            </w:pPr>
            <w:r>
              <w:rPr>
                <w:i/>
                <w:szCs w:val="22"/>
                <w:lang w:val="en-CA"/>
              </w:rPr>
              <w:t>Source:</w:t>
            </w:r>
          </w:p>
        </w:tc>
        <w:tc>
          <w:tcPr>
            <w:tcW w:w="8118" w:type="dxa"/>
            <w:gridSpan w:val="3"/>
            <w:shd w:val="clear" w:color="auto" w:fill="auto"/>
          </w:tcPr>
          <w:p w14:paraId="26BD76F1" w14:textId="5C800AEF" w:rsidR="00E03F77" w:rsidRDefault="00EF36A4">
            <w:pPr>
              <w:spacing w:before="60" w:after="60"/>
            </w:pPr>
            <w:r>
              <w:rPr>
                <w:szCs w:val="22"/>
                <w:lang w:val="en-CA"/>
              </w:rPr>
              <w:t>Qualcomm Technologies Inc.</w:t>
            </w:r>
          </w:p>
        </w:tc>
      </w:tr>
    </w:tbl>
    <w:p w14:paraId="12B1CE8F" w14:textId="77777777" w:rsidR="00E03F77" w:rsidRDefault="001D13F9">
      <w:pPr>
        <w:tabs>
          <w:tab w:val="right" w:pos="9360"/>
        </w:tabs>
        <w:spacing w:before="120" w:after="240"/>
        <w:jc w:val="center"/>
        <w:rPr>
          <w:szCs w:val="22"/>
          <w:lang w:val="en-CA"/>
        </w:rPr>
      </w:pPr>
      <w:r>
        <w:rPr>
          <w:szCs w:val="22"/>
          <w:u w:val="single"/>
          <w:lang w:val="en-CA"/>
        </w:rPr>
        <w:t>_____________________________</w:t>
      </w:r>
    </w:p>
    <w:p w14:paraId="4A4DFF11" w14:textId="77777777" w:rsidR="00E03F77" w:rsidRDefault="001D13F9">
      <w:pPr>
        <w:pStyle w:val="Heading1"/>
        <w:numPr>
          <w:ilvl w:val="0"/>
          <w:numId w:val="0"/>
        </w:numPr>
        <w:ind w:left="432" w:hanging="432"/>
        <w:rPr>
          <w:lang w:val="en-CA"/>
        </w:rPr>
      </w:pPr>
      <w:r>
        <w:rPr>
          <w:lang w:val="en-CA"/>
        </w:rPr>
        <w:t>Abstract</w:t>
      </w:r>
    </w:p>
    <w:p w14:paraId="2D3F1514" w14:textId="092F51C7" w:rsidR="00E03F77" w:rsidRDefault="001D13F9">
      <w:r>
        <w:rPr>
          <w:lang w:val="en-CA"/>
        </w:rPr>
        <w:t xml:space="preserve">This contribution proposes </w:t>
      </w:r>
      <w:r w:rsidR="0072431C">
        <w:rPr>
          <w:lang w:val="en-CA"/>
        </w:rPr>
        <w:t>two</w:t>
      </w:r>
      <w:r>
        <w:rPr>
          <w:lang w:val="en-CA"/>
        </w:rPr>
        <w:t xml:space="preserve"> </w:t>
      </w:r>
      <w:r w:rsidR="001E0A73">
        <w:rPr>
          <w:lang w:val="en-CA"/>
        </w:rPr>
        <w:t>modifications</w:t>
      </w:r>
      <w:r w:rsidR="006C657D">
        <w:rPr>
          <w:lang w:val="en-CA"/>
        </w:rPr>
        <w:t xml:space="preserve"> for </w:t>
      </w:r>
      <w:r w:rsidR="00451FA0" w:rsidRPr="006C657D">
        <w:rPr>
          <w:lang w:val="en-CA"/>
        </w:rPr>
        <w:t>2x2 chroma blocks</w:t>
      </w:r>
      <w:r w:rsidR="00451FA0">
        <w:rPr>
          <w:lang w:val="en-CA"/>
        </w:rPr>
        <w:t>.</w:t>
      </w:r>
      <w:r>
        <w:rPr>
          <w:lang w:val="en-CA"/>
        </w:rPr>
        <w:t xml:space="preserve"> </w:t>
      </w:r>
      <w:r w:rsidR="00451FA0">
        <w:rPr>
          <w:lang w:val="en-CA"/>
        </w:rPr>
        <w:t xml:space="preserve">The first </w:t>
      </w:r>
      <w:r w:rsidR="00D03BC6">
        <w:rPr>
          <w:lang w:val="en-CA"/>
        </w:rPr>
        <w:t>modification is to disable 2x2 chroma blocks in intra slice</w:t>
      </w:r>
      <w:r w:rsidR="00A866A4">
        <w:rPr>
          <w:lang w:val="en-CA"/>
        </w:rPr>
        <w:t>. The second</w:t>
      </w:r>
      <w:r w:rsidR="00D03BC6">
        <w:rPr>
          <w:lang w:val="en-CA"/>
        </w:rPr>
        <w:t xml:space="preserve"> modification is to force 2x2 chroma blocks to be coded in transform skip mode</w:t>
      </w:r>
      <w:r>
        <w:rPr>
          <w:lang w:val="en-CA"/>
        </w:rPr>
        <w:t xml:space="preserve">. </w:t>
      </w:r>
      <w:r w:rsidR="00D03BC6">
        <w:rPr>
          <w:lang w:val="en-CA"/>
        </w:rPr>
        <w:t xml:space="preserve">The </w:t>
      </w:r>
      <w:r w:rsidR="00E66EAA">
        <w:rPr>
          <w:lang w:val="en-CA"/>
        </w:rPr>
        <w:t>first</w:t>
      </w:r>
      <w:r w:rsidR="00D03BC6">
        <w:rPr>
          <w:lang w:val="en-CA"/>
        </w:rPr>
        <w:t xml:space="preserve"> method</w:t>
      </w:r>
      <w:r w:rsidR="00E66EAA">
        <w:rPr>
          <w:lang w:val="en-CA"/>
        </w:rPr>
        <w:t xml:space="preserve"> reportedly</w:t>
      </w:r>
      <w:r w:rsidR="00D03BC6">
        <w:rPr>
          <w:lang w:val="en-CA"/>
        </w:rPr>
        <w:t xml:space="preserve"> leads to a</w:t>
      </w:r>
      <w:r w:rsidR="00C03C6F">
        <w:rPr>
          <w:lang w:val="en-CA"/>
        </w:rPr>
        <w:t>n average</w:t>
      </w:r>
      <w:r w:rsidR="00D03BC6">
        <w:rPr>
          <w:lang w:val="en-CA"/>
        </w:rPr>
        <w:t xml:space="preserve"> [Y, U, V]</w:t>
      </w:r>
      <w:r w:rsidR="00C03C6F">
        <w:rPr>
          <w:lang w:val="en-CA"/>
        </w:rPr>
        <w:t xml:space="preserve"> BD-rate change of</w:t>
      </w:r>
      <w:r w:rsidR="00D03BC6">
        <w:rPr>
          <w:lang w:val="en-CA"/>
        </w:rPr>
        <w:t xml:space="preserve"> (0.00%, 0.05%, 0.09%) for VTM AI configuration. </w:t>
      </w:r>
      <w:r w:rsidR="004621D0">
        <w:rPr>
          <w:lang w:val="en-CA"/>
        </w:rPr>
        <w:t>It is</w:t>
      </w:r>
      <w:r w:rsidR="00D03BC6">
        <w:rPr>
          <w:lang w:val="en-CA"/>
        </w:rPr>
        <w:t xml:space="preserve"> also</w:t>
      </w:r>
      <w:r w:rsidR="004621D0">
        <w:rPr>
          <w:lang w:val="en-CA"/>
        </w:rPr>
        <w:t xml:space="preserve"> </w:t>
      </w:r>
      <w:r w:rsidR="00545BE1">
        <w:rPr>
          <w:lang w:val="en-CA"/>
        </w:rPr>
        <w:t>reported</w:t>
      </w:r>
      <w:r w:rsidR="00BE4F7E">
        <w:rPr>
          <w:lang w:val="en-CA"/>
        </w:rPr>
        <w:t xml:space="preserve"> a</w:t>
      </w:r>
      <w:r w:rsidR="00874451">
        <w:rPr>
          <w:lang w:val="en-CA"/>
        </w:rPr>
        <w:t>n average</w:t>
      </w:r>
      <w:r w:rsidR="00545BE1">
        <w:rPr>
          <w:lang w:val="en-CA"/>
        </w:rPr>
        <w:t xml:space="preserve"> </w:t>
      </w:r>
      <w:r w:rsidR="00FD77D1">
        <w:rPr>
          <w:lang w:val="en-CA"/>
        </w:rPr>
        <w:t xml:space="preserve">[Y, U, V] </w:t>
      </w:r>
      <w:r w:rsidR="00874451">
        <w:rPr>
          <w:lang w:val="en-CA"/>
        </w:rPr>
        <w:t>BD-rate change</w:t>
      </w:r>
      <w:r w:rsidR="00545BE1">
        <w:rPr>
          <w:lang w:val="en-CA"/>
        </w:rPr>
        <w:t xml:space="preserve"> of</w:t>
      </w:r>
      <w:r w:rsidR="00E66EAA">
        <w:rPr>
          <w:lang w:val="en-CA"/>
        </w:rPr>
        <w:t xml:space="preserve"> </w:t>
      </w:r>
      <w:r w:rsidR="00545BE1">
        <w:rPr>
          <w:lang w:val="en-CA"/>
        </w:rPr>
        <w:t>(</w:t>
      </w:r>
      <w:r w:rsidR="004534F2">
        <w:rPr>
          <w:lang w:val="en-CA"/>
        </w:rPr>
        <w:t>0.0</w:t>
      </w:r>
      <w:r w:rsidR="00C03C6F">
        <w:rPr>
          <w:lang w:val="en-CA"/>
        </w:rPr>
        <w:t>1</w:t>
      </w:r>
      <w:r w:rsidR="004534F2">
        <w:rPr>
          <w:lang w:val="en-CA"/>
        </w:rPr>
        <w:t>%, 0.</w:t>
      </w:r>
      <w:r w:rsidR="00C03C6F">
        <w:rPr>
          <w:lang w:val="en-CA"/>
        </w:rPr>
        <w:t>13</w:t>
      </w:r>
      <w:r w:rsidR="004534F2">
        <w:rPr>
          <w:lang w:val="en-CA"/>
        </w:rPr>
        <w:t>%, 0.1</w:t>
      </w:r>
      <w:r w:rsidR="00C03C6F">
        <w:rPr>
          <w:lang w:val="en-CA"/>
        </w:rPr>
        <w:t>9</w:t>
      </w:r>
      <w:r w:rsidR="004534F2">
        <w:rPr>
          <w:lang w:val="en-CA"/>
        </w:rPr>
        <w:t>%</w:t>
      </w:r>
      <w:r w:rsidR="00545BE1">
        <w:rPr>
          <w:lang w:val="en-CA"/>
        </w:rPr>
        <w:t>)</w:t>
      </w:r>
      <w:r w:rsidR="004534F2">
        <w:rPr>
          <w:lang w:val="en-CA"/>
        </w:rPr>
        <w:t xml:space="preserve"> and (-0.0</w:t>
      </w:r>
      <w:r w:rsidR="00C03C6F">
        <w:rPr>
          <w:lang w:val="en-CA"/>
        </w:rPr>
        <w:t>3</w:t>
      </w:r>
      <w:r w:rsidR="004534F2">
        <w:rPr>
          <w:lang w:val="en-CA"/>
        </w:rPr>
        <w:t xml:space="preserve">%, </w:t>
      </w:r>
      <w:r w:rsidR="00C03C6F">
        <w:rPr>
          <w:lang w:val="en-CA"/>
        </w:rPr>
        <w:t>-</w:t>
      </w:r>
      <w:r w:rsidR="004534F2">
        <w:rPr>
          <w:lang w:val="en-CA"/>
        </w:rPr>
        <w:t>0.0</w:t>
      </w:r>
      <w:r w:rsidR="00C03C6F">
        <w:rPr>
          <w:lang w:val="en-CA"/>
        </w:rPr>
        <w:t>1</w:t>
      </w:r>
      <w:r w:rsidR="004534F2">
        <w:rPr>
          <w:lang w:val="en-CA"/>
        </w:rPr>
        <w:t xml:space="preserve">%, </w:t>
      </w:r>
      <w:r w:rsidR="00C03C6F">
        <w:rPr>
          <w:lang w:val="en-CA"/>
        </w:rPr>
        <w:t>-</w:t>
      </w:r>
      <w:r w:rsidR="004534F2">
        <w:rPr>
          <w:lang w:val="en-CA"/>
        </w:rPr>
        <w:t>0.1</w:t>
      </w:r>
      <w:r w:rsidR="00C03C6F">
        <w:rPr>
          <w:lang w:val="en-CA"/>
        </w:rPr>
        <w:t>3</w:t>
      </w:r>
      <w:r w:rsidR="004534F2">
        <w:rPr>
          <w:lang w:val="en-CA"/>
        </w:rPr>
        <w:t>%)</w:t>
      </w:r>
      <w:r w:rsidR="00545BE1">
        <w:rPr>
          <w:lang w:val="en-CA"/>
        </w:rPr>
        <w:t xml:space="preserve"> for RA and LB</w:t>
      </w:r>
      <w:r w:rsidR="007D3D19">
        <w:rPr>
          <w:lang w:val="en-CA"/>
        </w:rPr>
        <w:t xml:space="preserve"> configurations</w:t>
      </w:r>
      <w:r w:rsidR="00545BE1">
        <w:rPr>
          <w:lang w:val="en-CA"/>
        </w:rPr>
        <w:t xml:space="preserve">, respectively for the </w:t>
      </w:r>
      <w:r w:rsidR="00E45CE4">
        <w:rPr>
          <w:lang w:val="en-CA"/>
        </w:rPr>
        <w:t>combination of the two proposed techniques</w:t>
      </w:r>
      <w:r w:rsidR="00545BE1">
        <w:rPr>
          <w:lang w:val="en-CA"/>
        </w:rPr>
        <w:t>.</w:t>
      </w:r>
    </w:p>
    <w:p w14:paraId="6C3CA4AD" w14:textId="0D363CF2" w:rsidR="00E60637" w:rsidRPr="00E60637" w:rsidRDefault="001D13F9" w:rsidP="00E60637">
      <w:pPr>
        <w:pStyle w:val="Heading1"/>
        <w:numPr>
          <w:ilvl w:val="0"/>
          <w:numId w:val="2"/>
        </w:numPr>
        <w:ind w:left="360" w:hanging="360"/>
        <w:rPr>
          <w:lang w:val="en-CA"/>
        </w:rPr>
      </w:pPr>
      <w:r>
        <w:rPr>
          <w:lang w:val="en-CA"/>
        </w:rPr>
        <w:t xml:space="preserve">Introduction </w:t>
      </w:r>
    </w:p>
    <w:p w14:paraId="727A1841" w14:textId="77777777" w:rsidR="00B027D6" w:rsidRPr="00B027D6" w:rsidRDefault="00B027D6" w:rsidP="00B027D6">
      <w:pPr>
        <w:rPr>
          <w:lang w:val="en-CA"/>
        </w:rPr>
      </w:pPr>
      <w:r w:rsidRPr="00B027D6">
        <w:rPr>
          <w:lang w:val="en-CA"/>
        </w:rPr>
        <w:t xml:space="preserve">The tree structure used in VVC is a generalization of the QT-BTT (Quad-tree plus Binary and Triple tree). The fundamental structure of this structure constitutes of two types of tree nodes: Region Tree (RT) and Prediction Tree (PT), supporting five types of partitions, as shown in Figure 1. A region tree can recursively split a CTU into square blocks down to a 4x4 size region tree leaf node. At each node in a region tree, a prediction tree can be formed from one of three tree types to form coding units (CUs): Binary Tree, Triple Tree. In a PT split, it is prohibited to have a quadtree partition in branches of the prediction tree. </w:t>
      </w:r>
    </w:p>
    <w:p w14:paraId="0E740285" w14:textId="77777777" w:rsidR="00530FCE" w:rsidRDefault="00B027D6" w:rsidP="00B027D6">
      <w:pPr>
        <w:rPr>
          <w:lang w:val="en-CA"/>
        </w:rPr>
      </w:pPr>
      <w:r w:rsidRPr="00B027D6">
        <w:rPr>
          <w:lang w:val="en-CA"/>
        </w:rPr>
        <w:t>A CTU consists of a luma coding tree block (CTB) and two chroma coding tree blocks. At the CU level, a CU is associated with a luma coding block (CB) and two chroma coding blocks. As in JEM (the reference software of the VVC), the luma tree and the chroma tree are separated in intra slices while they are shared in inter slices.  The size of a CTU can be 128x128 (luma com</w:t>
      </w:r>
      <w:bookmarkStart w:id="0" w:name="_GoBack"/>
      <w:bookmarkEnd w:id="0"/>
      <w:r w:rsidRPr="00B027D6">
        <w:rPr>
          <w:lang w:val="en-CA"/>
        </w:rPr>
        <w:t xml:space="preserve">ponent) while the size of a coding unit </w:t>
      </w:r>
      <w:r w:rsidRPr="00B027D6">
        <w:rPr>
          <w:szCs w:val="22"/>
          <w:lang w:val="en-CA"/>
        </w:rPr>
        <w:t>can be ranges from</w:t>
      </w:r>
      <w:r w:rsidRPr="00B027D6">
        <w:rPr>
          <w:lang w:val="en-CA"/>
        </w:rPr>
        <w:t xml:space="preserve"> 4x4 to the size of CTU. In this scenario, the size of a chroma block can be </w:t>
      </w:r>
      <w:r w:rsidR="00A7625A">
        <w:rPr>
          <w:lang w:val="en-CA"/>
        </w:rPr>
        <w:t xml:space="preserve">as small as a </w:t>
      </w:r>
      <w:r w:rsidRPr="00B027D6">
        <w:rPr>
          <w:lang w:val="en-CA"/>
        </w:rPr>
        <w:t>2x2</w:t>
      </w:r>
      <w:r w:rsidR="00A7625A">
        <w:rPr>
          <w:lang w:val="en-CA"/>
        </w:rPr>
        <w:t xml:space="preserve"> block</w:t>
      </w:r>
      <w:r w:rsidRPr="00B027D6">
        <w:rPr>
          <w:lang w:val="en-CA"/>
        </w:rPr>
        <w:t>.</w:t>
      </w:r>
      <w:r w:rsidR="00CB43F8">
        <w:rPr>
          <w:lang w:val="en-CA"/>
        </w:rPr>
        <w:t xml:space="preserve"> </w:t>
      </w:r>
    </w:p>
    <w:p w14:paraId="26E60122" w14:textId="41FEDEF0" w:rsidR="00122A61" w:rsidRDefault="00CB43F8" w:rsidP="00B027D6">
      <w:pPr>
        <w:rPr>
          <w:szCs w:val="22"/>
          <w:lang w:val="en-CA"/>
        </w:rPr>
      </w:pPr>
      <w:r w:rsidRPr="005439A5">
        <w:rPr>
          <w:szCs w:val="22"/>
          <w:lang w:val="en-CA"/>
        </w:rPr>
        <w:t xml:space="preserve">The split of the chroma components into blocks of size 2x2 may result in a high number of small blocks. </w:t>
      </w:r>
      <w:r w:rsidR="00881CE7" w:rsidRPr="005439A5">
        <w:rPr>
          <w:szCs w:val="22"/>
          <w:lang w:val="en-CA"/>
        </w:rPr>
        <w:t>This increase</w:t>
      </w:r>
      <w:r w:rsidR="00C7582F">
        <w:rPr>
          <w:szCs w:val="22"/>
          <w:lang w:val="en-CA"/>
        </w:rPr>
        <w:t>s</w:t>
      </w:r>
      <w:r w:rsidR="00881CE7" w:rsidRPr="005439A5">
        <w:rPr>
          <w:szCs w:val="22"/>
          <w:lang w:val="en-CA"/>
        </w:rPr>
        <w:t xml:space="preserve"> the number of transform stages that require </w:t>
      </w:r>
      <w:r w:rsidRPr="005439A5">
        <w:rPr>
          <w:szCs w:val="22"/>
          <w:lang w:val="en-CA"/>
        </w:rPr>
        <w:t>multiplication and addition</w:t>
      </w:r>
      <w:r w:rsidR="00881CE7" w:rsidRPr="005439A5">
        <w:rPr>
          <w:szCs w:val="22"/>
          <w:lang w:val="en-CA"/>
        </w:rPr>
        <w:t>.</w:t>
      </w:r>
    </w:p>
    <w:p w14:paraId="6EB90E20" w14:textId="77777777" w:rsidR="00E66EAA" w:rsidRPr="00F14B73" w:rsidRDefault="00E66EAA" w:rsidP="00E66EAA">
      <w:pPr>
        <w:rPr>
          <w:lang w:val="en-CA"/>
        </w:rPr>
      </w:pPr>
      <w:r>
        <w:rPr>
          <w:noProof/>
        </w:rPr>
        <w:lastRenderedPageBreak/>
        <w:drawing>
          <wp:inline distT="0" distB="0" distL="0" distR="0" wp14:anchorId="149E1CD1" wp14:editId="7FDA48B7">
            <wp:extent cx="6069965" cy="1283568"/>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4000" cy="1284421"/>
                    </a:xfrm>
                    <a:prstGeom prst="rect">
                      <a:avLst/>
                    </a:prstGeom>
                  </pic:spPr>
                </pic:pic>
              </a:graphicData>
            </a:graphic>
          </wp:inline>
        </w:drawing>
      </w:r>
    </w:p>
    <w:p w14:paraId="4C5FDC95" w14:textId="77777777" w:rsidR="00E66EAA" w:rsidRPr="00E66EAA" w:rsidRDefault="00E66EAA" w:rsidP="00E66EAA">
      <w:pPr>
        <w:jc w:val="center"/>
        <w:rPr>
          <w:lang w:val="en-CA"/>
        </w:rPr>
      </w:pPr>
      <w:r w:rsidRPr="00E66EAA">
        <w:rPr>
          <w:lang w:val="en-CA"/>
        </w:rPr>
        <w:t>Figure 1: (a) quad-tree partitioning (b) vertical binary-tree partitioning (c) horizontal binary-tree partitioning (d) vertical triple-tree partitioning (e) horizontal triple-tree partitioning.</w:t>
      </w:r>
    </w:p>
    <w:p w14:paraId="70AD3043" w14:textId="77777777" w:rsidR="00E729E7" w:rsidRPr="00782F08" w:rsidRDefault="00E729E7" w:rsidP="00B027D6">
      <w:pPr>
        <w:rPr>
          <w:lang w:val="en-CA"/>
        </w:rPr>
      </w:pPr>
    </w:p>
    <w:p w14:paraId="302DFF30" w14:textId="7C5501BC" w:rsidR="005121E4" w:rsidRPr="009B7E66" w:rsidRDefault="001D13F9" w:rsidP="005121E4">
      <w:pPr>
        <w:pStyle w:val="Heading1"/>
        <w:numPr>
          <w:ilvl w:val="0"/>
          <w:numId w:val="2"/>
        </w:numPr>
        <w:ind w:left="360" w:hanging="360"/>
        <w:rPr>
          <w:szCs w:val="22"/>
          <w:lang w:val="en-CA"/>
        </w:rPr>
      </w:pPr>
      <w:r>
        <w:rPr>
          <w:szCs w:val="22"/>
          <w:lang w:val="en-CA"/>
        </w:rPr>
        <w:t>Proposed Method</w:t>
      </w:r>
    </w:p>
    <w:p w14:paraId="746E258B" w14:textId="77777777" w:rsidR="005121E4" w:rsidRPr="00B027D6" w:rsidRDefault="005121E4" w:rsidP="005121E4">
      <w:pPr>
        <w:pStyle w:val="ListParagraph"/>
        <w:numPr>
          <w:ilvl w:val="1"/>
          <w:numId w:val="2"/>
        </w:numPr>
        <w:rPr>
          <w:b/>
          <w:sz w:val="24"/>
          <w:szCs w:val="24"/>
        </w:rPr>
      </w:pPr>
      <w:r w:rsidRPr="00B027D6">
        <w:rPr>
          <w:b/>
          <w:sz w:val="24"/>
          <w:szCs w:val="24"/>
        </w:rPr>
        <w:t>Disable 2x2 chroma blocks for the slices with dual coding tree</w:t>
      </w:r>
    </w:p>
    <w:p w14:paraId="64E65C41" w14:textId="4F741B47" w:rsidR="005121E4" w:rsidRPr="005121E4" w:rsidRDefault="005121E4" w:rsidP="005121E4">
      <w:pPr>
        <w:rPr>
          <w:lang w:val="en-CA"/>
        </w:rPr>
      </w:pPr>
      <w:r w:rsidRPr="00B027D6">
        <w:rPr>
          <w:lang w:val="en-CA"/>
        </w:rPr>
        <w:t xml:space="preserve">If separate tree coding is applied, meaning that luma and chroma components may have different partition structure, the partition splitting to 2x2 chroma blocks </w:t>
      </w:r>
      <w:r>
        <w:rPr>
          <w:lang w:val="en-CA"/>
        </w:rPr>
        <w:t>is</w:t>
      </w:r>
      <w:r w:rsidRPr="00B027D6">
        <w:rPr>
          <w:lang w:val="en-CA"/>
        </w:rPr>
        <w:t xml:space="preserve"> prohibited, in such case there will be no 2x2 chroma blocks.</w:t>
      </w:r>
      <w:r>
        <w:rPr>
          <w:lang w:val="en-CA"/>
        </w:rPr>
        <w:t xml:space="preserve"> In addition, the split flag leading to 2x2 chroma blocks is no longer signalled in the bitstream.</w:t>
      </w:r>
    </w:p>
    <w:p w14:paraId="33E7D5CE" w14:textId="5D0682D2" w:rsidR="001D13F9" w:rsidRPr="00B027D6" w:rsidRDefault="00B027D6" w:rsidP="00B027D6">
      <w:pPr>
        <w:pStyle w:val="ListParagraph"/>
        <w:numPr>
          <w:ilvl w:val="1"/>
          <w:numId w:val="2"/>
        </w:numPr>
        <w:rPr>
          <w:b/>
          <w:sz w:val="24"/>
          <w:szCs w:val="24"/>
        </w:rPr>
      </w:pPr>
      <w:r w:rsidRPr="00B027D6">
        <w:rPr>
          <w:b/>
          <w:sz w:val="24"/>
          <w:szCs w:val="24"/>
        </w:rPr>
        <w:t>Transform skip mode for 2x2 chroma blocks</w:t>
      </w:r>
    </w:p>
    <w:p w14:paraId="0009A6B9" w14:textId="4657D6BB" w:rsidR="00B027D6" w:rsidRDefault="00B027D6" w:rsidP="00B027D6">
      <w:pPr>
        <w:rPr>
          <w:lang w:val="en-CA"/>
        </w:rPr>
      </w:pPr>
      <w:r w:rsidRPr="00B027D6">
        <w:rPr>
          <w:lang w:val="en-CA"/>
        </w:rPr>
        <w:t xml:space="preserve">2x2 chroma blocks are </w:t>
      </w:r>
      <w:r w:rsidR="00F6416E">
        <w:rPr>
          <w:lang w:val="en-CA"/>
        </w:rPr>
        <w:t>always</w:t>
      </w:r>
      <w:r w:rsidRPr="00B027D6">
        <w:rPr>
          <w:lang w:val="en-CA"/>
        </w:rPr>
        <w:t xml:space="preserve"> to be coded in transform skip mode. It means that the residual of the 2x2 chroma blocks </w:t>
      </w:r>
      <w:r w:rsidR="00057A89">
        <w:rPr>
          <w:lang w:val="en-CA"/>
        </w:rPr>
        <w:t>is</w:t>
      </w:r>
      <w:r w:rsidRPr="00B027D6">
        <w:rPr>
          <w:lang w:val="en-CA"/>
        </w:rPr>
        <w:t xml:space="preserve"> be quantized directly in the pixel domain. </w:t>
      </w:r>
      <w:r w:rsidR="00F6416E">
        <w:rPr>
          <w:lang w:val="en-CA"/>
        </w:rPr>
        <w:t>T</w:t>
      </w:r>
      <w:r w:rsidRPr="00B027D6">
        <w:rPr>
          <w:lang w:val="en-CA"/>
        </w:rPr>
        <w:t>herefore, the transform skip flag is no longer signaled in the bit stream for those blocks. With the use of the proposed technique,</w:t>
      </w:r>
      <w:r w:rsidR="00D03BC6">
        <w:rPr>
          <w:lang w:val="en-CA"/>
        </w:rPr>
        <w:t xml:space="preserve"> the transform stage is removed from the pipeline and</w:t>
      </w:r>
      <w:r w:rsidR="00881CE7">
        <w:rPr>
          <w:lang w:val="en-CA"/>
        </w:rPr>
        <w:t xml:space="preserve"> </w:t>
      </w:r>
      <w:r w:rsidR="00881CE7" w:rsidRPr="00B027D6">
        <w:rPr>
          <w:lang w:val="en-CA"/>
        </w:rPr>
        <w:t xml:space="preserve">the transform skip </w:t>
      </w:r>
      <w:r w:rsidR="00881CE7">
        <w:rPr>
          <w:lang w:val="en-CA"/>
        </w:rPr>
        <w:t>is</w:t>
      </w:r>
      <w:r w:rsidR="00881CE7" w:rsidRPr="00B027D6">
        <w:rPr>
          <w:lang w:val="en-CA"/>
        </w:rPr>
        <w:t xml:space="preserve"> simply carried out by a bit shift operation</w:t>
      </w:r>
      <w:r w:rsidRPr="00B027D6">
        <w:rPr>
          <w:lang w:val="en-CA"/>
        </w:rPr>
        <w:t>.</w:t>
      </w:r>
    </w:p>
    <w:p w14:paraId="073CDB6B" w14:textId="50519109" w:rsidR="00E03F77" w:rsidRDefault="001D13F9">
      <w:pPr>
        <w:pStyle w:val="Heading1"/>
        <w:numPr>
          <w:ilvl w:val="0"/>
          <w:numId w:val="2"/>
        </w:numPr>
        <w:spacing w:before="136" w:after="0"/>
        <w:ind w:left="360" w:hanging="360"/>
        <w:rPr>
          <w:lang w:val="en-CA"/>
        </w:rPr>
      </w:pPr>
      <w:r>
        <w:rPr>
          <w:lang w:val="en-CA"/>
        </w:rPr>
        <w:t>Experimental Results</w:t>
      </w:r>
    </w:p>
    <w:p w14:paraId="7F31C62B" w14:textId="596A423F" w:rsidR="00122A61" w:rsidRDefault="00D64A7F" w:rsidP="00B027D6">
      <w:pPr>
        <w:rPr>
          <w:lang w:val="en-CA"/>
        </w:rPr>
      </w:pPr>
      <w:r>
        <w:rPr>
          <w:lang w:val="en-CA"/>
        </w:rPr>
        <w:t xml:space="preserve">The proposed techniques are implemented on the top of the reference software VTM-2.0.1 and are tested </w:t>
      </w:r>
      <w:r w:rsidR="00122A61">
        <w:rPr>
          <w:lang w:val="en-CA"/>
        </w:rPr>
        <w:t>under the AI, RA and LB settings.</w:t>
      </w:r>
    </w:p>
    <w:p w14:paraId="4ED7E424" w14:textId="53D84275" w:rsidR="00881CE7" w:rsidRDefault="00881CE7" w:rsidP="00B027D6">
      <w:pPr>
        <w:rPr>
          <w:lang w:val="en-CA"/>
        </w:rPr>
      </w:pPr>
      <w:r>
        <w:rPr>
          <w:lang w:val="en-CA"/>
        </w:rPr>
        <w:t xml:space="preserve">The performance of disabling 2x2 chroma blocks in intra slice is summarized in Table </w:t>
      </w:r>
      <w:r w:rsidR="00C91E42">
        <w:rPr>
          <w:lang w:val="en-CA"/>
        </w:rPr>
        <w:t>1</w:t>
      </w:r>
      <w:r>
        <w:rPr>
          <w:lang w:val="en-CA"/>
        </w:rPr>
        <w:t>. It is reported a</w:t>
      </w:r>
      <w:r w:rsidR="009E3055">
        <w:rPr>
          <w:lang w:val="en-CA"/>
        </w:rPr>
        <w:t>n average</w:t>
      </w:r>
      <w:r>
        <w:rPr>
          <w:lang w:val="en-CA"/>
        </w:rPr>
        <w:t xml:space="preserve"> [Y, U, V] </w:t>
      </w:r>
      <w:r w:rsidR="00A746F6">
        <w:rPr>
          <w:lang w:val="en-CA"/>
        </w:rPr>
        <w:t>BD-rate change</w:t>
      </w:r>
      <w:r>
        <w:rPr>
          <w:lang w:val="en-CA"/>
        </w:rPr>
        <w:t xml:space="preserve"> of (0.00%, 0.05%, 0.09%) when 2x2 chroma blocks are disabled in intra slices.</w:t>
      </w:r>
    </w:p>
    <w:p w14:paraId="262B9F66" w14:textId="56A9C01A" w:rsidR="00881CE7" w:rsidRDefault="00C6449E" w:rsidP="00881CE7">
      <w:pPr>
        <w:rPr>
          <w:lang w:val="en-CA"/>
        </w:rPr>
      </w:pPr>
      <w:r>
        <w:rPr>
          <w:lang w:val="en-CA"/>
        </w:rPr>
        <w:t xml:space="preserve">The performance of </w:t>
      </w:r>
      <w:r w:rsidR="00881CE7">
        <w:rPr>
          <w:lang w:val="en-CA"/>
        </w:rPr>
        <w:t xml:space="preserve">the combined approach (including disabling 2x2 chroma blocks in intra slice and </w:t>
      </w:r>
      <w:r>
        <w:rPr>
          <w:lang w:val="en-CA"/>
        </w:rPr>
        <w:t>forcing 2x2 blocks</w:t>
      </w:r>
      <w:r w:rsidR="00881CE7">
        <w:rPr>
          <w:lang w:val="en-CA"/>
        </w:rPr>
        <w:t xml:space="preserve"> in inter slices</w:t>
      </w:r>
      <w:r>
        <w:rPr>
          <w:lang w:val="en-CA"/>
        </w:rPr>
        <w:t xml:space="preserve"> to be transform skip</w:t>
      </w:r>
      <w:r w:rsidR="00881CE7">
        <w:rPr>
          <w:lang w:val="en-CA"/>
        </w:rPr>
        <w:t xml:space="preserve">) </w:t>
      </w:r>
      <w:r>
        <w:rPr>
          <w:lang w:val="en-CA"/>
        </w:rPr>
        <w:t xml:space="preserve">is presented in Table </w:t>
      </w:r>
      <w:r w:rsidR="00881CE7">
        <w:rPr>
          <w:lang w:val="en-CA"/>
        </w:rPr>
        <w:t>2 for VTM RA and LB conditions</w:t>
      </w:r>
      <w:r>
        <w:rPr>
          <w:lang w:val="en-CA"/>
        </w:rPr>
        <w:t xml:space="preserve">. As can be seen from the Table </w:t>
      </w:r>
      <w:r w:rsidR="00881CE7">
        <w:rPr>
          <w:lang w:val="en-CA"/>
        </w:rPr>
        <w:t>2</w:t>
      </w:r>
      <w:r>
        <w:rPr>
          <w:lang w:val="en-CA"/>
        </w:rPr>
        <w:t>, th</w:t>
      </w:r>
      <w:r w:rsidR="0036604F">
        <w:rPr>
          <w:lang w:val="en-CA"/>
        </w:rPr>
        <w:t>e combination</w:t>
      </w:r>
      <w:r>
        <w:rPr>
          <w:lang w:val="en-CA"/>
        </w:rPr>
        <w:t xml:space="preserve"> </w:t>
      </w:r>
      <w:r w:rsidR="0036604F">
        <w:rPr>
          <w:lang w:val="en-CA"/>
        </w:rPr>
        <w:t xml:space="preserve">of two proposed </w:t>
      </w:r>
      <w:r>
        <w:rPr>
          <w:lang w:val="en-CA"/>
        </w:rPr>
        <w:t>approach lead</w:t>
      </w:r>
      <w:r w:rsidR="000808CC">
        <w:rPr>
          <w:lang w:val="en-CA"/>
        </w:rPr>
        <w:t>s</w:t>
      </w:r>
      <w:r>
        <w:rPr>
          <w:lang w:val="en-CA"/>
        </w:rPr>
        <w:t xml:space="preserve"> to a</w:t>
      </w:r>
      <w:r w:rsidR="009E3055">
        <w:rPr>
          <w:lang w:val="en-CA"/>
        </w:rPr>
        <w:t>n average</w:t>
      </w:r>
      <w:r>
        <w:rPr>
          <w:lang w:val="en-CA"/>
        </w:rPr>
        <w:t xml:space="preserve"> [Y, U, V] </w:t>
      </w:r>
      <w:r w:rsidR="00A746F6">
        <w:rPr>
          <w:lang w:val="en-CA"/>
        </w:rPr>
        <w:t>BD-rate change</w:t>
      </w:r>
      <w:r>
        <w:rPr>
          <w:lang w:val="en-CA"/>
        </w:rPr>
        <w:t xml:space="preserve"> of (</w:t>
      </w:r>
      <w:r w:rsidR="000808CC">
        <w:rPr>
          <w:lang w:val="en-CA"/>
        </w:rPr>
        <w:t>0.0</w:t>
      </w:r>
      <w:r w:rsidR="00A746F6">
        <w:rPr>
          <w:lang w:val="en-CA"/>
        </w:rPr>
        <w:t>1</w:t>
      </w:r>
      <w:r w:rsidR="000808CC">
        <w:rPr>
          <w:lang w:val="en-CA"/>
        </w:rPr>
        <w:t>%, 0.</w:t>
      </w:r>
      <w:r w:rsidR="00A746F6">
        <w:rPr>
          <w:lang w:val="en-CA"/>
        </w:rPr>
        <w:t>13</w:t>
      </w:r>
      <w:r w:rsidR="000808CC">
        <w:rPr>
          <w:lang w:val="en-CA"/>
        </w:rPr>
        <w:t>%, 0.1</w:t>
      </w:r>
      <w:r w:rsidR="00A746F6">
        <w:rPr>
          <w:lang w:val="en-CA"/>
        </w:rPr>
        <w:t>9</w:t>
      </w:r>
      <w:r w:rsidR="000808CC">
        <w:rPr>
          <w:lang w:val="en-CA"/>
        </w:rPr>
        <w:t>%</w:t>
      </w:r>
      <w:r>
        <w:rPr>
          <w:lang w:val="en-CA"/>
        </w:rPr>
        <w:t>)</w:t>
      </w:r>
      <w:r w:rsidR="000808CC">
        <w:rPr>
          <w:lang w:val="en-CA"/>
        </w:rPr>
        <w:t xml:space="preserve"> and (-0.02%, 0.0</w:t>
      </w:r>
      <w:r w:rsidR="00A746F6">
        <w:rPr>
          <w:lang w:val="en-CA"/>
        </w:rPr>
        <w:t>1</w:t>
      </w:r>
      <w:r w:rsidR="000808CC">
        <w:rPr>
          <w:lang w:val="en-CA"/>
        </w:rPr>
        <w:t xml:space="preserve">%, </w:t>
      </w:r>
      <w:r w:rsidR="00A746F6">
        <w:rPr>
          <w:lang w:val="en-CA"/>
        </w:rPr>
        <w:t>-</w:t>
      </w:r>
      <w:r w:rsidR="000808CC">
        <w:rPr>
          <w:lang w:val="en-CA"/>
        </w:rPr>
        <w:t>0.</w:t>
      </w:r>
      <w:r w:rsidR="00A746F6">
        <w:rPr>
          <w:lang w:val="en-CA"/>
        </w:rPr>
        <w:t>13</w:t>
      </w:r>
      <w:r w:rsidR="000808CC">
        <w:rPr>
          <w:lang w:val="en-CA"/>
        </w:rPr>
        <w:t>%) compared with VTM-2.0.1 under RA</w:t>
      </w:r>
      <w:r w:rsidR="0036604F">
        <w:rPr>
          <w:lang w:val="en-CA"/>
        </w:rPr>
        <w:t xml:space="preserve"> </w:t>
      </w:r>
      <w:r w:rsidR="000808CC">
        <w:rPr>
          <w:lang w:val="en-CA"/>
        </w:rPr>
        <w:t>and LB configurations</w:t>
      </w:r>
      <w:r w:rsidR="00AA272A">
        <w:rPr>
          <w:lang w:val="en-CA"/>
        </w:rPr>
        <w:t>, respectively</w:t>
      </w:r>
      <w:r w:rsidR="000808CC">
        <w:rPr>
          <w:lang w:val="en-CA"/>
        </w:rPr>
        <w:t>.</w:t>
      </w:r>
    </w:p>
    <w:p w14:paraId="493B8D85" w14:textId="77777777" w:rsidR="000C2BCF" w:rsidRDefault="000C2BCF" w:rsidP="00881CE7">
      <w:pPr>
        <w:rPr>
          <w:lang w:val="en-CA"/>
        </w:rPr>
      </w:pPr>
    </w:p>
    <w:p w14:paraId="728EDFBF" w14:textId="02FC7787" w:rsidR="00881CE7" w:rsidRPr="00A746F6" w:rsidRDefault="00881CE7" w:rsidP="00881CE7">
      <w:pPr>
        <w:pStyle w:val="Caption"/>
        <w:keepNext/>
        <w:jc w:val="center"/>
        <w:rPr>
          <w:i w:val="0"/>
        </w:rPr>
      </w:pPr>
      <w:r w:rsidRPr="00A746F6">
        <w:rPr>
          <w:i w:val="0"/>
        </w:rPr>
        <w:t>Table 1. Disable 2x2 chroma in intra slice</w:t>
      </w:r>
    </w:p>
    <w:tbl>
      <w:tblPr>
        <w:tblW w:w="7203" w:type="dxa"/>
        <w:jc w:val="center"/>
        <w:tblLook w:val="04A0" w:firstRow="1" w:lastRow="0" w:firstColumn="1" w:lastColumn="0" w:noHBand="0" w:noVBand="1"/>
      </w:tblPr>
      <w:tblGrid>
        <w:gridCol w:w="1903"/>
        <w:gridCol w:w="1169"/>
        <w:gridCol w:w="1052"/>
        <w:gridCol w:w="1169"/>
        <w:gridCol w:w="955"/>
        <w:gridCol w:w="955"/>
      </w:tblGrid>
      <w:tr w:rsidR="00881CE7" w:rsidRPr="00F557BB" w14:paraId="5FDFF085"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6E2A9E77"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0E33A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 xml:space="preserve">All Intra Main10 </w:t>
            </w:r>
          </w:p>
        </w:tc>
      </w:tr>
      <w:tr w:rsidR="00881CE7" w:rsidRPr="00F557BB" w14:paraId="6777B909"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2D1B0558"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8D172"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Over VTM-2.0.1</w:t>
            </w:r>
          </w:p>
        </w:tc>
      </w:tr>
      <w:tr w:rsidR="00881CE7" w:rsidRPr="00F557BB" w14:paraId="5393D090"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77027811"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34C51BC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Y</w:t>
            </w:r>
          </w:p>
        </w:tc>
        <w:tc>
          <w:tcPr>
            <w:tcW w:w="1052" w:type="dxa"/>
            <w:tcBorders>
              <w:top w:val="nil"/>
              <w:left w:val="nil"/>
              <w:bottom w:val="single" w:sz="8" w:space="0" w:color="auto"/>
              <w:right w:val="nil"/>
            </w:tcBorders>
            <w:shd w:val="clear" w:color="auto" w:fill="auto"/>
            <w:noWrap/>
            <w:vAlign w:val="center"/>
            <w:hideMark/>
          </w:tcPr>
          <w:p w14:paraId="08C6DDC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5037289B"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6F1DB22D"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1494974"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DecT</w:t>
            </w:r>
            <w:proofErr w:type="spellEnd"/>
          </w:p>
        </w:tc>
      </w:tr>
      <w:tr w:rsidR="00881CE7" w:rsidRPr="00F557BB" w14:paraId="7AD8F713"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68B513F4"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A1</w:t>
            </w:r>
          </w:p>
        </w:tc>
        <w:tc>
          <w:tcPr>
            <w:tcW w:w="1169" w:type="dxa"/>
            <w:tcBorders>
              <w:top w:val="nil"/>
              <w:left w:val="nil"/>
              <w:bottom w:val="nil"/>
              <w:right w:val="nil"/>
            </w:tcBorders>
            <w:shd w:val="clear" w:color="auto" w:fill="auto"/>
            <w:noWrap/>
            <w:vAlign w:val="center"/>
            <w:hideMark/>
          </w:tcPr>
          <w:p w14:paraId="05CB6A36"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0.00%</w:t>
            </w:r>
          </w:p>
        </w:tc>
        <w:tc>
          <w:tcPr>
            <w:tcW w:w="1052" w:type="dxa"/>
            <w:tcBorders>
              <w:top w:val="nil"/>
              <w:left w:val="nil"/>
              <w:bottom w:val="nil"/>
              <w:right w:val="nil"/>
            </w:tcBorders>
            <w:shd w:val="clear" w:color="auto" w:fill="auto"/>
            <w:noWrap/>
            <w:vAlign w:val="center"/>
            <w:hideMark/>
          </w:tcPr>
          <w:p w14:paraId="67B642AD"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0.05%</w:t>
            </w:r>
          </w:p>
        </w:tc>
        <w:tc>
          <w:tcPr>
            <w:tcW w:w="1169" w:type="dxa"/>
            <w:tcBorders>
              <w:top w:val="nil"/>
              <w:left w:val="nil"/>
              <w:bottom w:val="nil"/>
              <w:right w:val="single" w:sz="4" w:space="0" w:color="auto"/>
            </w:tcBorders>
            <w:shd w:val="clear" w:color="auto" w:fill="auto"/>
            <w:noWrap/>
            <w:vAlign w:val="center"/>
            <w:hideMark/>
          </w:tcPr>
          <w:p w14:paraId="5628D55E"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0.03%</w:t>
            </w:r>
          </w:p>
        </w:tc>
        <w:tc>
          <w:tcPr>
            <w:tcW w:w="955" w:type="dxa"/>
            <w:tcBorders>
              <w:top w:val="nil"/>
              <w:left w:val="nil"/>
              <w:bottom w:val="nil"/>
              <w:right w:val="nil"/>
            </w:tcBorders>
            <w:shd w:val="clear" w:color="auto" w:fill="auto"/>
            <w:noWrap/>
            <w:vAlign w:val="center"/>
            <w:hideMark/>
          </w:tcPr>
          <w:p w14:paraId="778E4DEA"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55" w:type="dxa"/>
            <w:tcBorders>
              <w:top w:val="nil"/>
              <w:left w:val="nil"/>
              <w:bottom w:val="nil"/>
              <w:right w:val="single" w:sz="8" w:space="0" w:color="auto"/>
            </w:tcBorders>
            <w:shd w:val="clear" w:color="auto" w:fill="auto"/>
            <w:noWrap/>
            <w:vAlign w:val="center"/>
            <w:hideMark/>
          </w:tcPr>
          <w:p w14:paraId="294FF0E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r>
      <w:tr w:rsidR="00881CE7" w:rsidRPr="00F557BB" w14:paraId="2FD0BCE2"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08B801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A2</w:t>
            </w:r>
          </w:p>
        </w:tc>
        <w:tc>
          <w:tcPr>
            <w:tcW w:w="1169" w:type="dxa"/>
            <w:tcBorders>
              <w:top w:val="nil"/>
              <w:left w:val="nil"/>
              <w:bottom w:val="nil"/>
              <w:right w:val="nil"/>
            </w:tcBorders>
            <w:shd w:val="clear" w:color="auto" w:fill="auto"/>
            <w:noWrap/>
            <w:vAlign w:val="center"/>
            <w:hideMark/>
          </w:tcPr>
          <w:p w14:paraId="32BE240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052" w:type="dxa"/>
            <w:tcBorders>
              <w:top w:val="nil"/>
              <w:left w:val="nil"/>
              <w:bottom w:val="nil"/>
              <w:right w:val="nil"/>
            </w:tcBorders>
            <w:shd w:val="clear" w:color="auto" w:fill="auto"/>
            <w:noWrap/>
            <w:vAlign w:val="center"/>
            <w:hideMark/>
          </w:tcPr>
          <w:p w14:paraId="43785457"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169" w:type="dxa"/>
            <w:tcBorders>
              <w:top w:val="nil"/>
              <w:left w:val="nil"/>
              <w:bottom w:val="nil"/>
              <w:right w:val="single" w:sz="4" w:space="0" w:color="auto"/>
            </w:tcBorders>
            <w:shd w:val="clear" w:color="auto" w:fill="auto"/>
            <w:noWrap/>
            <w:vAlign w:val="center"/>
            <w:hideMark/>
          </w:tcPr>
          <w:p w14:paraId="7A4871DB"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955" w:type="dxa"/>
            <w:tcBorders>
              <w:top w:val="nil"/>
              <w:left w:val="nil"/>
              <w:bottom w:val="nil"/>
              <w:right w:val="nil"/>
            </w:tcBorders>
            <w:shd w:val="clear" w:color="auto" w:fill="auto"/>
            <w:noWrap/>
            <w:vAlign w:val="center"/>
            <w:hideMark/>
          </w:tcPr>
          <w:p w14:paraId="4844E01C"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55" w:type="dxa"/>
            <w:tcBorders>
              <w:top w:val="nil"/>
              <w:left w:val="nil"/>
              <w:bottom w:val="nil"/>
              <w:right w:val="single" w:sz="8" w:space="0" w:color="auto"/>
            </w:tcBorders>
            <w:shd w:val="clear" w:color="auto" w:fill="auto"/>
            <w:noWrap/>
            <w:vAlign w:val="center"/>
            <w:hideMark/>
          </w:tcPr>
          <w:p w14:paraId="15566E4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r>
      <w:tr w:rsidR="00881CE7" w:rsidRPr="00F557BB" w14:paraId="16B6D6FD"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5EAFAF2"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B</w:t>
            </w:r>
          </w:p>
        </w:tc>
        <w:tc>
          <w:tcPr>
            <w:tcW w:w="1169" w:type="dxa"/>
            <w:tcBorders>
              <w:top w:val="nil"/>
              <w:left w:val="nil"/>
              <w:bottom w:val="nil"/>
              <w:right w:val="nil"/>
            </w:tcBorders>
            <w:shd w:val="clear" w:color="auto" w:fill="auto"/>
            <w:noWrap/>
            <w:vAlign w:val="center"/>
            <w:hideMark/>
          </w:tcPr>
          <w:p w14:paraId="52AA15BE"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052" w:type="dxa"/>
            <w:tcBorders>
              <w:top w:val="nil"/>
              <w:left w:val="nil"/>
              <w:bottom w:val="nil"/>
              <w:right w:val="nil"/>
            </w:tcBorders>
            <w:shd w:val="clear" w:color="auto" w:fill="auto"/>
            <w:noWrap/>
            <w:vAlign w:val="center"/>
            <w:hideMark/>
          </w:tcPr>
          <w:p w14:paraId="6210EF5D"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69" w:type="dxa"/>
            <w:tcBorders>
              <w:top w:val="nil"/>
              <w:left w:val="nil"/>
              <w:bottom w:val="nil"/>
              <w:right w:val="single" w:sz="4" w:space="0" w:color="auto"/>
            </w:tcBorders>
            <w:shd w:val="clear" w:color="auto" w:fill="auto"/>
            <w:noWrap/>
            <w:vAlign w:val="center"/>
            <w:hideMark/>
          </w:tcPr>
          <w:p w14:paraId="3EBBBEB8"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0.06%</w:t>
            </w:r>
          </w:p>
        </w:tc>
        <w:tc>
          <w:tcPr>
            <w:tcW w:w="955" w:type="dxa"/>
            <w:tcBorders>
              <w:top w:val="nil"/>
              <w:left w:val="nil"/>
              <w:bottom w:val="nil"/>
              <w:right w:val="nil"/>
            </w:tcBorders>
            <w:shd w:val="clear" w:color="auto" w:fill="auto"/>
            <w:noWrap/>
            <w:vAlign w:val="center"/>
            <w:hideMark/>
          </w:tcPr>
          <w:p w14:paraId="43905CF4"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c>
          <w:tcPr>
            <w:tcW w:w="955" w:type="dxa"/>
            <w:tcBorders>
              <w:top w:val="nil"/>
              <w:left w:val="nil"/>
              <w:bottom w:val="nil"/>
              <w:right w:val="single" w:sz="8" w:space="0" w:color="auto"/>
            </w:tcBorders>
            <w:shd w:val="clear" w:color="auto" w:fill="auto"/>
            <w:noWrap/>
            <w:vAlign w:val="center"/>
            <w:hideMark/>
          </w:tcPr>
          <w:p w14:paraId="144ADAC1"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r>
      <w:tr w:rsidR="00881CE7" w:rsidRPr="00F557BB" w14:paraId="4272C1D4"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F625636"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C</w:t>
            </w:r>
          </w:p>
        </w:tc>
        <w:tc>
          <w:tcPr>
            <w:tcW w:w="1169" w:type="dxa"/>
            <w:tcBorders>
              <w:top w:val="nil"/>
              <w:left w:val="nil"/>
              <w:bottom w:val="nil"/>
              <w:right w:val="nil"/>
            </w:tcBorders>
            <w:shd w:val="clear" w:color="auto" w:fill="auto"/>
            <w:noWrap/>
            <w:vAlign w:val="center"/>
            <w:hideMark/>
          </w:tcPr>
          <w:p w14:paraId="7A925F8F"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052" w:type="dxa"/>
            <w:tcBorders>
              <w:top w:val="nil"/>
              <w:left w:val="nil"/>
              <w:bottom w:val="nil"/>
              <w:right w:val="nil"/>
            </w:tcBorders>
            <w:shd w:val="clear" w:color="auto" w:fill="auto"/>
            <w:noWrap/>
            <w:vAlign w:val="center"/>
            <w:hideMark/>
          </w:tcPr>
          <w:p w14:paraId="5C68DA3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0.13%</w:t>
            </w:r>
          </w:p>
        </w:tc>
        <w:tc>
          <w:tcPr>
            <w:tcW w:w="1169" w:type="dxa"/>
            <w:tcBorders>
              <w:top w:val="nil"/>
              <w:left w:val="nil"/>
              <w:bottom w:val="nil"/>
              <w:right w:val="single" w:sz="4" w:space="0" w:color="auto"/>
            </w:tcBorders>
            <w:shd w:val="clear" w:color="auto" w:fill="auto"/>
            <w:noWrap/>
            <w:vAlign w:val="center"/>
            <w:hideMark/>
          </w:tcPr>
          <w:p w14:paraId="3D889E7D"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0.36%</w:t>
            </w:r>
          </w:p>
        </w:tc>
        <w:tc>
          <w:tcPr>
            <w:tcW w:w="955" w:type="dxa"/>
            <w:tcBorders>
              <w:top w:val="nil"/>
              <w:left w:val="nil"/>
              <w:bottom w:val="nil"/>
              <w:right w:val="nil"/>
            </w:tcBorders>
            <w:shd w:val="clear" w:color="auto" w:fill="auto"/>
            <w:noWrap/>
            <w:vAlign w:val="center"/>
            <w:hideMark/>
          </w:tcPr>
          <w:p w14:paraId="3D34FCD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55" w:type="dxa"/>
            <w:tcBorders>
              <w:top w:val="nil"/>
              <w:left w:val="nil"/>
              <w:bottom w:val="nil"/>
              <w:right w:val="single" w:sz="8" w:space="0" w:color="auto"/>
            </w:tcBorders>
            <w:shd w:val="clear" w:color="auto" w:fill="auto"/>
            <w:noWrap/>
            <w:vAlign w:val="center"/>
            <w:hideMark/>
          </w:tcPr>
          <w:p w14:paraId="34D3F535"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102%</w:t>
            </w:r>
          </w:p>
        </w:tc>
      </w:tr>
      <w:tr w:rsidR="00881CE7" w:rsidRPr="00F557BB" w14:paraId="763F191C"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4782B81C"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E</w:t>
            </w:r>
          </w:p>
        </w:tc>
        <w:tc>
          <w:tcPr>
            <w:tcW w:w="1169" w:type="dxa"/>
            <w:tcBorders>
              <w:top w:val="nil"/>
              <w:left w:val="nil"/>
              <w:bottom w:val="nil"/>
              <w:right w:val="nil"/>
            </w:tcBorders>
            <w:shd w:val="clear" w:color="auto" w:fill="auto"/>
            <w:noWrap/>
            <w:vAlign w:val="center"/>
            <w:hideMark/>
          </w:tcPr>
          <w:p w14:paraId="7CDDD8B1"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052" w:type="dxa"/>
            <w:tcBorders>
              <w:top w:val="nil"/>
              <w:left w:val="nil"/>
              <w:bottom w:val="nil"/>
              <w:right w:val="nil"/>
            </w:tcBorders>
            <w:shd w:val="clear" w:color="auto" w:fill="auto"/>
            <w:noWrap/>
            <w:vAlign w:val="center"/>
            <w:hideMark/>
          </w:tcPr>
          <w:p w14:paraId="65CF0C4A"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0.05%</w:t>
            </w:r>
          </w:p>
        </w:tc>
        <w:tc>
          <w:tcPr>
            <w:tcW w:w="1169" w:type="dxa"/>
            <w:tcBorders>
              <w:top w:val="nil"/>
              <w:left w:val="nil"/>
              <w:bottom w:val="nil"/>
              <w:right w:val="single" w:sz="4" w:space="0" w:color="auto"/>
            </w:tcBorders>
            <w:shd w:val="clear" w:color="auto" w:fill="auto"/>
            <w:noWrap/>
            <w:vAlign w:val="center"/>
            <w:hideMark/>
          </w:tcPr>
          <w:p w14:paraId="531754D0"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-0.06%</w:t>
            </w:r>
          </w:p>
        </w:tc>
        <w:tc>
          <w:tcPr>
            <w:tcW w:w="955" w:type="dxa"/>
            <w:tcBorders>
              <w:top w:val="nil"/>
              <w:left w:val="nil"/>
              <w:bottom w:val="nil"/>
              <w:right w:val="nil"/>
            </w:tcBorders>
            <w:shd w:val="clear" w:color="auto" w:fill="auto"/>
            <w:noWrap/>
            <w:vAlign w:val="center"/>
            <w:hideMark/>
          </w:tcPr>
          <w:p w14:paraId="411D98E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c>
          <w:tcPr>
            <w:tcW w:w="955" w:type="dxa"/>
            <w:tcBorders>
              <w:top w:val="nil"/>
              <w:left w:val="nil"/>
              <w:bottom w:val="nil"/>
              <w:right w:val="single" w:sz="8" w:space="0" w:color="auto"/>
            </w:tcBorders>
            <w:shd w:val="clear" w:color="auto" w:fill="auto"/>
            <w:noWrap/>
            <w:vAlign w:val="center"/>
            <w:hideMark/>
          </w:tcPr>
          <w:p w14:paraId="27800B52"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102%</w:t>
            </w:r>
          </w:p>
        </w:tc>
      </w:tr>
      <w:tr w:rsidR="00881CE7" w:rsidRPr="00F557BB" w14:paraId="111DB84F"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6DB33C95"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 xml:space="preserve">Overall </w:t>
            </w:r>
          </w:p>
        </w:tc>
        <w:tc>
          <w:tcPr>
            <w:tcW w:w="1169" w:type="dxa"/>
            <w:tcBorders>
              <w:top w:val="single" w:sz="8" w:space="0" w:color="auto"/>
              <w:left w:val="nil"/>
              <w:bottom w:val="nil"/>
              <w:right w:val="nil"/>
            </w:tcBorders>
            <w:shd w:val="clear" w:color="auto" w:fill="auto"/>
            <w:noWrap/>
            <w:vAlign w:val="center"/>
            <w:hideMark/>
          </w:tcPr>
          <w:p w14:paraId="1028123F"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0.00%</w:t>
            </w:r>
          </w:p>
        </w:tc>
        <w:tc>
          <w:tcPr>
            <w:tcW w:w="1052" w:type="dxa"/>
            <w:tcBorders>
              <w:top w:val="single" w:sz="8" w:space="0" w:color="auto"/>
              <w:left w:val="nil"/>
              <w:bottom w:val="nil"/>
              <w:right w:val="nil"/>
            </w:tcBorders>
            <w:shd w:val="clear" w:color="auto" w:fill="auto"/>
            <w:noWrap/>
            <w:vAlign w:val="center"/>
            <w:hideMark/>
          </w:tcPr>
          <w:p w14:paraId="6C50C6F0"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1ECCD0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0.09%</w:t>
            </w:r>
          </w:p>
        </w:tc>
        <w:tc>
          <w:tcPr>
            <w:tcW w:w="955" w:type="dxa"/>
            <w:tcBorders>
              <w:top w:val="single" w:sz="8" w:space="0" w:color="auto"/>
              <w:left w:val="nil"/>
              <w:bottom w:val="nil"/>
              <w:right w:val="nil"/>
            </w:tcBorders>
            <w:shd w:val="clear" w:color="auto" w:fill="auto"/>
            <w:noWrap/>
            <w:vAlign w:val="center"/>
            <w:hideMark/>
          </w:tcPr>
          <w:p w14:paraId="2482C92F"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86CCDBD"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101%</w:t>
            </w:r>
          </w:p>
        </w:tc>
      </w:tr>
      <w:tr w:rsidR="00881CE7" w:rsidRPr="00F557BB" w14:paraId="1C5F8056" w14:textId="77777777" w:rsidTr="000C2BCF">
        <w:trPr>
          <w:trHeight w:val="255"/>
          <w:jc w:val="center"/>
        </w:trPr>
        <w:tc>
          <w:tcPr>
            <w:tcW w:w="1903" w:type="dxa"/>
            <w:tcBorders>
              <w:top w:val="single" w:sz="8" w:space="0" w:color="auto"/>
              <w:left w:val="single" w:sz="8" w:space="0" w:color="auto"/>
              <w:bottom w:val="nil"/>
              <w:right w:val="nil"/>
            </w:tcBorders>
            <w:shd w:val="clear" w:color="auto" w:fill="auto"/>
            <w:noWrap/>
            <w:vAlign w:val="center"/>
            <w:hideMark/>
          </w:tcPr>
          <w:p w14:paraId="3C3470B6"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2D4D0EE"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0.00%</w:t>
            </w:r>
          </w:p>
        </w:tc>
        <w:tc>
          <w:tcPr>
            <w:tcW w:w="1052" w:type="dxa"/>
            <w:tcBorders>
              <w:top w:val="single" w:sz="8" w:space="0" w:color="auto"/>
              <w:left w:val="nil"/>
              <w:bottom w:val="nil"/>
              <w:right w:val="nil"/>
            </w:tcBorders>
            <w:shd w:val="clear" w:color="auto" w:fill="auto"/>
            <w:noWrap/>
            <w:vAlign w:val="center"/>
            <w:hideMark/>
          </w:tcPr>
          <w:p w14:paraId="796019FE"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76D215D0"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0.23%</w:t>
            </w:r>
          </w:p>
        </w:tc>
        <w:tc>
          <w:tcPr>
            <w:tcW w:w="955" w:type="dxa"/>
            <w:tcBorders>
              <w:top w:val="single" w:sz="8" w:space="0" w:color="auto"/>
              <w:left w:val="nil"/>
              <w:bottom w:val="nil"/>
              <w:right w:val="nil"/>
            </w:tcBorders>
            <w:shd w:val="clear" w:color="auto" w:fill="auto"/>
            <w:noWrap/>
            <w:vAlign w:val="center"/>
            <w:hideMark/>
          </w:tcPr>
          <w:p w14:paraId="749BC62B"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55" w:type="dxa"/>
            <w:tcBorders>
              <w:top w:val="single" w:sz="8" w:space="0" w:color="auto"/>
              <w:left w:val="nil"/>
              <w:bottom w:val="nil"/>
              <w:right w:val="single" w:sz="8" w:space="0" w:color="auto"/>
            </w:tcBorders>
            <w:shd w:val="clear" w:color="auto" w:fill="auto"/>
            <w:noWrap/>
            <w:vAlign w:val="center"/>
            <w:hideMark/>
          </w:tcPr>
          <w:p w14:paraId="170E5855"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r w:rsidR="00881CE7" w:rsidRPr="00F557BB" w14:paraId="330FF944" w14:textId="77777777" w:rsidTr="000C2BCF">
        <w:trPr>
          <w:trHeight w:val="255"/>
          <w:jc w:val="center"/>
        </w:trPr>
        <w:tc>
          <w:tcPr>
            <w:tcW w:w="1903" w:type="dxa"/>
            <w:tcBorders>
              <w:top w:val="nil"/>
              <w:left w:val="single" w:sz="8" w:space="0" w:color="auto"/>
              <w:bottom w:val="single" w:sz="8" w:space="0" w:color="auto"/>
              <w:right w:val="nil"/>
            </w:tcBorders>
            <w:shd w:val="clear" w:color="auto" w:fill="auto"/>
            <w:noWrap/>
            <w:vAlign w:val="center"/>
            <w:hideMark/>
          </w:tcPr>
          <w:p w14:paraId="16CB1359"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07B20857"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052" w:type="dxa"/>
            <w:tcBorders>
              <w:top w:val="nil"/>
              <w:left w:val="nil"/>
              <w:bottom w:val="single" w:sz="8" w:space="0" w:color="auto"/>
              <w:right w:val="nil"/>
            </w:tcBorders>
            <w:shd w:val="clear" w:color="auto" w:fill="auto"/>
            <w:noWrap/>
            <w:vAlign w:val="center"/>
            <w:hideMark/>
          </w:tcPr>
          <w:p w14:paraId="53F69E43"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0.26%</w:t>
            </w:r>
          </w:p>
        </w:tc>
        <w:tc>
          <w:tcPr>
            <w:tcW w:w="1169" w:type="dxa"/>
            <w:tcBorders>
              <w:top w:val="nil"/>
              <w:left w:val="nil"/>
              <w:bottom w:val="single" w:sz="8" w:space="0" w:color="auto"/>
              <w:right w:val="single" w:sz="4" w:space="0" w:color="auto"/>
            </w:tcBorders>
            <w:shd w:val="clear" w:color="auto" w:fill="auto"/>
            <w:noWrap/>
            <w:vAlign w:val="center"/>
            <w:hideMark/>
          </w:tcPr>
          <w:p w14:paraId="37225412"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0.45%</w:t>
            </w:r>
          </w:p>
        </w:tc>
        <w:tc>
          <w:tcPr>
            <w:tcW w:w="955" w:type="dxa"/>
            <w:tcBorders>
              <w:top w:val="nil"/>
              <w:left w:val="nil"/>
              <w:bottom w:val="single" w:sz="8" w:space="0" w:color="auto"/>
              <w:right w:val="nil"/>
            </w:tcBorders>
            <w:shd w:val="clear" w:color="auto" w:fill="auto"/>
            <w:noWrap/>
            <w:vAlign w:val="center"/>
            <w:hideMark/>
          </w:tcPr>
          <w:p w14:paraId="3B000750"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55" w:type="dxa"/>
            <w:tcBorders>
              <w:top w:val="nil"/>
              <w:left w:val="nil"/>
              <w:bottom w:val="single" w:sz="8" w:space="0" w:color="auto"/>
              <w:right w:val="single" w:sz="8" w:space="0" w:color="auto"/>
            </w:tcBorders>
            <w:shd w:val="clear" w:color="auto" w:fill="auto"/>
            <w:noWrap/>
            <w:vAlign w:val="center"/>
            <w:hideMark/>
          </w:tcPr>
          <w:p w14:paraId="0B255A90" w14:textId="77777777" w:rsidR="00881CE7" w:rsidRPr="00A746F6"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102%</w:t>
            </w:r>
          </w:p>
        </w:tc>
      </w:tr>
    </w:tbl>
    <w:p w14:paraId="12480D94" w14:textId="26205036" w:rsidR="00BF3DFC" w:rsidRPr="00A746F6" w:rsidRDefault="00F557BB" w:rsidP="00BF3DFC">
      <w:pPr>
        <w:pStyle w:val="Caption"/>
        <w:keepNext/>
        <w:jc w:val="center"/>
        <w:rPr>
          <w:i w:val="0"/>
        </w:rPr>
      </w:pPr>
      <w:r w:rsidRPr="00A746F6">
        <w:rPr>
          <w:i w:val="0"/>
        </w:rPr>
        <w:lastRenderedPageBreak/>
        <w:t xml:space="preserve">Table </w:t>
      </w:r>
      <w:r w:rsidR="001F22DB" w:rsidRPr="00A746F6">
        <w:rPr>
          <w:i w:val="0"/>
        </w:rPr>
        <w:t>2</w:t>
      </w:r>
      <w:r w:rsidRPr="00A746F6">
        <w:rPr>
          <w:i w:val="0"/>
        </w:rPr>
        <w:t>. 2x2 chroma blocks</w:t>
      </w:r>
      <w:r w:rsidR="004F71EB">
        <w:rPr>
          <w:i w:val="0"/>
        </w:rPr>
        <w:t xml:space="preserve"> </w:t>
      </w:r>
      <w:r w:rsidR="00C03C6F">
        <w:rPr>
          <w:i w:val="0"/>
        </w:rPr>
        <w:t xml:space="preserve">are disabled </w:t>
      </w:r>
      <w:r w:rsidR="004F71EB">
        <w:rPr>
          <w:i w:val="0"/>
        </w:rPr>
        <w:t xml:space="preserve">in intra slices and </w:t>
      </w:r>
      <w:r w:rsidR="004F71EB" w:rsidRPr="00A746F6">
        <w:rPr>
          <w:i w:val="0"/>
        </w:rPr>
        <w:t xml:space="preserve">2x2 chroma blocks </w:t>
      </w:r>
      <w:r w:rsidRPr="00A746F6">
        <w:rPr>
          <w:i w:val="0"/>
        </w:rPr>
        <w:t>are forced to be transform skip</w:t>
      </w:r>
      <w:r w:rsidR="004F71EB">
        <w:rPr>
          <w:i w:val="0"/>
        </w:rPr>
        <w:t xml:space="preserve"> in inter slices</w:t>
      </w:r>
    </w:p>
    <w:tbl>
      <w:tblPr>
        <w:tblW w:w="7203" w:type="dxa"/>
        <w:jc w:val="center"/>
        <w:tblLook w:val="04A0" w:firstRow="1" w:lastRow="0" w:firstColumn="1" w:lastColumn="0" w:noHBand="0" w:noVBand="1"/>
      </w:tblPr>
      <w:tblGrid>
        <w:gridCol w:w="1903"/>
        <w:gridCol w:w="1144"/>
        <w:gridCol w:w="1144"/>
        <w:gridCol w:w="1144"/>
        <w:gridCol w:w="934"/>
        <w:gridCol w:w="934"/>
      </w:tblGrid>
      <w:tr w:rsidR="00A746F6" w:rsidRPr="00A746F6" w14:paraId="7450D690"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2FEE708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EC8F9"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Random Access Main 10</w:t>
            </w:r>
          </w:p>
        </w:tc>
      </w:tr>
      <w:tr w:rsidR="00A746F6" w:rsidRPr="00A746F6" w14:paraId="60B17283"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5C4457E9"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ED5A6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Over VTM-2.0.1</w:t>
            </w:r>
          </w:p>
        </w:tc>
      </w:tr>
      <w:tr w:rsidR="00A746F6" w:rsidRPr="00A746F6" w14:paraId="29E03B17"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1282F0A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4457AB3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7250F1D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5AA52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7E7F110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BBC178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DecT</w:t>
            </w:r>
            <w:proofErr w:type="spellEnd"/>
          </w:p>
        </w:tc>
      </w:tr>
      <w:tr w:rsidR="00A746F6" w:rsidRPr="00A746F6" w14:paraId="08EFC08F"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1A47A41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A1</w:t>
            </w:r>
          </w:p>
        </w:tc>
        <w:tc>
          <w:tcPr>
            <w:tcW w:w="1144" w:type="dxa"/>
            <w:tcBorders>
              <w:top w:val="nil"/>
              <w:left w:val="nil"/>
              <w:bottom w:val="nil"/>
              <w:right w:val="nil"/>
            </w:tcBorders>
            <w:shd w:val="clear" w:color="auto" w:fill="auto"/>
            <w:noWrap/>
            <w:vAlign w:val="center"/>
            <w:hideMark/>
          </w:tcPr>
          <w:p w14:paraId="496FE6AB"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nil"/>
              <w:left w:val="nil"/>
              <w:bottom w:val="nil"/>
              <w:right w:val="nil"/>
            </w:tcBorders>
            <w:shd w:val="clear" w:color="auto" w:fill="auto"/>
            <w:noWrap/>
            <w:vAlign w:val="center"/>
            <w:hideMark/>
          </w:tcPr>
          <w:p w14:paraId="64F10AC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0.04%</w:t>
            </w:r>
          </w:p>
        </w:tc>
        <w:tc>
          <w:tcPr>
            <w:tcW w:w="1144" w:type="dxa"/>
            <w:tcBorders>
              <w:top w:val="nil"/>
              <w:left w:val="nil"/>
              <w:bottom w:val="nil"/>
              <w:right w:val="single" w:sz="4" w:space="0" w:color="auto"/>
            </w:tcBorders>
            <w:shd w:val="clear" w:color="auto" w:fill="auto"/>
            <w:noWrap/>
            <w:vAlign w:val="center"/>
            <w:hideMark/>
          </w:tcPr>
          <w:p w14:paraId="0E38752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0.04%</w:t>
            </w:r>
          </w:p>
        </w:tc>
        <w:tc>
          <w:tcPr>
            <w:tcW w:w="934" w:type="dxa"/>
            <w:tcBorders>
              <w:top w:val="nil"/>
              <w:left w:val="nil"/>
              <w:bottom w:val="nil"/>
              <w:right w:val="nil"/>
            </w:tcBorders>
            <w:shd w:val="clear" w:color="auto" w:fill="auto"/>
            <w:noWrap/>
            <w:vAlign w:val="center"/>
            <w:hideMark/>
          </w:tcPr>
          <w:p w14:paraId="26F222D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32307B1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r w:rsidR="00A746F6" w:rsidRPr="00A746F6" w14:paraId="45FC2547"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0BAEA3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A2</w:t>
            </w:r>
          </w:p>
        </w:tc>
        <w:tc>
          <w:tcPr>
            <w:tcW w:w="1144" w:type="dxa"/>
            <w:tcBorders>
              <w:top w:val="nil"/>
              <w:left w:val="nil"/>
              <w:bottom w:val="nil"/>
              <w:right w:val="nil"/>
            </w:tcBorders>
            <w:shd w:val="clear" w:color="auto" w:fill="auto"/>
            <w:noWrap/>
            <w:vAlign w:val="center"/>
            <w:hideMark/>
          </w:tcPr>
          <w:p w14:paraId="4DB7352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144" w:type="dxa"/>
            <w:tcBorders>
              <w:top w:val="nil"/>
              <w:left w:val="nil"/>
              <w:bottom w:val="nil"/>
              <w:right w:val="nil"/>
            </w:tcBorders>
            <w:shd w:val="clear" w:color="auto" w:fill="auto"/>
            <w:noWrap/>
            <w:vAlign w:val="center"/>
            <w:hideMark/>
          </w:tcPr>
          <w:p w14:paraId="087E69B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144" w:type="dxa"/>
            <w:tcBorders>
              <w:top w:val="nil"/>
              <w:left w:val="nil"/>
              <w:bottom w:val="nil"/>
              <w:right w:val="single" w:sz="4" w:space="0" w:color="auto"/>
            </w:tcBorders>
            <w:shd w:val="clear" w:color="auto" w:fill="auto"/>
            <w:noWrap/>
            <w:vAlign w:val="center"/>
            <w:hideMark/>
          </w:tcPr>
          <w:p w14:paraId="74AB525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934" w:type="dxa"/>
            <w:tcBorders>
              <w:top w:val="nil"/>
              <w:left w:val="nil"/>
              <w:bottom w:val="nil"/>
              <w:right w:val="nil"/>
            </w:tcBorders>
            <w:shd w:val="clear" w:color="auto" w:fill="auto"/>
            <w:noWrap/>
            <w:vAlign w:val="center"/>
            <w:hideMark/>
          </w:tcPr>
          <w:p w14:paraId="6B820BB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96%</w:t>
            </w:r>
          </w:p>
        </w:tc>
        <w:tc>
          <w:tcPr>
            <w:tcW w:w="934" w:type="dxa"/>
            <w:tcBorders>
              <w:top w:val="nil"/>
              <w:left w:val="nil"/>
              <w:bottom w:val="nil"/>
              <w:right w:val="single" w:sz="8" w:space="0" w:color="auto"/>
            </w:tcBorders>
            <w:shd w:val="clear" w:color="auto" w:fill="auto"/>
            <w:noWrap/>
            <w:vAlign w:val="center"/>
            <w:hideMark/>
          </w:tcPr>
          <w:p w14:paraId="7709973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r w:rsidR="00A746F6" w:rsidRPr="00A746F6" w14:paraId="46FA5E48"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52EE317"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B</w:t>
            </w:r>
          </w:p>
        </w:tc>
        <w:tc>
          <w:tcPr>
            <w:tcW w:w="1144" w:type="dxa"/>
            <w:tcBorders>
              <w:top w:val="nil"/>
              <w:left w:val="nil"/>
              <w:bottom w:val="nil"/>
              <w:right w:val="nil"/>
            </w:tcBorders>
            <w:shd w:val="clear" w:color="auto" w:fill="auto"/>
            <w:noWrap/>
            <w:vAlign w:val="center"/>
            <w:hideMark/>
          </w:tcPr>
          <w:p w14:paraId="22CAE27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nil"/>
              <w:left w:val="nil"/>
              <w:bottom w:val="nil"/>
              <w:right w:val="nil"/>
            </w:tcBorders>
            <w:shd w:val="clear" w:color="auto" w:fill="auto"/>
            <w:noWrap/>
            <w:vAlign w:val="center"/>
            <w:hideMark/>
          </w:tcPr>
          <w:p w14:paraId="5C5DD0E8"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1624358B"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0.17%</w:t>
            </w:r>
          </w:p>
        </w:tc>
        <w:tc>
          <w:tcPr>
            <w:tcW w:w="934" w:type="dxa"/>
            <w:tcBorders>
              <w:top w:val="nil"/>
              <w:left w:val="nil"/>
              <w:bottom w:val="nil"/>
              <w:right w:val="nil"/>
            </w:tcBorders>
            <w:shd w:val="clear" w:color="auto" w:fill="auto"/>
            <w:noWrap/>
            <w:vAlign w:val="center"/>
            <w:hideMark/>
          </w:tcPr>
          <w:p w14:paraId="0626C02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17A5996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r w:rsidR="00A746F6" w:rsidRPr="00A746F6" w14:paraId="6BCB780C"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0DFFB88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C</w:t>
            </w:r>
          </w:p>
        </w:tc>
        <w:tc>
          <w:tcPr>
            <w:tcW w:w="1144" w:type="dxa"/>
            <w:tcBorders>
              <w:top w:val="nil"/>
              <w:left w:val="nil"/>
              <w:bottom w:val="nil"/>
              <w:right w:val="nil"/>
            </w:tcBorders>
            <w:shd w:val="clear" w:color="auto" w:fill="auto"/>
            <w:noWrap/>
            <w:vAlign w:val="center"/>
            <w:hideMark/>
          </w:tcPr>
          <w:p w14:paraId="26574B7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0.03%</w:t>
            </w:r>
          </w:p>
        </w:tc>
        <w:tc>
          <w:tcPr>
            <w:tcW w:w="1144" w:type="dxa"/>
            <w:tcBorders>
              <w:top w:val="nil"/>
              <w:left w:val="nil"/>
              <w:bottom w:val="nil"/>
              <w:right w:val="nil"/>
            </w:tcBorders>
            <w:shd w:val="clear" w:color="auto" w:fill="auto"/>
            <w:noWrap/>
            <w:vAlign w:val="center"/>
            <w:hideMark/>
          </w:tcPr>
          <w:p w14:paraId="7DF6089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0.32%</w:t>
            </w:r>
          </w:p>
        </w:tc>
        <w:tc>
          <w:tcPr>
            <w:tcW w:w="1144" w:type="dxa"/>
            <w:tcBorders>
              <w:top w:val="nil"/>
              <w:left w:val="nil"/>
              <w:bottom w:val="nil"/>
              <w:right w:val="single" w:sz="4" w:space="0" w:color="auto"/>
            </w:tcBorders>
            <w:shd w:val="clear" w:color="auto" w:fill="auto"/>
            <w:noWrap/>
            <w:vAlign w:val="center"/>
            <w:hideMark/>
          </w:tcPr>
          <w:p w14:paraId="62B3665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0.50%</w:t>
            </w:r>
          </w:p>
        </w:tc>
        <w:tc>
          <w:tcPr>
            <w:tcW w:w="934" w:type="dxa"/>
            <w:tcBorders>
              <w:top w:val="nil"/>
              <w:left w:val="nil"/>
              <w:bottom w:val="nil"/>
              <w:right w:val="nil"/>
            </w:tcBorders>
            <w:shd w:val="clear" w:color="auto" w:fill="auto"/>
            <w:noWrap/>
            <w:vAlign w:val="center"/>
            <w:hideMark/>
          </w:tcPr>
          <w:p w14:paraId="1769CBF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50C334C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97%</w:t>
            </w:r>
          </w:p>
        </w:tc>
      </w:tr>
      <w:tr w:rsidR="00A746F6" w:rsidRPr="00A746F6" w14:paraId="05AAA934"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77C95D7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E</w:t>
            </w:r>
          </w:p>
        </w:tc>
        <w:tc>
          <w:tcPr>
            <w:tcW w:w="1144" w:type="dxa"/>
            <w:tcBorders>
              <w:top w:val="nil"/>
              <w:left w:val="nil"/>
              <w:bottom w:val="nil"/>
              <w:right w:val="nil"/>
            </w:tcBorders>
            <w:shd w:val="clear" w:color="auto" w:fill="auto"/>
            <w:noWrap/>
            <w:vAlign w:val="center"/>
            <w:hideMark/>
          </w:tcPr>
          <w:p w14:paraId="0312A64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1144" w:type="dxa"/>
            <w:tcBorders>
              <w:top w:val="nil"/>
              <w:left w:val="nil"/>
              <w:bottom w:val="nil"/>
              <w:right w:val="nil"/>
            </w:tcBorders>
            <w:shd w:val="clear" w:color="auto" w:fill="auto"/>
            <w:noWrap/>
            <w:vAlign w:val="center"/>
            <w:hideMark/>
          </w:tcPr>
          <w:p w14:paraId="7D81866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6D0DCF0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nil"/>
            </w:tcBorders>
            <w:shd w:val="clear" w:color="auto" w:fill="auto"/>
            <w:noWrap/>
            <w:vAlign w:val="center"/>
            <w:hideMark/>
          </w:tcPr>
          <w:p w14:paraId="45CBED2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3B56A2A7"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r>
      <w:tr w:rsidR="00A746F6" w:rsidRPr="00A746F6" w14:paraId="659C3D92"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7F29DCC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04076A3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2B82117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7E44A5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0.19%</w:t>
            </w:r>
          </w:p>
        </w:tc>
        <w:tc>
          <w:tcPr>
            <w:tcW w:w="934" w:type="dxa"/>
            <w:tcBorders>
              <w:top w:val="single" w:sz="8" w:space="0" w:color="auto"/>
              <w:left w:val="nil"/>
              <w:bottom w:val="nil"/>
              <w:right w:val="nil"/>
            </w:tcBorders>
            <w:shd w:val="clear" w:color="auto" w:fill="auto"/>
            <w:noWrap/>
            <w:vAlign w:val="center"/>
            <w:hideMark/>
          </w:tcPr>
          <w:p w14:paraId="4C048BC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98%</w:t>
            </w:r>
          </w:p>
        </w:tc>
        <w:tc>
          <w:tcPr>
            <w:tcW w:w="934" w:type="dxa"/>
            <w:tcBorders>
              <w:top w:val="single" w:sz="8" w:space="0" w:color="auto"/>
              <w:left w:val="nil"/>
              <w:bottom w:val="nil"/>
              <w:right w:val="single" w:sz="8" w:space="0" w:color="auto"/>
            </w:tcBorders>
            <w:shd w:val="clear" w:color="auto" w:fill="auto"/>
            <w:noWrap/>
            <w:vAlign w:val="center"/>
            <w:hideMark/>
          </w:tcPr>
          <w:p w14:paraId="65721BA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r w:rsidR="00A746F6" w:rsidRPr="00A746F6" w14:paraId="39F76746"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35F2EAB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432294A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20AD399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3086F97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0.43%</w:t>
            </w:r>
          </w:p>
        </w:tc>
        <w:tc>
          <w:tcPr>
            <w:tcW w:w="934" w:type="dxa"/>
            <w:tcBorders>
              <w:top w:val="single" w:sz="8" w:space="0" w:color="auto"/>
              <w:left w:val="nil"/>
              <w:bottom w:val="nil"/>
              <w:right w:val="nil"/>
            </w:tcBorders>
            <w:shd w:val="clear" w:color="auto" w:fill="auto"/>
            <w:noWrap/>
            <w:vAlign w:val="center"/>
            <w:hideMark/>
          </w:tcPr>
          <w:p w14:paraId="451C6EF8"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98%</w:t>
            </w:r>
          </w:p>
        </w:tc>
        <w:tc>
          <w:tcPr>
            <w:tcW w:w="934" w:type="dxa"/>
            <w:tcBorders>
              <w:top w:val="single" w:sz="8" w:space="0" w:color="auto"/>
              <w:left w:val="nil"/>
              <w:bottom w:val="nil"/>
              <w:right w:val="single" w:sz="8" w:space="0" w:color="auto"/>
            </w:tcBorders>
            <w:shd w:val="clear" w:color="auto" w:fill="auto"/>
            <w:noWrap/>
            <w:vAlign w:val="center"/>
            <w:hideMark/>
          </w:tcPr>
          <w:p w14:paraId="6ED9F0C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97%</w:t>
            </w:r>
          </w:p>
        </w:tc>
      </w:tr>
      <w:tr w:rsidR="00A746F6" w:rsidRPr="00A746F6" w14:paraId="4C20689A" w14:textId="77777777" w:rsidTr="000C2BCF">
        <w:trPr>
          <w:trHeight w:val="255"/>
          <w:jc w:val="center"/>
        </w:trPr>
        <w:tc>
          <w:tcPr>
            <w:tcW w:w="1903" w:type="dxa"/>
            <w:tcBorders>
              <w:top w:val="nil"/>
              <w:left w:val="single" w:sz="8" w:space="0" w:color="auto"/>
              <w:bottom w:val="single" w:sz="8" w:space="0" w:color="auto"/>
              <w:right w:val="single" w:sz="8" w:space="0" w:color="auto"/>
            </w:tcBorders>
            <w:shd w:val="clear" w:color="auto" w:fill="auto"/>
            <w:noWrap/>
            <w:vAlign w:val="center"/>
            <w:hideMark/>
          </w:tcPr>
          <w:p w14:paraId="6341C5D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F (optional)</w:t>
            </w:r>
          </w:p>
        </w:tc>
        <w:tc>
          <w:tcPr>
            <w:tcW w:w="1144" w:type="dxa"/>
            <w:tcBorders>
              <w:top w:val="nil"/>
              <w:left w:val="nil"/>
              <w:bottom w:val="single" w:sz="8" w:space="0" w:color="auto"/>
              <w:right w:val="nil"/>
            </w:tcBorders>
            <w:shd w:val="clear" w:color="auto" w:fill="auto"/>
            <w:noWrap/>
            <w:vAlign w:val="center"/>
            <w:hideMark/>
          </w:tcPr>
          <w:p w14:paraId="6D509C87"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1144" w:type="dxa"/>
            <w:tcBorders>
              <w:top w:val="nil"/>
              <w:left w:val="nil"/>
              <w:bottom w:val="single" w:sz="8" w:space="0" w:color="auto"/>
              <w:right w:val="nil"/>
            </w:tcBorders>
            <w:shd w:val="clear" w:color="auto" w:fill="auto"/>
            <w:noWrap/>
            <w:vAlign w:val="center"/>
            <w:hideMark/>
          </w:tcPr>
          <w:p w14:paraId="4891E0C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F69F8C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0.44%</w:t>
            </w:r>
          </w:p>
        </w:tc>
        <w:tc>
          <w:tcPr>
            <w:tcW w:w="934" w:type="dxa"/>
            <w:tcBorders>
              <w:top w:val="nil"/>
              <w:left w:val="nil"/>
              <w:bottom w:val="single" w:sz="8" w:space="0" w:color="auto"/>
              <w:right w:val="nil"/>
            </w:tcBorders>
            <w:shd w:val="clear" w:color="auto" w:fill="auto"/>
            <w:noWrap/>
            <w:vAlign w:val="center"/>
            <w:hideMark/>
          </w:tcPr>
          <w:p w14:paraId="3F78ED9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98%</w:t>
            </w:r>
          </w:p>
        </w:tc>
        <w:tc>
          <w:tcPr>
            <w:tcW w:w="934" w:type="dxa"/>
            <w:tcBorders>
              <w:top w:val="nil"/>
              <w:left w:val="nil"/>
              <w:bottom w:val="single" w:sz="8" w:space="0" w:color="auto"/>
              <w:right w:val="single" w:sz="8" w:space="0" w:color="auto"/>
            </w:tcBorders>
            <w:shd w:val="clear" w:color="auto" w:fill="auto"/>
            <w:noWrap/>
            <w:vAlign w:val="center"/>
            <w:hideMark/>
          </w:tcPr>
          <w:p w14:paraId="1D407049"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98%</w:t>
            </w:r>
          </w:p>
        </w:tc>
      </w:tr>
      <w:tr w:rsidR="00A746F6" w:rsidRPr="00A746F6" w14:paraId="0AD9842E"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1259ABB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
        </w:tc>
        <w:tc>
          <w:tcPr>
            <w:tcW w:w="1144" w:type="dxa"/>
            <w:tcBorders>
              <w:top w:val="nil"/>
              <w:left w:val="nil"/>
              <w:bottom w:val="nil"/>
              <w:right w:val="nil"/>
            </w:tcBorders>
            <w:shd w:val="clear" w:color="auto" w:fill="auto"/>
            <w:noWrap/>
            <w:vAlign w:val="bottom"/>
            <w:hideMark/>
          </w:tcPr>
          <w:p w14:paraId="151E830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Cs w:val="22"/>
              </w:rPr>
            </w:pPr>
          </w:p>
        </w:tc>
        <w:tc>
          <w:tcPr>
            <w:tcW w:w="1144" w:type="dxa"/>
            <w:tcBorders>
              <w:top w:val="nil"/>
              <w:left w:val="nil"/>
              <w:bottom w:val="nil"/>
              <w:right w:val="nil"/>
            </w:tcBorders>
            <w:shd w:val="clear" w:color="auto" w:fill="auto"/>
            <w:noWrap/>
            <w:vAlign w:val="bottom"/>
            <w:hideMark/>
          </w:tcPr>
          <w:p w14:paraId="4E953F57"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c>
          <w:tcPr>
            <w:tcW w:w="1144" w:type="dxa"/>
            <w:tcBorders>
              <w:top w:val="nil"/>
              <w:left w:val="nil"/>
              <w:bottom w:val="nil"/>
              <w:right w:val="nil"/>
            </w:tcBorders>
            <w:shd w:val="clear" w:color="auto" w:fill="auto"/>
            <w:noWrap/>
            <w:vAlign w:val="bottom"/>
            <w:hideMark/>
          </w:tcPr>
          <w:p w14:paraId="4EABD55B"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3124DB5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6DFFD69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r>
      <w:tr w:rsidR="00A746F6" w:rsidRPr="00A746F6" w14:paraId="7877D201"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55B09A4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1B46CB"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 xml:space="preserve">Low delay B Main10 </w:t>
            </w:r>
          </w:p>
        </w:tc>
      </w:tr>
      <w:tr w:rsidR="00A746F6" w:rsidRPr="00A746F6" w14:paraId="6AC3699D"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27C05EB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FF1B3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Over VTM-2.0.1</w:t>
            </w:r>
          </w:p>
        </w:tc>
      </w:tr>
      <w:tr w:rsidR="00A746F6" w:rsidRPr="00A746F6" w14:paraId="27EB3021" w14:textId="77777777" w:rsidTr="000C2BCF">
        <w:trPr>
          <w:trHeight w:val="255"/>
          <w:jc w:val="center"/>
        </w:trPr>
        <w:tc>
          <w:tcPr>
            <w:tcW w:w="1903" w:type="dxa"/>
            <w:tcBorders>
              <w:top w:val="nil"/>
              <w:left w:val="nil"/>
              <w:bottom w:val="nil"/>
              <w:right w:val="nil"/>
            </w:tcBorders>
            <w:shd w:val="clear" w:color="auto" w:fill="auto"/>
            <w:noWrap/>
            <w:vAlign w:val="center"/>
            <w:hideMark/>
          </w:tcPr>
          <w:p w14:paraId="65B7901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4E1EA27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084B4AE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84748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337824C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326F0A8"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roofErr w:type="spellStart"/>
            <w:r w:rsidRPr="00A746F6">
              <w:rPr>
                <w:color w:val="000000"/>
                <w:szCs w:val="22"/>
              </w:rPr>
              <w:t>DecT</w:t>
            </w:r>
            <w:proofErr w:type="spellEnd"/>
          </w:p>
        </w:tc>
      </w:tr>
      <w:tr w:rsidR="00A746F6" w:rsidRPr="00A746F6" w14:paraId="7927B39E"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04A2265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A1</w:t>
            </w:r>
          </w:p>
        </w:tc>
        <w:tc>
          <w:tcPr>
            <w:tcW w:w="1144" w:type="dxa"/>
            <w:tcBorders>
              <w:top w:val="nil"/>
              <w:left w:val="nil"/>
              <w:bottom w:val="nil"/>
              <w:right w:val="nil"/>
            </w:tcBorders>
            <w:shd w:val="clear" w:color="auto" w:fill="auto"/>
            <w:noWrap/>
            <w:vAlign w:val="center"/>
            <w:hideMark/>
          </w:tcPr>
          <w:p w14:paraId="5BA50AC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1144" w:type="dxa"/>
            <w:tcBorders>
              <w:top w:val="nil"/>
              <w:left w:val="nil"/>
              <w:bottom w:val="nil"/>
              <w:right w:val="nil"/>
            </w:tcBorders>
            <w:shd w:val="clear" w:color="auto" w:fill="auto"/>
            <w:noWrap/>
            <w:vAlign w:val="center"/>
            <w:hideMark/>
          </w:tcPr>
          <w:p w14:paraId="659C53B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39441C8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nil"/>
            </w:tcBorders>
            <w:shd w:val="clear" w:color="auto" w:fill="auto"/>
            <w:noWrap/>
            <w:vAlign w:val="center"/>
            <w:hideMark/>
          </w:tcPr>
          <w:p w14:paraId="0507FFE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1EF0062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r>
      <w:tr w:rsidR="00A746F6" w:rsidRPr="00A746F6" w14:paraId="7EDA9C00"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0322A4D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A2</w:t>
            </w:r>
          </w:p>
        </w:tc>
        <w:tc>
          <w:tcPr>
            <w:tcW w:w="1144" w:type="dxa"/>
            <w:tcBorders>
              <w:top w:val="nil"/>
              <w:left w:val="nil"/>
              <w:bottom w:val="nil"/>
              <w:right w:val="nil"/>
            </w:tcBorders>
            <w:shd w:val="clear" w:color="auto" w:fill="auto"/>
            <w:noWrap/>
            <w:vAlign w:val="center"/>
            <w:hideMark/>
          </w:tcPr>
          <w:p w14:paraId="631BA4D9"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1144" w:type="dxa"/>
            <w:tcBorders>
              <w:top w:val="nil"/>
              <w:left w:val="nil"/>
              <w:bottom w:val="nil"/>
              <w:right w:val="nil"/>
            </w:tcBorders>
            <w:shd w:val="clear" w:color="auto" w:fill="auto"/>
            <w:noWrap/>
            <w:vAlign w:val="center"/>
            <w:hideMark/>
          </w:tcPr>
          <w:p w14:paraId="36900E9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4F8DC8E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nil"/>
            </w:tcBorders>
            <w:shd w:val="clear" w:color="auto" w:fill="auto"/>
            <w:noWrap/>
            <w:vAlign w:val="center"/>
            <w:hideMark/>
          </w:tcPr>
          <w:p w14:paraId="0D61D37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CF9310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 </w:t>
            </w:r>
          </w:p>
        </w:tc>
      </w:tr>
      <w:tr w:rsidR="00A746F6" w:rsidRPr="00A746F6" w14:paraId="6A9C657F"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239FB0B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B</w:t>
            </w:r>
          </w:p>
        </w:tc>
        <w:tc>
          <w:tcPr>
            <w:tcW w:w="1144" w:type="dxa"/>
            <w:tcBorders>
              <w:top w:val="nil"/>
              <w:left w:val="nil"/>
              <w:bottom w:val="nil"/>
              <w:right w:val="nil"/>
            </w:tcBorders>
            <w:shd w:val="clear" w:color="auto" w:fill="auto"/>
            <w:noWrap/>
            <w:vAlign w:val="center"/>
            <w:hideMark/>
          </w:tcPr>
          <w:p w14:paraId="404A90E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nil"/>
              <w:left w:val="nil"/>
              <w:bottom w:val="nil"/>
              <w:right w:val="nil"/>
            </w:tcBorders>
            <w:shd w:val="clear" w:color="auto" w:fill="auto"/>
            <w:noWrap/>
            <w:vAlign w:val="center"/>
            <w:hideMark/>
          </w:tcPr>
          <w:p w14:paraId="07A4D70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0.14%</w:t>
            </w:r>
          </w:p>
        </w:tc>
        <w:tc>
          <w:tcPr>
            <w:tcW w:w="1144" w:type="dxa"/>
            <w:tcBorders>
              <w:top w:val="nil"/>
              <w:left w:val="nil"/>
              <w:bottom w:val="nil"/>
              <w:right w:val="single" w:sz="4" w:space="0" w:color="auto"/>
            </w:tcBorders>
            <w:shd w:val="clear" w:color="auto" w:fill="auto"/>
            <w:noWrap/>
            <w:vAlign w:val="center"/>
            <w:hideMark/>
          </w:tcPr>
          <w:p w14:paraId="59D96EA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0.02%</w:t>
            </w:r>
          </w:p>
        </w:tc>
        <w:tc>
          <w:tcPr>
            <w:tcW w:w="934" w:type="dxa"/>
            <w:tcBorders>
              <w:top w:val="nil"/>
              <w:left w:val="nil"/>
              <w:bottom w:val="nil"/>
              <w:right w:val="nil"/>
            </w:tcBorders>
            <w:shd w:val="clear" w:color="auto" w:fill="auto"/>
            <w:noWrap/>
            <w:vAlign w:val="center"/>
            <w:hideMark/>
          </w:tcPr>
          <w:p w14:paraId="05779B7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589516E6"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119%</w:t>
            </w:r>
          </w:p>
        </w:tc>
      </w:tr>
      <w:tr w:rsidR="00A746F6" w:rsidRPr="00A746F6" w14:paraId="3745984E"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0CEEA137"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C</w:t>
            </w:r>
          </w:p>
        </w:tc>
        <w:tc>
          <w:tcPr>
            <w:tcW w:w="1144" w:type="dxa"/>
            <w:tcBorders>
              <w:top w:val="nil"/>
              <w:left w:val="nil"/>
              <w:bottom w:val="nil"/>
              <w:right w:val="nil"/>
            </w:tcBorders>
            <w:shd w:val="clear" w:color="auto" w:fill="auto"/>
            <w:noWrap/>
            <w:vAlign w:val="center"/>
            <w:hideMark/>
          </w:tcPr>
          <w:p w14:paraId="39AB79E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0.05%</w:t>
            </w:r>
          </w:p>
        </w:tc>
        <w:tc>
          <w:tcPr>
            <w:tcW w:w="1144" w:type="dxa"/>
            <w:tcBorders>
              <w:top w:val="nil"/>
              <w:left w:val="nil"/>
              <w:bottom w:val="nil"/>
              <w:right w:val="nil"/>
            </w:tcBorders>
            <w:shd w:val="clear" w:color="auto" w:fill="auto"/>
            <w:noWrap/>
            <w:vAlign w:val="center"/>
            <w:hideMark/>
          </w:tcPr>
          <w:p w14:paraId="02711C6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485AF10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0.19%</w:t>
            </w:r>
          </w:p>
        </w:tc>
        <w:tc>
          <w:tcPr>
            <w:tcW w:w="934" w:type="dxa"/>
            <w:tcBorders>
              <w:top w:val="nil"/>
              <w:left w:val="nil"/>
              <w:bottom w:val="nil"/>
              <w:right w:val="nil"/>
            </w:tcBorders>
            <w:shd w:val="clear" w:color="auto" w:fill="auto"/>
            <w:noWrap/>
            <w:vAlign w:val="center"/>
            <w:hideMark/>
          </w:tcPr>
          <w:p w14:paraId="63DCBAE9"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97%</w:t>
            </w:r>
          </w:p>
        </w:tc>
        <w:tc>
          <w:tcPr>
            <w:tcW w:w="934" w:type="dxa"/>
            <w:tcBorders>
              <w:top w:val="nil"/>
              <w:left w:val="nil"/>
              <w:bottom w:val="nil"/>
              <w:right w:val="single" w:sz="8" w:space="0" w:color="auto"/>
            </w:tcBorders>
            <w:shd w:val="clear" w:color="auto" w:fill="auto"/>
            <w:noWrap/>
            <w:vAlign w:val="center"/>
            <w:hideMark/>
          </w:tcPr>
          <w:p w14:paraId="25FB5DA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96%</w:t>
            </w:r>
          </w:p>
        </w:tc>
      </w:tr>
      <w:tr w:rsidR="00A746F6" w:rsidRPr="00A746F6" w14:paraId="7693C8EE" w14:textId="77777777" w:rsidTr="000C2BCF">
        <w:trPr>
          <w:trHeight w:val="255"/>
          <w:jc w:val="center"/>
        </w:trPr>
        <w:tc>
          <w:tcPr>
            <w:tcW w:w="1903" w:type="dxa"/>
            <w:tcBorders>
              <w:top w:val="nil"/>
              <w:left w:val="single" w:sz="8" w:space="0" w:color="auto"/>
              <w:bottom w:val="nil"/>
              <w:right w:val="single" w:sz="8" w:space="0" w:color="auto"/>
            </w:tcBorders>
            <w:shd w:val="clear" w:color="auto" w:fill="auto"/>
            <w:noWrap/>
            <w:vAlign w:val="center"/>
            <w:hideMark/>
          </w:tcPr>
          <w:p w14:paraId="03F0B5B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E</w:t>
            </w:r>
          </w:p>
        </w:tc>
        <w:tc>
          <w:tcPr>
            <w:tcW w:w="1144" w:type="dxa"/>
            <w:tcBorders>
              <w:top w:val="nil"/>
              <w:left w:val="nil"/>
              <w:bottom w:val="nil"/>
              <w:right w:val="nil"/>
            </w:tcBorders>
            <w:shd w:val="clear" w:color="auto" w:fill="auto"/>
            <w:noWrap/>
            <w:vAlign w:val="center"/>
            <w:hideMark/>
          </w:tcPr>
          <w:p w14:paraId="4478DF7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-0.19%</w:t>
            </w:r>
          </w:p>
        </w:tc>
        <w:tc>
          <w:tcPr>
            <w:tcW w:w="1144" w:type="dxa"/>
            <w:tcBorders>
              <w:top w:val="nil"/>
              <w:left w:val="nil"/>
              <w:bottom w:val="nil"/>
              <w:right w:val="nil"/>
            </w:tcBorders>
            <w:shd w:val="clear" w:color="auto" w:fill="auto"/>
            <w:noWrap/>
            <w:vAlign w:val="center"/>
            <w:hideMark/>
          </w:tcPr>
          <w:p w14:paraId="6C22915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-0.63%</w:t>
            </w:r>
          </w:p>
        </w:tc>
        <w:tc>
          <w:tcPr>
            <w:tcW w:w="1144" w:type="dxa"/>
            <w:tcBorders>
              <w:top w:val="nil"/>
              <w:left w:val="nil"/>
              <w:bottom w:val="nil"/>
              <w:right w:val="single" w:sz="4" w:space="0" w:color="auto"/>
            </w:tcBorders>
            <w:shd w:val="clear" w:color="auto" w:fill="auto"/>
            <w:noWrap/>
            <w:vAlign w:val="center"/>
            <w:hideMark/>
          </w:tcPr>
          <w:p w14:paraId="052F2CD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-0.81%</w:t>
            </w:r>
          </w:p>
        </w:tc>
        <w:tc>
          <w:tcPr>
            <w:tcW w:w="934" w:type="dxa"/>
            <w:tcBorders>
              <w:top w:val="nil"/>
              <w:left w:val="nil"/>
              <w:bottom w:val="nil"/>
              <w:right w:val="nil"/>
            </w:tcBorders>
            <w:shd w:val="clear" w:color="auto" w:fill="auto"/>
            <w:noWrap/>
            <w:vAlign w:val="center"/>
            <w:hideMark/>
          </w:tcPr>
          <w:p w14:paraId="7DD74954"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472521F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102%</w:t>
            </w:r>
          </w:p>
        </w:tc>
      </w:tr>
      <w:tr w:rsidR="00A746F6" w:rsidRPr="00A746F6" w14:paraId="73C6D405" w14:textId="77777777" w:rsidTr="000C2BCF">
        <w:trPr>
          <w:trHeight w:val="255"/>
          <w:jc w:val="center"/>
        </w:trPr>
        <w:tc>
          <w:tcPr>
            <w:tcW w:w="1903" w:type="dxa"/>
            <w:tcBorders>
              <w:top w:val="single" w:sz="8" w:space="0" w:color="auto"/>
              <w:left w:val="single" w:sz="8" w:space="0" w:color="auto"/>
              <w:bottom w:val="nil"/>
              <w:right w:val="single" w:sz="8" w:space="0" w:color="auto"/>
            </w:tcBorders>
            <w:shd w:val="clear" w:color="auto" w:fill="auto"/>
            <w:noWrap/>
            <w:vAlign w:val="center"/>
            <w:hideMark/>
          </w:tcPr>
          <w:p w14:paraId="1E903D03"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Cs w:val="22"/>
              </w:rPr>
            </w:pPr>
            <w:r w:rsidRPr="00A746F6">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1E815AF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638B2BB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D17F21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-0.13%</w:t>
            </w:r>
          </w:p>
        </w:tc>
        <w:tc>
          <w:tcPr>
            <w:tcW w:w="934" w:type="dxa"/>
            <w:tcBorders>
              <w:top w:val="single" w:sz="8" w:space="0" w:color="auto"/>
              <w:left w:val="nil"/>
              <w:bottom w:val="nil"/>
              <w:right w:val="nil"/>
            </w:tcBorders>
            <w:shd w:val="clear" w:color="auto" w:fill="auto"/>
            <w:noWrap/>
            <w:vAlign w:val="center"/>
            <w:hideMark/>
          </w:tcPr>
          <w:p w14:paraId="4AAFB04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097B2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107%</w:t>
            </w:r>
          </w:p>
        </w:tc>
      </w:tr>
      <w:tr w:rsidR="00A746F6" w:rsidRPr="00A746F6" w14:paraId="3F8FA02F" w14:textId="77777777" w:rsidTr="000C2BCF">
        <w:trPr>
          <w:trHeight w:val="255"/>
          <w:jc w:val="center"/>
        </w:trPr>
        <w:tc>
          <w:tcPr>
            <w:tcW w:w="1903" w:type="dxa"/>
            <w:tcBorders>
              <w:top w:val="single" w:sz="8" w:space="0" w:color="auto"/>
              <w:left w:val="single" w:sz="8" w:space="0" w:color="auto"/>
              <w:bottom w:val="nil"/>
              <w:right w:val="nil"/>
            </w:tcBorders>
            <w:shd w:val="clear" w:color="auto" w:fill="auto"/>
            <w:noWrap/>
            <w:vAlign w:val="center"/>
            <w:hideMark/>
          </w:tcPr>
          <w:p w14:paraId="2DC0B4E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E81FB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681477C1"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744318A0"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0.30%</w:t>
            </w:r>
          </w:p>
        </w:tc>
        <w:tc>
          <w:tcPr>
            <w:tcW w:w="934" w:type="dxa"/>
            <w:tcBorders>
              <w:top w:val="single" w:sz="8" w:space="0" w:color="auto"/>
              <w:left w:val="nil"/>
              <w:bottom w:val="nil"/>
              <w:right w:val="nil"/>
            </w:tcBorders>
            <w:shd w:val="clear" w:color="auto" w:fill="auto"/>
            <w:noWrap/>
            <w:vAlign w:val="center"/>
            <w:hideMark/>
          </w:tcPr>
          <w:p w14:paraId="4D14B972"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34" w:type="dxa"/>
            <w:tcBorders>
              <w:top w:val="single" w:sz="8" w:space="0" w:color="auto"/>
              <w:left w:val="nil"/>
              <w:bottom w:val="nil"/>
              <w:right w:val="single" w:sz="8" w:space="0" w:color="auto"/>
            </w:tcBorders>
            <w:shd w:val="clear" w:color="auto" w:fill="auto"/>
            <w:noWrap/>
            <w:vAlign w:val="center"/>
            <w:hideMark/>
          </w:tcPr>
          <w:p w14:paraId="2F1B260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96%</w:t>
            </w:r>
          </w:p>
        </w:tc>
      </w:tr>
      <w:tr w:rsidR="00A746F6" w:rsidRPr="00A746F6" w14:paraId="3701F474" w14:textId="77777777" w:rsidTr="000C2BCF">
        <w:trPr>
          <w:trHeight w:val="255"/>
          <w:jc w:val="center"/>
        </w:trPr>
        <w:tc>
          <w:tcPr>
            <w:tcW w:w="1903" w:type="dxa"/>
            <w:tcBorders>
              <w:top w:val="nil"/>
              <w:left w:val="single" w:sz="8" w:space="0" w:color="auto"/>
              <w:bottom w:val="single" w:sz="8" w:space="0" w:color="auto"/>
              <w:right w:val="nil"/>
            </w:tcBorders>
            <w:shd w:val="clear" w:color="auto" w:fill="auto"/>
            <w:noWrap/>
            <w:vAlign w:val="center"/>
            <w:hideMark/>
          </w:tcPr>
          <w:p w14:paraId="0400EE4A"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2C23DBD"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-0.09%</w:t>
            </w:r>
          </w:p>
        </w:tc>
        <w:tc>
          <w:tcPr>
            <w:tcW w:w="1144" w:type="dxa"/>
            <w:tcBorders>
              <w:top w:val="nil"/>
              <w:left w:val="nil"/>
              <w:bottom w:val="single" w:sz="8" w:space="0" w:color="auto"/>
              <w:right w:val="nil"/>
            </w:tcBorders>
            <w:shd w:val="clear" w:color="auto" w:fill="auto"/>
            <w:noWrap/>
            <w:vAlign w:val="center"/>
            <w:hideMark/>
          </w:tcPr>
          <w:p w14:paraId="60C73F9E"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56E086EF"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0.60%</w:t>
            </w:r>
          </w:p>
        </w:tc>
        <w:tc>
          <w:tcPr>
            <w:tcW w:w="934" w:type="dxa"/>
            <w:tcBorders>
              <w:top w:val="nil"/>
              <w:left w:val="nil"/>
              <w:bottom w:val="single" w:sz="8" w:space="0" w:color="auto"/>
              <w:right w:val="nil"/>
            </w:tcBorders>
            <w:shd w:val="clear" w:color="auto" w:fill="auto"/>
            <w:noWrap/>
            <w:vAlign w:val="center"/>
            <w:hideMark/>
          </w:tcPr>
          <w:p w14:paraId="7EA5664C"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c>
          <w:tcPr>
            <w:tcW w:w="934" w:type="dxa"/>
            <w:tcBorders>
              <w:top w:val="nil"/>
              <w:left w:val="nil"/>
              <w:bottom w:val="single" w:sz="8" w:space="0" w:color="auto"/>
              <w:right w:val="single" w:sz="8" w:space="0" w:color="auto"/>
            </w:tcBorders>
            <w:shd w:val="clear" w:color="auto" w:fill="auto"/>
            <w:noWrap/>
            <w:vAlign w:val="center"/>
            <w:hideMark/>
          </w:tcPr>
          <w:p w14:paraId="2A526BE5" w14:textId="77777777" w:rsidR="00A746F6" w:rsidRPr="00A746F6" w:rsidRDefault="00A746F6" w:rsidP="00A74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rPr>
            </w:pPr>
            <w:r w:rsidRPr="00A746F6">
              <w:rPr>
                <w:color w:val="000000"/>
                <w:szCs w:val="22"/>
              </w:rPr>
              <w:t>99%</w:t>
            </w:r>
          </w:p>
        </w:tc>
      </w:tr>
    </w:tbl>
    <w:p w14:paraId="30978673" w14:textId="2ABD422F" w:rsidR="00122A61" w:rsidRDefault="00122A61" w:rsidP="00B027D6">
      <w:pPr>
        <w:rPr>
          <w:lang w:val="en-CA"/>
        </w:rPr>
      </w:pPr>
    </w:p>
    <w:p w14:paraId="0DF68ADD" w14:textId="77777777" w:rsidR="00E03F77" w:rsidRDefault="001D13F9">
      <w:pPr>
        <w:pStyle w:val="Heading1"/>
        <w:numPr>
          <w:ilvl w:val="0"/>
          <w:numId w:val="2"/>
        </w:numPr>
        <w:spacing w:before="136" w:after="0"/>
        <w:ind w:left="360" w:hanging="360"/>
      </w:pPr>
      <w:r>
        <w:rPr>
          <w:lang w:val="en-CA"/>
        </w:rPr>
        <w:t>Conclusions</w:t>
      </w:r>
    </w:p>
    <w:p w14:paraId="4639EC88" w14:textId="3E2AC314" w:rsidR="00E03F77" w:rsidRDefault="00B41CD8">
      <w:r>
        <w:t>This contribution proposes</w:t>
      </w:r>
      <w:r w:rsidR="001D13F9">
        <w:t xml:space="preserve"> an </w:t>
      </w:r>
      <w:r w:rsidR="00942BCD">
        <w:t>approach to simplify 2x2 chroma block</w:t>
      </w:r>
      <w:r w:rsidR="000808CC">
        <w:t>s</w:t>
      </w:r>
      <w:r w:rsidR="00942BCD">
        <w:t xml:space="preserve"> in video coding.</w:t>
      </w:r>
      <w:r w:rsidR="00D036D8">
        <w:t xml:space="preserve"> The first technique is to disable 2x2 chroma block in intra slices when dual coding tree is enabled.</w:t>
      </w:r>
      <w:r w:rsidR="00942BCD">
        <w:t xml:space="preserve"> The </w:t>
      </w:r>
      <w:r w:rsidR="00D036D8">
        <w:t>second</w:t>
      </w:r>
      <w:r w:rsidR="00942BCD">
        <w:t xml:space="preserve"> method is to force 2x2 blocks to be transform skip </w:t>
      </w:r>
      <w:r w:rsidR="005F5BA9">
        <w:t>encoded.</w:t>
      </w:r>
      <w:r w:rsidR="00942BCD">
        <w:t xml:space="preserve"> </w:t>
      </w:r>
    </w:p>
    <w:p w14:paraId="6D659A7E" w14:textId="77777777" w:rsidR="00E03F77" w:rsidRDefault="001D13F9">
      <w:pPr>
        <w:pStyle w:val="Heading1"/>
        <w:numPr>
          <w:ilvl w:val="0"/>
          <w:numId w:val="2"/>
        </w:numPr>
        <w:ind w:left="360" w:hanging="360"/>
      </w:pPr>
      <w:r>
        <w:rPr>
          <w:lang w:val="en-CA"/>
        </w:rPr>
        <w:t>Patent rights declaration(s)</w:t>
      </w:r>
    </w:p>
    <w:p w14:paraId="6DE4B8B3" w14:textId="00C81A11" w:rsidR="00E03F77" w:rsidRDefault="002A6C1A">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03F77">
      <w:footerReference w:type="default" r:id="rId11"/>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4807" w14:textId="77777777" w:rsidR="00732CED" w:rsidRDefault="00732CED">
      <w:pPr>
        <w:spacing w:before="0"/>
      </w:pPr>
      <w:r>
        <w:separator/>
      </w:r>
    </w:p>
  </w:endnote>
  <w:endnote w:type="continuationSeparator" w:id="0">
    <w:p w14:paraId="13680108" w14:textId="77777777" w:rsidR="00732CED" w:rsidRDefault="00732C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ZYSong18030">
    <w:panose1 w:val="00000000000000000000"/>
    <w:charset w:val="00"/>
    <w:family w:val="roman"/>
    <w:notTrueType/>
    <w:pitch w:val="default"/>
  </w:font>
  <w:font w:name="Lohit Devanagari">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3C49" w14:textId="6ED0551E" w:rsidR="00B41CD8" w:rsidRDefault="00B41CD8">
    <w:pPr>
      <w:pStyle w:val="Footer"/>
      <w:tabs>
        <w:tab w:val="right" w:pos="9360"/>
      </w:tabs>
    </w:pPr>
    <w:r>
      <w:tab/>
      <w:t xml:space="preserve">Page: </w:t>
    </w:r>
    <w:r>
      <w:rPr>
        <w:rStyle w:val="PageNumber"/>
      </w:rPr>
      <w:fldChar w:fldCharType="begin"/>
    </w:r>
    <w:r>
      <w:instrText>PAGE</w:instrText>
    </w:r>
    <w:r>
      <w:fldChar w:fldCharType="separate"/>
    </w:r>
    <w:r w:rsidR="00971E5F">
      <w:rPr>
        <w:noProof/>
      </w:rPr>
      <w:t>3</w:t>
    </w:r>
    <w:r>
      <w:fldChar w:fldCharType="end"/>
    </w:r>
    <w:r>
      <w:rPr>
        <w:rStyle w:val="PageNumber"/>
      </w:rPr>
      <w:tab/>
      <w:t>Date Saved: 2018-0</w:t>
    </w:r>
    <w:r w:rsidR="00E37D5B">
      <w:rPr>
        <w:rStyle w:val="PageNumber"/>
      </w:rPr>
      <w:t>9</w:t>
    </w:r>
    <w:r>
      <w:rPr>
        <w:rStyle w:val="PageNumber"/>
      </w:rPr>
      <w:t>-</w:t>
    </w:r>
    <w:r w:rsidR="00E37D5B">
      <w:rPr>
        <w:rStyle w:val="PageNumber"/>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41D30" w14:textId="77777777" w:rsidR="00732CED" w:rsidRDefault="00732CED">
      <w:r>
        <w:separator/>
      </w:r>
    </w:p>
  </w:footnote>
  <w:footnote w:type="continuationSeparator" w:id="0">
    <w:p w14:paraId="21901B77" w14:textId="77777777" w:rsidR="00732CED" w:rsidRDefault="00732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CB459BA"/>
    <w:multiLevelType w:val="multilevel"/>
    <w:tmpl w:val="EFD2EF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ind w:left="0" w:firstLine="0"/>
      </w:pPr>
    </w:lvl>
  </w:abstractNum>
  <w:abstractNum w:abstractNumId="2" w15:restartNumberingAfterBreak="0">
    <w:nsid w:val="34960BB9"/>
    <w:multiLevelType w:val="multilevel"/>
    <w:tmpl w:val="B632307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F2D5FF8"/>
    <w:multiLevelType w:val="multilevel"/>
    <w:tmpl w:val="F3A0E79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49063C70"/>
    <w:multiLevelType w:val="multilevel"/>
    <w:tmpl w:val="D00E61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855B19"/>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F77"/>
    <w:rsid w:val="00021D67"/>
    <w:rsid w:val="00057A89"/>
    <w:rsid w:val="000808CC"/>
    <w:rsid w:val="000C2BCF"/>
    <w:rsid w:val="000D3FD8"/>
    <w:rsid w:val="000E5AEF"/>
    <w:rsid w:val="000F0F16"/>
    <w:rsid w:val="00122A61"/>
    <w:rsid w:val="00131377"/>
    <w:rsid w:val="00133DB3"/>
    <w:rsid w:val="00183304"/>
    <w:rsid w:val="00184B22"/>
    <w:rsid w:val="00186553"/>
    <w:rsid w:val="00196C5C"/>
    <w:rsid w:val="001A68D2"/>
    <w:rsid w:val="001B17CC"/>
    <w:rsid w:val="001D13F9"/>
    <w:rsid w:val="001D26CA"/>
    <w:rsid w:val="001E0A73"/>
    <w:rsid w:val="001F1177"/>
    <w:rsid w:val="001F22DB"/>
    <w:rsid w:val="0020589F"/>
    <w:rsid w:val="002A6C1A"/>
    <w:rsid w:val="002D0829"/>
    <w:rsid w:val="00334FAF"/>
    <w:rsid w:val="0035306A"/>
    <w:rsid w:val="0036604F"/>
    <w:rsid w:val="00382146"/>
    <w:rsid w:val="00387ED0"/>
    <w:rsid w:val="00396976"/>
    <w:rsid w:val="003A71F7"/>
    <w:rsid w:val="003E314B"/>
    <w:rsid w:val="00405434"/>
    <w:rsid w:val="0043350C"/>
    <w:rsid w:val="004505FA"/>
    <w:rsid w:val="00451FA0"/>
    <w:rsid w:val="004534F2"/>
    <w:rsid w:val="004621D0"/>
    <w:rsid w:val="004B23CD"/>
    <w:rsid w:val="004B57D0"/>
    <w:rsid w:val="004F2265"/>
    <w:rsid w:val="004F71EB"/>
    <w:rsid w:val="00510C5A"/>
    <w:rsid w:val="005121E4"/>
    <w:rsid w:val="005153B6"/>
    <w:rsid w:val="00530FCE"/>
    <w:rsid w:val="005439A5"/>
    <w:rsid w:val="00545BE1"/>
    <w:rsid w:val="00552FAA"/>
    <w:rsid w:val="005867BE"/>
    <w:rsid w:val="005F5BA9"/>
    <w:rsid w:val="00631BE2"/>
    <w:rsid w:val="00632C31"/>
    <w:rsid w:val="00691447"/>
    <w:rsid w:val="006B7B04"/>
    <w:rsid w:val="006C657D"/>
    <w:rsid w:val="006E6111"/>
    <w:rsid w:val="007168BE"/>
    <w:rsid w:val="0072431C"/>
    <w:rsid w:val="00732CED"/>
    <w:rsid w:val="00760927"/>
    <w:rsid w:val="00782F08"/>
    <w:rsid w:val="007D3D19"/>
    <w:rsid w:val="007E2674"/>
    <w:rsid w:val="007F5A9C"/>
    <w:rsid w:val="008235C5"/>
    <w:rsid w:val="008317B9"/>
    <w:rsid w:val="00874451"/>
    <w:rsid w:val="00881CE7"/>
    <w:rsid w:val="00890950"/>
    <w:rsid w:val="008920F6"/>
    <w:rsid w:val="008B1603"/>
    <w:rsid w:val="008B2A1D"/>
    <w:rsid w:val="008E60AD"/>
    <w:rsid w:val="008E6DAC"/>
    <w:rsid w:val="008F5924"/>
    <w:rsid w:val="009122BB"/>
    <w:rsid w:val="0092081B"/>
    <w:rsid w:val="00932B0B"/>
    <w:rsid w:val="00942BCD"/>
    <w:rsid w:val="00950FCB"/>
    <w:rsid w:val="00971E5F"/>
    <w:rsid w:val="009B7E66"/>
    <w:rsid w:val="009D2001"/>
    <w:rsid w:val="009E3055"/>
    <w:rsid w:val="00A00F5A"/>
    <w:rsid w:val="00A2121F"/>
    <w:rsid w:val="00A259EB"/>
    <w:rsid w:val="00A70002"/>
    <w:rsid w:val="00A746F6"/>
    <w:rsid w:val="00A7625A"/>
    <w:rsid w:val="00A866A4"/>
    <w:rsid w:val="00AA272A"/>
    <w:rsid w:val="00AC34AC"/>
    <w:rsid w:val="00AD0D32"/>
    <w:rsid w:val="00AF39CA"/>
    <w:rsid w:val="00B027D6"/>
    <w:rsid w:val="00B107BF"/>
    <w:rsid w:val="00B41CD8"/>
    <w:rsid w:val="00BE4F7E"/>
    <w:rsid w:val="00BF3DFC"/>
    <w:rsid w:val="00C03C6F"/>
    <w:rsid w:val="00C11687"/>
    <w:rsid w:val="00C6449E"/>
    <w:rsid w:val="00C7582F"/>
    <w:rsid w:val="00C825E2"/>
    <w:rsid w:val="00C91E42"/>
    <w:rsid w:val="00C96A5D"/>
    <w:rsid w:val="00CB43F8"/>
    <w:rsid w:val="00CD0523"/>
    <w:rsid w:val="00D036D8"/>
    <w:rsid w:val="00D03BC6"/>
    <w:rsid w:val="00D52F1A"/>
    <w:rsid w:val="00D64A7F"/>
    <w:rsid w:val="00D75821"/>
    <w:rsid w:val="00D863D4"/>
    <w:rsid w:val="00DA0F47"/>
    <w:rsid w:val="00E03F77"/>
    <w:rsid w:val="00E37D5B"/>
    <w:rsid w:val="00E42157"/>
    <w:rsid w:val="00E45CE4"/>
    <w:rsid w:val="00E5176F"/>
    <w:rsid w:val="00E53D4B"/>
    <w:rsid w:val="00E60637"/>
    <w:rsid w:val="00E60A36"/>
    <w:rsid w:val="00E66EAA"/>
    <w:rsid w:val="00E729E7"/>
    <w:rsid w:val="00E82F90"/>
    <w:rsid w:val="00ED422B"/>
    <w:rsid w:val="00EE2B84"/>
    <w:rsid w:val="00EF36A4"/>
    <w:rsid w:val="00F557BB"/>
    <w:rsid w:val="00F6416E"/>
    <w:rsid w:val="00F72A39"/>
    <w:rsid w:val="00FD77D1"/>
    <w:rsid w:val="00FF0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846F8E"/>
  <w15:docId w15:val="{FDCBB836-2C91-4696-AD6D-6AA7EB9B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link w:val="Heading2"/>
    <w:qFormat/>
    <w:rsid w:val="00E11923"/>
    <w:rPr>
      <w:b/>
      <w:bCs/>
      <w:i/>
      <w:iCs/>
      <w:sz w:val="28"/>
      <w:szCs w:val="28"/>
      <w:lang w:eastAsia="en-US"/>
    </w:rPr>
  </w:style>
  <w:style w:type="character" w:customStyle="1" w:styleId="Heading3Char">
    <w:name w:val="Heading 3 Char"/>
    <w:link w:val="Heading3"/>
    <w:qFormat/>
    <w:rsid w:val="002B191D"/>
    <w:rPr>
      <w:b/>
      <w:bCs/>
      <w:sz w:val="26"/>
      <w:szCs w:val="26"/>
      <w:lang w:eastAsia="en-US"/>
    </w:rPr>
  </w:style>
  <w:style w:type="character" w:customStyle="1" w:styleId="Heading4Char">
    <w:name w:val="Heading 4 Char"/>
    <w:link w:val="Heading4"/>
    <w:qFormat/>
    <w:rsid w:val="004234F0"/>
    <w:rPr>
      <w:rFonts w:ascii="Times New Roman Bold" w:hAnsi="Times New Roman Bold"/>
      <w:b/>
      <w:bCs/>
      <w:sz w:val="24"/>
      <w:szCs w:val="28"/>
    </w:rPr>
  </w:style>
  <w:style w:type="character" w:customStyle="1" w:styleId="Heading5Char">
    <w:name w:val="Heading 5 Char"/>
    <w:link w:val="Heading5"/>
    <w:qFormat/>
    <w:rsid w:val="004234F0"/>
    <w:rPr>
      <w:b/>
      <w:bCs/>
      <w:i/>
      <w:iCs/>
      <w:sz w:val="24"/>
      <w:szCs w:val="26"/>
    </w:rPr>
  </w:style>
  <w:style w:type="character" w:customStyle="1" w:styleId="Heading6Char">
    <w:name w:val="Heading 6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Bullets">
    <w:name w:val="Bullets"/>
    <w:qFormat/>
    <w:rPr>
      <w:rFonts w:ascii="OpenSymbol" w:eastAsia="OpenSymbol" w:hAnsi="OpenSymbol" w:cs="OpenSymbol"/>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NumberingSymbols">
    <w:name w:val="Numbering Symbols"/>
    <w:qFormat/>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ZYSong18030" w:hAnsi="Liberation Sans" w:cs="Lohit Devanagari"/>
      <w:sz w:val="28"/>
      <w:szCs w:val="28"/>
    </w:rPr>
  </w:style>
  <w:style w:type="paragraph" w:styleId="BodyText">
    <w:name w:val="Body Text"/>
    <w:basedOn w:val="Normal"/>
    <w:pPr>
      <w:spacing w:before="0" w:after="140" w:line="288"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FootnoteText">
    <w:name w:val="footnote text"/>
    <w:basedOn w:val="Normal"/>
  </w:style>
  <w:style w:type="character" w:styleId="FootnoteReference">
    <w:name w:val="footnote reference"/>
    <w:basedOn w:val="DefaultParagraphFont"/>
    <w:rsid w:val="00AC34AC"/>
    <w:rPr>
      <w:vertAlign w:val="superscript"/>
    </w:rPr>
  </w:style>
  <w:style w:type="character" w:styleId="PlaceholderText">
    <w:name w:val="Placeholder Text"/>
    <w:basedOn w:val="DefaultParagraphFont"/>
    <w:uiPriority w:val="99"/>
    <w:semiHidden/>
    <w:rsid w:val="0043350C"/>
    <w:rPr>
      <w:color w:val="808080"/>
    </w:rPr>
  </w:style>
  <w:style w:type="table" w:styleId="TableGrid">
    <w:name w:val="Table Grid"/>
    <w:basedOn w:val="TableNormal"/>
    <w:rsid w:val="00B41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C96A5D"/>
    <w:rPr>
      <w:color w:val="0563C1" w:themeColor="hyperlink"/>
      <w:u w:val="single"/>
    </w:rPr>
  </w:style>
  <w:style w:type="character" w:styleId="UnresolvedMention">
    <w:name w:val="Unresolved Mention"/>
    <w:basedOn w:val="DefaultParagraphFont"/>
    <w:uiPriority w:val="99"/>
    <w:semiHidden/>
    <w:unhideWhenUsed/>
    <w:rsid w:val="00C96A5D"/>
    <w:rPr>
      <w:color w:val="605E5C"/>
      <w:shd w:val="clear" w:color="auto" w:fill="E1DFDD"/>
    </w:rPr>
  </w:style>
  <w:style w:type="paragraph" w:styleId="ListParagraph">
    <w:name w:val="List Paragraph"/>
    <w:basedOn w:val="Normal"/>
    <w:uiPriority w:val="34"/>
    <w:qFormat/>
    <w:rsid w:val="00E60637"/>
    <w:pPr>
      <w:ind w:left="720"/>
      <w:contextualSpacing/>
    </w:pPr>
  </w:style>
  <w:style w:type="character" w:styleId="CommentReference">
    <w:name w:val="annotation reference"/>
    <w:basedOn w:val="DefaultParagraphFont"/>
    <w:semiHidden/>
    <w:unhideWhenUsed/>
    <w:rsid w:val="00ED422B"/>
    <w:rPr>
      <w:sz w:val="16"/>
      <w:szCs w:val="16"/>
    </w:rPr>
  </w:style>
  <w:style w:type="paragraph" w:styleId="CommentText">
    <w:name w:val="annotation text"/>
    <w:basedOn w:val="Normal"/>
    <w:link w:val="CommentTextChar"/>
    <w:semiHidden/>
    <w:unhideWhenUsed/>
    <w:rsid w:val="00ED422B"/>
    <w:rPr>
      <w:sz w:val="20"/>
    </w:rPr>
  </w:style>
  <w:style w:type="character" w:customStyle="1" w:styleId="CommentTextChar">
    <w:name w:val="Comment Text Char"/>
    <w:basedOn w:val="DefaultParagraphFont"/>
    <w:link w:val="CommentText"/>
    <w:semiHidden/>
    <w:rsid w:val="00ED422B"/>
  </w:style>
  <w:style w:type="paragraph" w:styleId="CommentSubject">
    <w:name w:val="annotation subject"/>
    <w:basedOn w:val="CommentText"/>
    <w:next w:val="CommentText"/>
    <w:link w:val="CommentSubjectChar"/>
    <w:semiHidden/>
    <w:unhideWhenUsed/>
    <w:rsid w:val="00ED422B"/>
    <w:rPr>
      <w:b/>
      <w:bCs/>
    </w:rPr>
  </w:style>
  <w:style w:type="character" w:customStyle="1" w:styleId="CommentSubjectChar">
    <w:name w:val="Comment Subject Char"/>
    <w:basedOn w:val="CommentTextChar"/>
    <w:link w:val="CommentSubject"/>
    <w:semiHidden/>
    <w:rsid w:val="00ED42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732147">
      <w:bodyDiv w:val="1"/>
      <w:marLeft w:val="0"/>
      <w:marRight w:val="0"/>
      <w:marTop w:val="0"/>
      <w:marBottom w:val="0"/>
      <w:divBdr>
        <w:top w:val="none" w:sz="0" w:space="0" w:color="auto"/>
        <w:left w:val="none" w:sz="0" w:space="0" w:color="auto"/>
        <w:bottom w:val="none" w:sz="0" w:space="0" w:color="auto"/>
        <w:right w:val="none" w:sz="0" w:space="0" w:color="auto"/>
      </w:divBdr>
    </w:div>
    <w:div w:id="963537181">
      <w:bodyDiv w:val="1"/>
      <w:marLeft w:val="0"/>
      <w:marRight w:val="0"/>
      <w:marTop w:val="0"/>
      <w:marBottom w:val="0"/>
      <w:divBdr>
        <w:top w:val="none" w:sz="0" w:space="0" w:color="auto"/>
        <w:left w:val="none" w:sz="0" w:space="0" w:color="auto"/>
        <w:bottom w:val="none" w:sz="0" w:space="0" w:color="auto"/>
        <w:right w:val="none" w:sz="0" w:space="0" w:color="auto"/>
      </w:divBdr>
    </w:div>
    <w:div w:id="1240363493">
      <w:bodyDiv w:val="1"/>
      <w:marLeft w:val="0"/>
      <w:marRight w:val="0"/>
      <w:marTop w:val="0"/>
      <w:marBottom w:val="0"/>
      <w:divBdr>
        <w:top w:val="none" w:sz="0" w:space="0" w:color="auto"/>
        <w:left w:val="none" w:sz="0" w:space="0" w:color="auto"/>
        <w:bottom w:val="none" w:sz="0" w:space="0" w:color="auto"/>
        <w:right w:val="none" w:sz="0" w:space="0" w:color="auto"/>
      </w:divBdr>
      <w:divsChild>
        <w:div w:id="131023956">
          <w:marLeft w:val="0"/>
          <w:marRight w:val="0"/>
          <w:marTop w:val="0"/>
          <w:marBottom w:val="0"/>
          <w:divBdr>
            <w:top w:val="none" w:sz="0" w:space="0" w:color="auto"/>
            <w:left w:val="none" w:sz="0" w:space="0" w:color="auto"/>
            <w:bottom w:val="none" w:sz="0" w:space="0" w:color="auto"/>
            <w:right w:val="none" w:sz="0" w:space="0" w:color="auto"/>
          </w:divBdr>
        </w:div>
        <w:div w:id="2000183671">
          <w:marLeft w:val="0"/>
          <w:marRight w:val="0"/>
          <w:marTop w:val="0"/>
          <w:marBottom w:val="0"/>
          <w:divBdr>
            <w:top w:val="none" w:sz="0" w:space="0" w:color="auto"/>
            <w:left w:val="none" w:sz="0" w:space="0" w:color="auto"/>
            <w:bottom w:val="none" w:sz="0" w:space="0" w:color="auto"/>
            <w:right w:val="none" w:sz="0" w:space="0" w:color="auto"/>
          </w:divBdr>
        </w:div>
        <w:div w:id="742141186">
          <w:marLeft w:val="0"/>
          <w:marRight w:val="0"/>
          <w:marTop w:val="0"/>
          <w:marBottom w:val="0"/>
          <w:divBdr>
            <w:top w:val="none" w:sz="0" w:space="0" w:color="auto"/>
            <w:left w:val="none" w:sz="0" w:space="0" w:color="auto"/>
            <w:bottom w:val="none" w:sz="0" w:space="0" w:color="auto"/>
            <w:right w:val="none" w:sz="0" w:space="0" w:color="auto"/>
          </w:divBdr>
        </w:div>
        <w:div w:id="824591962">
          <w:marLeft w:val="0"/>
          <w:marRight w:val="0"/>
          <w:marTop w:val="0"/>
          <w:marBottom w:val="0"/>
          <w:divBdr>
            <w:top w:val="none" w:sz="0" w:space="0" w:color="auto"/>
            <w:left w:val="none" w:sz="0" w:space="0" w:color="auto"/>
            <w:bottom w:val="none" w:sz="0" w:space="0" w:color="auto"/>
            <w:right w:val="none" w:sz="0" w:space="0" w:color="auto"/>
          </w:divBdr>
        </w:div>
        <w:div w:id="1965963072">
          <w:marLeft w:val="0"/>
          <w:marRight w:val="0"/>
          <w:marTop w:val="0"/>
          <w:marBottom w:val="0"/>
          <w:divBdr>
            <w:top w:val="none" w:sz="0" w:space="0" w:color="auto"/>
            <w:left w:val="none" w:sz="0" w:space="0" w:color="auto"/>
            <w:bottom w:val="none" w:sz="0" w:space="0" w:color="auto"/>
            <w:right w:val="none" w:sz="0" w:space="0" w:color="auto"/>
          </w:divBdr>
        </w:div>
        <w:div w:id="829178670">
          <w:marLeft w:val="0"/>
          <w:marRight w:val="0"/>
          <w:marTop w:val="0"/>
          <w:marBottom w:val="0"/>
          <w:divBdr>
            <w:top w:val="none" w:sz="0" w:space="0" w:color="auto"/>
            <w:left w:val="none" w:sz="0" w:space="0" w:color="auto"/>
            <w:bottom w:val="none" w:sz="0" w:space="0" w:color="auto"/>
            <w:right w:val="none" w:sz="0" w:space="0" w:color="auto"/>
          </w:divBdr>
        </w:div>
        <w:div w:id="1592621404">
          <w:marLeft w:val="0"/>
          <w:marRight w:val="0"/>
          <w:marTop w:val="0"/>
          <w:marBottom w:val="0"/>
          <w:divBdr>
            <w:top w:val="none" w:sz="0" w:space="0" w:color="auto"/>
            <w:left w:val="none" w:sz="0" w:space="0" w:color="auto"/>
            <w:bottom w:val="none" w:sz="0" w:space="0" w:color="auto"/>
            <w:right w:val="none" w:sz="0" w:space="0" w:color="auto"/>
          </w:divBdr>
        </w:div>
        <w:div w:id="1619220188">
          <w:marLeft w:val="0"/>
          <w:marRight w:val="0"/>
          <w:marTop w:val="0"/>
          <w:marBottom w:val="0"/>
          <w:divBdr>
            <w:top w:val="none" w:sz="0" w:space="0" w:color="auto"/>
            <w:left w:val="none" w:sz="0" w:space="0" w:color="auto"/>
            <w:bottom w:val="none" w:sz="0" w:space="0" w:color="auto"/>
            <w:right w:val="none" w:sz="0" w:space="0" w:color="auto"/>
          </w:divBdr>
        </w:div>
        <w:div w:id="1197741215">
          <w:marLeft w:val="0"/>
          <w:marRight w:val="0"/>
          <w:marTop w:val="0"/>
          <w:marBottom w:val="0"/>
          <w:divBdr>
            <w:top w:val="none" w:sz="0" w:space="0" w:color="auto"/>
            <w:left w:val="none" w:sz="0" w:space="0" w:color="auto"/>
            <w:bottom w:val="none" w:sz="0" w:space="0" w:color="auto"/>
            <w:right w:val="none" w:sz="0" w:space="0" w:color="auto"/>
          </w:divBdr>
        </w:div>
        <w:div w:id="430315952">
          <w:marLeft w:val="0"/>
          <w:marRight w:val="0"/>
          <w:marTop w:val="0"/>
          <w:marBottom w:val="0"/>
          <w:divBdr>
            <w:top w:val="none" w:sz="0" w:space="0" w:color="auto"/>
            <w:left w:val="none" w:sz="0" w:space="0" w:color="auto"/>
            <w:bottom w:val="none" w:sz="0" w:space="0" w:color="auto"/>
            <w:right w:val="none" w:sz="0" w:space="0" w:color="auto"/>
          </w:divBdr>
        </w:div>
        <w:div w:id="223102045">
          <w:marLeft w:val="0"/>
          <w:marRight w:val="0"/>
          <w:marTop w:val="0"/>
          <w:marBottom w:val="0"/>
          <w:divBdr>
            <w:top w:val="none" w:sz="0" w:space="0" w:color="auto"/>
            <w:left w:val="none" w:sz="0" w:space="0" w:color="auto"/>
            <w:bottom w:val="none" w:sz="0" w:space="0" w:color="auto"/>
            <w:right w:val="none" w:sz="0" w:space="0" w:color="auto"/>
          </w:divBdr>
        </w:div>
        <w:div w:id="975137483">
          <w:marLeft w:val="0"/>
          <w:marRight w:val="0"/>
          <w:marTop w:val="0"/>
          <w:marBottom w:val="0"/>
          <w:divBdr>
            <w:top w:val="none" w:sz="0" w:space="0" w:color="auto"/>
            <w:left w:val="none" w:sz="0" w:space="0" w:color="auto"/>
            <w:bottom w:val="none" w:sz="0" w:space="0" w:color="auto"/>
            <w:right w:val="none" w:sz="0" w:space="0" w:color="auto"/>
          </w:divBdr>
        </w:div>
        <w:div w:id="252327113">
          <w:marLeft w:val="0"/>
          <w:marRight w:val="0"/>
          <w:marTop w:val="0"/>
          <w:marBottom w:val="0"/>
          <w:divBdr>
            <w:top w:val="none" w:sz="0" w:space="0" w:color="auto"/>
            <w:left w:val="none" w:sz="0" w:space="0" w:color="auto"/>
            <w:bottom w:val="none" w:sz="0" w:space="0" w:color="auto"/>
            <w:right w:val="none" w:sz="0" w:space="0" w:color="auto"/>
          </w:divBdr>
        </w:div>
        <w:div w:id="400715306">
          <w:marLeft w:val="0"/>
          <w:marRight w:val="0"/>
          <w:marTop w:val="0"/>
          <w:marBottom w:val="0"/>
          <w:divBdr>
            <w:top w:val="none" w:sz="0" w:space="0" w:color="auto"/>
            <w:left w:val="none" w:sz="0" w:space="0" w:color="auto"/>
            <w:bottom w:val="none" w:sz="0" w:space="0" w:color="auto"/>
            <w:right w:val="none" w:sz="0" w:space="0" w:color="auto"/>
          </w:divBdr>
        </w:div>
        <w:div w:id="1577083637">
          <w:marLeft w:val="0"/>
          <w:marRight w:val="0"/>
          <w:marTop w:val="0"/>
          <w:marBottom w:val="0"/>
          <w:divBdr>
            <w:top w:val="none" w:sz="0" w:space="0" w:color="auto"/>
            <w:left w:val="none" w:sz="0" w:space="0" w:color="auto"/>
            <w:bottom w:val="none" w:sz="0" w:space="0" w:color="auto"/>
            <w:right w:val="none" w:sz="0" w:space="0" w:color="auto"/>
          </w:divBdr>
        </w:div>
        <w:div w:id="1881281763">
          <w:marLeft w:val="0"/>
          <w:marRight w:val="0"/>
          <w:marTop w:val="0"/>
          <w:marBottom w:val="0"/>
          <w:divBdr>
            <w:top w:val="none" w:sz="0" w:space="0" w:color="auto"/>
            <w:left w:val="none" w:sz="0" w:space="0" w:color="auto"/>
            <w:bottom w:val="none" w:sz="0" w:space="0" w:color="auto"/>
            <w:right w:val="none" w:sz="0" w:space="0" w:color="auto"/>
          </w:divBdr>
        </w:div>
        <w:div w:id="1394423078">
          <w:marLeft w:val="0"/>
          <w:marRight w:val="0"/>
          <w:marTop w:val="0"/>
          <w:marBottom w:val="0"/>
          <w:divBdr>
            <w:top w:val="none" w:sz="0" w:space="0" w:color="auto"/>
            <w:left w:val="none" w:sz="0" w:space="0" w:color="auto"/>
            <w:bottom w:val="none" w:sz="0" w:space="0" w:color="auto"/>
            <w:right w:val="none" w:sz="0" w:space="0" w:color="auto"/>
          </w:divBdr>
        </w:div>
        <w:div w:id="2136680683">
          <w:marLeft w:val="0"/>
          <w:marRight w:val="0"/>
          <w:marTop w:val="0"/>
          <w:marBottom w:val="0"/>
          <w:divBdr>
            <w:top w:val="none" w:sz="0" w:space="0" w:color="auto"/>
            <w:left w:val="none" w:sz="0" w:space="0" w:color="auto"/>
            <w:bottom w:val="none" w:sz="0" w:space="0" w:color="auto"/>
            <w:right w:val="none" w:sz="0" w:space="0" w:color="auto"/>
          </w:divBdr>
        </w:div>
        <w:div w:id="1373308364">
          <w:marLeft w:val="0"/>
          <w:marRight w:val="0"/>
          <w:marTop w:val="0"/>
          <w:marBottom w:val="0"/>
          <w:divBdr>
            <w:top w:val="none" w:sz="0" w:space="0" w:color="auto"/>
            <w:left w:val="none" w:sz="0" w:space="0" w:color="auto"/>
            <w:bottom w:val="none" w:sz="0" w:space="0" w:color="auto"/>
            <w:right w:val="none" w:sz="0" w:space="0" w:color="auto"/>
          </w:divBdr>
        </w:div>
        <w:div w:id="1944455473">
          <w:marLeft w:val="0"/>
          <w:marRight w:val="0"/>
          <w:marTop w:val="0"/>
          <w:marBottom w:val="0"/>
          <w:divBdr>
            <w:top w:val="none" w:sz="0" w:space="0" w:color="auto"/>
            <w:left w:val="none" w:sz="0" w:space="0" w:color="auto"/>
            <w:bottom w:val="none" w:sz="0" w:space="0" w:color="auto"/>
            <w:right w:val="none" w:sz="0" w:space="0" w:color="auto"/>
          </w:divBdr>
        </w:div>
        <w:div w:id="558368210">
          <w:marLeft w:val="0"/>
          <w:marRight w:val="0"/>
          <w:marTop w:val="0"/>
          <w:marBottom w:val="0"/>
          <w:divBdr>
            <w:top w:val="none" w:sz="0" w:space="0" w:color="auto"/>
            <w:left w:val="none" w:sz="0" w:space="0" w:color="auto"/>
            <w:bottom w:val="none" w:sz="0" w:space="0" w:color="auto"/>
            <w:right w:val="none" w:sz="0" w:space="0" w:color="auto"/>
          </w:divBdr>
        </w:div>
      </w:divsChild>
    </w:div>
    <w:div w:id="1553543467">
      <w:bodyDiv w:val="1"/>
      <w:marLeft w:val="0"/>
      <w:marRight w:val="0"/>
      <w:marTop w:val="0"/>
      <w:marBottom w:val="0"/>
      <w:divBdr>
        <w:top w:val="none" w:sz="0" w:space="0" w:color="auto"/>
        <w:left w:val="none" w:sz="0" w:space="0" w:color="auto"/>
        <w:bottom w:val="none" w:sz="0" w:space="0" w:color="auto"/>
        <w:right w:val="none" w:sz="0" w:space="0" w:color="auto"/>
      </w:divBdr>
    </w:div>
    <w:div w:id="1573589267">
      <w:bodyDiv w:val="1"/>
      <w:marLeft w:val="0"/>
      <w:marRight w:val="0"/>
      <w:marTop w:val="0"/>
      <w:marBottom w:val="0"/>
      <w:divBdr>
        <w:top w:val="none" w:sz="0" w:space="0" w:color="auto"/>
        <w:left w:val="none" w:sz="0" w:space="0" w:color="auto"/>
        <w:bottom w:val="none" w:sz="0" w:space="0" w:color="auto"/>
        <w:right w:val="none" w:sz="0" w:space="0" w:color="auto"/>
      </w:divBdr>
    </w:div>
    <w:div w:id="1662195392">
      <w:bodyDiv w:val="1"/>
      <w:marLeft w:val="0"/>
      <w:marRight w:val="0"/>
      <w:marTop w:val="0"/>
      <w:marBottom w:val="0"/>
      <w:divBdr>
        <w:top w:val="none" w:sz="0" w:space="0" w:color="auto"/>
        <w:left w:val="none" w:sz="0" w:space="0" w:color="auto"/>
        <w:bottom w:val="none" w:sz="0" w:space="0" w:color="auto"/>
        <w:right w:val="none" w:sz="0" w:space="0" w:color="auto"/>
      </w:divBdr>
      <w:divsChild>
        <w:div w:id="1935241115">
          <w:marLeft w:val="0"/>
          <w:marRight w:val="0"/>
          <w:marTop w:val="0"/>
          <w:marBottom w:val="0"/>
          <w:divBdr>
            <w:top w:val="none" w:sz="0" w:space="0" w:color="auto"/>
            <w:left w:val="none" w:sz="0" w:space="0" w:color="auto"/>
            <w:bottom w:val="none" w:sz="0" w:space="0" w:color="auto"/>
            <w:right w:val="none" w:sz="0" w:space="0" w:color="auto"/>
          </w:divBdr>
        </w:div>
        <w:div w:id="1225019749">
          <w:marLeft w:val="0"/>
          <w:marRight w:val="0"/>
          <w:marTop w:val="0"/>
          <w:marBottom w:val="0"/>
          <w:divBdr>
            <w:top w:val="none" w:sz="0" w:space="0" w:color="auto"/>
            <w:left w:val="none" w:sz="0" w:space="0" w:color="auto"/>
            <w:bottom w:val="none" w:sz="0" w:space="0" w:color="auto"/>
            <w:right w:val="none" w:sz="0" w:space="0" w:color="auto"/>
          </w:divBdr>
        </w:div>
        <w:div w:id="857038026">
          <w:marLeft w:val="0"/>
          <w:marRight w:val="0"/>
          <w:marTop w:val="0"/>
          <w:marBottom w:val="0"/>
          <w:divBdr>
            <w:top w:val="none" w:sz="0" w:space="0" w:color="auto"/>
            <w:left w:val="none" w:sz="0" w:space="0" w:color="auto"/>
            <w:bottom w:val="none" w:sz="0" w:space="0" w:color="auto"/>
            <w:right w:val="none" w:sz="0" w:space="0" w:color="auto"/>
          </w:divBdr>
        </w:div>
        <w:div w:id="1145971667">
          <w:marLeft w:val="0"/>
          <w:marRight w:val="0"/>
          <w:marTop w:val="0"/>
          <w:marBottom w:val="0"/>
          <w:divBdr>
            <w:top w:val="none" w:sz="0" w:space="0" w:color="auto"/>
            <w:left w:val="none" w:sz="0" w:space="0" w:color="auto"/>
            <w:bottom w:val="none" w:sz="0" w:space="0" w:color="auto"/>
            <w:right w:val="none" w:sz="0" w:space="0" w:color="auto"/>
          </w:divBdr>
        </w:div>
      </w:divsChild>
    </w:div>
    <w:div w:id="1670672433">
      <w:bodyDiv w:val="1"/>
      <w:marLeft w:val="0"/>
      <w:marRight w:val="0"/>
      <w:marTop w:val="0"/>
      <w:marBottom w:val="0"/>
      <w:divBdr>
        <w:top w:val="none" w:sz="0" w:space="0" w:color="auto"/>
        <w:left w:val="none" w:sz="0" w:space="0" w:color="auto"/>
        <w:bottom w:val="none" w:sz="0" w:space="0" w:color="auto"/>
        <w:right w:val="none" w:sz="0" w:space="0" w:color="auto"/>
      </w:divBdr>
    </w:div>
    <w:div w:id="1731222930">
      <w:bodyDiv w:val="1"/>
      <w:marLeft w:val="0"/>
      <w:marRight w:val="0"/>
      <w:marTop w:val="0"/>
      <w:marBottom w:val="0"/>
      <w:divBdr>
        <w:top w:val="none" w:sz="0" w:space="0" w:color="auto"/>
        <w:left w:val="none" w:sz="0" w:space="0" w:color="auto"/>
        <w:bottom w:val="none" w:sz="0" w:space="0" w:color="auto"/>
        <w:right w:val="none" w:sz="0" w:space="0" w:color="auto"/>
      </w:divBdr>
      <w:divsChild>
        <w:div w:id="682627176">
          <w:marLeft w:val="0"/>
          <w:marRight w:val="0"/>
          <w:marTop w:val="0"/>
          <w:marBottom w:val="0"/>
          <w:divBdr>
            <w:top w:val="none" w:sz="0" w:space="0" w:color="auto"/>
            <w:left w:val="none" w:sz="0" w:space="0" w:color="auto"/>
            <w:bottom w:val="none" w:sz="0" w:space="0" w:color="auto"/>
            <w:right w:val="none" w:sz="0" w:space="0" w:color="auto"/>
          </w:divBdr>
        </w:div>
        <w:div w:id="1682009858">
          <w:marLeft w:val="0"/>
          <w:marRight w:val="0"/>
          <w:marTop w:val="0"/>
          <w:marBottom w:val="0"/>
          <w:divBdr>
            <w:top w:val="none" w:sz="0" w:space="0" w:color="auto"/>
            <w:left w:val="none" w:sz="0" w:space="0" w:color="auto"/>
            <w:bottom w:val="none" w:sz="0" w:space="0" w:color="auto"/>
            <w:right w:val="none" w:sz="0" w:space="0" w:color="auto"/>
          </w:divBdr>
        </w:div>
        <w:div w:id="1474984884">
          <w:marLeft w:val="0"/>
          <w:marRight w:val="0"/>
          <w:marTop w:val="0"/>
          <w:marBottom w:val="0"/>
          <w:divBdr>
            <w:top w:val="none" w:sz="0" w:space="0" w:color="auto"/>
            <w:left w:val="none" w:sz="0" w:space="0" w:color="auto"/>
            <w:bottom w:val="none" w:sz="0" w:space="0" w:color="auto"/>
            <w:right w:val="none" w:sz="0" w:space="0" w:color="auto"/>
          </w:divBdr>
        </w:div>
        <w:div w:id="1482504650">
          <w:marLeft w:val="0"/>
          <w:marRight w:val="0"/>
          <w:marTop w:val="0"/>
          <w:marBottom w:val="0"/>
          <w:divBdr>
            <w:top w:val="none" w:sz="0" w:space="0" w:color="auto"/>
            <w:left w:val="none" w:sz="0" w:space="0" w:color="auto"/>
            <w:bottom w:val="none" w:sz="0" w:space="0" w:color="auto"/>
            <w:right w:val="none" w:sz="0" w:space="0" w:color="auto"/>
          </w:divBdr>
        </w:div>
        <w:div w:id="575214809">
          <w:marLeft w:val="0"/>
          <w:marRight w:val="0"/>
          <w:marTop w:val="0"/>
          <w:marBottom w:val="0"/>
          <w:divBdr>
            <w:top w:val="none" w:sz="0" w:space="0" w:color="auto"/>
            <w:left w:val="none" w:sz="0" w:space="0" w:color="auto"/>
            <w:bottom w:val="none" w:sz="0" w:space="0" w:color="auto"/>
            <w:right w:val="none" w:sz="0" w:space="0" w:color="auto"/>
          </w:divBdr>
        </w:div>
      </w:divsChild>
    </w:div>
    <w:div w:id="1888493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3</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Luong Pham Van</cp:lastModifiedBy>
  <cp:revision>97</cp:revision>
  <cp:lastPrinted>1901-01-01T05:00:00Z</cp:lastPrinted>
  <dcterms:created xsi:type="dcterms:W3CDTF">2018-09-08T16:05:00Z</dcterms:created>
  <dcterms:modified xsi:type="dcterms:W3CDTF">2018-09-30T20:45:00Z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1625115765</vt:i4>
  </property>
  <property fmtid="{D5CDD505-2E9C-101B-9397-08002B2CF9AE}" pid="10" name="_NewReviewCycle">
    <vt:lpwstr/>
  </property>
  <property fmtid="{D5CDD505-2E9C-101B-9397-08002B2CF9AE}" pid="11" name="_EmailSubject">
    <vt:lpwstr>proposal for chroma 2x2</vt:lpwstr>
  </property>
  <property fmtid="{D5CDD505-2E9C-101B-9397-08002B2CF9AE}" pid="12" name="_AuthorEmail">
    <vt:lpwstr>wchien@qti.qualcomm.com</vt:lpwstr>
  </property>
  <property fmtid="{D5CDD505-2E9C-101B-9397-08002B2CF9AE}" pid="13" name="_AuthorEmailDisplayName">
    <vt:lpwstr>Wei-Jung Chien</vt:lpwstr>
  </property>
  <property fmtid="{D5CDD505-2E9C-101B-9397-08002B2CF9AE}" pid="14" name="_ReviewingToolsShownOnce">
    <vt:lpwstr/>
  </property>
</Properties>
</file>