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4C236EBB" w:rsidR="003662E3" w:rsidRPr="00DA4B86" w:rsidRDefault="00127E1C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12th</w:t>
            </w:r>
            <w:r w:rsidRPr="00B648F1">
              <w:t xml:space="preserve"> Meeting: </w:t>
            </w:r>
            <w:r>
              <w:t>Macao</w:t>
            </w:r>
            <w:r w:rsidRPr="00B57A23">
              <w:t xml:space="preserve">, </w:t>
            </w:r>
            <w:r>
              <w:t>CN</w:t>
            </w:r>
            <w:r w:rsidRPr="00B57A23">
              <w:t xml:space="preserve">, </w:t>
            </w:r>
            <w:r>
              <w:t>3</w:t>
            </w:r>
            <w:r w:rsidRPr="00B57A23">
              <w:t>–1</w:t>
            </w:r>
            <w:r>
              <w:t>2</w:t>
            </w:r>
            <w:r w:rsidRPr="00B57A23">
              <w:t xml:space="preserve"> </w:t>
            </w:r>
            <w:r>
              <w:t>Oct.</w:t>
            </w:r>
            <w:r w:rsidRPr="00B57A23">
              <w:t xml:space="preserve"> 2018</w:t>
            </w:r>
          </w:p>
        </w:tc>
        <w:tc>
          <w:tcPr>
            <w:tcW w:w="3168" w:type="dxa"/>
          </w:tcPr>
          <w:p w14:paraId="246B7A18" w14:textId="742C484F" w:rsidR="003662E3" w:rsidRPr="00127E1C" w:rsidRDefault="003662E3" w:rsidP="003662E3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DA4B86">
              <w:t>Document: JVET-</w:t>
            </w:r>
            <w:r w:rsidR="00127E1C">
              <w:t>L</w:t>
            </w:r>
            <w:r w:rsidR="00196D4F">
              <w:t>0401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4650F5C5" w:rsidR="003662E3" w:rsidRPr="00DA4B86" w:rsidRDefault="00DE6A56" w:rsidP="003662E3">
            <w:pPr>
              <w:spacing w:before="60" w:after="60"/>
              <w:rPr>
                <w:b/>
                <w:szCs w:val="22"/>
              </w:rPr>
            </w:pPr>
            <w:r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 w:rsidR="00516E81">
              <w:rPr>
                <w:b/>
                <w:szCs w:val="22"/>
                <w:lang w:eastAsia="ja-JP"/>
              </w:rPr>
              <w:t>4-related</w:t>
            </w:r>
            <w:r w:rsidRPr="00D65944">
              <w:rPr>
                <w:b/>
                <w:szCs w:val="22"/>
              </w:rPr>
              <w:t>:</w:t>
            </w:r>
            <w:r>
              <w:rPr>
                <w:b/>
                <w:szCs w:val="22"/>
              </w:rPr>
              <w:t xml:space="preserve"> </w:t>
            </w:r>
            <w:r w:rsidR="00DE06EF">
              <w:rPr>
                <w:b/>
                <w:szCs w:val="22"/>
              </w:rPr>
              <w:t>Modification on</w:t>
            </w:r>
            <w:r w:rsidR="00516E81">
              <w:rPr>
                <w:b/>
                <w:szCs w:val="22"/>
              </w:rPr>
              <w:t xml:space="preserve"> History-based Mode Vector Prediction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135BD1" w14:textId="50B9104D" w:rsidR="00DE6A56" w:rsidRDefault="009111FC" w:rsidP="00922B53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 xml:space="preserve">Wei-Jung Chien, </w:t>
            </w:r>
            <w:r w:rsidR="00111E4B">
              <w:rPr>
                <w:szCs w:val="22"/>
              </w:rPr>
              <w:t>Yu Han, Han Huang</w:t>
            </w:r>
            <w:r w:rsidR="00127E1C">
              <w:rPr>
                <w:szCs w:val="22"/>
              </w:rPr>
              <w:t>,</w:t>
            </w:r>
            <w:r w:rsidR="00D147DF">
              <w:rPr>
                <w:szCs w:val="22"/>
              </w:rPr>
              <w:t xml:space="preserve"> </w:t>
            </w:r>
            <w:r w:rsidR="00D147DF" w:rsidRPr="00D147DF">
              <w:rPr>
                <w:szCs w:val="22"/>
              </w:rPr>
              <w:t>Chun-Chi Chen</w:t>
            </w:r>
            <w:r w:rsidR="00D147DF">
              <w:rPr>
                <w:szCs w:val="22"/>
                <w:lang w:eastAsia="zh-CN"/>
              </w:rPr>
              <w:t>,</w:t>
            </w:r>
            <w:r w:rsidR="002660D1">
              <w:rPr>
                <w:szCs w:val="22"/>
              </w:rPr>
              <w:t xml:space="preserve"> Marta Karczewicz</w:t>
            </w:r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510999A0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922B53">
              <w:rPr>
                <w:szCs w:val="22"/>
              </w:rPr>
              <w:t>1-858-845-1795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46715C1B" w14:textId="77777777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6D515C37" w:rsidR="00DE6A56" w:rsidRPr="00DA4B86" w:rsidRDefault="00DE6A56" w:rsidP="00DE6A56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3FC9B5FF" w14:textId="3C6BBA6E" w:rsidR="00DE6A56" w:rsidRDefault="00A80D8E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</w:t>
      </w:r>
      <w:r w:rsidR="00BE6678">
        <w:rPr>
          <w:lang w:eastAsia="zh-TW"/>
        </w:rPr>
        <w:t xml:space="preserve">presents </w:t>
      </w:r>
      <w:r w:rsidR="00D73683">
        <w:rPr>
          <w:lang w:eastAsia="zh-TW"/>
        </w:rPr>
        <w:t>2 changes on</w:t>
      </w:r>
      <w:r>
        <w:rPr>
          <w:lang w:eastAsia="zh-TW"/>
        </w:rPr>
        <w:t xml:space="preserve"> </w:t>
      </w:r>
      <w:r>
        <w:t xml:space="preserve">History-based Motion Vector Prediction (HMVP) </w:t>
      </w:r>
      <w:r w:rsidR="00BE6678">
        <w:t>mode</w:t>
      </w:r>
      <w:r w:rsidR="003033D7">
        <w:t xml:space="preserve"> [</w:t>
      </w:r>
      <w:r>
        <w:t>1]</w:t>
      </w:r>
      <w:r w:rsidR="003033D7">
        <w:t xml:space="preserve"> which </w:t>
      </w:r>
      <w:r w:rsidR="00BE6678">
        <w:t xml:space="preserve">reduces the complexity in </w:t>
      </w:r>
      <w:r w:rsidR="00126DD8">
        <w:t>both encoder side and decoder side</w:t>
      </w:r>
      <w:r>
        <w:t>.</w:t>
      </w:r>
      <w:r w:rsidR="00C0303D">
        <w:rPr>
          <w:lang w:eastAsia="zh-TW"/>
        </w:rPr>
        <w:t xml:space="preserve"> </w:t>
      </w:r>
      <w:bookmarkStart w:id="1" w:name="_Hlk518393050"/>
      <w:r w:rsidR="00D16CE7">
        <w:rPr>
          <w:lang w:eastAsia="zh-TW"/>
        </w:rPr>
        <w:t>For the “VTM2.0.1 as reference</w:t>
      </w:r>
      <w:r w:rsidR="00DE6A56">
        <w:rPr>
          <w:lang w:eastAsia="zh-TW"/>
        </w:rPr>
        <w:t>” tests in RA case</w:t>
      </w:r>
      <w:r w:rsidR="00B94B18">
        <w:rPr>
          <w:lang w:eastAsia="zh-TW"/>
        </w:rPr>
        <w:t xml:space="preserve"> with</w:t>
      </w:r>
      <w:r w:rsidR="00E24FF7">
        <w:rPr>
          <w:lang w:eastAsia="zh-TW"/>
        </w:rPr>
        <w:t xml:space="preserve"> the size of merge list equal</w:t>
      </w:r>
      <w:r w:rsidR="00B94B18">
        <w:rPr>
          <w:lang w:eastAsia="zh-TW"/>
        </w:rPr>
        <w:t xml:space="preserve"> to </w:t>
      </w:r>
      <w:r w:rsidR="00126DD8">
        <w:rPr>
          <w:lang w:eastAsia="zh-TW"/>
        </w:rPr>
        <w:t>8</w:t>
      </w:r>
      <w:r w:rsidR="00AF541B">
        <w:rPr>
          <w:lang w:eastAsia="zh-TW"/>
        </w:rPr>
        <w:t>, the presented method</w:t>
      </w:r>
      <w:r w:rsidR="00E24FF7">
        <w:rPr>
          <w:lang w:eastAsia="zh-TW"/>
        </w:rPr>
        <w:t xml:space="preserve"> with HMVP buffer size equal</w:t>
      </w:r>
      <w:r w:rsidR="001A358E">
        <w:rPr>
          <w:lang w:eastAsia="zh-TW"/>
        </w:rPr>
        <w:t xml:space="preserve"> to 16</w:t>
      </w:r>
      <w:r w:rsidR="00AF541B">
        <w:rPr>
          <w:lang w:eastAsia="zh-TW"/>
        </w:rPr>
        <w:t xml:space="preserve"> </w:t>
      </w:r>
      <w:r w:rsidR="00DE6A56">
        <w:rPr>
          <w:lang w:eastAsia="zh-TW"/>
        </w:rPr>
        <w:t xml:space="preserve">achieved objective gain of </w:t>
      </w:r>
      <w:r w:rsidR="004A392D">
        <w:rPr>
          <w:lang w:eastAsia="zh-TW"/>
        </w:rPr>
        <w:t>-0.5</w:t>
      </w:r>
      <w:r w:rsidR="001A358E">
        <w:rPr>
          <w:lang w:eastAsia="zh-TW"/>
        </w:rPr>
        <w:t>6</w:t>
      </w:r>
      <w:r w:rsidR="00DE6A56">
        <w:rPr>
          <w:lang w:eastAsia="zh-TW"/>
        </w:rPr>
        <w:t xml:space="preserve">% in terms of average </w:t>
      </w:r>
      <w:proofErr w:type="spellStart"/>
      <w:r w:rsidR="00DE6A56">
        <w:rPr>
          <w:lang w:eastAsia="zh-TW"/>
        </w:rPr>
        <w:t>luma</w:t>
      </w:r>
      <w:proofErr w:type="spellEnd"/>
      <w:r w:rsidR="00DE6A56">
        <w:rPr>
          <w:lang w:eastAsia="zh-TW"/>
        </w:rPr>
        <w:t xml:space="preserve"> BD-rate improvement</w:t>
      </w:r>
      <w:bookmarkEnd w:id="1"/>
      <w:r w:rsidR="00651AF7">
        <w:rPr>
          <w:lang w:eastAsia="zh-TW"/>
        </w:rPr>
        <w:t>.</w:t>
      </w:r>
      <w:r w:rsidR="001A358E">
        <w:rPr>
          <w:lang w:eastAsia="zh-TW"/>
        </w:rPr>
        <w:t xml:space="preserve"> The presented metho</w:t>
      </w:r>
      <w:r w:rsidR="00E24FF7">
        <w:rPr>
          <w:lang w:eastAsia="zh-TW"/>
        </w:rPr>
        <w:t>d with HMVP buffer size equal</w:t>
      </w:r>
      <w:r w:rsidR="001A358E">
        <w:rPr>
          <w:lang w:eastAsia="zh-TW"/>
        </w:rPr>
        <w:t xml:space="preserve"> to 20 achieved -0.58% coding gain.</w:t>
      </w:r>
      <w:r w:rsidR="00CA60C9">
        <w:rPr>
          <w:lang w:eastAsia="zh-TW"/>
        </w:rPr>
        <w:t xml:space="preserve"> </w:t>
      </w:r>
      <w:r w:rsidR="003B7059">
        <w:rPr>
          <w:lang w:eastAsia="zh-TW"/>
        </w:rPr>
        <w:t xml:space="preserve">When enabled the HMVP method in both merge and AMVP modes with size of merge list equal to 6, the presented method achieved </w:t>
      </w:r>
      <w:r w:rsidR="003B7059" w:rsidRPr="003B7059">
        <w:rPr>
          <w:color w:val="FF0000"/>
          <w:lang w:eastAsia="zh-TW"/>
        </w:rPr>
        <w:t>xx</w:t>
      </w:r>
      <w:r w:rsidR="003B7059">
        <w:rPr>
          <w:lang w:eastAsia="zh-TW"/>
        </w:rPr>
        <w:t>% coding gain.</w:t>
      </w:r>
    </w:p>
    <w:p w14:paraId="48AC2FB7" w14:textId="3018ADB5" w:rsidR="00BF7D94" w:rsidRPr="00DA4B86" w:rsidRDefault="00BF7D94" w:rsidP="00AC428F">
      <w:pPr>
        <w:pStyle w:val="Heading1"/>
      </w:pPr>
      <w:bookmarkStart w:id="2" w:name="_Toc510453367"/>
      <w:r w:rsidRPr="00DA4B86">
        <w:t>Introduction</w:t>
      </w:r>
      <w:bookmarkEnd w:id="2"/>
    </w:p>
    <w:p w14:paraId="3AC90397" w14:textId="000D3299" w:rsidR="004279F3" w:rsidRPr="00BA02D4" w:rsidRDefault="00942559" w:rsidP="00D20024">
      <w:pPr>
        <w:jc w:val="both"/>
      </w:pPr>
      <w:r>
        <w:t>The HMVP method for merge mode</w:t>
      </w:r>
      <w:r w:rsidR="00F165E8">
        <w:t xml:space="preserve"> [1]</w:t>
      </w:r>
      <w:r>
        <w:t xml:space="preserve"> is firstly presented in 11</w:t>
      </w:r>
      <w:r w:rsidRPr="00942559">
        <w:rPr>
          <w:vertAlign w:val="superscript"/>
        </w:rPr>
        <w:t>th</w:t>
      </w:r>
      <w:r>
        <w:t xml:space="preserve"> JVET </w:t>
      </w:r>
      <w:r w:rsidR="006D7EBD">
        <w:t>meeting and studied in CE4</w:t>
      </w:r>
      <w:r>
        <w:t xml:space="preserve">. </w:t>
      </w:r>
      <w:r w:rsidR="000B661A">
        <w:t xml:space="preserve">In </w:t>
      </w:r>
      <w:r w:rsidR="006D7EBD">
        <w:t xml:space="preserve">this method, a table with multiple HMVP candidates is </w:t>
      </w:r>
      <w:r w:rsidR="00BB7ACC">
        <w:t>generated</w:t>
      </w:r>
      <w:r w:rsidR="006D7EBD">
        <w:t xml:space="preserve"> during encoder/decoding process. A First-In-First-Out (FIFO) rule is applied to </w:t>
      </w:r>
      <w:r w:rsidR="002C6B6D">
        <w:t>updating</w:t>
      </w:r>
      <w:r w:rsidR="006D7EBD">
        <w:t xml:space="preserve"> the table, and</w:t>
      </w:r>
      <w:r w:rsidR="001953D6">
        <w:t xml:space="preserve"> redundancy check is also use when inserting a new HMVP candidate</w:t>
      </w:r>
      <w:r w:rsidR="006D7EBD">
        <w:t xml:space="preserve"> </w:t>
      </w:r>
      <w:r w:rsidR="004B3871">
        <w:t xml:space="preserve">to the table. </w:t>
      </w:r>
      <w:r w:rsidR="006D7EBD">
        <w:t xml:space="preserve">The table </w:t>
      </w:r>
      <w:r w:rsidR="006B51A9">
        <w:t>must</w:t>
      </w:r>
      <w:r w:rsidR="00847281">
        <w:t xml:space="preserve"> be</w:t>
      </w:r>
      <w:r w:rsidR="006D7EBD">
        <w:t xml:space="preserve"> updated</w:t>
      </w:r>
      <w:r w:rsidR="006A45D5">
        <w:t xml:space="preserve"> at every time</w:t>
      </w:r>
      <w:r w:rsidR="006D7EBD">
        <w:t xml:space="preserve"> enc</w:t>
      </w:r>
      <w:r w:rsidR="004B3871">
        <w:t xml:space="preserve">oding/decoding </w:t>
      </w:r>
      <w:r w:rsidR="006A45D5">
        <w:t>an</w:t>
      </w:r>
      <w:r w:rsidR="006D7EBD">
        <w:t xml:space="preserve"> inter CU</w:t>
      </w:r>
      <w:r w:rsidR="002E66FD">
        <w:t>.</w:t>
      </w:r>
      <w:r w:rsidR="00D20024">
        <w:t xml:space="preserve"> This contribution presents simplification methods to reduce the complexity of HMVP mode and achieves comparable coding gain.</w:t>
      </w:r>
    </w:p>
    <w:p w14:paraId="5BAAEEAF" w14:textId="3CA6C04E" w:rsidR="009834A7" w:rsidRDefault="006E24CB" w:rsidP="009834A7">
      <w:pPr>
        <w:pStyle w:val="Heading1"/>
      </w:pPr>
      <w:bookmarkStart w:id="3" w:name="_Toc504414405"/>
      <w:bookmarkStart w:id="4" w:name="_Toc504414582"/>
      <w:bookmarkStart w:id="5" w:name="_Toc504419890"/>
      <w:bookmarkStart w:id="6" w:name="_Toc504420041"/>
      <w:bookmarkStart w:id="7" w:name="_Toc504422367"/>
      <w:bookmarkStart w:id="8" w:name="_Toc504486622"/>
      <w:bookmarkStart w:id="9" w:name="_Toc504414262"/>
      <w:bookmarkStart w:id="10" w:name="_Toc504414406"/>
      <w:bookmarkStart w:id="11" w:name="_Toc504414583"/>
      <w:bookmarkStart w:id="12" w:name="_Toc504419891"/>
      <w:bookmarkStart w:id="13" w:name="_Toc504420042"/>
      <w:bookmarkStart w:id="14" w:name="_Toc504422368"/>
      <w:bookmarkStart w:id="15" w:name="_Toc504486623"/>
      <w:bookmarkStart w:id="16" w:name="_Toc504414266"/>
      <w:bookmarkStart w:id="17" w:name="_Toc504414410"/>
      <w:bookmarkStart w:id="18" w:name="_Toc504414587"/>
      <w:bookmarkStart w:id="19" w:name="_Toc504419895"/>
      <w:bookmarkStart w:id="20" w:name="_Toc504420046"/>
      <w:bookmarkStart w:id="21" w:name="_Toc504422372"/>
      <w:bookmarkStart w:id="22" w:name="_Toc50448662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2951C1">
        <w:t>Technical description</w:t>
      </w:r>
    </w:p>
    <w:p w14:paraId="617E396E" w14:textId="1A801E01" w:rsidR="003577B1" w:rsidRPr="00DA4B86" w:rsidRDefault="007962B9" w:rsidP="00BA02D4">
      <w:pPr>
        <w:pStyle w:val="Heading2"/>
      </w:pPr>
      <w:r>
        <w:t>Update HMVP table without pruning</w:t>
      </w:r>
    </w:p>
    <w:p w14:paraId="3E2BB119" w14:textId="77777777" w:rsidR="00F13936" w:rsidRDefault="0005482E" w:rsidP="0005482E">
      <w:pPr>
        <w:jc w:val="both"/>
      </w:pPr>
      <w:r>
        <w:t>In CE4.4.7, the size of HMVP table is 6. In the worst case, 6 pruning operations are need for updating the HMVP table at every time of decoding an inter CU in the decoder side. Th</w:t>
      </w:r>
      <w:r w:rsidRPr="006A40F6">
        <w:t>e pruning operation</w:t>
      </w:r>
      <w:r>
        <w:t>s</w:t>
      </w:r>
      <w:r w:rsidRPr="006A40F6">
        <w:t xml:space="preserve"> </w:t>
      </w:r>
      <w:r>
        <w:t>include</w:t>
      </w:r>
      <w:r w:rsidRPr="006A40F6">
        <w:t xml:space="preserve"> reference direction, reference </w:t>
      </w:r>
      <w:r>
        <w:t xml:space="preserve">POC, and </w:t>
      </w:r>
      <w:r w:rsidRPr="006A40F6">
        <w:t xml:space="preserve">motion vector </w:t>
      </w:r>
      <w:r>
        <w:t>comparisons</w:t>
      </w:r>
      <w:r w:rsidRPr="006A40F6">
        <w:t xml:space="preserve"> between two motion vector predictors</w:t>
      </w:r>
      <w:r>
        <w:t xml:space="preserve">. According to our simulation results based on the </w:t>
      </w:r>
      <w:r w:rsidR="00305A43">
        <w:t>CTC</w:t>
      </w:r>
      <w:r>
        <w:t xml:space="preserve"> in RA case with size of merge list equal to 8, the percentage of CU coded in HMVP mode is only 1</w:t>
      </w:r>
      <w:r w:rsidR="00BA193F">
        <w:t>7</w:t>
      </w:r>
      <w:r>
        <w:t>.1</w:t>
      </w:r>
      <w:r w:rsidR="00BA193F">
        <w:t>4</w:t>
      </w:r>
      <w:r>
        <w:t>% in inter coded CU as shown in Table 1. (</w:t>
      </w:r>
      <w:r>
        <w:rPr>
          <w:lang w:val="en-US" w:eastAsia="zh-CN"/>
        </w:rPr>
        <w:t xml:space="preserve">CUs in affine mode aren’t added. </w:t>
      </w:r>
      <w:r>
        <w:t xml:space="preserve">The motion vector of CU in affine mode is not used to update HMVP table). </w:t>
      </w:r>
      <w:r w:rsidR="001B47ED">
        <w:t xml:space="preserve">In Table 2, </w:t>
      </w:r>
      <w:r w:rsidR="001B47ED">
        <w:rPr>
          <w:lang w:eastAsia="zh-CN"/>
        </w:rPr>
        <w:t xml:space="preserve">the percentage of pruning operation in merge list generation is presented. It shows that only 35.71% of pruning is used for merge list generation in the decoder side, and 64.29% pruning is used for HMVP table update. </w:t>
      </w:r>
      <w:r>
        <w:t>So, lots of inefficient motion vector scaling, comparison operations consume limited encoder/decoder resource.</w:t>
      </w:r>
    </w:p>
    <w:p w14:paraId="48F61E9B" w14:textId="396AD883" w:rsidR="0005482E" w:rsidRPr="00F13936" w:rsidRDefault="00F13936" w:rsidP="00F13936">
      <w:pPr>
        <w:jc w:val="center"/>
        <w:rPr>
          <w:b/>
        </w:rPr>
      </w:pPr>
      <w:r>
        <w:rPr>
          <w:b/>
        </w:rPr>
        <w:t xml:space="preserve">Table 1. Percentage of </w:t>
      </w:r>
      <w:r w:rsidRPr="003D4B20">
        <w:rPr>
          <w:b/>
        </w:rPr>
        <w:t>HMVP mode</w:t>
      </w:r>
      <w:r>
        <w:rPr>
          <w:b/>
        </w:rPr>
        <w:t xml:space="preserve"> in inter CU </w:t>
      </w:r>
      <w:r w:rsidR="0005482E">
        <w:t xml:space="preserve"> </w:t>
      </w:r>
    </w:p>
    <w:p w14:paraId="65D3C781" w14:textId="76E9BD40" w:rsidR="009A1DD7" w:rsidRDefault="009A1DD7" w:rsidP="0005482E">
      <w:pPr>
        <w:jc w:val="center"/>
        <w:rPr>
          <w:b/>
        </w:rPr>
      </w:pPr>
      <m:oMathPara>
        <m:oMath>
          <m:r>
            <w:rPr>
              <w:rFonts w:ascii="Cambria Math" w:hAnsi="Cambria Math" w:cs="Cambria Math"/>
            </w:rPr>
            <w:lastRenderedPageBreak/>
            <m:t>Percentage</m:t>
          </m:r>
          <m:r>
            <m:rPr>
              <m:sty m:val="p"/>
            </m:rP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</w:rPr>
                <m:t>num_HMVP</m:t>
              </m:r>
            </m:num>
            <m:den>
              <m:r>
                <w:rPr>
                  <w:rFonts w:ascii="Cambria Math" w:hAnsi="Cambria Math" w:cs="Cambria Math"/>
                </w:rPr>
                <m:t>num_Inter-num_Affine</m:t>
              </m:r>
            </m:den>
          </m:f>
        </m:oMath>
      </m:oMathPara>
    </w:p>
    <w:p w14:paraId="1FACF315" w14:textId="5300E079" w:rsidR="0005482E" w:rsidRDefault="00305A43" w:rsidP="00D46C13">
      <w:pPr>
        <w:jc w:val="center"/>
      </w:pPr>
      <w:r w:rsidRPr="00305A43">
        <w:rPr>
          <w:noProof/>
        </w:rPr>
        <w:drawing>
          <wp:inline distT="0" distB="0" distL="0" distR="0" wp14:anchorId="779D3AAA" wp14:editId="44FBACC1">
            <wp:extent cx="1725295" cy="1574165"/>
            <wp:effectExtent l="0" t="0" r="8255" b="698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157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86DEA" w14:textId="1AA24EF1" w:rsidR="00F13936" w:rsidRPr="00F13936" w:rsidRDefault="00F13936" w:rsidP="00F13936">
      <w:pPr>
        <w:jc w:val="center"/>
        <w:rPr>
          <w:b/>
        </w:rPr>
      </w:pPr>
      <w:r>
        <w:rPr>
          <w:b/>
        </w:rPr>
        <w:t xml:space="preserve">Table </w:t>
      </w:r>
      <w:r w:rsidR="00BB5A91">
        <w:rPr>
          <w:b/>
        </w:rPr>
        <w:t>2</w:t>
      </w:r>
      <w:r>
        <w:rPr>
          <w:b/>
        </w:rPr>
        <w:t xml:space="preserve">. Percentage of </w:t>
      </w:r>
      <w:r w:rsidR="00BB5A91">
        <w:rPr>
          <w:b/>
        </w:rPr>
        <w:t>pruning for merge list generation</w:t>
      </w:r>
      <w:r>
        <w:rPr>
          <w:b/>
        </w:rPr>
        <w:t xml:space="preserve"> </w:t>
      </w:r>
      <w:r>
        <w:t xml:space="preserve"> </w:t>
      </w:r>
    </w:p>
    <w:p w14:paraId="113D8340" w14:textId="617418AC" w:rsidR="00F13936" w:rsidRDefault="00F13936" w:rsidP="00F13936">
      <w:pPr>
        <w:jc w:val="center"/>
        <w:rPr>
          <w:b/>
        </w:rPr>
      </w:pPr>
      <m:oMathPara>
        <m:oMath>
          <m:r>
            <w:rPr>
              <w:rFonts w:ascii="Cambria Math" w:hAnsi="Cambria Math" w:cs="Cambria Math"/>
            </w:rPr>
            <m:t>Percentage</m:t>
          </m:r>
          <m:r>
            <m:rPr>
              <m:sty m:val="p"/>
            </m:rP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</w:rPr>
                <m:t>num_Prun_for_Merge_List_Generation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</w:rPr>
                <m:t>num_Prun_for_Merge_List_Generation</m:t>
              </m:r>
              <m:r>
                <w:rPr>
                  <w:rFonts w:ascii="Cambria Math" w:hAnsi="Cambria Math" w:cs="Cambria Math"/>
                </w:rPr>
                <m:t>+num_Prun_for_HMVP_Table_Update</m:t>
              </m:r>
            </m:den>
          </m:f>
        </m:oMath>
      </m:oMathPara>
    </w:p>
    <w:p w14:paraId="7FE0EE89" w14:textId="26174EBB" w:rsidR="00F13936" w:rsidRDefault="00975746" w:rsidP="00F13936">
      <w:pPr>
        <w:jc w:val="center"/>
      </w:pPr>
      <w:r w:rsidRPr="00975746">
        <w:rPr>
          <w:noProof/>
        </w:rPr>
        <w:drawing>
          <wp:inline distT="0" distB="0" distL="0" distR="0" wp14:anchorId="4F8CBAD6" wp14:editId="5BE4DB3A">
            <wp:extent cx="1725295" cy="1574165"/>
            <wp:effectExtent l="0" t="0" r="8255" b="698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157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746">
        <w:t xml:space="preserve"> </w:t>
      </w:r>
    </w:p>
    <w:p w14:paraId="75696DBA" w14:textId="52339376" w:rsidR="00A36541" w:rsidRPr="00D73683" w:rsidRDefault="00A36541" w:rsidP="003577B1">
      <w:pPr>
        <w:spacing w:before="120" w:after="120"/>
        <w:jc w:val="both"/>
        <w:rPr>
          <w:szCs w:val="22"/>
          <w:lang w:eastAsia="zh-CN"/>
        </w:rPr>
      </w:pPr>
      <w:r>
        <w:rPr>
          <w:szCs w:val="22"/>
        </w:rPr>
        <w:t>Since</w:t>
      </w:r>
      <w:r w:rsidR="008C2DAC">
        <w:rPr>
          <w:szCs w:val="22"/>
        </w:rPr>
        <w:t xml:space="preserve"> the HMVP table is used only when the CU is coded in merge mode and refer to a HMVP candidate, it is not necessary to update the HMVP table at every time</w:t>
      </w:r>
      <w:r w:rsidR="001019F3">
        <w:rPr>
          <w:szCs w:val="22"/>
        </w:rPr>
        <w:t xml:space="preserve"> of</w:t>
      </w:r>
      <w:r>
        <w:rPr>
          <w:szCs w:val="22"/>
        </w:rPr>
        <w:t xml:space="preserve"> encoding/decoding an inter CU. </w:t>
      </w:r>
      <w:r w:rsidR="008D0B2D">
        <w:rPr>
          <w:szCs w:val="22"/>
        </w:rPr>
        <w:t xml:space="preserve">In this conurbation, </w:t>
      </w:r>
      <w:r w:rsidR="00CA3264">
        <w:rPr>
          <w:szCs w:val="22"/>
        </w:rPr>
        <w:t>redundancy check is removed from HMVP table update.</w:t>
      </w:r>
    </w:p>
    <w:p w14:paraId="7063F990" w14:textId="01B1E183" w:rsidR="005D1C7D" w:rsidRPr="00DA4B86" w:rsidRDefault="005D1C7D" w:rsidP="005D1C7D">
      <w:pPr>
        <w:pStyle w:val="Heading2"/>
      </w:pPr>
      <w:bookmarkStart w:id="23" w:name="OLE_LINK1"/>
      <w:bookmarkStart w:id="24" w:name="OLE_LINK2"/>
      <w:r>
        <w:t>Subsampling HMVP table</w:t>
      </w:r>
      <w:r w:rsidR="00A47197">
        <w:t xml:space="preserve"> when adding HMVP candidates in merger list</w:t>
      </w:r>
    </w:p>
    <w:bookmarkEnd w:id="23"/>
    <w:bookmarkEnd w:id="24"/>
    <w:p w14:paraId="4F6AA9C4" w14:textId="0222D112" w:rsidR="00D73683" w:rsidRPr="00D73683" w:rsidRDefault="00D73683" w:rsidP="00D73683">
      <w:pPr>
        <w:autoSpaceDE w:val="0"/>
        <w:autoSpaceDN w:val="0"/>
        <w:spacing w:before="40" w:after="40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In </w:t>
      </w:r>
      <w:r w:rsidR="007F3B42">
        <w:rPr>
          <w:szCs w:val="22"/>
          <w:lang w:val="en-US" w:eastAsia="zh-CN"/>
        </w:rPr>
        <w:t>this</w:t>
      </w:r>
      <w:r>
        <w:rPr>
          <w:szCs w:val="22"/>
          <w:lang w:val="en-US" w:eastAsia="zh-CN"/>
        </w:rPr>
        <w:t xml:space="preserve"> contribution, the size of HMVP table is increased to 20 or 16, and one out of every 4 is picked to add in the merge list.</w:t>
      </w:r>
    </w:p>
    <w:p w14:paraId="24488B7C" w14:textId="42DAF54B" w:rsidR="00C95B6F" w:rsidRDefault="00F81D8A" w:rsidP="003A1816">
      <w:pPr>
        <w:spacing w:before="120" w:after="120"/>
        <w:jc w:val="both"/>
        <w:rPr>
          <w:szCs w:val="22"/>
          <w:lang w:val="en-US" w:eastAsia="zh-CN"/>
        </w:rPr>
      </w:pPr>
      <w:proofErr w:type="gramStart"/>
      <w:r>
        <w:rPr>
          <w:szCs w:val="22"/>
          <w:lang w:val="en-US" w:eastAsia="zh-CN"/>
        </w:rPr>
        <w:t>In order to</w:t>
      </w:r>
      <w:proofErr w:type="gramEnd"/>
      <w:r>
        <w:rPr>
          <w:szCs w:val="22"/>
          <w:lang w:val="en-US" w:eastAsia="zh-CN"/>
        </w:rPr>
        <w:t xml:space="preserve"> reduce the number of pruning, restrict the maximum number of pruning to be 6 when adding a new HMVP candidate in merge list. In the </w:t>
      </w:r>
      <w:r w:rsidR="00E24FF7">
        <w:rPr>
          <w:szCs w:val="22"/>
          <w:lang w:val="en-US" w:eastAsia="zh-CN"/>
        </w:rPr>
        <w:t>case of merge list size equal</w:t>
      </w:r>
      <w:r>
        <w:rPr>
          <w:szCs w:val="22"/>
          <w:lang w:val="en-US" w:eastAsia="zh-CN"/>
        </w:rPr>
        <w:t xml:space="preserve"> to 8,</w:t>
      </w:r>
      <w:r w:rsidR="005C506F">
        <w:rPr>
          <w:szCs w:val="22"/>
          <w:lang w:val="en-US" w:eastAsia="zh-CN"/>
        </w:rPr>
        <w:t xml:space="preserve"> HMVP table equal to 20,</w:t>
      </w:r>
      <w:r>
        <w:rPr>
          <w:szCs w:val="22"/>
          <w:lang w:val="en-US" w:eastAsia="zh-CN"/>
        </w:rPr>
        <w:t xml:space="preserve"> the maximum number of pruning is 30 which is the same as HMVP method in CE4.4.7 in the worst case.</w:t>
      </w:r>
      <w:r w:rsidR="00101747">
        <w:rPr>
          <w:szCs w:val="22"/>
          <w:lang w:val="en-US" w:eastAsia="zh-CN"/>
        </w:rPr>
        <w:t xml:space="preserve"> The details of </w:t>
      </w:r>
      <w:r w:rsidR="00B34FB7">
        <w:rPr>
          <w:szCs w:val="22"/>
          <w:lang w:val="en-US" w:eastAsia="zh-CN"/>
        </w:rPr>
        <w:t>pruning number</w:t>
      </w:r>
      <w:r w:rsidR="00C81A62">
        <w:rPr>
          <w:szCs w:val="22"/>
          <w:lang w:val="en-US" w:eastAsia="zh-CN"/>
        </w:rPr>
        <w:t xml:space="preserve"> comparation is shown in the table below:</w:t>
      </w:r>
    </w:p>
    <w:p w14:paraId="0AEAEA86" w14:textId="691753FE" w:rsidR="00C81A62" w:rsidRPr="00C81A62" w:rsidRDefault="006A6D46" w:rsidP="00C81A62">
      <w:pPr>
        <w:spacing w:before="120" w:after="120"/>
        <w:jc w:val="center"/>
        <w:rPr>
          <w:b/>
          <w:szCs w:val="22"/>
          <w:lang w:val="en-US" w:eastAsia="zh-CN"/>
        </w:rPr>
      </w:pPr>
      <w:r>
        <w:rPr>
          <w:b/>
          <w:szCs w:val="22"/>
          <w:lang w:val="en-US" w:eastAsia="zh-CN"/>
        </w:rPr>
        <w:t>Table 2. N</w:t>
      </w:r>
      <w:r w:rsidR="00B34FB7">
        <w:rPr>
          <w:b/>
          <w:szCs w:val="22"/>
          <w:lang w:val="en-US" w:eastAsia="zh-CN"/>
        </w:rPr>
        <w:t>umber of pruning</w:t>
      </w:r>
    </w:p>
    <w:p w14:paraId="63C3126D" w14:textId="6138BB86" w:rsidR="00F81D8A" w:rsidRDefault="001472FB" w:rsidP="002E6B74">
      <w:pPr>
        <w:spacing w:before="120" w:after="120"/>
        <w:jc w:val="center"/>
        <w:rPr>
          <w:szCs w:val="22"/>
          <w:lang w:val="en-US" w:eastAsia="zh-CN"/>
        </w:rPr>
      </w:pPr>
      <w:r>
        <w:rPr>
          <w:noProof/>
          <w:szCs w:val="22"/>
          <w:lang w:val="en-US" w:eastAsia="zh-CN"/>
        </w:rPr>
        <w:lastRenderedPageBreak/>
        <w:drawing>
          <wp:inline distT="0" distB="0" distL="0" distR="0" wp14:anchorId="31DD3B1B" wp14:editId="10C109E4">
            <wp:extent cx="5015552" cy="3188411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372" cy="31971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AC9FB5" w14:textId="1E25EB43" w:rsidR="00442868" w:rsidRDefault="00442868" w:rsidP="00442868">
      <w:pPr>
        <w:pStyle w:val="Heading2"/>
      </w:pPr>
      <w:r>
        <w:t>HMVP in AMVP mode</w:t>
      </w:r>
    </w:p>
    <w:p w14:paraId="2FBF36D1" w14:textId="6ADFDA9C" w:rsidR="00442868" w:rsidRPr="00F44E9F" w:rsidRDefault="00442868" w:rsidP="00442868">
      <w:pPr>
        <w:rPr>
          <w:lang w:val="en-US" w:eastAsia="zh-CN"/>
        </w:rPr>
      </w:pPr>
      <w:proofErr w:type="gramStart"/>
      <w:r>
        <w:t>In order to</w:t>
      </w:r>
      <w:proofErr w:type="gramEnd"/>
      <w:r>
        <w:t xml:space="preserve"> reduce the complexity, restrict the maximum number of checking HMVP candidates to be 4.</w:t>
      </w:r>
      <w:r w:rsidR="007D62F3">
        <w:t xml:space="preserve"> When set the size of merge list to be 6, the maximum number of pruning for adding HMVP candidates is 16.</w:t>
      </w:r>
    </w:p>
    <w:p w14:paraId="778B9E08" w14:textId="77777777" w:rsidR="00A754C1" w:rsidRPr="007D1793" w:rsidRDefault="00A754C1" w:rsidP="00A754C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2951C1">
        <w:t>Simulation results</w:t>
      </w:r>
      <w:r>
        <w:t xml:space="preserve">  </w:t>
      </w:r>
    </w:p>
    <w:p w14:paraId="71E93DB6" w14:textId="7A744707" w:rsidR="0005246E" w:rsidRPr="00D60F84" w:rsidRDefault="00490474" w:rsidP="00D60F84">
      <w:r>
        <w:t>As descripted in CE4 [</w:t>
      </w:r>
      <w:r w:rsidR="003A1816">
        <w:t>2</w:t>
      </w:r>
      <w:r>
        <w:t xml:space="preserve">], </w:t>
      </w:r>
      <w:r w:rsidR="003A1816">
        <w:t xml:space="preserve">the simulation is based on </w:t>
      </w:r>
      <w:r w:rsidR="00980EBB">
        <w:rPr>
          <w:lang w:eastAsia="zh-CN"/>
        </w:rPr>
        <w:t>VTM2.0.1</w:t>
      </w:r>
      <w:r w:rsidR="00E24FF7">
        <w:rPr>
          <w:lang w:eastAsia="zh-CN"/>
        </w:rPr>
        <w:t xml:space="preserve"> with the size of merge list equal to 8</w:t>
      </w:r>
      <w:r>
        <w:rPr>
          <w:lang w:eastAsia="zh-CN"/>
        </w:rPr>
        <w:t>.</w:t>
      </w:r>
    </w:p>
    <w:p w14:paraId="4A2C3A36" w14:textId="2FA72EC1" w:rsidR="0053489D" w:rsidRDefault="0077455C" w:rsidP="0053489D">
      <w:pPr>
        <w:pStyle w:val="Heading2"/>
        <w:rPr>
          <w:szCs w:val="22"/>
          <w:lang w:eastAsia="zh-CN"/>
        </w:rPr>
      </w:pPr>
      <w:r>
        <w:t xml:space="preserve">The </w:t>
      </w:r>
      <w:r>
        <w:rPr>
          <w:lang w:val="en-US"/>
        </w:rPr>
        <w:t xml:space="preserve">test results of HMVP table equal to </w:t>
      </w:r>
      <w:r w:rsidR="00D60F84">
        <w:rPr>
          <w:lang w:val="en-US"/>
        </w:rPr>
        <w:t>20</w:t>
      </w:r>
    </w:p>
    <w:p w14:paraId="0079B000" w14:textId="576194F0" w:rsidR="0050536F" w:rsidRPr="00873751" w:rsidRDefault="0050536F" w:rsidP="00A51393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below, the anchor is VTM2.0.1 with default setting and HMVP mode in CE4.4.7 with default setting:</w:t>
      </w:r>
    </w:p>
    <w:p w14:paraId="59A9077C" w14:textId="2A95B0BD" w:rsidR="00A754C1" w:rsidRDefault="00813D89" w:rsidP="0003782E">
      <w:pPr>
        <w:rPr>
          <w:lang w:eastAsia="zh-CN"/>
        </w:rPr>
      </w:pPr>
      <w:r w:rsidRPr="00813D89">
        <w:rPr>
          <w:noProof/>
        </w:rPr>
        <w:drawing>
          <wp:inline distT="0" distB="0" distL="0" distR="0" wp14:anchorId="72B08E8C" wp14:editId="6ED2DDD9">
            <wp:extent cx="5943600" cy="1360304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0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A1382" w14:textId="0B009112" w:rsidR="00813D89" w:rsidRDefault="00813D89" w:rsidP="0003782E">
      <w:pPr>
        <w:rPr>
          <w:lang w:eastAsia="zh-CN"/>
        </w:rPr>
      </w:pPr>
      <w:r w:rsidRPr="00813D89">
        <w:rPr>
          <w:noProof/>
        </w:rPr>
        <w:drawing>
          <wp:inline distT="0" distB="0" distL="0" distR="0" wp14:anchorId="1A883A70" wp14:editId="4EEA9352">
            <wp:extent cx="5943600" cy="1360304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0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7FA9C" w14:textId="1224FFF9" w:rsidR="00D60F84" w:rsidRDefault="00D60F84" w:rsidP="00D60F84">
      <w:pPr>
        <w:pStyle w:val="Heading2"/>
        <w:rPr>
          <w:szCs w:val="22"/>
          <w:lang w:eastAsia="zh-CN"/>
        </w:rPr>
      </w:pPr>
      <w:r>
        <w:lastRenderedPageBreak/>
        <w:t xml:space="preserve">The </w:t>
      </w:r>
      <w:r>
        <w:rPr>
          <w:lang w:val="en-US"/>
        </w:rPr>
        <w:t>test r</w:t>
      </w:r>
      <w:r w:rsidR="00D73683">
        <w:rPr>
          <w:lang w:val="en-US"/>
        </w:rPr>
        <w:t>esults of HMVP table equal to 16</w:t>
      </w:r>
    </w:p>
    <w:p w14:paraId="46A6156D" w14:textId="77777777" w:rsidR="00D60F84" w:rsidRDefault="00D60F84" w:rsidP="00D60F84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below, the anchor is VTM2.0.1 with default setting and HMVP mode in CE4.4.7 with default setting:</w:t>
      </w:r>
    </w:p>
    <w:p w14:paraId="6C90DFDF" w14:textId="77777777" w:rsidR="00D60F84" w:rsidRDefault="00D60F84" w:rsidP="00D60F84">
      <w:pPr>
        <w:autoSpaceDE w:val="0"/>
        <w:autoSpaceDN w:val="0"/>
        <w:adjustRightInd w:val="0"/>
        <w:spacing w:before="0"/>
        <w:rPr>
          <w:szCs w:val="22"/>
        </w:rPr>
      </w:pPr>
    </w:p>
    <w:p w14:paraId="0CE94FB9" w14:textId="77777777" w:rsidR="00D60F84" w:rsidRDefault="00D60F84" w:rsidP="00D60F84">
      <w:pPr>
        <w:autoSpaceDE w:val="0"/>
        <w:autoSpaceDN w:val="0"/>
        <w:adjustRightInd w:val="0"/>
        <w:spacing w:before="0"/>
        <w:rPr>
          <w:szCs w:val="22"/>
        </w:rPr>
      </w:pPr>
      <w:r w:rsidRPr="0005246E">
        <w:rPr>
          <w:noProof/>
        </w:rPr>
        <w:drawing>
          <wp:inline distT="0" distB="0" distL="0" distR="0" wp14:anchorId="21D8D84D" wp14:editId="16EEC32A">
            <wp:extent cx="5943600" cy="1360304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0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41A49" w14:textId="77777777" w:rsidR="00D60F84" w:rsidRDefault="00D60F84" w:rsidP="00D60F84">
      <w:pPr>
        <w:autoSpaceDE w:val="0"/>
        <w:autoSpaceDN w:val="0"/>
        <w:adjustRightInd w:val="0"/>
        <w:spacing w:before="0"/>
        <w:rPr>
          <w:szCs w:val="22"/>
        </w:rPr>
      </w:pPr>
    </w:p>
    <w:p w14:paraId="2FCA2560" w14:textId="4EA0B128" w:rsidR="00D60F84" w:rsidRDefault="00D60F84" w:rsidP="00843650">
      <w:pPr>
        <w:autoSpaceDE w:val="0"/>
        <w:autoSpaceDN w:val="0"/>
        <w:adjustRightInd w:val="0"/>
        <w:spacing w:before="0"/>
        <w:rPr>
          <w:szCs w:val="22"/>
        </w:rPr>
      </w:pPr>
      <w:r w:rsidRPr="0005246E">
        <w:rPr>
          <w:noProof/>
        </w:rPr>
        <w:drawing>
          <wp:inline distT="0" distB="0" distL="0" distR="0" wp14:anchorId="60C1D6C8" wp14:editId="07599D29">
            <wp:extent cx="5943600" cy="1360304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0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304EF" w14:textId="656D1D19" w:rsidR="003B7059" w:rsidRDefault="003B7059" w:rsidP="003B7059">
      <w:pPr>
        <w:pStyle w:val="Heading2"/>
        <w:rPr>
          <w:lang w:val="en-US"/>
        </w:rPr>
      </w:pPr>
      <w:r>
        <w:t xml:space="preserve">The </w:t>
      </w:r>
      <w:r>
        <w:rPr>
          <w:lang w:val="en-US"/>
        </w:rPr>
        <w:t xml:space="preserve">test results of HMVP </w:t>
      </w:r>
      <w:r>
        <w:rPr>
          <w:lang w:val="en-US"/>
        </w:rPr>
        <w:t>in both merge and AMVP modes</w:t>
      </w:r>
    </w:p>
    <w:p w14:paraId="05B93496" w14:textId="33C1F0A6" w:rsidR="003B7059" w:rsidRDefault="003B7059" w:rsidP="008C682C">
      <w:pPr>
        <w:rPr>
          <w:szCs w:val="22"/>
        </w:rPr>
      </w:pPr>
      <w:r>
        <w:rPr>
          <w:szCs w:val="22"/>
        </w:rPr>
        <w:t>Simulation results as below, the anchor is VTM2.0.1 with default setting</w:t>
      </w:r>
      <w:r w:rsidR="003036C3">
        <w:rPr>
          <w:szCs w:val="22"/>
        </w:rPr>
        <w:t xml:space="preserve"> </w:t>
      </w:r>
      <w:r w:rsidR="003036C3">
        <w:rPr>
          <w:szCs w:val="22"/>
        </w:rPr>
        <w:t>and HMVP mode in CE4.4.7</w:t>
      </w:r>
      <w:r w:rsidR="003036C3">
        <w:rPr>
          <w:szCs w:val="22"/>
        </w:rPr>
        <w:t xml:space="preserve"> enabled in both merge and AMVP modes</w:t>
      </w:r>
      <w:r>
        <w:rPr>
          <w:szCs w:val="22"/>
        </w:rPr>
        <w:t xml:space="preserve">. Size of merge list equals to 6. </w:t>
      </w:r>
      <w:r w:rsidR="00F44E9F">
        <w:rPr>
          <w:szCs w:val="22"/>
        </w:rPr>
        <w:t xml:space="preserve">The size of HMVP table equals to </w:t>
      </w:r>
      <w:r w:rsidR="003E2956">
        <w:rPr>
          <w:szCs w:val="22"/>
        </w:rPr>
        <w:t>16.</w:t>
      </w:r>
    </w:p>
    <w:p w14:paraId="7E173A2E" w14:textId="2B6CADE5" w:rsidR="003E2956" w:rsidRDefault="003036C3" w:rsidP="008C682C">
      <w:pPr>
        <w:rPr>
          <w:lang w:val="en-US"/>
        </w:rPr>
      </w:pPr>
      <w:r w:rsidRPr="003036C3">
        <w:drawing>
          <wp:inline distT="0" distB="0" distL="0" distR="0" wp14:anchorId="635D241E" wp14:editId="40408BBE">
            <wp:extent cx="5943600" cy="1360304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0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5803A9" w14:textId="5DFBBDDC" w:rsidR="00CD74DA" w:rsidRPr="008C682C" w:rsidRDefault="00CD74DA" w:rsidP="008C682C">
      <w:pPr>
        <w:rPr>
          <w:lang w:val="en-US"/>
        </w:rPr>
      </w:pPr>
      <w:r w:rsidRPr="00CD74DA">
        <w:drawing>
          <wp:inline distT="0" distB="0" distL="0" distR="0" wp14:anchorId="2A908F37" wp14:editId="131A7CC5">
            <wp:extent cx="5943600" cy="1360304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0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5" w:name="_GoBack"/>
      <w:bookmarkEnd w:id="25"/>
    </w:p>
    <w:p w14:paraId="00622A3F" w14:textId="77777777" w:rsidR="00DE6A56" w:rsidRPr="002951C1" w:rsidRDefault="00DE6A56" w:rsidP="00DE6A56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6" w:name="_Ref510092713"/>
      <w:r w:rsidRPr="002951C1">
        <w:t>Conclusion</w:t>
      </w:r>
    </w:p>
    <w:p w14:paraId="50FB5DBF" w14:textId="5BD3BFAC" w:rsidR="00DE6A56" w:rsidRDefault="003A1816" w:rsidP="00DE6A56">
      <w:pPr>
        <w:jc w:val="both"/>
        <w:rPr>
          <w:lang w:eastAsia="zh-TW"/>
        </w:rPr>
      </w:pPr>
      <w:r>
        <w:t>This contribution presented simplification methods to reduce the complexity of HMVP</w:t>
      </w:r>
      <w:r>
        <w:rPr>
          <w:lang w:eastAsia="zh-TW"/>
        </w:rPr>
        <w:t xml:space="preserve"> </w:t>
      </w:r>
      <w:r w:rsidR="00E31463">
        <w:rPr>
          <w:lang w:eastAsia="zh-TW"/>
        </w:rPr>
        <w:t>mode</w:t>
      </w:r>
      <w:r>
        <w:rPr>
          <w:lang w:eastAsia="zh-TW"/>
        </w:rPr>
        <w:t xml:space="preserve">. </w:t>
      </w:r>
      <w:r w:rsidR="00E31463">
        <w:rPr>
          <w:lang w:eastAsia="zh-TW"/>
        </w:rPr>
        <w:t>For the “VTM2.0.1 as reference” tests in RA case with</w:t>
      </w:r>
      <w:r w:rsidR="00E24FF7">
        <w:rPr>
          <w:lang w:eastAsia="zh-TW"/>
        </w:rPr>
        <w:t xml:space="preserve"> the size of merge list equal</w:t>
      </w:r>
      <w:r w:rsidR="00E31463">
        <w:rPr>
          <w:lang w:eastAsia="zh-TW"/>
        </w:rPr>
        <w:t xml:space="preserve"> to 8, the presented method</w:t>
      </w:r>
      <w:r w:rsidR="00E24FF7">
        <w:rPr>
          <w:lang w:eastAsia="zh-TW"/>
        </w:rPr>
        <w:t xml:space="preserve"> with HMVP buffer size equal</w:t>
      </w:r>
      <w:r w:rsidR="00E31463">
        <w:rPr>
          <w:lang w:eastAsia="zh-TW"/>
        </w:rPr>
        <w:t xml:space="preserve"> to 16 achieved objective gain of -0.56% in terms of average </w:t>
      </w:r>
      <w:proofErr w:type="spellStart"/>
      <w:r w:rsidR="00E31463">
        <w:rPr>
          <w:lang w:eastAsia="zh-TW"/>
        </w:rPr>
        <w:t>luma</w:t>
      </w:r>
      <w:proofErr w:type="spellEnd"/>
      <w:r w:rsidR="00E31463">
        <w:rPr>
          <w:lang w:eastAsia="zh-TW"/>
        </w:rPr>
        <w:t xml:space="preserve"> BD-rate improvement. The presented metho</w:t>
      </w:r>
      <w:r w:rsidR="00E24FF7">
        <w:rPr>
          <w:lang w:eastAsia="zh-TW"/>
        </w:rPr>
        <w:t>d with HMVP buffer size equal</w:t>
      </w:r>
      <w:r w:rsidR="00E31463">
        <w:rPr>
          <w:lang w:eastAsia="zh-TW"/>
        </w:rPr>
        <w:t xml:space="preserve"> to 20 achieved -0.58% coding gain.</w:t>
      </w:r>
      <w:r w:rsidR="003B7059">
        <w:rPr>
          <w:lang w:eastAsia="zh-TW"/>
        </w:rPr>
        <w:t xml:space="preserve"> </w:t>
      </w:r>
      <w:r w:rsidR="003B7059">
        <w:rPr>
          <w:lang w:eastAsia="zh-TW"/>
        </w:rPr>
        <w:t>When enabled the HMVP method in both merge and AMVP mode</w:t>
      </w:r>
      <w:r w:rsidR="003B7059">
        <w:rPr>
          <w:lang w:eastAsia="zh-TW"/>
        </w:rPr>
        <w:t>s</w:t>
      </w:r>
      <w:r w:rsidR="003B7059">
        <w:rPr>
          <w:lang w:eastAsia="zh-TW"/>
        </w:rPr>
        <w:t xml:space="preserve"> with size of merge list equal to 6, the presented method achieved </w:t>
      </w:r>
      <w:r w:rsidR="003B7059" w:rsidRPr="003B7059">
        <w:rPr>
          <w:color w:val="FF0000"/>
          <w:lang w:eastAsia="zh-TW"/>
        </w:rPr>
        <w:t>xx</w:t>
      </w:r>
      <w:r w:rsidR="003B7059">
        <w:rPr>
          <w:lang w:eastAsia="zh-TW"/>
        </w:rPr>
        <w:t>% coding gain.</w:t>
      </w:r>
    </w:p>
    <w:p w14:paraId="56483E54" w14:textId="77777777" w:rsidR="00DE6A56" w:rsidRPr="00910E13" w:rsidRDefault="00DE6A56" w:rsidP="00DE6A56">
      <w:pPr>
        <w:pStyle w:val="Heading1"/>
      </w:pPr>
      <w:r>
        <w:lastRenderedPageBreak/>
        <w:t>References</w:t>
      </w:r>
    </w:p>
    <w:p w14:paraId="2C8C11DB" w14:textId="6FC184A2" w:rsidR="00DE6A56" w:rsidRDefault="00B90411" w:rsidP="004C50FA">
      <w:pPr>
        <w:pStyle w:val="ListParagraph"/>
        <w:numPr>
          <w:ilvl w:val="0"/>
          <w:numId w:val="2"/>
        </w:numPr>
        <w:spacing w:before="0" w:line="276" w:lineRule="auto"/>
        <w:rPr>
          <w:lang w:val="en-GB"/>
        </w:rPr>
      </w:pPr>
      <w:bookmarkStart w:id="27" w:name="_Ref510272908"/>
      <w:r>
        <w:rPr>
          <w:szCs w:val="22"/>
          <w:lang w:val="en-GB" w:eastAsia="zh-TW"/>
        </w:rPr>
        <w:t xml:space="preserve">L. Zhang, K. Zhang, H. Liu, Y. Wang, P. Zhao, D. Hong, </w:t>
      </w:r>
      <w:r w:rsidR="0035633A">
        <w:rPr>
          <w:szCs w:val="22"/>
          <w:lang w:val="en-GB" w:eastAsia="zh-TW"/>
        </w:rPr>
        <w:t>JVET-K0104</w:t>
      </w:r>
      <w:r w:rsidR="00DE6A56">
        <w:rPr>
          <w:szCs w:val="22"/>
          <w:lang w:val="en-GB" w:eastAsia="zh-TW"/>
        </w:rPr>
        <w:t xml:space="preserve">, </w:t>
      </w:r>
      <w:r w:rsidR="00DE6A56" w:rsidRPr="0037676D">
        <w:rPr>
          <w:lang w:val="en-GB"/>
        </w:rPr>
        <w:t>“</w:t>
      </w:r>
      <w:r w:rsidR="0035633A" w:rsidRPr="0035633A">
        <w:rPr>
          <w:lang w:val="en-GB"/>
        </w:rPr>
        <w:t>CE4</w:t>
      </w:r>
      <w:r w:rsidR="0035633A" w:rsidRPr="0035633A">
        <w:rPr>
          <w:rFonts w:hint="eastAsia"/>
          <w:lang w:val="en-GB"/>
        </w:rPr>
        <w:t>-</w:t>
      </w:r>
      <w:r w:rsidR="0035633A" w:rsidRPr="0035633A">
        <w:rPr>
          <w:lang w:val="en-GB"/>
        </w:rPr>
        <w:t>related: History-based Motion Vector Prediction</w:t>
      </w:r>
      <w:r w:rsidR="00DE6A56" w:rsidRPr="0037676D">
        <w:rPr>
          <w:lang w:val="en-GB"/>
        </w:rPr>
        <w:t>”,</w:t>
      </w:r>
      <w:r w:rsidR="00DE6A56">
        <w:rPr>
          <w:lang w:val="en-GB"/>
        </w:rPr>
        <w:t xml:space="preserve"> </w:t>
      </w:r>
      <w:r w:rsidR="0035633A" w:rsidRPr="00A11F9B">
        <w:rPr>
          <w:lang w:val="en-GB"/>
        </w:rPr>
        <w:t>Ljubljana</w:t>
      </w:r>
      <w:r w:rsidR="0035633A">
        <w:rPr>
          <w:lang w:val="en-GB"/>
        </w:rPr>
        <w:t>,</w:t>
      </w:r>
      <w:r w:rsidR="0035633A" w:rsidRPr="00A11F9B">
        <w:rPr>
          <w:lang w:val="en-GB"/>
        </w:rPr>
        <w:t xml:space="preserve"> </w:t>
      </w:r>
      <w:r w:rsidR="0035633A">
        <w:rPr>
          <w:lang w:val="en-GB"/>
        </w:rPr>
        <w:t>July 2018</w:t>
      </w:r>
      <w:r w:rsidR="00DE6A56">
        <w:rPr>
          <w:lang w:val="en-GB"/>
        </w:rPr>
        <w:t>.</w:t>
      </w:r>
      <w:bookmarkEnd w:id="27"/>
    </w:p>
    <w:p w14:paraId="14A5C1A2" w14:textId="7C23307E" w:rsidR="00F1639C" w:rsidRPr="00D07C67" w:rsidRDefault="00DE6A56" w:rsidP="004C50FA">
      <w:pPr>
        <w:pStyle w:val="ListParagraph"/>
        <w:numPr>
          <w:ilvl w:val="0"/>
          <w:numId w:val="2"/>
        </w:numPr>
        <w:spacing w:before="0"/>
        <w:jc w:val="both"/>
        <w:rPr>
          <w:rStyle w:val="Hyperlink"/>
          <w:color w:val="auto"/>
          <w:u w:val="none"/>
          <w:lang w:val="en-GB"/>
        </w:rPr>
      </w:pPr>
      <w:r>
        <w:rPr>
          <w:szCs w:val="22"/>
          <w:lang w:val="en-GB" w:eastAsia="zh-TW"/>
        </w:rPr>
        <w:t>H. Y</w:t>
      </w:r>
      <w:r w:rsidR="00D07C67">
        <w:rPr>
          <w:szCs w:val="22"/>
          <w:lang w:val="en-GB" w:eastAsia="zh-TW"/>
        </w:rPr>
        <w:t>ang, S. Liu, K. Zhang, JVET-K1</w:t>
      </w:r>
      <w:r>
        <w:rPr>
          <w:szCs w:val="22"/>
          <w:lang w:val="en-GB" w:eastAsia="zh-TW"/>
        </w:rPr>
        <w:t>024, “</w:t>
      </w:r>
      <w:r w:rsidRPr="00E13E85">
        <w:rPr>
          <w:rFonts w:hint="eastAsia"/>
          <w:lang w:val="en-GB"/>
        </w:rPr>
        <w:t>Description of CE</w:t>
      </w:r>
      <w:r w:rsidRPr="00E13E85">
        <w:rPr>
          <w:lang w:val="en-GB"/>
        </w:rPr>
        <w:t>4: Inter prediction and motion vector coding</w:t>
      </w:r>
      <w:r w:rsidRPr="00131F44">
        <w:rPr>
          <w:lang w:val="en-GB"/>
        </w:rPr>
        <w:t xml:space="preserve">”, </w:t>
      </w:r>
      <w:r w:rsidR="00D07C67" w:rsidRPr="00A11F9B">
        <w:rPr>
          <w:lang w:val="en-GB"/>
        </w:rPr>
        <w:t>Ljubljana</w:t>
      </w:r>
      <w:r w:rsidR="00D07C67">
        <w:rPr>
          <w:lang w:val="en-GB"/>
        </w:rPr>
        <w:t>,</w:t>
      </w:r>
      <w:r w:rsidR="00D07C67" w:rsidRPr="00A11F9B">
        <w:rPr>
          <w:lang w:val="en-GB"/>
        </w:rPr>
        <w:t xml:space="preserve"> </w:t>
      </w:r>
      <w:r w:rsidR="00D07C67">
        <w:rPr>
          <w:lang w:val="en-GB"/>
        </w:rPr>
        <w:t xml:space="preserve">July </w:t>
      </w:r>
      <w:r w:rsidRPr="00131F44">
        <w:rPr>
          <w:lang w:val="en-GB"/>
        </w:rPr>
        <w:t>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r w:rsidRPr="00D07C67">
        <w:rPr>
          <w:lang w:val="en-GB"/>
        </w:rPr>
        <w:t xml:space="preserve"> </w:t>
      </w:r>
    </w:p>
    <w:p w14:paraId="1484A295" w14:textId="77777777" w:rsidR="002C1139" w:rsidRPr="00421CEB" w:rsidRDefault="002C1139" w:rsidP="002C1139">
      <w:pPr>
        <w:pStyle w:val="Heading1"/>
      </w:pPr>
      <w:bookmarkStart w:id="28" w:name="_Toc510453439"/>
      <w:r w:rsidRPr="00421CEB">
        <w:t>Patent rights declaration(s)</w:t>
      </w:r>
      <w:bookmarkEnd w:id="28"/>
    </w:p>
    <w:p w14:paraId="6FB23D53" w14:textId="049D4549" w:rsidR="00B2249B" w:rsidRPr="00843650" w:rsidRDefault="002C1139" w:rsidP="00843650">
      <w:pPr>
        <w:jc w:val="both"/>
        <w:rPr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End w:id="26"/>
    </w:p>
    <w:p w14:paraId="629686EF" w14:textId="77777777" w:rsidR="008A02C8" w:rsidRPr="00910E13" w:rsidRDefault="008A02C8" w:rsidP="000B3B3C"/>
    <w:sectPr w:rsidR="008A02C8" w:rsidRPr="00910E13" w:rsidSect="000852B4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6D069" w14:textId="77777777" w:rsidR="001272CD" w:rsidRDefault="001272CD">
      <w:r>
        <w:separator/>
      </w:r>
    </w:p>
  </w:endnote>
  <w:endnote w:type="continuationSeparator" w:id="0">
    <w:p w14:paraId="72D713B9" w14:textId="77777777" w:rsidR="001272CD" w:rsidRDefault="001272CD">
      <w:r>
        <w:continuationSeparator/>
      </w:r>
    </w:p>
  </w:endnote>
  <w:endnote w:type="continuationNotice" w:id="1">
    <w:p w14:paraId="231DA685" w14:textId="77777777" w:rsidR="001272CD" w:rsidRDefault="001272C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300B33" w:rsidRDefault="00300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BADF2B" w:rsidR="00A77780" w:rsidRPr="00C00DDE" w:rsidRDefault="00A7778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9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E2B8B">
      <w:rPr>
        <w:rStyle w:val="PageNumber"/>
        <w:noProof/>
      </w:rPr>
      <w:t>2018-10-01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300B33" w:rsidRDefault="00300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F1C5F" w14:textId="77777777" w:rsidR="001272CD" w:rsidRDefault="001272CD">
      <w:r>
        <w:separator/>
      </w:r>
    </w:p>
  </w:footnote>
  <w:footnote w:type="continuationSeparator" w:id="0">
    <w:p w14:paraId="4E9D89D9" w14:textId="77777777" w:rsidR="001272CD" w:rsidRDefault="001272CD">
      <w:r>
        <w:continuationSeparator/>
      </w:r>
    </w:p>
  </w:footnote>
  <w:footnote w:type="continuationNotice" w:id="1">
    <w:p w14:paraId="7670E362" w14:textId="77777777" w:rsidR="001272CD" w:rsidRDefault="001272C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300B33" w:rsidRDefault="00300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300B33" w:rsidRDefault="00300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300B33" w:rsidRDefault="00300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22CD"/>
    <w:rsid w:val="000156AD"/>
    <w:rsid w:val="0001728A"/>
    <w:rsid w:val="0002045A"/>
    <w:rsid w:val="00022C31"/>
    <w:rsid w:val="00025F3F"/>
    <w:rsid w:val="00027030"/>
    <w:rsid w:val="00027D31"/>
    <w:rsid w:val="000308A3"/>
    <w:rsid w:val="0003782E"/>
    <w:rsid w:val="00041C5D"/>
    <w:rsid w:val="000458BC"/>
    <w:rsid w:val="00045C41"/>
    <w:rsid w:val="000464E2"/>
    <w:rsid w:val="00046C03"/>
    <w:rsid w:val="000473BD"/>
    <w:rsid w:val="000513C2"/>
    <w:rsid w:val="00052202"/>
    <w:rsid w:val="0005246E"/>
    <w:rsid w:val="0005482E"/>
    <w:rsid w:val="00054FAF"/>
    <w:rsid w:val="0005634F"/>
    <w:rsid w:val="00056A9D"/>
    <w:rsid w:val="00057765"/>
    <w:rsid w:val="00062779"/>
    <w:rsid w:val="000643D8"/>
    <w:rsid w:val="000643F3"/>
    <w:rsid w:val="000648DE"/>
    <w:rsid w:val="00065039"/>
    <w:rsid w:val="00065F92"/>
    <w:rsid w:val="0006640A"/>
    <w:rsid w:val="0007075C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9061E"/>
    <w:rsid w:val="0009762A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3B3C"/>
    <w:rsid w:val="000B3F93"/>
    <w:rsid w:val="000B4FF9"/>
    <w:rsid w:val="000B661A"/>
    <w:rsid w:val="000C09AC"/>
    <w:rsid w:val="000C0C48"/>
    <w:rsid w:val="000C17BA"/>
    <w:rsid w:val="000C4CE2"/>
    <w:rsid w:val="000C5EE6"/>
    <w:rsid w:val="000C7FAE"/>
    <w:rsid w:val="000D3DC3"/>
    <w:rsid w:val="000D4A73"/>
    <w:rsid w:val="000D6EB4"/>
    <w:rsid w:val="000E00F3"/>
    <w:rsid w:val="000E470B"/>
    <w:rsid w:val="000F080F"/>
    <w:rsid w:val="000F158C"/>
    <w:rsid w:val="000F2238"/>
    <w:rsid w:val="000F3BF7"/>
    <w:rsid w:val="000F7ECC"/>
    <w:rsid w:val="00100F2A"/>
    <w:rsid w:val="00101747"/>
    <w:rsid w:val="001019F3"/>
    <w:rsid w:val="00102382"/>
    <w:rsid w:val="00102F3D"/>
    <w:rsid w:val="00111E4B"/>
    <w:rsid w:val="00112519"/>
    <w:rsid w:val="00114930"/>
    <w:rsid w:val="00116E06"/>
    <w:rsid w:val="00120656"/>
    <w:rsid w:val="001214CD"/>
    <w:rsid w:val="00121E6D"/>
    <w:rsid w:val="00122BA9"/>
    <w:rsid w:val="0012463A"/>
    <w:rsid w:val="00124E38"/>
    <w:rsid w:val="0012580B"/>
    <w:rsid w:val="00126DD8"/>
    <w:rsid w:val="001272CD"/>
    <w:rsid w:val="00127E1C"/>
    <w:rsid w:val="00131F90"/>
    <w:rsid w:val="00133F30"/>
    <w:rsid w:val="0013458C"/>
    <w:rsid w:val="00134D3D"/>
    <w:rsid w:val="0013526E"/>
    <w:rsid w:val="00135DAA"/>
    <w:rsid w:val="00136016"/>
    <w:rsid w:val="00136715"/>
    <w:rsid w:val="001403A4"/>
    <w:rsid w:val="00140E94"/>
    <w:rsid w:val="00141351"/>
    <w:rsid w:val="00142BCE"/>
    <w:rsid w:val="00143BD2"/>
    <w:rsid w:val="00144E06"/>
    <w:rsid w:val="00146152"/>
    <w:rsid w:val="00146FB4"/>
    <w:rsid w:val="001472FB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2354"/>
    <w:rsid w:val="00175A24"/>
    <w:rsid w:val="001777D9"/>
    <w:rsid w:val="001802DD"/>
    <w:rsid w:val="001810A3"/>
    <w:rsid w:val="001830EB"/>
    <w:rsid w:val="0018683D"/>
    <w:rsid w:val="00186FC9"/>
    <w:rsid w:val="00187E58"/>
    <w:rsid w:val="0019383C"/>
    <w:rsid w:val="001953D6"/>
    <w:rsid w:val="00195DB5"/>
    <w:rsid w:val="00196D4F"/>
    <w:rsid w:val="001A2431"/>
    <w:rsid w:val="001A297E"/>
    <w:rsid w:val="001A358E"/>
    <w:rsid w:val="001A368E"/>
    <w:rsid w:val="001A3850"/>
    <w:rsid w:val="001A47B6"/>
    <w:rsid w:val="001A7329"/>
    <w:rsid w:val="001A792F"/>
    <w:rsid w:val="001B0376"/>
    <w:rsid w:val="001B1201"/>
    <w:rsid w:val="001B4484"/>
    <w:rsid w:val="001B47ED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A11"/>
    <w:rsid w:val="001E0084"/>
    <w:rsid w:val="001E02BE"/>
    <w:rsid w:val="001E3B37"/>
    <w:rsid w:val="001E7258"/>
    <w:rsid w:val="001E7A6D"/>
    <w:rsid w:val="001F2594"/>
    <w:rsid w:val="001F347F"/>
    <w:rsid w:val="00201A45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298D"/>
    <w:rsid w:val="002375C1"/>
    <w:rsid w:val="002409BE"/>
    <w:rsid w:val="00241708"/>
    <w:rsid w:val="0024643A"/>
    <w:rsid w:val="002466A2"/>
    <w:rsid w:val="00246AA8"/>
    <w:rsid w:val="00256216"/>
    <w:rsid w:val="0026329B"/>
    <w:rsid w:val="00263398"/>
    <w:rsid w:val="002636CC"/>
    <w:rsid w:val="00263997"/>
    <w:rsid w:val="00264203"/>
    <w:rsid w:val="002660D1"/>
    <w:rsid w:val="00266F06"/>
    <w:rsid w:val="00267CC1"/>
    <w:rsid w:val="002703F8"/>
    <w:rsid w:val="00270D42"/>
    <w:rsid w:val="002721E6"/>
    <w:rsid w:val="00272A37"/>
    <w:rsid w:val="00273404"/>
    <w:rsid w:val="00275BCF"/>
    <w:rsid w:val="00275F58"/>
    <w:rsid w:val="002774A2"/>
    <w:rsid w:val="00283D34"/>
    <w:rsid w:val="00286C46"/>
    <w:rsid w:val="00291E36"/>
    <w:rsid w:val="00291FDE"/>
    <w:rsid w:val="00292257"/>
    <w:rsid w:val="002938F9"/>
    <w:rsid w:val="00296266"/>
    <w:rsid w:val="0029702D"/>
    <w:rsid w:val="0029715F"/>
    <w:rsid w:val="002A54E0"/>
    <w:rsid w:val="002A6D9B"/>
    <w:rsid w:val="002A7BB8"/>
    <w:rsid w:val="002B1595"/>
    <w:rsid w:val="002B1691"/>
    <w:rsid w:val="002B191D"/>
    <w:rsid w:val="002B31EC"/>
    <w:rsid w:val="002B32A9"/>
    <w:rsid w:val="002B5CDF"/>
    <w:rsid w:val="002B74E4"/>
    <w:rsid w:val="002C0D6E"/>
    <w:rsid w:val="002C1139"/>
    <w:rsid w:val="002C1F2E"/>
    <w:rsid w:val="002C6B6D"/>
    <w:rsid w:val="002D0AF6"/>
    <w:rsid w:val="002D4DC1"/>
    <w:rsid w:val="002D58A5"/>
    <w:rsid w:val="002E0A52"/>
    <w:rsid w:val="002E3660"/>
    <w:rsid w:val="002E39D5"/>
    <w:rsid w:val="002E3E0C"/>
    <w:rsid w:val="002E66FD"/>
    <w:rsid w:val="002E6B74"/>
    <w:rsid w:val="002F10EE"/>
    <w:rsid w:val="002F164D"/>
    <w:rsid w:val="00300B33"/>
    <w:rsid w:val="003021BC"/>
    <w:rsid w:val="003025D5"/>
    <w:rsid w:val="003027CC"/>
    <w:rsid w:val="003033D7"/>
    <w:rsid w:val="003036C3"/>
    <w:rsid w:val="00305A43"/>
    <w:rsid w:val="00306206"/>
    <w:rsid w:val="003077DB"/>
    <w:rsid w:val="003109E6"/>
    <w:rsid w:val="00313614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633A"/>
    <w:rsid w:val="003564B3"/>
    <w:rsid w:val="003577B1"/>
    <w:rsid w:val="003605A3"/>
    <w:rsid w:val="003611AB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2D17"/>
    <w:rsid w:val="0039425E"/>
    <w:rsid w:val="00395FAC"/>
    <w:rsid w:val="003A071B"/>
    <w:rsid w:val="003A1816"/>
    <w:rsid w:val="003A222D"/>
    <w:rsid w:val="003A261D"/>
    <w:rsid w:val="003A2D8E"/>
    <w:rsid w:val="003A3947"/>
    <w:rsid w:val="003A7CE6"/>
    <w:rsid w:val="003B1E49"/>
    <w:rsid w:val="003B200E"/>
    <w:rsid w:val="003B4CB6"/>
    <w:rsid w:val="003B7059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4B20"/>
    <w:rsid w:val="003D5418"/>
    <w:rsid w:val="003D557D"/>
    <w:rsid w:val="003D6342"/>
    <w:rsid w:val="003D7CAB"/>
    <w:rsid w:val="003E09BC"/>
    <w:rsid w:val="003E0C83"/>
    <w:rsid w:val="003E2956"/>
    <w:rsid w:val="003E4B61"/>
    <w:rsid w:val="003E5170"/>
    <w:rsid w:val="003E5892"/>
    <w:rsid w:val="003E668B"/>
    <w:rsid w:val="003E6F90"/>
    <w:rsid w:val="003F10C1"/>
    <w:rsid w:val="003F1902"/>
    <w:rsid w:val="003F2B3F"/>
    <w:rsid w:val="003F2CDB"/>
    <w:rsid w:val="003F5D0F"/>
    <w:rsid w:val="003F5E4E"/>
    <w:rsid w:val="0040174C"/>
    <w:rsid w:val="004023FC"/>
    <w:rsid w:val="004029E1"/>
    <w:rsid w:val="00403C0E"/>
    <w:rsid w:val="00403DCE"/>
    <w:rsid w:val="00405EA0"/>
    <w:rsid w:val="00414101"/>
    <w:rsid w:val="00414893"/>
    <w:rsid w:val="004166C6"/>
    <w:rsid w:val="004219CF"/>
    <w:rsid w:val="00421CEB"/>
    <w:rsid w:val="004234F0"/>
    <w:rsid w:val="004243EC"/>
    <w:rsid w:val="00425EFF"/>
    <w:rsid w:val="004279F3"/>
    <w:rsid w:val="0043066C"/>
    <w:rsid w:val="004323A0"/>
    <w:rsid w:val="00433DDB"/>
    <w:rsid w:val="00434D69"/>
    <w:rsid w:val="0043555A"/>
    <w:rsid w:val="00435A29"/>
    <w:rsid w:val="00435D85"/>
    <w:rsid w:val="00437619"/>
    <w:rsid w:val="00442868"/>
    <w:rsid w:val="004430C6"/>
    <w:rsid w:val="00443191"/>
    <w:rsid w:val="00447919"/>
    <w:rsid w:val="004613AC"/>
    <w:rsid w:val="00465A1E"/>
    <w:rsid w:val="00467408"/>
    <w:rsid w:val="00471E59"/>
    <w:rsid w:val="00472F84"/>
    <w:rsid w:val="004761A9"/>
    <w:rsid w:val="00480EFB"/>
    <w:rsid w:val="004814D9"/>
    <w:rsid w:val="004821D1"/>
    <w:rsid w:val="00490474"/>
    <w:rsid w:val="00491B81"/>
    <w:rsid w:val="00493BE2"/>
    <w:rsid w:val="004943F7"/>
    <w:rsid w:val="004947CD"/>
    <w:rsid w:val="00495161"/>
    <w:rsid w:val="00495C82"/>
    <w:rsid w:val="004A0FC2"/>
    <w:rsid w:val="004A2A63"/>
    <w:rsid w:val="004A2CF9"/>
    <w:rsid w:val="004A392D"/>
    <w:rsid w:val="004B1AB0"/>
    <w:rsid w:val="004B210C"/>
    <w:rsid w:val="004B3871"/>
    <w:rsid w:val="004B6E04"/>
    <w:rsid w:val="004C2021"/>
    <w:rsid w:val="004C50F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4F6713"/>
    <w:rsid w:val="00500B48"/>
    <w:rsid w:val="00502E10"/>
    <w:rsid w:val="00503D3A"/>
    <w:rsid w:val="0050536F"/>
    <w:rsid w:val="00505FFD"/>
    <w:rsid w:val="0051015C"/>
    <w:rsid w:val="00512009"/>
    <w:rsid w:val="00512C5F"/>
    <w:rsid w:val="0051484B"/>
    <w:rsid w:val="00516001"/>
    <w:rsid w:val="005167D8"/>
    <w:rsid w:val="00516CF1"/>
    <w:rsid w:val="00516E81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3BF0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2F65"/>
    <w:rsid w:val="00574B1C"/>
    <w:rsid w:val="00576EC9"/>
    <w:rsid w:val="00577E1C"/>
    <w:rsid w:val="005801A2"/>
    <w:rsid w:val="00583361"/>
    <w:rsid w:val="0058576C"/>
    <w:rsid w:val="00585DC7"/>
    <w:rsid w:val="0058665E"/>
    <w:rsid w:val="00586DDC"/>
    <w:rsid w:val="00590BFC"/>
    <w:rsid w:val="005952A5"/>
    <w:rsid w:val="005A253D"/>
    <w:rsid w:val="005A33A1"/>
    <w:rsid w:val="005A3A3A"/>
    <w:rsid w:val="005A5605"/>
    <w:rsid w:val="005A65DD"/>
    <w:rsid w:val="005B217D"/>
    <w:rsid w:val="005B2DA9"/>
    <w:rsid w:val="005B5C80"/>
    <w:rsid w:val="005B75AF"/>
    <w:rsid w:val="005C385F"/>
    <w:rsid w:val="005C4C3E"/>
    <w:rsid w:val="005C506F"/>
    <w:rsid w:val="005C75C7"/>
    <w:rsid w:val="005C7D72"/>
    <w:rsid w:val="005D058B"/>
    <w:rsid w:val="005D0CE4"/>
    <w:rsid w:val="005D0DCD"/>
    <w:rsid w:val="005D1C7D"/>
    <w:rsid w:val="005D1FAF"/>
    <w:rsid w:val="005D372C"/>
    <w:rsid w:val="005D6477"/>
    <w:rsid w:val="005E1AC6"/>
    <w:rsid w:val="005F32EF"/>
    <w:rsid w:val="005F66A2"/>
    <w:rsid w:val="005F6F1B"/>
    <w:rsid w:val="005F7D0D"/>
    <w:rsid w:val="00603E40"/>
    <w:rsid w:val="00606A22"/>
    <w:rsid w:val="00611F91"/>
    <w:rsid w:val="00615162"/>
    <w:rsid w:val="00615995"/>
    <w:rsid w:val="006202EB"/>
    <w:rsid w:val="00622108"/>
    <w:rsid w:val="00624B33"/>
    <w:rsid w:val="0062521B"/>
    <w:rsid w:val="00626432"/>
    <w:rsid w:val="00627F61"/>
    <w:rsid w:val="0063041A"/>
    <w:rsid w:val="00630AA2"/>
    <w:rsid w:val="006332F5"/>
    <w:rsid w:val="00634ADF"/>
    <w:rsid w:val="0063708C"/>
    <w:rsid w:val="00644017"/>
    <w:rsid w:val="0064442B"/>
    <w:rsid w:val="00644ED4"/>
    <w:rsid w:val="00646707"/>
    <w:rsid w:val="00651897"/>
    <w:rsid w:val="00651AF7"/>
    <w:rsid w:val="00653656"/>
    <w:rsid w:val="00656D91"/>
    <w:rsid w:val="00657ECE"/>
    <w:rsid w:val="00657F7E"/>
    <w:rsid w:val="00660EBF"/>
    <w:rsid w:val="0066235C"/>
    <w:rsid w:val="00662E58"/>
    <w:rsid w:val="006637F2"/>
    <w:rsid w:val="006642A5"/>
    <w:rsid w:val="00664648"/>
    <w:rsid w:val="00664739"/>
    <w:rsid w:val="00664DCF"/>
    <w:rsid w:val="00670406"/>
    <w:rsid w:val="006706C3"/>
    <w:rsid w:val="00671C4D"/>
    <w:rsid w:val="00675081"/>
    <w:rsid w:val="006766DB"/>
    <w:rsid w:val="00682F3F"/>
    <w:rsid w:val="00685534"/>
    <w:rsid w:val="00686ABB"/>
    <w:rsid w:val="00687999"/>
    <w:rsid w:val="006908BF"/>
    <w:rsid w:val="00691D09"/>
    <w:rsid w:val="00697FF7"/>
    <w:rsid w:val="006A45D5"/>
    <w:rsid w:val="006A6D46"/>
    <w:rsid w:val="006B07DA"/>
    <w:rsid w:val="006B3D96"/>
    <w:rsid w:val="006B51A9"/>
    <w:rsid w:val="006B539D"/>
    <w:rsid w:val="006C1EC9"/>
    <w:rsid w:val="006C439D"/>
    <w:rsid w:val="006C5D39"/>
    <w:rsid w:val="006D44CA"/>
    <w:rsid w:val="006D6D9B"/>
    <w:rsid w:val="006D7EBD"/>
    <w:rsid w:val="006E0C85"/>
    <w:rsid w:val="006E24CB"/>
    <w:rsid w:val="006E2810"/>
    <w:rsid w:val="006E5417"/>
    <w:rsid w:val="006E5CFB"/>
    <w:rsid w:val="006F0C9E"/>
    <w:rsid w:val="006F713A"/>
    <w:rsid w:val="006F78A9"/>
    <w:rsid w:val="007023DE"/>
    <w:rsid w:val="00702941"/>
    <w:rsid w:val="0070410C"/>
    <w:rsid w:val="00710157"/>
    <w:rsid w:val="00712F60"/>
    <w:rsid w:val="007142B5"/>
    <w:rsid w:val="00716DB0"/>
    <w:rsid w:val="00717476"/>
    <w:rsid w:val="00720E3B"/>
    <w:rsid w:val="00721985"/>
    <w:rsid w:val="007220C3"/>
    <w:rsid w:val="007220C9"/>
    <w:rsid w:val="00726E4F"/>
    <w:rsid w:val="007356AD"/>
    <w:rsid w:val="00736A0B"/>
    <w:rsid w:val="007420B7"/>
    <w:rsid w:val="0074393F"/>
    <w:rsid w:val="00743B20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57F0F"/>
    <w:rsid w:val="0076289E"/>
    <w:rsid w:val="00762AF7"/>
    <w:rsid w:val="007636C9"/>
    <w:rsid w:val="007658EA"/>
    <w:rsid w:val="007662D0"/>
    <w:rsid w:val="0076641F"/>
    <w:rsid w:val="0076736B"/>
    <w:rsid w:val="00770571"/>
    <w:rsid w:val="007727C1"/>
    <w:rsid w:val="00773310"/>
    <w:rsid w:val="0077455C"/>
    <w:rsid w:val="007768FF"/>
    <w:rsid w:val="007819AD"/>
    <w:rsid w:val="00781C68"/>
    <w:rsid w:val="007824D3"/>
    <w:rsid w:val="007866F0"/>
    <w:rsid w:val="00786E16"/>
    <w:rsid w:val="00794383"/>
    <w:rsid w:val="00795FFC"/>
    <w:rsid w:val="007962B9"/>
    <w:rsid w:val="00796EE3"/>
    <w:rsid w:val="007A0989"/>
    <w:rsid w:val="007A19EA"/>
    <w:rsid w:val="007A35E1"/>
    <w:rsid w:val="007A483C"/>
    <w:rsid w:val="007A5339"/>
    <w:rsid w:val="007A63D2"/>
    <w:rsid w:val="007A6669"/>
    <w:rsid w:val="007A6ED7"/>
    <w:rsid w:val="007A7D29"/>
    <w:rsid w:val="007B23D6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D0675"/>
    <w:rsid w:val="007D1181"/>
    <w:rsid w:val="007D1793"/>
    <w:rsid w:val="007D1BD9"/>
    <w:rsid w:val="007D4FFE"/>
    <w:rsid w:val="007D62F3"/>
    <w:rsid w:val="007D69AA"/>
    <w:rsid w:val="007E01A3"/>
    <w:rsid w:val="007E088E"/>
    <w:rsid w:val="007E1055"/>
    <w:rsid w:val="007E6843"/>
    <w:rsid w:val="007F1F8B"/>
    <w:rsid w:val="007F22F1"/>
    <w:rsid w:val="007F3B42"/>
    <w:rsid w:val="007F5114"/>
    <w:rsid w:val="007F573A"/>
    <w:rsid w:val="007F67A1"/>
    <w:rsid w:val="008017BF"/>
    <w:rsid w:val="00802644"/>
    <w:rsid w:val="00805447"/>
    <w:rsid w:val="0080645F"/>
    <w:rsid w:val="00811614"/>
    <w:rsid w:val="00811A01"/>
    <w:rsid w:val="00811C05"/>
    <w:rsid w:val="00812D4D"/>
    <w:rsid w:val="00812DB1"/>
    <w:rsid w:val="00813D89"/>
    <w:rsid w:val="0081598A"/>
    <w:rsid w:val="008206C8"/>
    <w:rsid w:val="008213B6"/>
    <w:rsid w:val="00822729"/>
    <w:rsid w:val="0083236D"/>
    <w:rsid w:val="00833DDC"/>
    <w:rsid w:val="00836708"/>
    <w:rsid w:val="0083798D"/>
    <w:rsid w:val="008409D2"/>
    <w:rsid w:val="0084202A"/>
    <w:rsid w:val="00842D33"/>
    <w:rsid w:val="00843650"/>
    <w:rsid w:val="00847281"/>
    <w:rsid w:val="00852016"/>
    <w:rsid w:val="00853889"/>
    <w:rsid w:val="008545C0"/>
    <w:rsid w:val="0085497C"/>
    <w:rsid w:val="008554D4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3CE"/>
    <w:rsid w:val="00880C1E"/>
    <w:rsid w:val="008816E4"/>
    <w:rsid w:val="00881B6C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B2EC9"/>
    <w:rsid w:val="008B377C"/>
    <w:rsid w:val="008B43F0"/>
    <w:rsid w:val="008C1411"/>
    <w:rsid w:val="008C16D5"/>
    <w:rsid w:val="008C239F"/>
    <w:rsid w:val="008C2DAC"/>
    <w:rsid w:val="008C3445"/>
    <w:rsid w:val="008C682C"/>
    <w:rsid w:val="008D0B2D"/>
    <w:rsid w:val="008D37C1"/>
    <w:rsid w:val="008D6469"/>
    <w:rsid w:val="008E1797"/>
    <w:rsid w:val="008E2FA8"/>
    <w:rsid w:val="008E418C"/>
    <w:rsid w:val="008E480C"/>
    <w:rsid w:val="008E584E"/>
    <w:rsid w:val="008E5D4B"/>
    <w:rsid w:val="008E7027"/>
    <w:rsid w:val="008F0011"/>
    <w:rsid w:val="008F0522"/>
    <w:rsid w:val="008F2505"/>
    <w:rsid w:val="008F31D4"/>
    <w:rsid w:val="008F4608"/>
    <w:rsid w:val="008F4CE3"/>
    <w:rsid w:val="00907757"/>
    <w:rsid w:val="00910E13"/>
    <w:rsid w:val="009111FC"/>
    <w:rsid w:val="009122A3"/>
    <w:rsid w:val="0091317B"/>
    <w:rsid w:val="0091473F"/>
    <w:rsid w:val="00915E6A"/>
    <w:rsid w:val="009212B0"/>
    <w:rsid w:val="00921FA1"/>
    <w:rsid w:val="00922B53"/>
    <w:rsid w:val="009234A5"/>
    <w:rsid w:val="009310AA"/>
    <w:rsid w:val="009312E5"/>
    <w:rsid w:val="00933453"/>
    <w:rsid w:val="009336F7"/>
    <w:rsid w:val="0093493B"/>
    <w:rsid w:val="0093636C"/>
    <w:rsid w:val="009374A7"/>
    <w:rsid w:val="00937A61"/>
    <w:rsid w:val="00937B5F"/>
    <w:rsid w:val="0094033F"/>
    <w:rsid w:val="00942559"/>
    <w:rsid w:val="00944EA6"/>
    <w:rsid w:val="0094771C"/>
    <w:rsid w:val="009521AC"/>
    <w:rsid w:val="009527AD"/>
    <w:rsid w:val="00955F6D"/>
    <w:rsid w:val="00956CEC"/>
    <w:rsid w:val="009610B0"/>
    <w:rsid w:val="009646C7"/>
    <w:rsid w:val="0096526E"/>
    <w:rsid w:val="009678A4"/>
    <w:rsid w:val="0097176A"/>
    <w:rsid w:val="00975746"/>
    <w:rsid w:val="00975E24"/>
    <w:rsid w:val="00976695"/>
    <w:rsid w:val="009768C8"/>
    <w:rsid w:val="00976EC8"/>
    <w:rsid w:val="00977C16"/>
    <w:rsid w:val="009803DE"/>
    <w:rsid w:val="00980EBB"/>
    <w:rsid w:val="009834A7"/>
    <w:rsid w:val="0098355E"/>
    <w:rsid w:val="0098551D"/>
    <w:rsid w:val="00987B4F"/>
    <w:rsid w:val="0099119B"/>
    <w:rsid w:val="0099518F"/>
    <w:rsid w:val="0099734E"/>
    <w:rsid w:val="009978A0"/>
    <w:rsid w:val="009A1DD7"/>
    <w:rsid w:val="009A2A0C"/>
    <w:rsid w:val="009A523D"/>
    <w:rsid w:val="009A6D70"/>
    <w:rsid w:val="009A7EA4"/>
    <w:rsid w:val="009B02A1"/>
    <w:rsid w:val="009B288B"/>
    <w:rsid w:val="009B6627"/>
    <w:rsid w:val="009C33C7"/>
    <w:rsid w:val="009C5F9D"/>
    <w:rsid w:val="009C6C04"/>
    <w:rsid w:val="009D14B3"/>
    <w:rsid w:val="009D2BC7"/>
    <w:rsid w:val="009D7CE6"/>
    <w:rsid w:val="009E0B73"/>
    <w:rsid w:val="009E0BD1"/>
    <w:rsid w:val="009E1CE3"/>
    <w:rsid w:val="009E408F"/>
    <w:rsid w:val="009E4EE1"/>
    <w:rsid w:val="009F1A2B"/>
    <w:rsid w:val="009F2225"/>
    <w:rsid w:val="009F35C4"/>
    <w:rsid w:val="009F496B"/>
    <w:rsid w:val="009F71A7"/>
    <w:rsid w:val="00A0059C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71E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5810"/>
    <w:rsid w:val="00A36541"/>
    <w:rsid w:val="00A428EF"/>
    <w:rsid w:val="00A46843"/>
    <w:rsid w:val="00A46853"/>
    <w:rsid w:val="00A47197"/>
    <w:rsid w:val="00A47B58"/>
    <w:rsid w:val="00A47D89"/>
    <w:rsid w:val="00A51393"/>
    <w:rsid w:val="00A56B97"/>
    <w:rsid w:val="00A5748F"/>
    <w:rsid w:val="00A6093D"/>
    <w:rsid w:val="00A64289"/>
    <w:rsid w:val="00A75025"/>
    <w:rsid w:val="00A754C1"/>
    <w:rsid w:val="00A767DC"/>
    <w:rsid w:val="00A76A6D"/>
    <w:rsid w:val="00A77780"/>
    <w:rsid w:val="00A80D8E"/>
    <w:rsid w:val="00A83253"/>
    <w:rsid w:val="00A8460C"/>
    <w:rsid w:val="00A848B3"/>
    <w:rsid w:val="00A851DD"/>
    <w:rsid w:val="00A911D9"/>
    <w:rsid w:val="00A92AFB"/>
    <w:rsid w:val="00A96D38"/>
    <w:rsid w:val="00AA047B"/>
    <w:rsid w:val="00AA1DE1"/>
    <w:rsid w:val="00AA5156"/>
    <w:rsid w:val="00AA62C8"/>
    <w:rsid w:val="00AA6E84"/>
    <w:rsid w:val="00AB0A01"/>
    <w:rsid w:val="00AB1060"/>
    <w:rsid w:val="00AB1A1C"/>
    <w:rsid w:val="00AB4081"/>
    <w:rsid w:val="00AB6753"/>
    <w:rsid w:val="00AB73D8"/>
    <w:rsid w:val="00AC1BB6"/>
    <w:rsid w:val="00AC2A75"/>
    <w:rsid w:val="00AC3385"/>
    <w:rsid w:val="00AC428F"/>
    <w:rsid w:val="00AC48B9"/>
    <w:rsid w:val="00AC5A79"/>
    <w:rsid w:val="00AC6652"/>
    <w:rsid w:val="00AD029D"/>
    <w:rsid w:val="00AD05A8"/>
    <w:rsid w:val="00AD3160"/>
    <w:rsid w:val="00AD38AE"/>
    <w:rsid w:val="00AD72DE"/>
    <w:rsid w:val="00AD79D1"/>
    <w:rsid w:val="00AD7C67"/>
    <w:rsid w:val="00AE341B"/>
    <w:rsid w:val="00AE3587"/>
    <w:rsid w:val="00AF1780"/>
    <w:rsid w:val="00AF4C0D"/>
    <w:rsid w:val="00AF541B"/>
    <w:rsid w:val="00AF6F76"/>
    <w:rsid w:val="00B02AC6"/>
    <w:rsid w:val="00B03C4B"/>
    <w:rsid w:val="00B07CA7"/>
    <w:rsid w:val="00B10F45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34FB7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4FA"/>
    <w:rsid w:val="00B85517"/>
    <w:rsid w:val="00B85637"/>
    <w:rsid w:val="00B8781B"/>
    <w:rsid w:val="00B903C3"/>
    <w:rsid w:val="00B90411"/>
    <w:rsid w:val="00B94B06"/>
    <w:rsid w:val="00B94B18"/>
    <w:rsid w:val="00B94C28"/>
    <w:rsid w:val="00B94C68"/>
    <w:rsid w:val="00B94DAE"/>
    <w:rsid w:val="00B95ECE"/>
    <w:rsid w:val="00B96D2D"/>
    <w:rsid w:val="00BA02D4"/>
    <w:rsid w:val="00BA0BD3"/>
    <w:rsid w:val="00BA193F"/>
    <w:rsid w:val="00BA270F"/>
    <w:rsid w:val="00BA2908"/>
    <w:rsid w:val="00BA5D31"/>
    <w:rsid w:val="00BA66FF"/>
    <w:rsid w:val="00BA68CF"/>
    <w:rsid w:val="00BA7139"/>
    <w:rsid w:val="00BA7810"/>
    <w:rsid w:val="00BB20BE"/>
    <w:rsid w:val="00BB36DE"/>
    <w:rsid w:val="00BB5A91"/>
    <w:rsid w:val="00BB7ACC"/>
    <w:rsid w:val="00BC05A0"/>
    <w:rsid w:val="00BC0D78"/>
    <w:rsid w:val="00BC10BA"/>
    <w:rsid w:val="00BC1AF0"/>
    <w:rsid w:val="00BC237C"/>
    <w:rsid w:val="00BC4240"/>
    <w:rsid w:val="00BC455E"/>
    <w:rsid w:val="00BC5AFD"/>
    <w:rsid w:val="00BC6DC7"/>
    <w:rsid w:val="00BD113B"/>
    <w:rsid w:val="00BD2334"/>
    <w:rsid w:val="00BE0885"/>
    <w:rsid w:val="00BE08A5"/>
    <w:rsid w:val="00BE250F"/>
    <w:rsid w:val="00BE6678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06A04"/>
    <w:rsid w:val="00C115AB"/>
    <w:rsid w:val="00C1263D"/>
    <w:rsid w:val="00C12C01"/>
    <w:rsid w:val="00C15989"/>
    <w:rsid w:val="00C1664D"/>
    <w:rsid w:val="00C16864"/>
    <w:rsid w:val="00C20B3E"/>
    <w:rsid w:val="00C21020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7A1"/>
    <w:rsid w:val="00C70FAE"/>
    <w:rsid w:val="00C80288"/>
    <w:rsid w:val="00C81A62"/>
    <w:rsid w:val="00C8235F"/>
    <w:rsid w:val="00C84003"/>
    <w:rsid w:val="00C86C9A"/>
    <w:rsid w:val="00C90249"/>
    <w:rsid w:val="00C90650"/>
    <w:rsid w:val="00C95B6F"/>
    <w:rsid w:val="00C97D78"/>
    <w:rsid w:val="00CA1EC9"/>
    <w:rsid w:val="00CA3264"/>
    <w:rsid w:val="00CA60C9"/>
    <w:rsid w:val="00CA7207"/>
    <w:rsid w:val="00CA7569"/>
    <w:rsid w:val="00CB20A0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D74DA"/>
    <w:rsid w:val="00CE3495"/>
    <w:rsid w:val="00CE55CF"/>
    <w:rsid w:val="00CE5C4B"/>
    <w:rsid w:val="00CE5E02"/>
    <w:rsid w:val="00CF34DB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47DF"/>
    <w:rsid w:val="00D14C7C"/>
    <w:rsid w:val="00D16CE7"/>
    <w:rsid w:val="00D20024"/>
    <w:rsid w:val="00D215CC"/>
    <w:rsid w:val="00D22737"/>
    <w:rsid w:val="00D22BAF"/>
    <w:rsid w:val="00D2372C"/>
    <w:rsid w:val="00D2719A"/>
    <w:rsid w:val="00D35BF3"/>
    <w:rsid w:val="00D43863"/>
    <w:rsid w:val="00D446EC"/>
    <w:rsid w:val="00D46BCA"/>
    <w:rsid w:val="00D46C13"/>
    <w:rsid w:val="00D51BF0"/>
    <w:rsid w:val="00D531DB"/>
    <w:rsid w:val="00D53AE6"/>
    <w:rsid w:val="00D54151"/>
    <w:rsid w:val="00D54927"/>
    <w:rsid w:val="00D55942"/>
    <w:rsid w:val="00D576F5"/>
    <w:rsid w:val="00D6054C"/>
    <w:rsid w:val="00D60F84"/>
    <w:rsid w:val="00D665B7"/>
    <w:rsid w:val="00D72E78"/>
    <w:rsid w:val="00D7316E"/>
    <w:rsid w:val="00D73683"/>
    <w:rsid w:val="00D7468B"/>
    <w:rsid w:val="00D7536F"/>
    <w:rsid w:val="00D757A7"/>
    <w:rsid w:val="00D7595F"/>
    <w:rsid w:val="00D807BF"/>
    <w:rsid w:val="00D82FCC"/>
    <w:rsid w:val="00D842FA"/>
    <w:rsid w:val="00D84809"/>
    <w:rsid w:val="00D8541A"/>
    <w:rsid w:val="00D85457"/>
    <w:rsid w:val="00D94B94"/>
    <w:rsid w:val="00D955F2"/>
    <w:rsid w:val="00DA17FC"/>
    <w:rsid w:val="00DA34B4"/>
    <w:rsid w:val="00DA4B86"/>
    <w:rsid w:val="00DA70C6"/>
    <w:rsid w:val="00DA7887"/>
    <w:rsid w:val="00DA7A4F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4FBF"/>
    <w:rsid w:val="00DD6622"/>
    <w:rsid w:val="00DD66AC"/>
    <w:rsid w:val="00DD750B"/>
    <w:rsid w:val="00DE007B"/>
    <w:rsid w:val="00DE06EF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6822"/>
    <w:rsid w:val="00E11923"/>
    <w:rsid w:val="00E15B2C"/>
    <w:rsid w:val="00E17D30"/>
    <w:rsid w:val="00E203C3"/>
    <w:rsid w:val="00E20E73"/>
    <w:rsid w:val="00E24FF7"/>
    <w:rsid w:val="00E253C0"/>
    <w:rsid w:val="00E262D4"/>
    <w:rsid w:val="00E26569"/>
    <w:rsid w:val="00E27BD2"/>
    <w:rsid w:val="00E31463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66B5"/>
    <w:rsid w:val="00E47278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58F0"/>
    <w:rsid w:val="00E75FE3"/>
    <w:rsid w:val="00E77F8C"/>
    <w:rsid w:val="00E80000"/>
    <w:rsid w:val="00E8025B"/>
    <w:rsid w:val="00E847CC"/>
    <w:rsid w:val="00E85DDC"/>
    <w:rsid w:val="00E86C4C"/>
    <w:rsid w:val="00E906FA"/>
    <w:rsid w:val="00E907A3"/>
    <w:rsid w:val="00E931C7"/>
    <w:rsid w:val="00E946B8"/>
    <w:rsid w:val="00EA2723"/>
    <w:rsid w:val="00EA4319"/>
    <w:rsid w:val="00EA5AE0"/>
    <w:rsid w:val="00EA6161"/>
    <w:rsid w:val="00EB4226"/>
    <w:rsid w:val="00EB56E1"/>
    <w:rsid w:val="00EB627D"/>
    <w:rsid w:val="00EB7AB1"/>
    <w:rsid w:val="00EC2E22"/>
    <w:rsid w:val="00EC4C15"/>
    <w:rsid w:val="00EC6BA7"/>
    <w:rsid w:val="00EC6DB1"/>
    <w:rsid w:val="00EC6FBC"/>
    <w:rsid w:val="00EE00B9"/>
    <w:rsid w:val="00EE4031"/>
    <w:rsid w:val="00EE41C0"/>
    <w:rsid w:val="00EE67D1"/>
    <w:rsid w:val="00EE7CD8"/>
    <w:rsid w:val="00EF48CC"/>
    <w:rsid w:val="00F00801"/>
    <w:rsid w:val="00F03DF2"/>
    <w:rsid w:val="00F04B64"/>
    <w:rsid w:val="00F079F3"/>
    <w:rsid w:val="00F13936"/>
    <w:rsid w:val="00F1639C"/>
    <w:rsid w:val="00F165E8"/>
    <w:rsid w:val="00F16CB4"/>
    <w:rsid w:val="00F16F47"/>
    <w:rsid w:val="00F23A2F"/>
    <w:rsid w:val="00F24130"/>
    <w:rsid w:val="00F243FD"/>
    <w:rsid w:val="00F2488D"/>
    <w:rsid w:val="00F24995"/>
    <w:rsid w:val="00F2589C"/>
    <w:rsid w:val="00F25923"/>
    <w:rsid w:val="00F25EA9"/>
    <w:rsid w:val="00F325F8"/>
    <w:rsid w:val="00F343A3"/>
    <w:rsid w:val="00F438AE"/>
    <w:rsid w:val="00F44E9F"/>
    <w:rsid w:val="00F505CF"/>
    <w:rsid w:val="00F51C17"/>
    <w:rsid w:val="00F52E29"/>
    <w:rsid w:val="00F53BE8"/>
    <w:rsid w:val="00F56F8B"/>
    <w:rsid w:val="00F57BCC"/>
    <w:rsid w:val="00F57D45"/>
    <w:rsid w:val="00F601A0"/>
    <w:rsid w:val="00F61524"/>
    <w:rsid w:val="00F61630"/>
    <w:rsid w:val="00F66132"/>
    <w:rsid w:val="00F669E8"/>
    <w:rsid w:val="00F70989"/>
    <w:rsid w:val="00F70B11"/>
    <w:rsid w:val="00F70C6A"/>
    <w:rsid w:val="00F716A9"/>
    <w:rsid w:val="00F71EE3"/>
    <w:rsid w:val="00F73032"/>
    <w:rsid w:val="00F74CFB"/>
    <w:rsid w:val="00F763B6"/>
    <w:rsid w:val="00F81D7F"/>
    <w:rsid w:val="00F81D8A"/>
    <w:rsid w:val="00F83A99"/>
    <w:rsid w:val="00F848FC"/>
    <w:rsid w:val="00F906F6"/>
    <w:rsid w:val="00F913D0"/>
    <w:rsid w:val="00F919A6"/>
    <w:rsid w:val="00F9282A"/>
    <w:rsid w:val="00F9381B"/>
    <w:rsid w:val="00F96BAD"/>
    <w:rsid w:val="00FA005C"/>
    <w:rsid w:val="00FA139D"/>
    <w:rsid w:val="00FA1DE6"/>
    <w:rsid w:val="00FA41CC"/>
    <w:rsid w:val="00FA75EC"/>
    <w:rsid w:val="00FB0E84"/>
    <w:rsid w:val="00FB1C36"/>
    <w:rsid w:val="00FB24C1"/>
    <w:rsid w:val="00FB364C"/>
    <w:rsid w:val="00FC2410"/>
    <w:rsid w:val="00FC7698"/>
    <w:rsid w:val="00FD01C2"/>
    <w:rsid w:val="00FD1E85"/>
    <w:rsid w:val="00FE24E0"/>
    <w:rsid w:val="00FE2B8B"/>
    <w:rsid w:val="00FE595C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8EF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footer" Target="footer2.xml"/><Relationship Id="rId10" Type="http://schemas.openxmlformats.org/officeDocument/2006/relationships/hyperlink" Target="mailto:yuhan@qti.qualcomm.com" TargetMode="External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19645-12E0-4710-8153-85FEF23D0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1952</TotalTime>
  <Pages>5</Pages>
  <Words>996</Words>
  <Characters>5207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309</cp:revision>
  <cp:lastPrinted>2018-04-02T23:49:00Z</cp:lastPrinted>
  <dcterms:created xsi:type="dcterms:W3CDTF">2018-04-02T22:09:00Z</dcterms:created>
  <dcterms:modified xsi:type="dcterms:W3CDTF">2018-10-05T00:35:00Z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