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1D27E06" id="Group 2" o:spid="_x0000_s1026" style="position:absolute;margin-left:-4.15pt;margin-top:-27.5pt;width:23.3pt;height:24.6pt;z-index:251656704" coordorigin="9,2" coordsize="466,49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">
                      <v:line id="Line 3" o:spid="_x0000_s1027" style="position:absolute;visibility:visible;mso-wrap-style:square" from="9,9" to="10,489"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" strokecolor="white" strokeweight="36e-5mm"/>
                      <v:line id="Line 4" o:spid="_x0000_s1028" style="position:absolute;visibility:visible;mso-wrap-style:square" from="9,493" to="474,49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" strokecolor="white" strokeweight="36e-5mm"/>
                      <v:line id="Line 5" o:spid="_x0000_s1029" style="position:absolute;flip:y;visibility:visible;mso-wrap-style:square" from="474,9" to="475,493"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" strokecolor="white" strokeweight="36e-5mm"/>
                      <v:line id="Line 6" o:spid="_x0000_s1030" style="position:absolute;flip:x;visibility:visible;mso-wrap-style:square" from="9,9" to="471,1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" strokecolor="white" strokeweight="36e-5mm"/>
                      <v:line id="Line 7" o:spid="_x0000_s1031" style="position:absolute;visibility:visible;mso-wrap-style:square" from="9,9" to="10,1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" strokecolor="white" strokeweight="36e-5mm"/>
                      <v:shape id="Freeform 8" o:spid="_x0000_s1032" style="position:absolute;left:74;top:104;width:309;height:297;visibility:visible;mso-wrap-style:square;v-text-anchor:top" coordsize="309,29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&#13;&#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&#13;&#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&#13;&#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&#13;&#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&#13;&#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&#13;&#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&#13;&#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&#13;&#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&#13;&#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&#13;&#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&#13;&#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&#13;&#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&#13;&#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&#13;&#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&#13;&#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&#13;&#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&#13;&#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&#13;&#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236F479" w:rsidR="00E61DAC" w:rsidRPr="005B217D" w:rsidRDefault="00F712E9" w:rsidP="00081398">
            <w:pPr>
              <w:tabs>
                <w:tab w:val="left" w:pos="7200"/>
              </w:tabs>
              <w:spacing w:before="0"/>
              <w:rPr>
                <w:b/>
                <w:szCs w:val="22"/>
                <w:lang w:val="en-CA"/>
              </w:rPr>
            </w:pPr>
            <w:r>
              <w:t>1</w:t>
            </w:r>
            <w:r w:rsidR="00081398">
              <w:t>2</w:t>
            </w:r>
            <w:r w:rsidR="00155526">
              <w:t>th</w:t>
            </w:r>
            <w:r w:rsidR="00A767DC" w:rsidRPr="00B648F1">
              <w:t xml:space="preserve"> Meeting: </w:t>
            </w:r>
            <w:r w:rsidR="00081398">
              <w:rPr>
                <w:lang w:val="en-CA"/>
              </w:rPr>
              <w:t>M</w:t>
            </w:r>
            <w:r w:rsidR="00263B99">
              <w:rPr>
                <w:lang w:val="en-CA"/>
              </w:rPr>
              <w:t>a</w:t>
            </w:r>
            <w:r w:rsidR="00081398">
              <w:rPr>
                <w:lang w:val="en-CA"/>
              </w:rPr>
              <w:t>cao</w:t>
            </w:r>
            <w:r w:rsidR="00B57A23" w:rsidRPr="00B57A23">
              <w:rPr>
                <w:lang w:val="en-CA"/>
              </w:rPr>
              <w:t xml:space="preserve">, </w:t>
            </w:r>
            <w:r w:rsidR="00081398">
              <w:rPr>
                <w:lang w:val="en-CA"/>
              </w:rPr>
              <w:t>CN</w:t>
            </w:r>
            <w:r w:rsidR="00B57A23" w:rsidRPr="00B57A23">
              <w:rPr>
                <w:lang w:val="en-CA"/>
              </w:rPr>
              <w:t xml:space="preserve">, </w:t>
            </w:r>
            <w:r w:rsidR="00081398">
              <w:rPr>
                <w:lang w:val="en-CA"/>
              </w:rPr>
              <w:t>3</w:t>
            </w:r>
            <w:r w:rsidR="00B57A23" w:rsidRPr="00B57A23">
              <w:rPr>
                <w:lang w:val="en-CA"/>
              </w:rPr>
              <w:t>–1</w:t>
            </w:r>
            <w:r w:rsidR="00081398">
              <w:rPr>
                <w:lang w:val="en-CA"/>
              </w:rPr>
              <w:t>2</w:t>
            </w:r>
            <w:r w:rsidR="00B57A23" w:rsidRPr="00B57A23">
              <w:rPr>
                <w:lang w:val="en-CA"/>
              </w:rPr>
              <w:t xml:space="preserve"> </w:t>
            </w:r>
            <w:r w:rsidR="00081398">
              <w:rPr>
                <w:lang w:val="en-CA"/>
              </w:rPr>
              <w:t>Oct.</w:t>
            </w:r>
            <w:r w:rsidR="00B57A23" w:rsidRPr="00B57A23">
              <w:rPr>
                <w:lang w:val="en-CA"/>
              </w:rPr>
              <w:t xml:space="preserve"> 2018</w:t>
            </w:r>
          </w:p>
        </w:tc>
        <w:tc>
          <w:tcPr>
            <w:tcW w:w="3168" w:type="dxa"/>
          </w:tcPr>
          <w:p w14:paraId="59B7E346" w14:textId="45CC7162" w:rsidR="008A4B4C" w:rsidRPr="005B217D" w:rsidRDefault="00E61DAC" w:rsidP="0008139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81398">
              <w:rPr>
                <w:lang w:val="en-CA"/>
              </w:rPr>
              <w:t>L</w:t>
            </w:r>
            <w:r w:rsidR="00781038">
              <w:rPr>
                <w:lang w:val="en-CA"/>
              </w:rPr>
              <w:t>0213</w:t>
            </w:r>
          </w:p>
        </w:tc>
      </w:tr>
    </w:tbl>
    <w:p w14:paraId="79DBA597" w14:textId="77777777" w:rsidR="00E61DAC" w:rsidRPr="005B217D" w:rsidRDefault="00E61DAC" w:rsidP="00531AE9">
      <w:pPr>
        <w:spacing w:before="0"/>
        <w:rPr>
          <w:lang w:val="en-CA"/>
        </w:rPr>
      </w:pPr>
    </w:p>
    <w:tbl>
      <w:tblPr>
        <w:tblW w:w="9576" w:type="dxa"/>
        <w:tblLayout w:type="fixed"/>
        <w:tblLook w:val="0000" w:firstRow="0" w:lastRow="0" w:firstColumn="0" w:lastColumn="0" w:noHBand="0" w:noVBand="0"/>
      </w:tblPr>
      <w:tblGrid>
        <w:gridCol w:w="1458"/>
        <w:gridCol w:w="4050"/>
        <w:gridCol w:w="900"/>
        <w:gridCol w:w="3168"/>
      </w:tblGrid>
      <w:tr w:rsidR="00E61DAC" w:rsidRPr="005B217D" w14:paraId="188D2B50" w14:textId="77777777" w:rsidTr="0043402F">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0B3AE8CF" w:rsidR="00E61DAC" w:rsidRPr="005B217D" w:rsidRDefault="001B30C0" w:rsidP="009D7CE6">
            <w:pPr>
              <w:spacing w:before="60" w:after="60"/>
              <w:rPr>
                <w:b/>
                <w:szCs w:val="22"/>
                <w:lang w:val="en-CA"/>
              </w:rPr>
            </w:pPr>
            <w:r>
              <w:rPr>
                <w:b/>
                <w:szCs w:val="22"/>
                <w:lang w:val="en-CA"/>
              </w:rPr>
              <w:t>CE15-related</w:t>
            </w:r>
            <w:r w:rsidR="0033155A">
              <w:rPr>
                <w:b/>
                <w:szCs w:val="22"/>
                <w:lang w:val="en-CA"/>
              </w:rPr>
              <w:t xml:space="preserve">: </w:t>
            </w:r>
            <w:r>
              <w:rPr>
                <w:b/>
                <w:szCs w:val="22"/>
                <w:lang w:val="en-CA"/>
              </w:rPr>
              <w:t>Combination of palette mode and intra prediction</w:t>
            </w:r>
          </w:p>
        </w:tc>
      </w:tr>
      <w:tr w:rsidR="0043402F" w:rsidRPr="005B217D" w14:paraId="3D8B01B2" w14:textId="77777777" w:rsidTr="0043402F">
        <w:tc>
          <w:tcPr>
            <w:tcW w:w="1458" w:type="dxa"/>
          </w:tcPr>
          <w:p w14:paraId="7AC356CE" w14:textId="77777777" w:rsidR="0043402F" w:rsidRPr="005B217D" w:rsidRDefault="0043402F" w:rsidP="0043402F">
            <w:pPr>
              <w:spacing w:before="60" w:after="60"/>
              <w:rPr>
                <w:i/>
                <w:szCs w:val="22"/>
                <w:lang w:val="en-CA"/>
              </w:rPr>
            </w:pPr>
            <w:r w:rsidRPr="005B217D">
              <w:rPr>
                <w:i/>
                <w:szCs w:val="22"/>
                <w:lang w:val="en-CA"/>
              </w:rPr>
              <w:t>Status:</w:t>
            </w:r>
          </w:p>
        </w:tc>
        <w:tc>
          <w:tcPr>
            <w:tcW w:w="8118" w:type="dxa"/>
            <w:gridSpan w:val="3"/>
          </w:tcPr>
          <w:p w14:paraId="32E60643" w14:textId="465CD3C9" w:rsidR="0043402F" w:rsidRPr="005B217D" w:rsidRDefault="0043402F" w:rsidP="0043402F">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43402F" w:rsidRPr="005B217D" w14:paraId="7E6D99E3" w14:textId="77777777" w:rsidTr="0043402F">
        <w:tc>
          <w:tcPr>
            <w:tcW w:w="1458" w:type="dxa"/>
          </w:tcPr>
          <w:p w14:paraId="18CCDCD6" w14:textId="77777777" w:rsidR="0043402F" w:rsidRPr="005B217D" w:rsidRDefault="0043402F" w:rsidP="0043402F">
            <w:pPr>
              <w:spacing w:before="60" w:after="60"/>
              <w:rPr>
                <w:i/>
                <w:szCs w:val="22"/>
                <w:lang w:val="en-CA"/>
              </w:rPr>
            </w:pPr>
            <w:r w:rsidRPr="005B217D">
              <w:rPr>
                <w:i/>
                <w:szCs w:val="22"/>
                <w:lang w:val="en-CA"/>
              </w:rPr>
              <w:t>Purpose:</w:t>
            </w:r>
          </w:p>
        </w:tc>
        <w:tc>
          <w:tcPr>
            <w:tcW w:w="8118" w:type="dxa"/>
            <w:gridSpan w:val="3"/>
          </w:tcPr>
          <w:p w14:paraId="0640C90D" w14:textId="5DE35227" w:rsidR="0043402F" w:rsidRPr="005B217D" w:rsidRDefault="0043402F" w:rsidP="0043402F">
            <w:pPr>
              <w:spacing w:before="60" w:after="60"/>
              <w:rPr>
                <w:szCs w:val="22"/>
                <w:lang w:val="en-CA"/>
              </w:rPr>
            </w:pPr>
            <w:r>
              <w:rPr>
                <w:szCs w:val="22"/>
                <w:lang w:val="en-CA"/>
              </w:rPr>
              <w:t>Proposal</w:t>
            </w:r>
          </w:p>
        </w:tc>
      </w:tr>
      <w:tr w:rsidR="00E61DAC" w:rsidRPr="005B217D" w14:paraId="714CD808" w14:textId="77777777" w:rsidTr="0043402F">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33A33F4B" w14:textId="77777777" w:rsidR="0043402F" w:rsidRDefault="0043402F" w:rsidP="0043402F">
            <w:pPr>
              <w:spacing w:before="60" w:after="60"/>
              <w:rPr>
                <w:szCs w:val="22"/>
                <w:lang w:val="en-CA"/>
              </w:rPr>
            </w:pPr>
            <w:r>
              <w:rPr>
                <w:szCs w:val="22"/>
                <w:lang w:val="en-CA"/>
              </w:rPr>
              <w:t xml:space="preserve">Yu-Chen Sun, </w:t>
            </w:r>
            <w:proofErr w:type="spellStart"/>
            <w:r>
              <w:rPr>
                <w:szCs w:val="22"/>
                <w:lang w:val="en-CA"/>
              </w:rPr>
              <w:t>Jicheng</w:t>
            </w:r>
            <w:proofErr w:type="spellEnd"/>
            <w:r>
              <w:rPr>
                <w:szCs w:val="22"/>
                <w:lang w:val="en-CA"/>
              </w:rPr>
              <w:t xml:space="preserve"> An, Jian Lou</w:t>
            </w:r>
          </w:p>
          <w:p w14:paraId="49D81240" w14:textId="6E0208B1" w:rsidR="0043402F" w:rsidRPr="0043402F" w:rsidRDefault="0043402F">
            <w:pPr>
              <w:spacing w:before="60" w:after="60"/>
              <w:rPr>
                <w:szCs w:val="22"/>
                <w:lang w:val="en-CA"/>
              </w:rPr>
            </w:pP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14:paraId="24358FE6" w14:textId="09BAA0C5" w:rsidR="00E61DAC" w:rsidRDefault="0043402F" w:rsidP="005952A5">
            <w:pPr>
              <w:spacing w:before="60" w:after="60"/>
              <w:rPr>
                <w:rStyle w:val="a6"/>
              </w:rPr>
            </w:pPr>
            <w:r>
              <w:rPr>
                <w:szCs w:val="22"/>
                <w:lang w:val="en-CA"/>
              </w:rPr>
              <w:t>+1-858-349-2818</w:t>
            </w:r>
            <w:r w:rsidRPr="005B217D">
              <w:rPr>
                <w:szCs w:val="22"/>
                <w:lang w:val="en-CA"/>
              </w:rPr>
              <w:br/>
            </w:r>
            <w:hyperlink r:id="rId9" w:history="1">
              <w:r w:rsidRPr="003452F0">
                <w:rPr>
                  <w:rStyle w:val="a6"/>
                </w:rPr>
                <w:t>yuchen.s@alibaba-inc.com</w:t>
              </w:r>
            </w:hyperlink>
          </w:p>
          <w:p w14:paraId="32C2ABFD" w14:textId="5F1450AE" w:rsidR="0043402F" w:rsidRPr="005B217D" w:rsidRDefault="0043402F" w:rsidP="005952A5">
            <w:pPr>
              <w:spacing w:before="60" w:after="60"/>
              <w:rPr>
                <w:szCs w:val="22"/>
                <w:lang w:val="en-CA"/>
              </w:rPr>
            </w:pPr>
          </w:p>
        </w:tc>
      </w:tr>
      <w:tr w:rsidR="00E61DAC" w:rsidRPr="005B217D" w14:paraId="49AFAA61" w14:textId="77777777" w:rsidTr="0043402F">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2C81CB3F" w:rsidR="0043402F" w:rsidRPr="005B217D" w:rsidRDefault="00556996">
            <w:pPr>
              <w:spacing w:before="60" w:after="60"/>
              <w:rPr>
                <w:szCs w:val="22"/>
                <w:lang w:val="en-CA"/>
              </w:rPr>
            </w:pPr>
            <w:r w:rsidRPr="00492AEE">
              <w:rPr>
                <w:rFonts w:hint="eastAsia"/>
                <w:szCs w:val="22"/>
                <w:lang w:val="en-CA"/>
              </w:rPr>
              <w:t>Alibaba Cloud Computing 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00688A24" w14:textId="2DE5397A" w:rsidR="00290FC7" w:rsidRPr="005B217D" w:rsidRDefault="00290FC7" w:rsidP="00EB3DE9">
      <w:pPr>
        <w:rPr>
          <w:szCs w:val="22"/>
          <w:lang w:val="en-CA"/>
        </w:rPr>
      </w:pPr>
      <w:r>
        <w:rPr>
          <w:lang w:val="en-CA"/>
        </w:rPr>
        <w:t xml:space="preserve">This document </w:t>
      </w:r>
      <w:r w:rsidR="008C6B0A">
        <w:rPr>
          <w:lang w:val="en-CA"/>
        </w:rPr>
        <w:t xml:space="preserve">proposes a method combining </w:t>
      </w:r>
      <w:r w:rsidR="00EB3DE9">
        <w:rPr>
          <w:lang w:val="en-CA"/>
        </w:rPr>
        <w:t>palette mode and intra prediction. On top of CE15.1, f</w:t>
      </w:r>
      <w:r>
        <w:rPr>
          <w:lang w:val="en-CA"/>
        </w:rPr>
        <w:t>or Class F sequences,</w:t>
      </w:r>
      <w:r w:rsidR="00DF44FD">
        <w:rPr>
          <w:lang w:val="en-CA"/>
        </w:rPr>
        <w:t xml:space="preserve"> </w:t>
      </w:r>
      <w:r w:rsidR="00DF44FD" w:rsidRPr="004E7A17">
        <w:rPr>
          <w:lang w:val="en-CA"/>
        </w:rPr>
        <w:t>in AI/RA/LDB configuration</w:t>
      </w:r>
      <w:r w:rsidR="00DF44FD">
        <w:rPr>
          <w:lang w:val="en-CA"/>
        </w:rPr>
        <w:t>,</w:t>
      </w:r>
      <w:r>
        <w:rPr>
          <w:lang w:val="en-CA"/>
        </w:rPr>
        <w:t xml:space="preserve"> the results show </w:t>
      </w:r>
      <w:r w:rsidR="007D5983">
        <w:rPr>
          <w:lang w:val="en-CA"/>
        </w:rPr>
        <w:t>-0.</w:t>
      </w:r>
      <w:r w:rsidR="00153129">
        <w:rPr>
          <w:lang w:val="en-CA"/>
        </w:rPr>
        <w:t>2%/-0.2</w:t>
      </w:r>
      <w:r w:rsidRPr="004E7A17">
        <w:rPr>
          <w:lang w:val="en-CA"/>
        </w:rPr>
        <w:t>%/</w:t>
      </w:r>
      <w:r w:rsidR="00153129">
        <w:rPr>
          <w:lang w:val="en-CA"/>
        </w:rPr>
        <w:t>-0.1</w:t>
      </w:r>
      <w:r w:rsidRPr="004E7A17">
        <w:rPr>
          <w:lang w:val="en-CA"/>
        </w:rPr>
        <w:t xml:space="preserve">% BD-rate </w:t>
      </w:r>
      <w:proofErr w:type="spellStart"/>
      <w:r w:rsidRPr="004E7A17">
        <w:rPr>
          <w:lang w:val="en-CA"/>
        </w:rPr>
        <w:t>luma</w:t>
      </w:r>
      <w:proofErr w:type="spellEnd"/>
      <w:r w:rsidRPr="004E7A17">
        <w:rPr>
          <w:lang w:val="en-CA"/>
        </w:rPr>
        <w:t xml:space="preserve"> gain; for 4:2:0 TGM </w:t>
      </w:r>
      <w:r>
        <w:rPr>
          <w:lang w:eastAsia="zh-TW"/>
        </w:rPr>
        <w:t>sequences in CE15</w:t>
      </w:r>
      <w:r w:rsidRPr="004E7A17">
        <w:rPr>
          <w:lang w:eastAsia="zh-TW"/>
        </w:rPr>
        <w:t xml:space="preserve">, </w:t>
      </w:r>
      <w:r w:rsidRPr="004E7A17">
        <w:rPr>
          <w:lang w:val="en-CA"/>
        </w:rPr>
        <w:t xml:space="preserve">the results show </w:t>
      </w:r>
      <w:r w:rsidR="00153129">
        <w:rPr>
          <w:lang w:val="en-CA"/>
        </w:rPr>
        <w:t>-0.7%/-0.4%/-0.1</w:t>
      </w:r>
      <w:r w:rsidRPr="004E7A17">
        <w:rPr>
          <w:lang w:val="en-CA"/>
        </w:rPr>
        <w:t>%</w:t>
      </w:r>
      <w:r>
        <w:rPr>
          <w:lang w:val="en-CA"/>
        </w:rPr>
        <w:t xml:space="preserve"> BD-rate </w:t>
      </w:r>
      <w:proofErr w:type="spellStart"/>
      <w:r>
        <w:rPr>
          <w:lang w:val="en-CA"/>
        </w:rPr>
        <w:t>luma</w:t>
      </w:r>
      <w:proofErr w:type="spellEnd"/>
      <w:r>
        <w:rPr>
          <w:lang w:val="en-CA"/>
        </w:rPr>
        <w:t xml:space="preserve"> gain. </w:t>
      </w:r>
    </w:p>
    <w:p w14:paraId="7D2AC1F0" w14:textId="31BDC888" w:rsidR="00745F6B" w:rsidRPr="005B217D" w:rsidRDefault="00290FC7" w:rsidP="00E11923">
      <w:pPr>
        <w:pStyle w:val="1"/>
        <w:rPr>
          <w:lang w:val="en-CA"/>
        </w:rPr>
      </w:pPr>
      <w:r>
        <w:rPr>
          <w:lang w:val="en-CA"/>
        </w:rPr>
        <w:t>Introduction</w:t>
      </w:r>
    </w:p>
    <w:p w14:paraId="1539A21D" w14:textId="648BEA38" w:rsidR="001F2594" w:rsidRDefault="00EB3DE9" w:rsidP="009234A5">
      <w:pPr>
        <w:rPr>
          <w:lang w:val="en-CA"/>
        </w:rPr>
      </w:pPr>
      <w:r>
        <w:rPr>
          <w:lang w:val="en-CA"/>
        </w:rPr>
        <w:t xml:space="preserve">This document proposes a method combining palette mode and intra prediction. </w:t>
      </w:r>
      <w:r w:rsidR="006D25E2" w:rsidRPr="006D25E2">
        <w:rPr>
          <w:lang w:val="en-CA"/>
        </w:rPr>
        <w:t xml:space="preserve">In HEVC SCC palette mode, a flag is transmitted </w:t>
      </w:r>
      <w:r w:rsidR="006D25E2" w:rsidRPr="006D25E2">
        <w:rPr>
          <w:rFonts w:hint="eastAsia"/>
          <w:lang w:val="en-CA"/>
        </w:rPr>
        <w:t>for each CU</w:t>
      </w:r>
      <w:r w:rsidR="006D25E2" w:rsidRPr="006D25E2">
        <w:rPr>
          <w:lang w:val="en-CA"/>
        </w:rPr>
        <w:t xml:space="preserve"> to signal whether the palette mode is used</w:t>
      </w:r>
      <w:r w:rsidR="006D25E2" w:rsidRPr="006D25E2">
        <w:rPr>
          <w:rFonts w:hint="eastAsia"/>
          <w:lang w:val="en-CA"/>
        </w:rPr>
        <w:t xml:space="preserve"> in the current CU</w:t>
      </w:r>
      <w:r w:rsidR="006D25E2" w:rsidRPr="006D25E2">
        <w:rPr>
          <w:lang w:val="en-CA"/>
        </w:rPr>
        <w:t>.</w:t>
      </w:r>
      <w:r w:rsidR="006D25E2">
        <w:rPr>
          <w:lang w:val="en-CA"/>
        </w:rPr>
        <w:t xml:space="preserve"> </w:t>
      </w:r>
      <w:r w:rsidR="006D25E2" w:rsidRPr="006D25E2">
        <w:rPr>
          <w:lang w:val="en-CA"/>
        </w:rPr>
        <w:t>I</w:t>
      </w:r>
      <w:r w:rsidR="006D25E2" w:rsidRPr="006D25E2">
        <w:rPr>
          <w:rFonts w:hint="eastAsia"/>
          <w:lang w:val="en-CA"/>
        </w:rPr>
        <w:t>f</w:t>
      </w:r>
      <w:r w:rsidR="006D25E2" w:rsidRPr="006D25E2">
        <w:rPr>
          <w:lang w:val="en-CA"/>
        </w:rPr>
        <w:t xml:space="preserve"> a block is encoded by the palette mode, it will be decoded independently without using any prediction method</w:t>
      </w:r>
      <w:r w:rsidR="006D25E2">
        <w:rPr>
          <w:lang w:val="en-CA"/>
        </w:rPr>
        <w:t xml:space="preserve"> as Figure 1</w:t>
      </w:r>
      <w:r w:rsidR="006D25E2" w:rsidRPr="006D25E2">
        <w:rPr>
          <w:lang w:val="en-CA"/>
        </w:rPr>
        <w:t>.</w:t>
      </w:r>
    </w:p>
    <w:p w14:paraId="66A54474" w14:textId="54E26D66" w:rsidR="006D25E2" w:rsidRDefault="006D25E2" w:rsidP="006D25E2">
      <w:pPr>
        <w:jc w:val="center"/>
        <w:rPr>
          <w:lang w:val="en-CA"/>
        </w:rPr>
      </w:pPr>
      <w:r w:rsidRPr="006D25E2">
        <w:rPr>
          <w:noProof/>
          <w:lang w:val="en-CA"/>
        </w:rPr>
        <w:drawing>
          <wp:inline distT="0" distB="0" distL="0" distR="0" wp14:anchorId="0D8BD66C" wp14:editId="700A7221">
            <wp:extent cx="3589506" cy="1879506"/>
            <wp:effectExtent l="0" t="0" r="0" b="635"/>
            <wp:docPr id="25" name="圖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612104" cy="1891338"/>
                    </a:xfrm>
                    <a:prstGeom prst="rect">
                      <a:avLst/>
                    </a:prstGeom>
                  </pic:spPr>
                </pic:pic>
              </a:graphicData>
            </a:graphic>
          </wp:inline>
        </w:drawing>
      </w:r>
    </w:p>
    <w:p w14:paraId="5E419EF5" w14:textId="268D59BF" w:rsidR="00F57BA6" w:rsidRDefault="00F57BA6" w:rsidP="006D25E2">
      <w:pPr>
        <w:jc w:val="center"/>
        <w:rPr>
          <w:lang w:val="en-CA"/>
        </w:rPr>
      </w:pPr>
      <w:r>
        <w:rPr>
          <w:rFonts w:hint="eastAsia"/>
          <w:lang w:val="en-CA"/>
        </w:rPr>
        <w:t>Figure 1</w:t>
      </w:r>
      <w:r w:rsidR="006A1D10">
        <w:rPr>
          <w:lang w:val="en-CA"/>
        </w:rPr>
        <w:t xml:space="preserve"> Palette mode in HEVC SCC</w:t>
      </w:r>
    </w:p>
    <w:p w14:paraId="6D3FF55F" w14:textId="2ADD217A" w:rsidR="006D25E2" w:rsidRPr="006D25E2" w:rsidRDefault="006D25E2" w:rsidP="009234A5">
      <w:pPr>
        <w:rPr>
          <w:lang w:val="en-CA"/>
        </w:rPr>
      </w:pPr>
      <w:r w:rsidRPr="006D25E2">
        <w:rPr>
          <w:lang w:val="en-CA"/>
        </w:rPr>
        <w:t>To take benefit from both palette mode and traditional prediction methods,</w:t>
      </w:r>
      <w:r>
        <w:rPr>
          <w:lang w:val="en-CA"/>
        </w:rPr>
        <w:t xml:space="preserve"> this document proposes a method combining palette mode and intra prediction. </w:t>
      </w:r>
    </w:p>
    <w:p w14:paraId="5AD02980" w14:textId="77777777" w:rsidR="00290FC7" w:rsidRDefault="00290FC7" w:rsidP="00290FC7">
      <w:pPr>
        <w:pStyle w:val="1"/>
        <w:ind w:left="432" w:hanging="432"/>
        <w:rPr>
          <w:lang w:val="en-CA"/>
        </w:rPr>
      </w:pPr>
      <w:r>
        <w:rPr>
          <w:lang w:val="en-CA"/>
        </w:rPr>
        <w:t xml:space="preserve">Description of techniques </w:t>
      </w:r>
    </w:p>
    <w:p w14:paraId="09A6EA89" w14:textId="37E4539E" w:rsidR="006D25E2" w:rsidRDefault="007C1526" w:rsidP="00290FC7">
      <w:pPr>
        <w:rPr>
          <w:lang w:val="en-CA"/>
        </w:rPr>
      </w:pPr>
      <w:r>
        <w:rPr>
          <w:lang w:val="en-CA"/>
        </w:rPr>
        <w:t>In</w:t>
      </w:r>
      <w:r>
        <w:t xml:space="preserve"> the proposed combination</w:t>
      </w:r>
      <w:r w:rsidR="006D25E2" w:rsidRPr="006D25E2">
        <w:rPr>
          <w:rFonts w:hint="eastAsia"/>
          <w:lang w:val="en-CA" w:eastAsia="zh-TW"/>
        </w:rPr>
        <w:t>,</w:t>
      </w:r>
      <w:r w:rsidR="006D25E2" w:rsidRPr="006D25E2">
        <w:rPr>
          <w:lang w:val="en-CA"/>
        </w:rPr>
        <w:t xml:space="preserve"> the decoder first derives the prediction block based on the </w:t>
      </w:r>
      <w:r w:rsidR="006D25E2">
        <w:rPr>
          <w:lang w:val="en-CA"/>
        </w:rPr>
        <w:t>intra</w:t>
      </w:r>
      <w:r w:rsidR="006D25E2" w:rsidRPr="006D25E2">
        <w:rPr>
          <w:lang w:val="en-CA"/>
        </w:rPr>
        <w:t xml:space="preserve"> prediction methods. Then, the coder decodes a palette and an index map. Using the decoding palette information, the decoder refines the prediction block and derives the reconstructed block.</w:t>
      </w:r>
    </w:p>
    <w:p w14:paraId="63804D34" w14:textId="57FF7065" w:rsidR="006D25E2" w:rsidRDefault="006D25E2" w:rsidP="00290FC7">
      <w:pPr>
        <w:rPr>
          <w:lang w:val="en-CA"/>
        </w:rPr>
      </w:pPr>
      <w:r w:rsidRPr="006D25E2">
        <w:rPr>
          <w:lang w:val="en-CA"/>
        </w:rPr>
        <w:t xml:space="preserve">Figure </w:t>
      </w:r>
      <w:r>
        <w:rPr>
          <w:lang w:val="en-CA"/>
        </w:rPr>
        <w:t>2</w:t>
      </w:r>
      <w:r w:rsidRPr="006D25E2">
        <w:rPr>
          <w:lang w:val="en-CA"/>
        </w:rPr>
        <w:t xml:space="preserve"> shows an example. Compared with HEVC palette mode, the proposed method combines the conventional </w:t>
      </w:r>
      <w:r>
        <w:rPr>
          <w:lang w:val="en-CA"/>
        </w:rPr>
        <w:t xml:space="preserve">intra </w:t>
      </w:r>
      <w:r w:rsidRPr="006D25E2">
        <w:rPr>
          <w:lang w:val="en-CA"/>
        </w:rPr>
        <w:t>prediction methods and the palette method.</w:t>
      </w:r>
    </w:p>
    <w:p w14:paraId="7D87C5DB" w14:textId="77777777" w:rsidR="006D25E2" w:rsidRDefault="006D25E2" w:rsidP="00290FC7">
      <w:pPr>
        <w:rPr>
          <w:lang w:val="en-CA"/>
        </w:rPr>
      </w:pPr>
    </w:p>
    <w:p w14:paraId="5CBE5A5E" w14:textId="6A7E6DF1" w:rsidR="006D25E2" w:rsidRDefault="006D25E2" w:rsidP="006D25E2">
      <w:pPr>
        <w:jc w:val="center"/>
        <w:rPr>
          <w:lang w:val="en-CA"/>
        </w:rPr>
      </w:pPr>
      <w:r w:rsidRPr="006D25E2">
        <w:rPr>
          <w:noProof/>
          <w:lang w:val="en-CA"/>
        </w:rPr>
        <w:lastRenderedPageBreak/>
        <w:drawing>
          <wp:inline distT="0" distB="0" distL="0" distR="0" wp14:anchorId="0F4CA00E" wp14:editId="10B03249">
            <wp:extent cx="4114800" cy="2475035"/>
            <wp:effectExtent l="0" t="0" r="0" b="1905"/>
            <wp:docPr id="29" name="圖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120683" cy="2478574"/>
                    </a:xfrm>
                    <a:prstGeom prst="rect">
                      <a:avLst/>
                    </a:prstGeom>
                  </pic:spPr>
                </pic:pic>
              </a:graphicData>
            </a:graphic>
          </wp:inline>
        </w:drawing>
      </w:r>
    </w:p>
    <w:p w14:paraId="1D5D98D7" w14:textId="4639A404" w:rsidR="009400B5" w:rsidRDefault="00B1015D" w:rsidP="00B1015D">
      <w:pPr>
        <w:jc w:val="center"/>
        <w:rPr>
          <w:lang w:val="en-CA"/>
        </w:rPr>
      </w:pPr>
      <w:r>
        <w:rPr>
          <w:rFonts w:hint="eastAsia"/>
          <w:lang w:val="en-CA"/>
        </w:rPr>
        <w:t>Figure 2</w:t>
      </w:r>
      <w:r w:rsidR="00A74D14">
        <w:rPr>
          <w:lang w:val="en-CA"/>
        </w:rPr>
        <w:t xml:space="preserve"> Proposed method</w:t>
      </w:r>
    </w:p>
    <w:p w14:paraId="673ECA33" w14:textId="2B49BCA7" w:rsidR="009400B5" w:rsidRDefault="0038719B" w:rsidP="0038719B">
      <w:pPr>
        <w:spacing w:after="240" w:line="300" w:lineRule="atLeast"/>
        <w:rPr>
          <w:lang w:val="en-CA"/>
        </w:rPr>
      </w:pPr>
      <w:r w:rsidRPr="009400B5">
        <w:rPr>
          <w:lang w:val="en-CA"/>
        </w:rPr>
        <w:t xml:space="preserve">Figure </w:t>
      </w:r>
      <w:r w:rsidR="009400B5">
        <w:rPr>
          <w:lang w:val="en-CA"/>
        </w:rPr>
        <w:t>3</w:t>
      </w:r>
      <w:r w:rsidRPr="009400B5">
        <w:rPr>
          <w:lang w:val="en-CA"/>
        </w:rPr>
        <w:t xml:space="preserve"> shows an example </w:t>
      </w:r>
      <w:r w:rsidR="009400B5">
        <w:rPr>
          <w:lang w:val="en-CA"/>
        </w:rPr>
        <w:t>combining palette information and the intra prediction information</w:t>
      </w:r>
      <w:r w:rsidRPr="009400B5">
        <w:rPr>
          <w:lang w:val="en-CA"/>
        </w:rPr>
        <w:t xml:space="preserve">. First, the decoder </w:t>
      </w:r>
      <w:r w:rsidR="00AA0C58">
        <w:rPr>
          <w:lang w:val="en-CA"/>
        </w:rPr>
        <w:t>generates the prediction block (with pixel values A0~A15).</w:t>
      </w:r>
      <w:r w:rsidR="009400B5">
        <w:rPr>
          <w:lang w:val="en-CA"/>
        </w:rPr>
        <w:t xml:space="preserve"> And, the decoder decodes index map in the palette mode. If the decoded indices equal to “0”, the corresponding pixels are marked as “P” in Figure 3. The pixels marked as “P” is reconstructed by pixel values in the intra prediction block. Otherwise, the pixels are reconstructed by palette colors, e.g. C0, C1, as HEVC palette mode.</w:t>
      </w:r>
    </w:p>
    <w:p w14:paraId="07E60AF6" w14:textId="77777777" w:rsidR="0038719B" w:rsidRPr="00B023DD" w:rsidRDefault="0038719B" w:rsidP="0038719B">
      <w:pPr>
        <w:spacing w:after="240" w:line="300" w:lineRule="atLeast"/>
        <w:rPr>
          <w:rFonts w:ascii="Times" w:hAnsi="Times" w:cs="Times"/>
          <w:color w:val="000000"/>
          <w:sz w:val="26"/>
          <w:szCs w:val="26"/>
        </w:rPr>
      </w:pPr>
      <w:r w:rsidRPr="00EA06BC">
        <w:rPr>
          <w:rFonts w:ascii="Times" w:hAnsi="Times" w:cs="Times"/>
          <w:noProof/>
          <w:color w:val="000000"/>
          <w:sz w:val="26"/>
          <w:szCs w:val="26"/>
        </w:rPr>
        <w:drawing>
          <wp:inline distT="0" distB="0" distL="0" distR="0" wp14:anchorId="70E02974" wp14:editId="62A341F2">
            <wp:extent cx="5486400" cy="2854325"/>
            <wp:effectExtent l="0" t="0" r="0" b="3175"/>
            <wp:docPr id="30" name="圖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486400" cy="2854325"/>
                    </a:xfrm>
                    <a:prstGeom prst="rect">
                      <a:avLst/>
                    </a:prstGeom>
                  </pic:spPr>
                </pic:pic>
              </a:graphicData>
            </a:graphic>
          </wp:inline>
        </w:drawing>
      </w:r>
    </w:p>
    <w:p w14:paraId="1F3F3BC3" w14:textId="1E861D00" w:rsidR="0038719B" w:rsidRPr="008B680E" w:rsidRDefault="0038719B" w:rsidP="0038719B">
      <w:pPr>
        <w:spacing w:after="240" w:line="300" w:lineRule="atLeast"/>
        <w:jc w:val="center"/>
        <w:outlineLvl w:val="0"/>
        <w:rPr>
          <w:rFonts w:ascii="Times" w:hAnsi="Times" w:cs="Times"/>
          <w:color w:val="000000"/>
          <w:szCs w:val="26"/>
        </w:rPr>
      </w:pPr>
      <w:r>
        <w:rPr>
          <w:rFonts w:ascii="Times" w:hAnsi="Times" w:cs="Times" w:hint="eastAsia"/>
          <w:color w:val="000000"/>
          <w:szCs w:val="26"/>
        </w:rPr>
        <w:t xml:space="preserve">Figure </w:t>
      </w:r>
      <w:r w:rsidR="009400B5">
        <w:rPr>
          <w:rFonts w:ascii="Times" w:hAnsi="Times" w:cs="Times"/>
          <w:color w:val="000000"/>
          <w:szCs w:val="26"/>
        </w:rPr>
        <w:t>3</w:t>
      </w:r>
      <w:r>
        <w:rPr>
          <w:rFonts w:ascii="Times" w:hAnsi="Times" w:cs="Times" w:hint="eastAsia"/>
          <w:color w:val="000000"/>
          <w:szCs w:val="26"/>
        </w:rPr>
        <w:t xml:space="preserve">. </w:t>
      </w:r>
    </w:p>
    <w:p w14:paraId="3F7EA2F0" w14:textId="1A134698" w:rsidR="00290FC7" w:rsidRPr="008A1D73" w:rsidRDefault="00290FC7" w:rsidP="00290FC7">
      <w:pPr>
        <w:spacing w:after="240" w:line="300" w:lineRule="atLeast"/>
        <w:jc w:val="center"/>
        <w:outlineLvl w:val="0"/>
        <w:rPr>
          <w:rFonts w:ascii="Times" w:hAnsi="Times" w:cs="Times"/>
          <w:color w:val="000000"/>
          <w:szCs w:val="26"/>
        </w:rPr>
      </w:pPr>
    </w:p>
    <w:p w14:paraId="783DA3D5" w14:textId="77777777" w:rsidR="00290FC7" w:rsidRDefault="00290FC7" w:rsidP="00290FC7">
      <w:pPr>
        <w:pStyle w:val="1"/>
        <w:ind w:left="432" w:hanging="432"/>
        <w:rPr>
          <w:lang w:val="en-CA"/>
        </w:rPr>
      </w:pPr>
      <w:r>
        <w:rPr>
          <w:lang w:val="en-CA"/>
        </w:rPr>
        <w:t xml:space="preserve">Simulation results </w:t>
      </w:r>
    </w:p>
    <w:p w14:paraId="6FC309A1" w14:textId="5BD46342" w:rsidR="00290FC7" w:rsidRDefault="00290FC7" w:rsidP="00290FC7">
      <w:pPr>
        <w:rPr>
          <w:lang w:val="en-CA"/>
        </w:rPr>
      </w:pPr>
      <w:r>
        <w:rPr>
          <w:lang w:val="en-CA"/>
        </w:rPr>
        <w:t xml:space="preserve">The proposed method is evaluated </w:t>
      </w:r>
      <w:r w:rsidR="00F466BC">
        <w:rPr>
          <w:lang w:val="en-CA"/>
        </w:rPr>
        <w:t xml:space="preserve">on top of CE 15.1 </w:t>
      </w:r>
      <w:r>
        <w:rPr>
          <w:lang w:val="en-CA"/>
        </w:rPr>
        <w:t>according to the CE15 description</w:t>
      </w:r>
      <w:r w:rsidRPr="00611F62">
        <w:rPr>
          <w:lang w:val="en-CA"/>
        </w:rPr>
        <w:t>.</w:t>
      </w:r>
    </w:p>
    <w:p w14:paraId="28554B05" w14:textId="2432D3C0" w:rsidR="00290FC7" w:rsidRPr="008A6151" w:rsidRDefault="00EE49C3" w:rsidP="00290FC7">
      <w:pPr>
        <w:jc w:val="center"/>
        <w:rPr>
          <w:lang w:val="en-CA"/>
        </w:rPr>
      </w:pPr>
      <w:r w:rsidRPr="00EE49C3">
        <w:rPr>
          <w:noProof/>
          <w:lang w:val="en-CA"/>
        </w:rPr>
        <w:lastRenderedPageBreak/>
        <w:drawing>
          <wp:inline distT="0" distB="0" distL="0" distR="0" wp14:anchorId="4CF23821" wp14:editId="22F0F632">
            <wp:extent cx="4544439" cy="5641373"/>
            <wp:effectExtent l="0" t="0" r="2540" b="0"/>
            <wp:docPr id="31" name="圖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564015" cy="5665674"/>
                    </a:xfrm>
                    <a:prstGeom prst="rect">
                      <a:avLst/>
                    </a:prstGeom>
                  </pic:spPr>
                </pic:pic>
              </a:graphicData>
            </a:graphic>
          </wp:inline>
        </w:drawing>
      </w:r>
    </w:p>
    <w:p w14:paraId="5C3D1BC8" w14:textId="77777777" w:rsidR="00290FC7" w:rsidRPr="000748B2" w:rsidRDefault="00290FC7" w:rsidP="008A6151">
      <w:pPr>
        <w:rPr>
          <w:lang w:eastAsia="zh-TW"/>
        </w:rPr>
      </w:pPr>
    </w:p>
    <w:p w14:paraId="2F5FB654" w14:textId="77777777" w:rsidR="00290FC7" w:rsidRDefault="00290FC7" w:rsidP="00290FC7">
      <w:pPr>
        <w:pStyle w:val="1"/>
        <w:ind w:left="432" w:hanging="432"/>
      </w:pPr>
      <w:r>
        <w:t>Conclusion</w:t>
      </w:r>
    </w:p>
    <w:p w14:paraId="10D5194D" w14:textId="77777777" w:rsidR="002D1AFD" w:rsidRPr="005B217D" w:rsidRDefault="002D1AFD" w:rsidP="002D1AFD">
      <w:pPr>
        <w:rPr>
          <w:szCs w:val="22"/>
          <w:lang w:val="en-CA"/>
        </w:rPr>
      </w:pPr>
      <w:r>
        <w:rPr>
          <w:lang w:val="en-CA"/>
        </w:rPr>
        <w:t xml:space="preserve">This document proposes a method combining palette mode and intra prediction. On top of CE15.1, for Class F sequences, </w:t>
      </w:r>
      <w:r w:rsidRPr="004E7A17">
        <w:rPr>
          <w:lang w:val="en-CA"/>
        </w:rPr>
        <w:t>in AI/RA/LDB configuration</w:t>
      </w:r>
      <w:r>
        <w:rPr>
          <w:lang w:val="en-CA"/>
        </w:rPr>
        <w:t>, the results show -0.2%/-0.2</w:t>
      </w:r>
      <w:r w:rsidRPr="004E7A17">
        <w:rPr>
          <w:lang w:val="en-CA"/>
        </w:rPr>
        <w:t>%/</w:t>
      </w:r>
      <w:r>
        <w:rPr>
          <w:lang w:val="en-CA"/>
        </w:rPr>
        <w:t>-0.1</w:t>
      </w:r>
      <w:r w:rsidRPr="004E7A17">
        <w:rPr>
          <w:lang w:val="en-CA"/>
        </w:rPr>
        <w:t xml:space="preserve">% BD-rate </w:t>
      </w:r>
      <w:proofErr w:type="spellStart"/>
      <w:r w:rsidRPr="004E7A17">
        <w:rPr>
          <w:lang w:val="en-CA"/>
        </w:rPr>
        <w:t>luma</w:t>
      </w:r>
      <w:proofErr w:type="spellEnd"/>
      <w:r w:rsidRPr="004E7A17">
        <w:rPr>
          <w:lang w:val="en-CA"/>
        </w:rPr>
        <w:t xml:space="preserve"> gain; for 4:2:0 TGM </w:t>
      </w:r>
      <w:r>
        <w:rPr>
          <w:lang w:eastAsia="zh-TW"/>
        </w:rPr>
        <w:t>sequences in CE15</w:t>
      </w:r>
      <w:r w:rsidRPr="004E7A17">
        <w:rPr>
          <w:lang w:eastAsia="zh-TW"/>
        </w:rPr>
        <w:t xml:space="preserve">, </w:t>
      </w:r>
      <w:r w:rsidRPr="004E7A17">
        <w:rPr>
          <w:lang w:val="en-CA"/>
        </w:rPr>
        <w:t xml:space="preserve">the results show </w:t>
      </w:r>
      <w:r>
        <w:rPr>
          <w:lang w:val="en-CA"/>
        </w:rPr>
        <w:t>-0.7%/-0.4%/-0.1</w:t>
      </w:r>
      <w:r w:rsidRPr="004E7A17">
        <w:rPr>
          <w:lang w:val="en-CA"/>
        </w:rPr>
        <w:t>%</w:t>
      </w:r>
      <w:r>
        <w:rPr>
          <w:lang w:val="en-CA"/>
        </w:rPr>
        <w:t xml:space="preserve"> BD-rate </w:t>
      </w:r>
      <w:proofErr w:type="spellStart"/>
      <w:r>
        <w:rPr>
          <w:lang w:val="en-CA"/>
        </w:rPr>
        <w:t>luma</w:t>
      </w:r>
      <w:proofErr w:type="spellEnd"/>
      <w:r>
        <w:rPr>
          <w:lang w:val="en-CA"/>
        </w:rPr>
        <w:t xml:space="preserve"> gain. </w:t>
      </w:r>
    </w:p>
    <w:p w14:paraId="5B5D1A31" w14:textId="77777777" w:rsidR="00290FC7" w:rsidRDefault="00290FC7" w:rsidP="00290FC7">
      <w:pPr>
        <w:pStyle w:val="1"/>
        <w:ind w:left="432" w:hanging="432"/>
        <w:rPr>
          <w:lang w:val="en-CA"/>
        </w:rPr>
      </w:pPr>
      <w:r>
        <w:rPr>
          <w:lang w:val="en-CA"/>
        </w:rPr>
        <w:t>Reference</w:t>
      </w:r>
    </w:p>
    <w:p w14:paraId="1DC2B374" w14:textId="599F9E7F" w:rsidR="00290FC7" w:rsidRDefault="003F462B" w:rsidP="00290FC7">
      <w:pPr>
        <w:pStyle w:val="ac"/>
        <w:numPr>
          <w:ilvl w:val="0"/>
          <w:numId w:val="12"/>
        </w:numPr>
        <w:rPr>
          <w:noProof/>
        </w:rPr>
      </w:pPr>
      <w:r>
        <w:rPr>
          <w:noProof/>
        </w:rPr>
        <w:t>Y</w:t>
      </w:r>
      <w:r w:rsidR="00290FC7">
        <w:rPr>
          <w:noProof/>
        </w:rPr>
        <w:t>.</w:t>
      </w:r>
      <w:r>
        <w:rPr>
          <w:noProof/>
        </w:rPr>
        <w:t>-C. Sun, Y</w:t>
      </w:r>
      <w:r w:rsidR="00290FC7">
        <w:rPr>
          <w:noProof/>
        </w:rPr>
        <w:t>.</w:t>
      </w:r>
      <w:r>
        <w:rPr>
          <w:noProof/>
        </w:rPr>
        <w:t>-H. Chao and X. Xu</w:t>
      </w:r>
      <w:r w:rsidR="00290FC7">
        <w:rPr>
          <w:noProof/>
        </w:rPr>
        <w:t>, "</w:t>
      </w:r>
      <w:r>
        <w:rPr>
          <w:noProof/>
        </w:rPr>
        <w:t>Description of Core Experiment 15</w:t>
      </w:r>
      <w:r w:rsidR="00290FC7">
        <w:rPr>
          <w:noProof/>
        </w:rPr>
        <w:t>:</w:t>
      </w:r>
      <w:r>
        <w:rPr>
          <w:noProof/>
        </w:rPr>
        <w:t xml:space="preserve"> Palette Mode”, JVET-K1035,</w:t>
      </w:r>
      <w:r w:rsidR="00290FC7">
        <w:rPr>
          <w:noProof/>
        </w:rPr>
        <w:t xml:space="preserve"> 2018</w:t>
      </w:r>
      <w:r w:rsidR="00290FC7" w:rsidRPr="0044230B">
        <w:rPr>
          <w:noProof/>
        </w:rPr>
        <w:t>.</w:t>
      </w:r>
    </w:p>
    <w:p w14:paraId="15DC6393" w14:textId="77777777" w:rsidR="00290FC7" w:rsidRPr="005B217D" w:rsidRDefault="00290FC7" w:rsidP="00290FC7">
      <w:pPr>
        <w:pStyle w:val="1"/>
        <w:ind w:left="432" w:hanging="432"/>
        <w:rPr>
          <w:lang w:val="en-CA"/>
        </w:rPr>
      </w:pPr>
      <w:r w:rsidRPr="005B217D">
        <w:rPr>
          <w:lang w:val="en-CA"/>
        </w:rPr>
        <w:t>Patent rights declaration(s)</w:t>
      </w:r>
    </w:p>
    <w:p w14:paraId="42E4A896" w14:textId="64E92202" w:rsidR="00290FC7" w:rsidRPr="00043A5E" w:rsidRDefault="002974C6" w:rsidP="00290FC7">
      <w:pPr>
        <w:rPr>
          <w:b/>
          <w:szCs w:val="22"/>
          <w:lang w:val="en-CA"/>
        </w:rPr>
      </w:pPr>
      <w:r w:rsidRPr="002974C6">
        <w:rPr>
          <w:rFonts w:hint="eastAsia"/>
          <w:b/>
          <w:szCs w:val="22"/>
          <w:lang w:val="en-CA"/>
        </w:rPr>
        <w:t>Alibaba Cloud Computing Ltd.</w:t>
      </w:r>
      <w:r w:rsidR="00290FC7" w:rsidRPr="00043A5E">
        <w:rPr>
          <w:b/>
          <w:szCs w:val="22"/>
          <w:lang w:val="en-CA"/>
        </w:rPr>
        <w:t xml:space="preserve"> may have current or pending patent rights relating to the technology described in this contribution and, conditioned on reciprocity, is prepared to grant licenses under reasonable </w:t>
      </w:r>
      <w:bookmarkStart w:id="0" w:name="_GoBack"/>
      <w:bookmarkEnd w:id="0"/>
      <w:r w:rsidR="00290FC7" w:rsidRPr="00043A5E">
        <w:rPr>
          <w:b/>
          <w:szCs w:val="22"/>
          <w:lang w:val="en-CA"/>
        </w:rPr>
        <w:t>and non-discriminatory terms as necessary for implementation of the resulting ITU-T Recommendation | ISO/IEC International Standard (per box 2 of the ITU-T/ITU-R/ISO/IEC patent statement and licensing declaration form).</w:t>
      </w:r>
    </w:p>
    <w:p w14:paraId="06E3E9C5" w14:textId="1F1F1400" w:rsidR="00397C17" w:rsidRPr="005B217D" w:rsidRDefault="00397C17" w:rsidP="009234A5">
      <w:pPr>
        <w:rPr>
          <w:szCs w:val="22"/>
          <w:lang w:val="en-CA"/>
        </w:rPr>
      </w:pPr>
    </w:p>
    <w:sectPr w:rsidR="00397C17" w:rsidRPr="005B217D" w:rsidSect="00A01439">
      <w:footerReference w:type="default" r:id="rId14"/>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8D91C9" w14:textId="77777777" w:rsidR="005E5AE2" w:rsidRDefault="005E5AE2">
      <w:r>
        <w:separator/>
      </w:r>
    </w:p>
  </w:endnote>
  <w:endnote w:type="continuationSeparator" w:id="0">
    <w:p w14:paraId="3EA2F38E" w14:textId="77777777" w:rsidR="005E5AE2" w:rsidRDefault="005E5A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Times">
    <w:panose1 w:val="00000500000000020000"/>
    <w:charset w:val="00"/>
    <w:family w:val="auto"/>
    <w:pitch w:val="variable"/>
    <w:sig w:usb0="E00002FF" w:usb1="5000205A"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61A29A39"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081398">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556996">
      <w:rPr>
        <w:rStyle w:val="a5"/>
        <w:noProof/>
      </w:rPr>
      <w:t>2018-09-25</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6DBFF0" w14:textId="77777777" w:rsidR="005E5AE2" w:rsidRDefault="005E5AE2">
      <w:r>
        <w:separator/>
      </w:r>
    </w:p>
  </w:footnote>
  <w:footnote w:type="continuationSeparator" w:id="0">
    <w:p w14:paraId="45DD1E94" w14:textId="77777777" w:rsidR="005E5AE2" w:rsidRDefault="005E5AE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E32681"/>
    <w:multiLevelType w:val="hybridMultilevel"/>
    <w:tmpl w:val="9F980532"/>
    <w:lvl w:ilvl="0" w:tplc="55CE4FE2">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1" w15:restartNumberingAfterBreak="0">
    <w:nsid w:val="70681604"/>
    <w:multiLevelType w:val="hybridMultilevel"/>
    <w:tmpl w:val="F78A09FA"/>
    <w:lvl w:ilvl="0" w:tplc="55CE4FE2">
      <w:start w:val="1"/>
      <w:numFmt w:val="decimal"/>
      <w:lvlText w:val="[%1]"/>
      <w:lvlJc w:val="left"/>
      <w:pPr>
        <w:ind w:left="360" w:hanging="360"/>
      </w:pPr>
      <w:rPr>
        <w:rFonts w:hint="default"/>
      </w:rPr>
    </w:lvl>
    <w:lvl w:ilvl="1" w:tplc="0409000F">
      <w:start w:val="1"/>
      <w:numFmt w:val="decimal"/>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5"/>
  </w:num>
  <w:num w:numId="7">
    <w:abstractNumId w:val="6"/>
  </w:num>
  <w:num w:numId="8">
    <w:abstractNumId w:val="5"/>
  </w:num>
  <w:num w:numId="9">
    <w:abstractNumId w:val="1"/>
  </w:num>
  <w:num w:numId="10">
    <w:abstractNumId w:val="4"/>
  </w:num>
  <w:num w:numId="11">
    <w:abstractNumId w:val="3"/>
  </w:num>
  <w:num w:numId="12">
    <w:abstractNumId w:val="2"/>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8BC"/>
    <w:rsid w:val="00045C41"/>
    <w:rsid w:val="00046C03"/>
    <w:rsid w:val="00065039"/>
    <w:rsid w:val="0007614F"/>
    <w:rsid w:val="00081398"/>
    <w:rsid w:val="00094479"/>
    <w:rsid w:val="000B0C0F"/>
    <w:rsid w:val="000B1C6B"/>
    <w:rsid w:val="000B4FF9"/>
    <w:rsid w:val="000C09AC"/>
    <w:rsid w:val="000E00F3"/>
    <w:rsid w:val="000F158C"/>
    <w:rsid w:val="00102F3D"/>
    <w:rsid w:val="00124E38"/>
    <w:rsid w:val="0012580B"/>
    <w:rsid w:val="00131F90"/>
    <w:rsid w:val="0013458C"/>
    <w:rsid w:val="0013526E"/>
    <w:rsid w:val="00146152"/>
    <w:rsid w:val="00153129"/>
    <w:rsid w:val="00155526"/>
    <w:rsid w:val="00171371"/>
    <w:rsid w:val="00175A24"/>
    <w:rsid w:val="00187E58"/>
    <w:rsid w:val="001A297E"/>
    <w:rsid w:val="001A368E"/>
    <w:rsid w:val="001A7329"/>
    <w:rsid w:val="001A792F"/>
    <w:rsid w:val="001B30C0"/>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64A6"/>
    <w:rsid w:val="00227BA7"/>
    <w:rsid w:val="0023011C"/>
    <w:rsid w:val="002375C1"/>
    <w:rsid w:val="00263398"/>
    <w:rsid w:val="00263B99"/>
    <w:rsid w:val="00266F06"/>
    <w:rsid w:val="00275BCF"/>
    <w:rsid w:val="00290FC7"/>
    <w:rsid w:val="00291E36"/>
    <w:rsid w:val="00292257"/>
    <w:rsid w:val="002974C6"/>
    <w:rsid w:val="002A54E0"/>
    <w:rsid w:val="002B1595"/>
    <w:rsid w:val="002B191D"/>
    <w:rsid w:val="002B2E83"/>
    <w:rsid w:val="002D0AF6"/>
    <w:rsid w:val="002D1AFD"/>
    <w:rsid w:val="002F164D"/>
    <w:rsid w:val="003021BC"/>
    <w:rsid w:val="00306206"/>
    <w:rsid w:val="00317D85"/>
    <w:rsid w:val="00327C56"/>
    <w:rsid w:val="0033155A"/>
    <w:rsid w:val="003315A1"/>
    <w:rsid w:val="003373EC"/>
    <w:rsid w:val="00342FF4"/>
    <w:rsid w:val="00344E5A"/>
    <w:rsid w:val="00346148"/>
    <w:rsid w:val="003669EA"/>
    <w:rsid w:val="003706CC"/>
    <w:rsid w:val="00377710"/>
    <w:rsid w:val="0038719B"/>
    <w:rsid w:val="00397C17"/>
    <w:rsid w:val="003A2D8E"/>
    <w:rsid w:val="003A7CE6"/>
    <w:rsid w:val="003C20E4"/>
    <w:rsid w:val="003D6342"/>
    <w:rsid w:val="003E6F90"/>
    <w:rsid w:val="003E73ED"/>
    <w:rsid w:val="003F462B"/>
    <w:rsid w:val="003F5D0F"/>
    <w:rsid w:val="00414101"/>
    <w:rsid w:val="004219CF"/>
    <w:rsid w:val="004234F0"/>
    <w:rsid w:val="00433DDB"/>
    <w:rsid w:val="0043402F"/>
    <w:rsid w:val="00435A29"/>
    <w:rsid w:val="00437619"/>
    <w:rsid w:val="00465A1E"/>
    <w:rsid w:val="0049445A"/>
    <w:rsid w:val="004A2A63"/>
    <w:rsid w:val="004B210C"/>
    <w:rsid w:val="004D405F"/>
    <w:rsid w:val="004E4F4F"/>
    <w:rsid w:val="004E6789"/>
    <w:rsid w:val="004F61E3"/>
    <w:rsid w:val="00502E10"/>
    <w:rsid w:val="0051015C"/>
    <w:rsid w:val="00516CF1"/>
    <w:rsid w:val="00531AE9"/>
    <w:rsid w:val="00543F77"/>
    <w:rsid w:val="00550A66"/>
    <w:rsid w:val="00556996"/>
    <w:rsid w:val="00567EC7"/>
    <w:rsid w:val="00570013"/>
    <w:rsid w:val="005801A2"/>
    <w:rsid w:val="005952A5"/>
    <w:rsid w:val="005A33A1"/>
    <w:rsid w:val="005B217D"/>
    <w:rsid w:val="005C385F"/>
    <w:rsid w:val="005E1AC6"/>
    <w:rsid w:val="005E5AE2"/>
    <w:rsid w:val="005F6F1B"/>
    <w:rsid w:val="00615995"/>
    <w:rsid w:val="00616155"/>
    <w:rsid w:val="00624B33"/>
    <w:rsid w:val="0063041A"/>
    <w:rsid w:val="00630AA2"/>
    <w:rsid w:val="006407E4"/>
    <w:rsid w:val="00646707"/>
    <w:rsid w:val="00657F7E"/>
    <w:rsid w:val="00662E58"/>
    <w:rsid w:val="006637F2"/>
    <w:rsid w:val="006642A5"/>
    <w:rsid w:val="00664DCF"/>
    <w:rsid w:val="006A1D10"/>
    <w:rsid w:val="006C5D39"/>
    <w:rsid w:val="006D25E2"/>
    <w:rsid w:val="006D6429"/>
    <w:rsid w:val="006D6D9B"/>
    <w:rsid w:val="006E2810"/>
    <w:rsid w:val="006E5417"/>
    <w:rsid w:val="006F0794"/>
    <w:rsid w:val="007023DE"/>
    <w:rsid w:val="00712F60"/>
    <w:rsid w:val="00720E3B"/>
    <w:rsid w:val="0074393F"/>
    <w:rsid w:val="00745F6B"/>
    <w:rsid w:val="0075585E"/>
    <w:rsid w:val="007641CA"/>
    <w:rsid w:val="00770571"/>
    <w:rsid w:val="007768FF"/>
    <w:rsid w:val="00781038"/>
    <w:rsid w:val="007824D3"/>
    <w:rsid w:val="00796EE3"/>
    <w:rsid w:val="007A7D29"/>
    <w:rsid w:val="007B4AB8"/>
    <w:rsid w:val="007C1526"/>
    <w:rsid w:val="007D1181"/>
    <w:rsid w:val="007D5983"/>
    <w:rsid w:val="007E01A3"/>
    <w:rsid w:val="007F1F8B"/>
    <w:rsid w:val="007F67A1"/>
    <w:rsid w:val="00811C05"/>
    <w:rsid w:val="008206C8"/>
    <w:rsid w:val="00841D19"/>
    <w:rsid w:val="0086387C"/>
    <w:rsid w:val="00874A6C"/>
    <w:rsid w:val="00876C65"/>
    <w:rsid w:val="008A4B4C"/>
    <w:rsid w:val="008A6151"/>
    <w:rsid w:val="008C239F"/>
    <w:rsid w:val="008C6B0A"/>
    <w:rsid w:val="008E480C"/>
    <w:rsid w:val="00907757"/>
    <w:rsid w:val="009212B0"/>
    <w:rsid w:val="00921FA1"/>
    <w:rsid w:val="009234A5"/>
    <w:rsid w:val="00933453"/>
    <w:rsid w:val="009336F7"/>
    <w:rsid w:val="0093636C"/>
    <w:rsid w:val="009374A7"/>
    <w:rsid w:val="009400B5"/>
    <w:rsid w:val="00955F6D"/>
    <w:rsid w:val="00977C16"/>
    <w:rsid w:val="0098551D"/>
    <w:rsid w:val="0099518F"/>
    <w:rsid w:val="009A523D"/>
    <w:rsid w:val="009B02A1"/>
    <w:rsid w:val="009D7CE6"/>
    <w:rsid w:val="009E7BC3"/>
    <w:rsid w:val="009F496B"/>
    <w:rsid w:val="00A01439"/>
    <w:rsid w:val="00A02E61"/>
    <w:rsid w:val="00A05CFF"/>
    <w:rsid w:val="00A13048"/>
    <w:rsid w:val="00A46843"/>
    <w:rsid w:val="00A56B97"/>
    <w:rsid w:val="00A6093D"/>
    <w:rsid w:val="00A74D14"/>
    <w:rsid w:val="00A767DC"/>
    <w:rsid w:val="00A76A6D"/>
    <w:rsid w:val="00A83253"/>
    <w:rsid w:val="00AA0C58"/>
    <w:rsid w:val="00AA6E84"/>
    <w:rsid w:val="00AB1A1C"/>
    <w:rsid w:val="00AD05A8"/>
    <w:rsid w:val="00AE341B"/>
    <w:rsid w:val="00B01905"/>
    <w:rsid w:val="00B07CA7"/>
    <w:rsid w:val="00B1015D"/>
    <w:rsid w:val="00B1279A"/>
    <w:rsid w:val="00B4194A"/>
    <w:rsid w:val="00B437E8"/>
    <w:rsid w:val="00B506A1"/>
    <w:rsid w:val="00B5222E"/>
    <w:rsid w:val="00B53179"/>
    <w:rsid w:val="00B57A23"/>
    <w:rsid w:val="00B600CD"/>
    <w:rsid w:val="00B61C96"/>
    <w:rsid w:val="00B73A2A"/>
    <w:rsid w:val="00B75A51"/>
    <w:rsid w:val="00B827C6"/>
    <w:rsid w:val="00B94B06"/>
    <w:rsid w:val="00B94C28"/>
    <w:rsid w:val="00BC10BA"/>
    <w:rsid w:val="00BC5AFD"/>
    <w:rsid w:val="00C00DDE"/>
    <w:rsid w:val="00C04F43"/>
    <w:rsid w:val="00C0609D"/>
    <w:rsid w:val="00C115AB"/>
    <w:rsid w:val="00C26CCB"/>
    <w:rsid w:val="00C30249"/>
    <w:rsid w:val="00C3723B"/>
    <w:rsid w:val="00C42466"/>
    <w:rsid w:val="00C606C9"/>
    <w:rsid w:val="00C80288"/>
    <w:rsid w:val="00C84003"/>
    <w:rsid w:val="00C90650"/>
    <w:rsid w:val="00C97D78"/>
    <w:rsid w:val="00CC2AAE"/>
    <w:rsid w:val="00CC5A42"/>
    <w:rsid w:val="00CD0EAB"/>
    <w:rsid w:val="00CE5E02"/>
    <w:rsid w:val="00CF34DB"/>
    <w:rsid w:val="00CF558F"/>
    <w:rsid w:val="00D010C0"/>
    <w:rsid w:val="00D073E2"/>
    <w:rsid w:val="00D446EC"/>
    <w:rsid w:val="00D51BF0"/>
    <w:rsid w:val="00D527F6"/>
    <w:rsid w:val="00D531DB"/>
    <w:rsid w:val="00D55942"/>
    <w:rsid w:val="00D807BF"/>
    <w:rsid w:val="00D82FCC"/>
    <w:rsid w:val="00DA0D7F"/>
    <w:rsid w:val="00DA17FC"/>
    <w:rsid w:val="00DA7887"/>
    <w:rsid w:val="00DB2C26"/>
    <w:rsid w:val="00DC6145"/>
    <w:rsid w:val="00DD02F4"/>
    <w:rsid w:val="00DD6622"/>
    <w:rsid w:val="00DE1C7C"/>
    <w:rsid w:val="00DE6B43"/>
    <w:rsid w:val="00DF44FD"/>
    <w:rsid w:val="00E11923"/>
    <w:rsid w:val="00E262D4"/>
    <w:rsid w:val="00E36250"/>
    <w:rsid w:val="00E47F2D"/>
    <w:rsid w:val="00E54511"/>
    <w:rsid w:val="00E61DAC"/>
    <w:rsid w:val="00E72B80"/>
    <w:rsid w:val="00E75FE3"/>
    <w:rsid w:val="00E86C4C"/>
    <w:rsid w:val="00E907A3"/>
    <w:rsid w:val="00EA5AE0"/>
    <w:rsid w:val="00EB3DE9"/>
    <w:rsid w:val="00EB56E1"/>
    <w:rsid w:val="00EB7AB1"/>
    <w:rsid w:val="00EE49C3"/>
    <w:rsid w:val="00EE7CD8"/>
    <w:rsid w:val="00EF37F6"/>
    <w:rsid w:val="00EF48CC"/>
    <w:rsid w:val="00F00801"/>
    <w:rsid w:val="00F2488D"/>
    <w:rsid w:val="00F32F4A"/>
    <w:rsid w:val="00F412B2"/>
    <w:rsid w:val="00F466BC"/>
    <w:rsid w:val="00F57BA6"/>
    <w:rsid w:val="00F601A0"/>
    <w:rsid w:val="00F712E9"/>
    <w:rsid w:val="00F73032"/>
    <w:rsid w:val="00F848FC"/>
    <w:rsid w:val="00F906F6"/>
    <w:rsid w:val="00F9282A"/>
    <w:rsid w:val="00F96BAD"/>
    <w:rsid w:val="00FA139D"/>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標題 2 字元"/>
    <w:link w:val="2"/>
    <w:rsid w:val="00E11923"/>
    <w:rPr>
      <w:b/>
      <w:bCs/>
      <w:i/>
      <w:iCs/>
      <w:sz w:val="28"/>
      <w:szCs w:val="28"/>
      <w:lang w:eastAsia="en-US"/>
    </w:rPr>
  </w:style>
  <w:style w:type="character" w:customStyle="1" w:styleId="30">
    <w:name w:val="標題 3 字元"/>
    <w:link w:val="3"/>
    <w:rsid w:val="002B191D"/>
    <w:rPr>
      <w:b/>
      <w:bCs/>
      <w:sz w:val="26"/>
      <w:szCs w:val="26"/>
      <w:lang w:eastAsia="en-US"/>
    </w:rPr>
  </w:style>
  <w:style w:type="character" w:customStyle="1" w:styleId="40">
    <w:name w:val="標題 4 字元"/>
    <w:link w:val="4"/>
    <w:rsid w:val="004234F0"/>
    <w:rPr>
      <w:rFonts w:ascii="Times New Roman Bold" w:hAnsi="Times New Roman Bold"/>
      <w:b/>
      <w:bCs/>
      <w:sz w:val="24"/>
      <w:szCs w:val="28"/>
    </w:rPr>
  </w:style>
  <w:style w:type="character" w:customStyle="1" w:styleId="50">
    <w:name w:val="標題 5 字元"/>
    <w:link w:val="5"/>
    <w:rsid w:val="004234F0"/>
    <w:rPr>
      <w:b/>
      <w:bCs/>
      <w:i/>
      <w:iCs/>
      <w:sz w:val="24"/>
      <w:szCs w:val="26"/>
    </w:rPr>
  </w:style>
  <w:style w:type="character" w:customStyle="1" w:styleId="60">
    <w:name w:val="標題 6 字元"/>
    <w:link w:val="6"/>
    <w:rsid w:val="000E00F3"/>
    <w:rPr>
      <w:b/>
      <w:bCs/>
      <w:sz w:val="22"/>
      <w:szCs w:val="22"/>
      <w:lang w:eastAsia="en-US"/>
    </w:rPr>
  </w:style>
  <w:style w:type="character" w:customStyle="1" w:styleId="70">
    <w:name w:val="標題 7 字元"/>
    <w:link w:val="7"/>
    <w:rsid w:val="004234F0"/>
    <w:rPr>
      <w:sz w:val="22"/>
      <w:szCs w:val="24"/>
    </w:rPr>
  </w:style>
  <w:style w:type="character" w:customStyle="1" w:styleId="80">
    <w:name w:val="標題 8 字元"/>
    <w:link w:val="8"/>
    <w:rsid w:val="004234F0"/>
    <w:rPr>
      <w:i/>
      <w:iCs/>
      <w:sz w:val="22"/>
      <w:szCs w:val="24"/>
    </w:rPr>
  </w:style>
  <w:style w:type="character" w:customStyle="1" w:styleId="90">
    <w:name w:val="標題 9 字元"/>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件引導模式 字元"/>
    <w:link w:val="a9"/>
    <w:rsid w:val="00E11923"/>
    <w:rPr>
      <w:rFonts w:ascii="Tahoma" w:hAnsi="Tahoma" w:cs="Tahoma"/>
      <w:sz w:val="16"/>
      <w:szCs w:val="16"/>
      <w:lang w:eastAsia="en-US"/>
    </w:rPr>
  </w:style>
  <w:style w:type="character" w:styleId="ab">
    <w:name w:val="Unresolved Mention"/>
    <w:basedOn w:val="a0"/>
    <w:uiPriority w:val="99"/>
    <w:semiHidden/>
    <w:unhideWhenUsed/>
    <w:rsid w:val="0043402F"/>
    <w:rPr>
      <w:color w:val="605E5C"/>
      <w:shd w:val="clear" w:color="auto" w:fill="E1DFDD"/>
    </w:rPr>
  </w:style>
  <w:style w:type="paragraph" w:styleId="ac">
    <w:name w:val="Bibliography"/>
    <w:basedOn w:val="a"/>
    <w:next w:val="a"/>
    <w:uiPriority w:val="37"/>
    <w:unhideWhenUsed/>
    <w:rsid w:val="00290F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6.emf"/><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5.emf"/><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emf"/><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webSettings" Target="webSettings.xml"/><Relationship Id="rId9" Type="http://schemas.openxmlformats.org/officeDocument/2006/relationships/hyperlink" Target="mailto:yuchen.s@alibaba-inc.co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1516</TotalTime>
  <Pages>4</Pages>
  <Words>495</Words>
  <Characters>2822</Characters>
  <Application>Microsoft Office Word</Application>
  <DocSecurity>0</DocSecurity>
  <Lines>23</Lines>
  <Paragraphs>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3311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Microsoft Office 使用者</cp:lastModifiedBy>
  <cp:revision>28</cp:revision>
  <cp:lastPrinted>1900-01-01T07:59:17Z</cp:lastPrinted>
  <dcterms:created xsi:type="dcterms:W3CDTF">2018-09-23T04:28:00Z</dcterms:created>
  <dcterms:modified xsi:type="dcterms:W3CDTF">2018-09-25T02:39:00Z</dcterms:modified>
</cp:coreProperties>
</file>