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F71FA34" w:rsidR="006C5D39" w:rsidRPr="005B217D" w:rsidRDefault="009A26D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151EF38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34D1C5F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46A88A1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B597FEB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10</w:t>
            </w:r>
            <w:r w:rsidR="00155526">
              <w:t>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San Diego</w:t>
            </w:r>
            <w:r w:rsidR="003021BC">
              <w:rPr>
                <w:lang w:val="en-CA"/>
              </w:rPr>
              <w:t>,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US</w:t>
            </w:r>
            <w:r w:rsidR="003021BC">
              <w:rPr>
                <w:lang w:val="en-CA"/>
              </w:rPr>
              <w:t xml:space="preserve">, </w:t>
            </w:r>
            <w:r>
              <w:rPr>
                <w:lang w:val="en-CA"/>
              </w:rPr>
              <w:t>10</w:t>
            </w:r>
            <w:r w:rsidR="003021BC">
              <w:rPr>
                <w:lang w:val="en-CA"/>
              </w:rPr>
              <w:t>–</w:t>
            </w:r>
            <w:r w:rsidR="00D531DB">
              <w:rPr>
                <w:lang w:val="en-CA"/>
              </w:rPr>
              <w:t>2</w:t>
            </w:r>
            <w:r>
              <w:rPr>
                <w:lang w:val="en-CA"/>
              </w:rPr>
              <w:t>0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</w:t>
            </w:r>
            <w:r w:rsidR="00EB56E1">
              <w:rPr>
                <w:lang w:val="en-CA"/>
              </w:rPr>
              <w:t>.</w:t>
            </w:r>
            <w:r w:rsidR="003021BC" w:rsidRPr="00B648F1">
              <w:rPr>
                <w:lang w:val="en-CA"/>
              </w:rPr>
              <w:t xml:space="preserve"> 201</w:t>
            </w:r>
            <w:r w:rsidR="00C00DDE"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59B7E346" w14:textId="7470DFFE" w:rsidR="008A4B4C" w:rsidRPr="005B217D" w:rsidRDefault="00E61DAC" w:rsidP="0042618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3430B">
              <w:rPr>
                <w:lang w:val="en-CA"/>
              </w:rPr>
              <w:t>J</w:t>
            </w:r>
            <w:r w:rsidR="0013430B">
              <w:rPr>
                <w:rFonts w:hint="eastAsia"/>
                <w:lang w:val="en-CA" w:eastAsia="zh-CN"/>
              </w:rPr>
              <w:t>0042</w:t>
            </w:r>
            <w:r w:rsidR="00E47F2D" w:rsidRPr="00E47F2D">
              <w:rPr>
                <w:lang w:val="en-CA"/>
              </w:rPr>
              <w:t>-v</w:t>
            </w:r>
            <w:r w:rsidR="00426183">
              <w:rPr>
                <w:rFonts w:hint="eastAsia"/>
                <w:lang w:val="en-CA" w:eastAsia="zh-CN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A67F53D" w:rsidR="00E61DAC" w:rsidRPr="005B217D" w:rsidRDefault="0092608A" w:rsidP="00AC18AB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Intra block copy for intra</w:t>
            </w:r>
            <w:r w:rsidR="00AC18AB">
              <w:rPr>
                <w:rFonts w:hint="eastAsia"/>
                <w:b/>
                <w:szCs w:val="22"/>
                <w:lang w:val="en-CA" w:eastAsia="zh-CN"/>
              </w:rPr>
              <w:t>-f</w:t>
            </w:r>
            <w:r>
              <w:rPr>
                <w:rFonts w:hint="eastAsia"/>
                <w:b/>
                <w:szCs w:val="22"/>
                <w:lang w:val="en-CA" w:eastAsia="zh-CN"/>
              </w:rPr>
              <w:t>rame</w:t>
            </w:r>
            <w:r w:rsidR="00AC18AB">
              <w:rPr>
                <w:rFonts w:hint="eastAsia"/>
                <w:b/>
                <w:szCs w:val="22"/>
                <w:lang w:val="en-CA" w:eastAsia="zh-CN"/>
              </w:rPr>
              <w:t xml:space="preserve"> coding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1CD01BE" w:rsidR="00E61DAC" w:rsidRPr="005B217D" w:rsidRDefault="0013458C" w:rsidP="009260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A2CEFB4" w:rsidR="00E61DAC" w:rsidRPr="005B217D" w:rsidRDefault="00E61DAC" w:rsidP="0092608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9B483D2" w14:textId="2A026A68" w:rsidR="0013430B" w:rsidRDefault="0013430B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Xuguang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val="en-CA" w:eastAsia="zh-CN"/>
              </w:rPr>
              <w:t>Zuo</w:t>
            </w:r>
            <w:proofErr w:type="spellEnd"/>
          </w:p>
          <w:p w14:paraId="255DDCF4" w14:textId="77777777" w:rsidR="0013430B" w:rsidRDefault="0013430B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Li Wang</w:t>
            </w:r>
          </w:p>
          <w:p w14:paraId="137191F6" w14:textId="1EE1ECCF" w:rsidR="0013430B" w:rsidRDefault="0013430B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Fangdong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 xml:space="preserve"> Chen</w:t>
            </w:r>
          </w:p>
          <w:p w14:paraId="49D81240" w14:textId="294E113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531F87C" w14:textId="646F5B53" w:rsidR="00E61DAC" w:rsidRDefault="00E61DAC">
            <w:pPr>
              <w:spacing w:before="60" w:after="60"/>
              <w:rPr>
                <w:szCs w:val="22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13430B" w:rsidRPr="00CC7F01">
              <w:t>zuoxuguang@hikvision.com</w:t>
            </w:r>
          </w:p>
          <w:p w14:paraId="2B010A3D" w14:textId="6B3C1A3F" w:rsidR="0013430B" w:rsidRDefault="0013430B">
            <w:pPr>
              <w:spacing w:before="60" w:after="60"/>
              <w:rPr>
                <w:szCs w:val="22"/>
                <w:lang w:val="en-CA" w:eastAsia="zh-CN"/>
              </w:rPr>
            </w:pPr>
            <w:r w:rsidRPr="00CC7F01">
              <w:t>wangli7@hikvision.com</w:t>
            </w:r>
          </w:p>
          <w:p w14:paraId="32C2ABFD" w14:textId="664B60D0" w:rsidR="0013430B" w:rsidRPr="005B217D" w:rsidRDefault="0013430B">
            <w:pPr>
              <w:spacing w:before="60" w:after="60"/>
              <w:rPr>
                <w:szCs w:val="22"/>
                <w:lang w:val="en-CA" w:eastAsia="zh-CN"/>
              </w:rPr>
            </w:pPr>
            <w:r w:rsidRPr="00CC7F01">
              <w:t>chenfangdong@hikvision.com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297F373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34CA2F9" w:rsidR="00E61DAC" w:rsidRPr="005B217D" w:rsidRDefault="0092608A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Hikvision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 xml:space="preserve"> Cooperation, No. 555, </w:t>
            </w:r>
            <w:proofErr w:type="spellStart"/>
            <w:r>
              <w:rPr>
                <w:rFonts w:hint="eastAsia"/>
                <w:szCs w:val="22"/>
                <w:lang w:val="en-CA" w:eastAsia="zh-CN"/>
              </w:rPr>
              <w:t>Qianmo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 xml:space="preserve"> Road, Hangzhou, China</w:t>
            </w:r>
          </w:p>
        </w:tc>
      </w:tr>
    </w:tbl>
    <w:p w14:paraId="732815A4" w14:textId="5A232EE6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 w:eastAsia="zh-CN"/>
        </w:rPr>
      </w:pPr>
      <w:r w:rsidRPr="005B217D">
        <w:rPr>
          <w:lang w:val="en-CA"/>
        </w:rPr>
        <w:t>Abstract</w:t>
      </w:r>
    </w:p>
    <w:p w14:paraId="751EC515" w14:textId="0335CB9E" w:rsidR="00671D8F" w:rsidRPr="00671D8F" w:rsidRDefault="00671D8F" w:rsidP="00671D8F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This contribution proposes </w:t>
      </w:r>
      <w:r w:rsidR="00B66B35">
        <w:rPr>
          <w:rFonts w:hint="eastAsia"/>
          <w:lang w:val="en-CA" w:eastAsia="zh-CN"/>
        </w:rPr>
        <w:t xml:space="preserve">an </w:t>
      </w:r>
      <w:r>
        <w:rPr>
          <w:lang w:val="en-CA" w:eastAsia="zh-CN"/>
        </w:rPr>
        <w:t>intra block copy</w:t>
      </w:r>
      <w:r w:rsidR="0092608A">
        <w:rPr>
          <w:rFonts w:hint="eastAsia"/>
          <w:lang w:val="en-CA" w:eastAsia="zh-CN"/>
        </w:rPr>
        <w:t xml:space="preserve"> (IBC)</w:t>
      </w:r>
      <w:r>
        <w:rPr>
          <w:lang w:val="en-CA" w:eastAsia="zh-CN"/>
        </w:rPr>
        <w:t xml:space="preserve"> method </w:t>
      </w:r>
      <w:r w:rsidR="0092608A">
        <w:rPr>
          <w:rFonts w:hint="eastAsia"/>
          <w:lang w:val="en-CA" w:eastAsia="zh-CN"/>
        </w:rPr>
        <w:t xml:space="preserve">for the </w:t>
      </w:r>
      <w:r w:rsidR="00AC18AB">
        <w:rPr>
          <w:rFonts w:hint="eastAsia"/>
          <w:lang w:val="en-CA" w:eastAsia="zh-CN"/>
        </w:rPr>
        <w:t xml:space="preserve">intra-frame </w:t>
      </w:r>
      <w:r w:rsidR="0092608A">
        <w:rPr>
          <w:rFonts w:hint="eastAsia"/>
          <w:lang w:val="en-CA" w:eastAsia="zh-CN"/>
        </w:rPr>
        <w:t xml:space="preserve">coding of both natural video and screen </w:t>
      </w:r>
      <w:r w:rsidR="0092608A">
        <w:rPr>
          <w:lang w:val="en-CA" w:eastAsia="zh-CN"/>
        </w:rPr>
        <w:t>content</w:t>
      </w:r>
      <w:r w:rsidR="0092608A">
        <w:rPr>
          <w:rFonts w:hint="eastAsia"/>
          <w:lang w:val="en-CA" w:eastAsia="zh-CN"/>
        </w:rPr>
        <w:t xml:space="preserve"> video. </w:t>
      </w:r>
      <w:r w:rsidR="00B66B35">
        <w:rPr>
          <w:rFonts w:hint="eastAsia"/>
          <w:lang w:val="en-CA" w:eastAsia="zh-CN"/>
        </w:rPr>
        <w:t xml:space="preserve">Different from </w:t>
      </w:r>
      <w:r w:rsidR="0092608A">
        <w:rPr>
          <w:rFonts w:hint="eastAsia"/>
          <w:lang w:val="en-CA" w:eastAsia="zh-CN"/>
        </w:rPr>
        <w:t>the IBC</w:t>
      </w:r>
      <w:r w:rsidR="00B66B35">
        <w:rPr>
          <w:rFonts w:hint="eastAsia"/>
          <w:lang w:val="en-CA" w:eastAsia="zh-CN"/>
        </w:rPr>
        <w:t xml:space="preserve"> technique</w:t>
      </w:r>
      <w:r w:rsidR="0092608A">
        <w:rPr>
          <w:rFonts w:hint="eastAsia"/>
          <w:lang w:val="en-CA" w:eastAsia="zh-CN"/>
        </w:rPr>
        <w:t xml:space="preserve"> in HEVC screen content coding</w:t>
      </w:r>
      <w:r w:rsidR="00B66B35">
        <w:rPr>
          <w:rFonts w:hint="eastAsia"/>
          <w:lang w:val="en-CA" w:eastAsia="zh-CN"/>
        </w:rPr>
        <w:t xml:space="preserve"> (SCC)</w:t>
      </w:r>
      <w:r w:rsidR="0092608A">
        <w:rPr>
          <w:rFonts w:hint="eastAsia"/>
          <w:lang w:val="en-CA" w:eastAsia="zh-CN"/>
        </w:rPr>
        <w:t xml:space="preserve"> extension, </w:t>
      </w:r>
      <w:r w:rsidR="00B66B35">
        <w:rPr>
          <w:rFonts w:hint="eastAsia"/>
          <w:lang w:val="en-CA" w:eastAsia="zh-CN"/>
        </w:rPr>
        <w:t xml:space="preserve">the proposed IBC is implemented </w:t>
      </w:r>
      <w:r w:rsidR="00B66B35">
        <w:rPr>
          <w:lang w:val="en-CA" w:eastAsia="zh-CN"/>
        </w:rPr>
        <w:t>independent</w:t>
      </w:r>
      <w:r w:rsidR="00B66B35">
        <w:rPr>
          <w:rFonts w:hint="eastAsia"/>
          <w:lang w:val="en-CA" w:eastAsia="zh-CN"/>
        </w:rPr>
        <w:t xml:space="preserve">ly for </w:t>
      </w:r>
      <w:proofErr w:type="spellStart"/>
      <w:r w:rsidR="00B66B35">
        <w:rPr>
          <w:rFonts w:hint="eastAsia"/>
          <w:lang w:val="en-CA" w:eastAsia="zh-CN"/>
        </w:rPr>
        <w:t>luma</w:t>
      </w:r>
      <w:proofErr w:type="spellEnd"/>
      <w:r w:rsidR="00B66B35">
        <w:rPr>
          <w:rFonts w:hint="eastAsia"/>
          <w:lang w:val="en-CA" w:eastAsia="zh-CN"/>
        </w:rPr>
        <w:t xml:space="preserve"> and </w:t>
      </w:r>
      <w:proofErr w:type="spellStart"/>
      <w:r w:rsidR="00B66B35">
        <w:rPr>
          <w:rFonts w:hint="eastAsia"/>
          <w:lang w:val="en-CA" w:eastAsia="zh-CN"/>
        </w:rPr>
        <w:t>chroma</w:t>
      </w:r>
      <w:proofErr w:type="spellEnd"/>
      <w:r w:rsidR="00907DF2">
        <w:rPr>
          <w:rFonts w:hint="eastAsia"/>
          <w:lang w:val="en-CA" w:eastAsia="zh-CN"/>
        </w:rPr>
        <w:t xml:space="preserve"> in accordance with JEM</w:t>
      </w:r>
      <w:r w:rsidR="00B66B35">
        <w:rPr>
          <w:rFonts w:hint="eastAsia"/>
          <w:lang w:val="en-CA" w:eastAsia="zh-CN"/>
        </w:rPr>
        <w:t xml:space="preserve">. </w:t>
      </w:r>
      <w:r w:rsidR="000444BD">
        <w:rPr>
          <w:rFonts w:hint="eastAsia"/>
          <w:lang w:val="en-CA" w:eastAsia="zh-CN"/>
        </w:rPr>
        <w:t xml:space="preserve">For </w:t>
      </w:r>
      <w:proofErr w:type="spellStart"/>
      <w:r w:rsidR="000444BD">
        <w:rPr>
          <w:rFonts w:hint="eastAsia"/>
          <w:lang w:val="en-CA" w:eastAsia="zh-CN"/>
        </w:rPr>
        <w:t>luma</w:t>
      </w:r>
      <w:proofErr w:type="spellEnd"/>
      <w:r w:rsidR="000444BD">
        <w:rPr>
          <w:rFonts w:hint="eastAsia"/>
          <w:lang w:val="en-CA" w:eastAsia="zh-CN"/>
        </w:rPr>
        <w:t xml:space="preserve"> </w:t>
      </w:r>
      <w:r w:rsidR="00426183">
        <w:rPr>
          <w:rFonts w:hint="eastAsia"/>
          <w:lang w:val="en-CA" w:eastAsia="zh-CN"/>
        </w:rPr>
        <w:t>frame</w:t>
      </w:r>
      <w:r w:rsidR="000444BD">
        <w:rPr>
          <w:rFonts w:hint="eastAsia"/>
          <w:lang w:val="en-CA" w:eastAsia="zh-CN"/>
        </w:rPr>
        <w:t xml:space="preserve">, IBC mode is regarded as an </w:t>
      </w:r>
      <w:proofErr w:type="spellStart"/>
      <w:r w:rsidR="000444BD">
        <w:rPr>
          <w:rFonts w:hint="eastAsia"/>
          <w:lang w:val="en-CA" w:eastAsia="zh-CN"/>
        </w:rPr>
        <w:t>inter</w:t>
      </w:r>
      <w:proofErr w:type="spellEnd"/>
      <w:r w:rsidR="000444BD">
        <w:rPr>
          <w:rFonts w:hint="eastAsia"/>
          <w:lang w:val="en-CA" w:eastAsia="zh-CN"/>
        </w:rPr>
        <w:t xml:space="preserve"> mode</w:t>
      </w:r>
      <w:r w:rsidR="00907DF2">
        <w:rPr>
          <w:rFonts w:hint="eastAsia"/>
          <w:lang w:val="en-CA" w:eastAsia="zh-CN"/>
        </w:rPr>
        <w:t xml:space="preserve"> and the </w:t>
      </w:r>
      <w:r w:rsidR="00426183">
        <w:rPr>
          <w:rFonts w:hint="eastAsia"/>
          <w:lang w:val="en-CA" w:eastAsia="zh-CN"/>
        </w:rPr>
        <w:t>frame</w:t>
      </w:r>
      <w:r w:rsidR="00C929EE">
        <w:rPr>
          <w:rFonts w:hint="eastAsia"/>
          <w:lang w:val="en-CA" w:eastAsia="zh-CN"/>
        </w:rPr>
        <w:t xml:space="preserve"> is coded similarly to an inter frame</w:t>
      </w:r>
      <w:r w:rsidR="000444BD">
        <w:rPr>
          <w:rFonts w:hint="eastAsia"/>
          <w:lang w:val="en-CA" w:eastAsia="zh-CN"/>
        </w:rPr>
        <w:t xml:space="preserve">. While for </w:t>
      </w:r>
      <w:proofErr w:type="spellStart"/>
      <w:r w:rsidR="000444BD">
        <w:rPr>
          <w:rFonts w:hint="eastAsia"/>
          <w:lang w:val="en-CA" w:eastAsia="zh-CN"/>
        </w:rPr>
        <w:t>chroma</w:t>
      </w:r>
      <w:proofErr w:type="spellEnd"/>
      <w:r w:rsidR="000444BD">
        <w:rPr>
          <w:rFonts w:hint="eastAsia"/>
          <w:lang w:val="en-CA" w:eastAsia="zh-CN"/>
        </w:rPr>
        <w:t xml:space="preserve"> </w:t>
      </w:r>
      <w:r w:rsidR="00426183">
        <w:rPr>
          <w:rFonts w:hint="eastAsia"/>
          <w:lang w:val="en-CA" w:eastAsia="zh-CN"/>
        </w:rPr>
        <w:t>frame</w:t>
      </w:r>
      <w:r w:rsidR="000444BD">
        <w:rPr>
          <w:rFonts w:hint="eastAsia"/>
          <w:lang w:val="en-CA" w:eastAsia="zh-CN"/>
        </w:rPr>
        <w:t xml:space="preserve">, </w:t>
      </w:r>
      <w:r w:rsidR="00EB15A5">
        <w:rPr>
          <w:rFonts w:hint="eastAsia"/>
          <w:lang w:val="en-CA" w:eastAsia="zh-CN"/>
        </w:rPr>
        <w:t xml:space="preserve">all blocks are treated as intra </w:t>
      </w:r>
      <w:r w:rsidR="00EB15A5">
        <w:rPr>
          <w:lang w:val="en-CA" w:eastAsia="zh-CN"/>
        </w:rPr>
        <w:t>block</w:t>
      </w:r>
      <w:r w:rsidR="00EB15A5">
        <w:rPr>
          <w:rFonts w:hint="eastAsia"/>
          <w:lang w:val="en-CA" w:eastAsia="zh-CN"/>
        </w:rPr>
        <w:t xml:space="preserve"> and IBC mode is</w:t>
      </w:r>
      <w:r w:rsidR="000444BD">
        <w:rPr>
          <w:rFonts w:hint="eastAsia"/>
          <w:lang w:val="en-CA" w:eastAsia="zh-CN"/>
        </w:rPr>
        <w:t xml:space="preserve"> a </w:t>
      </w:r>
      <w:r w:rsidR="00C929EE">
        <w:rPr>
          <w:rFonts w:hint="eastAsia"/>
          <w:lang w:val="en-CA" w:eastAsia="zh-CN"/>
        </w:rPr>
        <w:t>new mode added to the candidate list.</w:t>
      </w:r>
    </w:p>
    <w:p w14:paraId="7D2AC1F0" w14:textId="387B9A0F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2E99677" w14:textId="0C95DF03" w:rsidR="00643F90" w:rsidRDefault="0092608A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IBC is a block matching technique wherein the current block is predicted by a reference block </w:t>
      </w:r>
      <w:r w:rsidR="00AC18AB">
        <w:rPr>
          <w:rFonts w:hint="eastAsia"/>
          <w:szCs w:val="22"/>
          <w:lang w:val="en-CA" w:eastAsia="zh-CN"/>
        </w:rPr>
        <w:t xml:space="preserve">located in the already reconstructed region in the same frame. Figure 1 gives a brief illustration of IBC technique. IBC can exploit the non-local similarity in the frame </w:t>
      </w:r>
      <w:r w:rsidR="00426183">
        <w:rPr>
          <w:rFonts w:hint="eastAsia"/>
          <w:szCs w:val="22"/>
          <w:lang w:val="en-CA" w:eastAsia="zh-CN"/>
        </w:rPr>
        <w:t>and is especially effective for the</w:t>
      </w:r>
      <w:r w:rsidR="00AC18AB">
        <w:rPr>
          <w:rFonts w:hint="eastAsia"/>
          <w:szCs w:val="22"/>
          <w:lang w:val="en-CA" w:eastAsia="zh-CN"/>
        </w:rPr>
        <w:t xml:space="preserve"> coding of screen content</w:t>
      </w:r>
      <w:r w:rsidR="00426183">
        <w:rPr>
          <w:rFonts w:hint="eastAsia"/>
          <w:szCs w:val="22"/>
          <w:lang w:val="en-CA" w:eastAsia="zh-CN"/>
        </w:rPr>
        <w:t xml:space="preserve"> video</w:t>
      </w:r>
      <w:r w:rsidR="00AC18AB">
        <w:rPr>
          <w:rFonts w:hint="eastAsia"/>
          <w:szCs w:val="22"/>
          <w:lang w:val="en-CA" w:eastAsia="zh-CN"/>
        </w:rPr>
        <w:t xml:space="preserve">. That is why IBC </w:t>
      </w:r>
      <w:r w:rsidR="00426183">
        <w:rPr>
          <w:rFonts w:hint="eastAsia"/>
          <w:szCs w:val="22"/>
          <w:lang w:val="en-CA" w:eastAsia="zh-CN"/>
        </w:rPr>
        <w:t xml:space="preserve">method </w:t>
      </w:r>
      <w:r w:rsidR="00AC18AB">
        <w:rPr>
          <w:rFonts w:hint="eastAsia"/>
          <w:szCs w:val="22"/>
          <w:lang w:val="en-CA" w:eastAsia="zh-CN"/>
        </w:rPr>
        <w:t>has been adopted in the HEVC SCC extension standard.</w:t>
      </w:r>
    </w:p>
    <w:p w14:paraId="515215F0" w14:textId="255C4ADF" w:rsidR="00276347" w:rsidRDefault="00276347" w:rsidP="00276347">
      <w:pPr>
        <w:jc w:val="center"/>
        <w:rPr>
          <w:lang w:eastAsia="zh-CN"/>
        </w:rPr>
      </w:pPr>
      <w:r>
        <w:object w:dxaOrig="8712" w:dyaOrig="6604" w14:anchorId="7EAD16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1.95pt;height:249.2pt" o:ole="">
            <v:imagedata r:id="rId10" o:title=""/>
          </v:shape>
          <o:OLEObject Type="Embed" ProgID="Visio.Drawing.11" ShapeID="_x0000_i1025" DrawAspect="Content" ObjectID="_1584877380" r:id="rId11"/>
        </w:object>
      </w:r>
    </w:p>
    <w:p w14:paraId="55207E50" w14:textId="77777777" w:rsidR="00276347" w:rsidRDefault="00276347" w:rsidP="00276347">
      <w:pPr>
        <w:jc w:val="center"/>
        <w:rPr>
          <w:lang w:eastAsia="zh-CN"/>
        </w:rPr>
      </w:pPr>
      <w:r>
        <w:rPr>
          <w:rFonts w:hint="eastAsia"/>
          <w:lang w:eastAsia="zh-CN"/>
        </w:rPr>
        <w:t>Fig.1 Illustration of IBC</w:t>
      </w:r>
    </w:p>
    <w:p w14:paraId="79A65F90" w14:textId="77777777" w:rsidR="00276347" w:rsidRDefault="00276347" w:rsidP="009234A5">
      <w:pPr>
        <w:rPr>
          <w:szCs w:val="22"/>
          <w:lang w:val="en-CA" w:eastAsia="zh-CN"/>
        </w:rPr>
      </w:pPr>
    </w:p>
    <w:p w14:paraId="664E6E42" w14:textId="4910746D" w:rsidR="00AC18AB" w:rsidRDefault="00AC18AB" w:rsidP="009234A5">
      <w:pPr>
        <w:rPr>
          <w:szCs w:val="22"/>
          <w:lang w:val="en-CA" w:eastAsia="zh-CN"/>
        </w:rPr>
      </w:pPr>
      <w:r>
        <w:t xml:space="preserve">Joint Exploration Model </w:t>
      </w:r>
      <w:r>
        <w:rPr>
          <w:rFonts w:hint="eastAsia"/>
          <w:lang w:eastAsia="zh-CN"/>
        </w:rPr>
        <w:t>(</w:t>
      </w:r>
      <w:r>
        <w:rPr>
          <w:rFonts w:hint="eastAsia"/>
          <w:szCs w:val="22"/>
          <w:lang w:val="en-CA" w:eastAsia="zh-CN"/>
        </w:rPr>
        <w:t xml:space="preserve">JEM) is the platform used to implement and evaluate </w:t>
      </w:r>
      <w:r w:rsidR="00F21180">
        <w:rPr>
          <w:rFonts w:hint="eastAsia"/>
          <w:szCs w:val="22"/>
          <w:lang w:val="en-CA" w:eastAsia="zh-CN"/>
        </w:rPr>
        <w:t xml:space="preserve">new coding tools for the next generation of video coding standard currently. To improve the accuracy of intra </w:t>
      </w:r>
      <w:r w:rsidR="00F21180">
        <w:rPr>
          <w:szCs w:val="22"/>
          <w:lang w:val="en-CA" w:eastAsia="zh-CN"/>
        </w:rPr>
        <w:t>prediction</w:t>
      </w:r>
      <w:r w:rsidR="00F21180">
        <w:rPr>
          <w:rFonts w:hint="eastAsia"/>
          <w:szCs w:val="22"/>
          <w:lang w:val="en-CA" w:eastAsia="zh-CN"/>
        </w:rPr>
        <w:t xml:space="preserve">, JEM increases the number of intra modes from 35 in HEVC to 67. Also it uses an improved planar mode P-PDPC to better handle the prediction of blocks with </w:t>
      </w:r>
      <w:r w:rsidR="00F21180" w:rsidRPr="00F21180">
        <w:rPr>
          <w:szCs w:val="22"/>
          <w:lang w:val="en-CA" w:eastAsia="zh-CN"/>
        </w:rPr>
        <w:t>non-directional</w:t>
      </w:r>
      <w:r w:rsidR="00F21180">
        <w:rPr>
          <w:rFonts w:hint="eastAsia"/>
          <w:szCs w:val="22"/>
          <w:lang w:val="en-CA" w:eastAsia="zh-CN"/>
        </w:rPr>
        <w:t xml:space="preserve"> textures. Thus the efficiency of intra frame coding is improved. However, for blocks with complex non-directional textures, the modes in JEM may still not </w:t>
      </w:r>
      <w:r w:rsidR="00F21180">
        <w:rPr>
          <w:szCs w:val="22"/>
          <w:lang w:val="en-CA" w:eastAsia="zh-CN"/>
        </w:rPr>
        <w:t>provide</w:t>
      </w:r>
      <w:r w:rsidR="00F21180">
        <w:rPr>
          <w:rFonts w:hint="eastAsia"/>
          <w:szCs w:val="22"/>
          <w:lang w:val="en-CA" w:eastAsia="zh-CN"/>
        </w:rPr>
        <w:t xml:space="preserve"> a good prediction. If there are blocks in the </w:t>
      </w:r>
      <w:r w:rsidR="00F21180">
        <w:rPr>
          <w:szCs w:val="22"/>
          <w:lang w:val="en-CA" w:eastAsia="zh-CN"/>
        </w:rPr>
        <w:t>reconstructed</w:t>
      </w:r>
      <w:r w:rsidR="00F21180">
        <w:rPr>
          <w:rFonts w:hint="eastAsia"/>
          <w:szCs w:val="22"/>
          <w:lang w:val="en-CA" w:eastAsia="zh-CN"/>
        </w:rPr>
        <w:t xml:space="preserve"> region sharing similar pattern with the coding blocks, IBC technique can help </w:t>
      </w:r>
      <w:r w:rsidR="00426183">
        <w:rPr>
          <w:rFonts w:hint="eastAsia"/>
          <w:szCs w:val="22"/>
          <w:lang w:val="en-CA" w:eastAsia="zh-CN"/>
        </w:rPr>
        <w:t>generate</w:t>
      </w:r>
      <w:r w:rsidR="00426183">
        <w:rPr>
          <w:rFonts w:hint="eastAsia"/>
          <w:szCs w:val="22"/>
          <w:lang w:val="en-CA" w:eastAsia="zh-CN"/>
        </w:rPr>
        <w:t xml:space="preserve"> </w:t>
      </w:r>
      <w:r w:rsidR="00F21180">
        <w:rPr>
          <w:rFonts w:hint="eastAsia"/>
          <w:szCs w:val="22"/>
          <w:lang w:val="en-CA" w:eastAsia="zh-CN"/>
        </w:rPr>
        <w:t xml:space="preserve">more accurate prediction. So in this </w:t>
      </w:r>
      <w:r w:rsidR="004D59A0">
        <w:rPr>
          <w:rFonts w:hint="eastAsia"/>
          <w:szCs w:val="22"/>
          <w:lang w:val="en-CA" w:eastAsia="zh-CN"/>
        </w:rPr>
        <w:t>contribution</w:t>
      </w:r>
      <w:r w:rsidR="004D59A0">
        <w:rPr>
          <w:rFonts w:hint="eastAsia"/>
          <w:szCs w:val="22"/>
          <w:lang w:val="en-CA" w:eastAsia="zh-CN"/>
        </w:rPr>
        <w:t xml:space="preserve"> </w:t>
      </w:r>
      <w:r w:rsidR="00F21180">
        <w:rPr>
          <w:rFonts w:hint="eastAsia"/>
          <w:szCs w:val="22"/>
          <w:lang w:val="en-CA" w:eastAsia="zh-CN"/>
        </w:rPr>
        <w:t xml:space="preserve">the IBC technique is </w:t>
      </w:r>
      <w:r w:rsidR="004D59A0">
        <w:rPr>
          <w:rFonts w:hint="eastAsia"/>
          <w:szCs w:val="22"/>
          <w:lang w:val="en-CA" w:eastAsia="zh-CN"/>
        </w:rPr>
        <w:t>proposed on</w:t>
      </w:r>
      <w:r w:rsidR="00F21180">
        <w:rPr>
          <w:rFonts w:hint="eastAsia"/>
          <w:szCs w:val="22"/>
          <w:lang w:val="en-CA" w:eastAsia="zh-CN"/>
        </w:rPr>
        <w:t xml:space="preserve"> JEM and </w:t>
      </w:r>
      <w:r w:rsidR="00F21180">
        <w:rPr>
          <w:szCs w:val="22"/>
          <w:lang w:val="en-CA" w:eastAsia="zh-CN"/>
        </w:rPr>
        <w:t>evaluated</w:t>
      </w:r>
      <w:r w:rsidR="00F21180">
        <w:rPr>
          <w:rFonts w:hint="eastAsia"/>
          <w:szCs w:val="22"/>
          <w:lang w:val="en-CA" w:eastAsia="zh-CN"/>
        </w:rPr>
        <w:t xml:space="preserve"> with both </w:t>
      </w:r>
      <w:r w:rsidR="00F21180">
        <w:rPr>
          <w:szCs w:val="22"/>
          <w:lang w:val="en-CA" w:eastAsia="zh-CN"/>
        </w:rPr>
        <w:t>natural</w:t>
      </w:r>
      <w:r w:rsidR="00F21180">
        <w:rPr>
          <w:rFonts w:hint="eastAsia"/>
          <w:szCs w:val="22"/>
          <w:lang w:val="en-CA" w:eastAsia="zh-CN"/>
        </w:rPr>
        <w:t xml:space="preserve"> and screen content videos.</w:t>
      </w:r>
      <w:r w:rsidR="00E84AD6">
        <w:rPr>
          <w:rFonts w:hint="eastAsia"/>
          <w:szCs w:val="22"/>
          <w:lang w:val="en-CA" w:eastAsia="zh-CN"/>
        </w:rPr>
        <w:t xml:space="preserve"> The details of the technique are descried in Section 2.</w:t>
      </w:r>
    </w:p>
    <w:p w14:paraId="2B287935" w14:textId="485CE0CB" w:rsidR="00E84AD6" w:rsidRPr="005B217D" w:rsidRDefault="000127C9" w:rsidP="00E84AD6">
      <w:pPr>
        <w:pStyle w:val="1"/>
        <w:rPr>
          <w:lang w:val="en-CA"/>
        </w:rPr>
      </w:pPr>
      <w:r>
        <w:rPr>
          <w:rFonts w:hint="eastAsia"/>
          <w:lang w:val="en-CA" w:eastAsia="zh-CN"/>
        </w:rPr>
        <w:t xml:space="preserve">Discription of </w:t>
      </w:r>
      <w:r w:rsidR="00C929EE">
        <w:rPr>
          <w:rFonts w:hint="eastAsia"/>
          <w:lang w:val="en-CA" w:eastAsia="zh-CN"/>
        </w:rPr>
        <w:t xml:space="preserve">proposed </w:t>
      </w:r>
      <w:r>
        <w:rPr>
          <w:rFonts w:hint="eastAsia"/>
          <w:lang w:val="en-CA" w:eastAsia="zh-CN"/>
        </w:rPr>
        <w:t>IBC</w:t>
      </w:r>
    </w:p>
    <w:p w14:paraId="2C90F96E" w14:textId="1A033A8B" w:rsidR="00637AB4" w:rsidRDefault="000127C9" w:rsidP="000127C9">
      <w:pPr>
        <w:rPr>
          <w:lang w:eastAsia="zh-CN"/>
        </w:rPr>
      </w:pPr>
      <w:r>
        <w:rPr>
          <w:rFonts w:hint="eastAsia"/>
        </w:rPr>
        <w:t xml:space="preserve">In HEVC SCC, IBC mode </w:t>
      </w:r>
      <w:r w:rsidR="00C929EE">
        <w:rPr>
          <w:rFonts w:hint="eastAsia"/>
          <w:lang w:eastAsia="zh-CN"/>
        </w:rPr>
        <w:t xml:space="preserve">is </w:t>
      </w:r>
      <w:r>
        <w:rPr>
          <w:rFonts w:hint="eastAsia"/>
        </w:rPr>
        <w:t xml:space="preserve">regarded as inter mode, and the original intra frame </w:t>
      </w:r>
      <w:r w:rsidR="00BD3854">
        <w:rPr>
          <w:rFonts w:hint="eastAsia"/>
          <w:lang w:eastAsia="zh-CN"/>
        </w:rPr>
        <w:t>is</w:t>
      </w:r>
      <w:r w:rsidR="00BD3854">
        <w:rPr>
          <w:rFonts w:hint="eastAsia"/>
        </w:rPr>
        <w:t xml:space="preserve"> </w:t>
      </w:r>
      <w:r>
        <w:rPr>
          <w:rFonts w:hint="eastAsia"/>
        </w:rPr>
        <w:t>changed to P frame</w:t>
      </w:r>
      <w:r w:rsidR="00643F90">
        <w:rPr>
          <w:rFonts w:hint="eastAsia"/>
        </w:rPr>
        <w:t>.</w:t>
      </w:r>
      <w:r w:rsidR="00643F90"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In JEM, the coding of luma and chroma in intra frame </w:t>
      </w:r>
      <w:r w:rsidR="00BD3854">
        <w:rPr>
          <w:rFonts w:hint="eastAsia"/>
          <w:lang w:eastAsia="zh-CN"/>
        </w:rPr>
        <w:t>is</w:t>
      </w:r>
      <w:r w:rsidR="00BD3854">
        <w:rPr>
          <w:rFonts w:hint="eastAsia"/>
        </w:rPr>
        <w:t xml:space="preserve"> </w:t>
      </w:r>
      <w:r>
        <w:t>independent</w:t>
      </w:r>
      <w:r>
        <w:rPr>
          <w:rFonts w:hint="eastAsia"/>
        </w:rPr>
        <w:t xml:space="preserve">. So the partition of </w:t>
      </w:r>
      <w:proofErr w:type="spellStart"/>
      <w:r>
        <w:rPr>
          <w:rFonts w:hint="eastAsia"/>
        </w:rPr>
        <w:t>luma</w:t>
      </w:r>
      <w:proofErr w:type="spellEnd"/>
      <w:r>
        <w:rPr>
          <w:rFonts w:hint="eastAsia"/>
        </w:rPr>
        <w:t xml:space="preserve"> and </w:t>
      </w:r>
      <w:proofErr w:type="spellStart"/>
      <w:r>
        <w:rPr>
          <w:rFonts w:hint="eastAsia"/>
        </w:rPr>
        <w:t>chroma</w:t>
      </w:r>
      <w:proofErr w:type="spellEnd"/>
      <w:r>
        <w:rPr>
          <w:rFonts w:hint="eastAsia"/>
        </w:rPr>
        <w:t xml:space="preserve"> </w:t>
      </w:r>
      <w:r w:rsidR="00BD3854">
        <w:rPr>
          <w:lang w:eastAsia="zh-CN"/>
        </w:rPr>
        <w:t>might</w:t>
      </w:r>
      <w:r w:rsidR="00BD3854">
        <w:rPr>
          <w:rFonts w:hint="eastAsia"/>
          <w:lang w:eastAsia="zh-CN"/>
        </w:rPr>
        <w:t xml:space="preserve"> be</w:t>
      </w:r>
      <w:r w:rsidR="00BD3854">
        <w:rPr>
          <w:rFonts w:hint="eastAsia"/>
        </w:rPr>
        <w:t xml:space="preserve"> </w:t>
      </w:r>
      <w:r>
        <w:rPr>
          <w:rFonts w:hint="eastAsia"/>
        </w:rPr>
        <w:t xml:space="preserve">different. </w:t>
      </w:r>
      <w:r w:rsidR="00BD3854">
        <w:rPr>
          <w:rFonts w:hint="eastAsia"/>
          <w:lang w:eastAsia="zh-CN"/>
        </w:rPr>
        <w:t xml:space="preserve">The final coding efficiency </w:t>
      </w:r>
      <w:r w:rsidR="00BD3854">
        <w:rPr>
          <w:lang w:eastAsia="zh-CN"/>
        </w:rPr>
        <w:t>benefits</w:t>
      </w:r>
      <w:r w:rsidR="00BD3854">
        <w:rPr>
          <w:rFonts w:hint="eastAsia"/>
          <w:lang w:eastAsia="zh-CN"/>
        </w:rPr>
        <w:t xml:space="preserve"> from this new </w:t>
      </w:r>
      <w:r w:rsidR="00EB15A5">
        <w:rPr>
          <w:rFonts w:hint="eastAsia"/>
          <w:lang w:eastAsia="zh-CN"/>
        </w:rPr>
        <w:t>coding structure</w:t>
      </w:r>
      <w:r>
        <w:rPr>
          <w:rFonts w:hint="eastAsia"/>
        </w:rPr>
        <w:t xml:space="preserve">. To </w:t>
      </w:r>
      <w:r w:rsidR="004D59A0">
        <w:rPr>
          <w:rFonts w:hint="eastAsia"/>
          <w:lang w:eastAsia="zh-CN"/>
        </w:rPr>
        <w:t>maintain</w:t>
      </w:r>
      <w:r w:rsidR="00EB15A5">
        <w:rPr>
          <w:rFonts w:hint="eastAsia"/>
          <w:lang w:eastAsia="zh-CN"/>
        </w:rPr>
        <w:t xml:space="preserve"> the coding struc</w:t>
      </w:r>
      <w:r w:rsidR="00DC2E92">
        <w:rPr>
          <w:rFonts w:hint="eastAsia"/>
          <w:lang w:eastAsia="zh-CN"/>
        </w:rPr>
        <w:t>t</w:t>
      </w:r>
      <w:r w:rsidR="00EB15A5">
        <w:rPr>
          <w:rFonts w:hint="eastAsia"/>
          <w:lang w:eastAsia="zh-CN"/>
        </w:rPr>
        <w:t>ure</w:t>
      </w:r>
      <w:r>
        <w:rPr>
          <w:rFonts w:hint="eastAsia"/>
        </w:rPr>
        <w:t xml:space="preserve">, </w:t>
      </w:r>
      <w:r w:rsidR="004D59A0">
        <w:rPr>
          <w:rFonts w:hint="eastAsia"/>
          <w:lang w:eastAsia="zh-CN"/>
        </w:rPr>
        <w:t>t</w:t>
      </w:r>
      <w:r w:rsidR="00637AB4">
        <w:rPr>
          <w:rFonts w:hint="eastAsia"/>
          <w:lang w:eastAsia="zh-CN"/>
        </w:rPr>
        <w:t xml:space="preserve">he implementation of IBC for luma and </w:t>
      </w:r>
      <w:proofErr w:type="spellStart"/>
      <w:r w:rsidR="00637AB4">
        <w:rPr>
          <w:rFonts w:hint="eastAsia"/>
          <w:lang w:eastAsia="zh-CN"/>
        </w:rPr>
        <w:t>chroma</w:t>
      </w:r>
      <w:proofErr w:type="spellEnd"/>
      <w:r w:rsidR="00637AB4">
        <w:rPr>
          <w:rFonts w:hint="eastAsia"/>
          <w:lang w:eastAsia="zh-CN"/>
        </w:rPr>
        <w:t xml:space="preserve"> is </w:t>
      </w:r>
      <w:r w:rsidR="004D59A0">
        <w:rPr>
          <w:rFonts w:hint="eastAsia"/>
          <w:lang w:eastAsia="zh-CN"/>
        </w:rPr>
        <w:t xml:space="preserve">also </w:t>
      </w:r>
      <w:r w:rsidR="00637AB4">
        <w:rPr>
          <w:rFonts w:hint="eastAsia"/>
          <w:lang w:eastAsia="zh-CN"/>
        </w:rPr>
        <w:t>different</w:t>
      </w:r>
      <w:r w:rsidR="004D59A0">
        <w:rPr>
          <w:rFonts w:hint="eastAsia"/>
        </w:rPr>
        <w:t xml:space="preserve"> </w:t>
      </w:r>
      <w:r w:rsidR="004D59A0">
        <w:rPr>
          <w:rFonts w:hint="eastAsia"/>
          <w:lang w:eastAsia="zh-CN"/>
        </w:rPr>
        <w:t xml:space="preserve">in the proposed </w:t>
      </w:r>
      <w:r w:rsidR="004D59A0">
        <w:rPr>
          <w:rFonts w:hint="eastAsia"/>
          <w:lang w:eastAsia="zh-CN"/>
        </w:rPr>
        <w:t>method.</w:t>
      </w:r>
    </w:p>
    <w:p w14:paraId="71563729" w14:textId="4B6AFC87" w:rsidR="00EB15A5" w:rsidRDefault="00EB15A5" w:rsidP="00EB15A5">
      <w:pPr>
        <w:pStyle w:val="2"/>
        <w:ind w:left="720" w:hanging="720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IBC</w:t>
      </w:r>
      <w:r w:rsidRPr="00CC7F01">
        <w:rPr>
          <w:i w:val="0"/>
          <w:lang w:eastAsia="zh-CN"/>
        </w:rPr>
        <w:t xml:space="preserve"> for </w:t>
      </w:r>
      <w:proofErr w:type="spellStart"/>
      <w:r w:rsidRPr="00CC7F01">
        <w:rPr>
          <w:i w:val="0"/>
          <w:lang w:eastAsia="zh-CN"/>
        </w:rPr>
        <w:t>luma</w:t>
      </w:r>
      <w:proofErr w:type="spellEnd"/>
      <w:r w:rsidRPr="00CC7F01">
        <w:rPr>
          <w:i w:val="0"/>
          <w:lang w:eastAsia="zh-CN"/>
        </w:rPr>
        <w:t xml:space="preserve"> </w:t>
      </w:r>
      <w:r w:rsidR="000C4046">
        <w:rPr>
          <w:rFonts w:hint="eastAsia"/>
          <w:i w:val="0"/>
          <w:lang w:eastAsia="zh-CN"/>
        </w:rPr>
        <w:t>frame</w:t>
      </w:r>
    </w:p>
    <w:p w14:paraId="38E0417D" w14:textId="31BD93CE" w:rsidR="00637AB4" w:rsidRDefault="00637AB4" w:rsidP="000127C9">
      <w:pPr>
        <w:rPr>
          <w:szCs w:val="22"/>
          <w:lang w:val="en-CA" w:eastAsia="zh-CN"/>
        </w:rPr>
      </w:pPr>
      <w:r>
        <w:rPr>
          <w:rFonts w:hint="eastAsia"/>
          <w:lang w:eastAsia="zh-CN"/>
        </w:rPr>
        <w:t>First</w:t>
      </w:r>
      <w:r w:rsidR="000127C9">
        <w:rPr>
          <w:rFonts w:hint="eastAsia"/>
        </w:rPr>
        <w:t xml:space="preserve">, </w:t>
      </w:r>
      <w:r>
        <w:rPr>
          <w:rFonts w:hint="eastAsia"/>
          <w:lang w:eastAsia="zh-CN"/>
        </w:rPr>
        <w:t xml:space="preserve">for </w:t>
      </w:r>
      <w:proofErr w:type="spellStart"/>
      <w:r>
        <w:rPr>
          <w:rFonts w:hint="eastAsia"/>
          <w:lang w:eastAsia="zh-CN"/>
        </w:rPr>
        <w:t>luma</w:t>
      </w:r>
      <w:proofErr w:type="spellEnd"/>
      <w:r>
        <w:rPr>
          <w:rFonts w:hint="eastAsia"/>
          <w:lang w:eastAsia="zh-CN"/>
        </w:rPr>
        <w:t xml:space="preserve">, </w:t>
      </w:r>
      <w:r w:rsidR="000127C9">
        <w:rPr>
          <w:rFonts w:hint="eastAsia"/>
        </w:rPr>
        <w:t xml:space="preserve">the IBC mode is also regarded as inter mode. </w:t>
      </w:r>
      <w:r>
        <w:rPr>
          <w:rFonts w:hint="eastAsia"/>
          <w:lang w:eastAsia="zh-CN"/>
        </w:rPr>
        <w:t xml:space="preserve">So in </w:t>
      </w:r>
      <w:proofErr w:type="spellStart"/>
      <w:r>
        <w:rPr>
          <w:rFonts w:hint="eastAsia"/>
          <w:lang w:eastAsia="zh-CN"/>
        </w:rPr>
        <w:t>luma</w:t>
      </w:r>
      <w:proofErr w:type="spellEnd"/>
      <w:r>
        <w:rPr>
          <w:rFonts w:hint="eastAsia"/>
          <w:lang w:eastAsia="zh-CN"/>
        </w:rPr>
        <w:t xml:space="preserve"> </w:t>
      </w:r>
      <w:r w:rsidR="00E12F32">
        <w:rPr>
          <w:rFonts w:hint="eastAsia"/>
          <w:lang w:eastAsia="zh-CN"/>
        </w:rPr>
        <w:t>frame</w:t>
      </w:r>
      <w:r w:rsidR="00E12F3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there are intra </w:t>
      </w:r>
      <w:r>
        <w:rPr>
          <w:lang w:eastAsia="zh-CN"/>
        </w:rPr>
        <w:t>blocks</w:t>
      </w:r>
      <w:r>
        <w:rPr>
          <w:rFonts w:hint="eastAsia"/>
          <w:lang w:eastAsia="zh-CN"/>
        </w:rPr>
        <w:t xml:space="preserve"> and inter blocks.</w:t>
      </w:r>
      <w:r w:rsidR="000127C9">
        <w:rPr>
          <w:rFonts w:hint="eastAsia"/>
        </w:rPr>
        <w:t xml:space="preserve"> </w:t>
      </w:r>
      <w:r w:rsidR="00E12F32">
        <w:rPr>
          <w:rFonts w:hint="eastAsia"/>
          <w:lang w:eastAsia="zh-CN"/>
        </w:rPr>
        <w:t>Then</w:t>
      </w:r>
      <w:r w:rsidR="00E12F32">
        <w:rPr>
          <w:rFonts w:hint="eastAsia"/>
        </w:rPr>
        <w:t xml:space="preserve"> </w:t>
      </w:r>
      <w:r>
        <w:rPr>
          <w:rFonts w:hint="eastAsia"/>
        </w:rPr>
        <w:t xml:space="preserve">the </w:t>
      </w:r>
      <w:proofErr w:type="spellStart"/>
      <w:r>
        <w:rPr>
          <w:rFonts w:hint="eastAsia"/>
        </w:rPr>
        <w:t>luma</w:t>
      </w:r>
      <w:proofErr w:type="spellEnd"/>
      <w:r>
        <w:rPr>
          <w:rFonts w:hint="eastAsia"/>
        </w:rPr>
        <w:t xml:space="preserve"> </w:t>
      </w:r>
      <w:r w:rsidR="00E12F32">
        <w:rPr>
          <w:rFonts w:hint="eastAsia"/>
          <w:lang w:eastAsia="zh-CN"/>
        </w:rPr>
        <w:t>frame</w:t>
      </w:r>
      <w:r w:rsidR="00E12F32">
        <w:rPr>
          <w:rFonts w:hint="eastAsia"/>
        </w:rPr>
        <w:t xml:space="preserve"> </w:t>
      </w:r>
      <w:r>
        <w:rPr>
          <w:rFonts w:hint="eastAsia"/>
        </w:rPr>
        <w:t xml:space="preserve">can be regarded as inter </w:t>
      </w:r>
      <w:r w:rsidR="00E12F32">
        <w:rPr>
          <w:rFonts w:hint="eastAsia"/>
          <w:lang w:eastAsia="zh-CN"/>
        </w:rPr>
        <w:t>frame</w:t>
      </w:r>
      <w:r w:rsidR="00E12F3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 the coding </w:t>
      </w:r>
      <w:r>
        <w:rPr>
          <w:lang w:eastAsia="zh-CN"/>
        </w:rPr>
        <w:t>method</w:t>
      </w:r>
      <w:r>
        <w:rPr>
          <w:rFonts w:hint="eastAsia"/>
          <w:lang w:eastAsia="zh-CN"/>
        </w:rPr>
        <w:t xml:space="preserve"> is basically inherit from the inter </w:t>
      </w:r>
      <w:r w:rsidR="00E12F32">
        <w:rPr>
          <w:rFonts w:hint="eastAsia"/>
          <w:lang w:eastAsia="zh-CN"/>
        </w:rPr>
        <w:t>frame</w:t>
      </w:r>
      <w:r>
        <w:rPr>
          <w:rFonts w:hint="eastAsia"/>
          <w:lang w:eastAsia="zh-CN"/>
        </w:rPr>
        <w:t xml:space="preserve">. Each block should be signaled to indicate its </w:t>
      </w:r>
      <w:r>
        <w:rPr>
          <w:lang w:eastAsia="zh-CN"/>
        </w:rPr>
        <w:t>prediction</w:t>
      </w:r>
      <w:r>
        <w:rPr>
          <w:rFonts w:hint="eastAsia"/>
          <w:lang w:eastAsia="zh-CN"/>
        </w:rPr>
        <w:t xml:space="preserve"> type. Also for blocks predicted by IBC, the residual is transformed using only one </w:t>
      </w:r>
      <w:r>
        <w:rPr>
          <w:lang w:eastAsia="zh-CN"/>
        </w:rPr>
        <w:t>transform</w:t>
      </w:r>
      <w:r>
        <w:rPr>
          <w:rFonts w:hint="eastAsia"/>
          <w:lang w:eastAsia="zh-CN"/>
        </w:rPr>
        <w:t xml:space="preserve"> set, which consists of </w:t>
      </w:r>
      <w:r w:rsidRPr="00D757E7">
        <w:rPr>
          <w:szCs w:val="22"/>
          <w:lang w:val="en-CA"/>
        </w:rPr>
        <w:t>DST-VII and DCT-VIII</w:t>
      </w:r>
      <w:r>
        <w:rPr>
          <w:rFonts w:hint="eastAsia"/>
          <w:szCs w:val="22"/>
          <w:lang w:val="en-CA" w:eastAsia="zh-CN"/>
        </w:rPr>
        <w:t>. This is just the same way that the inter prediction residual is transformed in JEM.</w:t>
      </w:r>
    </w:p>
    <w:p w14:paraId="1F38C9D2" w14:textId="5294C284" w:rsidR="00EC0F88" w:rsidRDefault="00EC0F88" w:rsidP="000127C9">
      <w:pPr>
        <w:rPr>
          <w:lang w:eastAsia="zh-CN"/>
        </w:rPr>
      </w:pPr>
      <w:r>
        <w:object w:dxaOrig="8715" w:dyaOrig="10437" w14:anchorId="489ED09A">
          <v:shape id="_x0000_i1026" type="#_x0000_t75" style="width:252pt;height:299.7pt" o:ole="">
            <v:imagedata r:id="rId12" o:title=""/>
          </v:shape>
          <o:OLEObject Type="Embed" ProgID="Visio.Drawing.11" ShapeID="_x0000_i1026" DrawAspect="Content" ObjectID="_1584877381" r:id="rId13"/>
        </w:object>
      </w:r>
      <w:r w:rsidRPr="00EC0F88">
        <w:t xml:space="preserve"> </w:t>
      </w:r>
      <w:r>
        <w:rPr>
          <w:rFonts w:hint="eastAsia"/>
          <w:lang w:eastAsia="zh-CN"/>
        </w:rPr>
        <w:t xml:space="preserve"> </w:t>
      </w:r>
      <w:r>
        <w:object w:dxaOrig="6674" w:dyaOrig="8885" w14:anchorId="7B23156D">
          <v:shape id="_x0000_i1027" type="#_x0000_t75" style="width:187.95pt;height:247.8pt" o:ole="">
            <v:imagedata r:id="rId14" o:title=""/>
          </v:shape>
          <o:OLEObject Type="Embed" ProgID="Visio.Drawing.11" ShapeID="_x0000_i1027" DrawAspect="Content" ObjectID="_1584877382" r:id="rId15"/>
        </w:object>
      </w:r>
    </w:p>
    <w:p w14:paraId="5ABEDF08" w14:textId="59B529B9" w:rsidR="00EC0F88" w:rsidRDefault="00EC0F88" w:rsidP="003505C3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      (a)                                       (b)</w:t>
      </w:r>
    </w:p>
    <w:p w14:paraId="01BA45C4" w14:textId="06FEF6FF" w:rsidR="00637D42" w:rsidRDefault="00637D42" w:rsidP="003505C3">
      <w:pPr>
        <w:jc w:val="center"/>
        <w:rPr>
          <w:lang w:eastAsia="zh-CN"/>
        </w:rPr>
      </w:pPr>
      <w:r>
        <w:rPr>
          <w:rFonts w:hint="eastAsia"/>
          <w:lang w:eastAsia="zh-CN"/>
        </w:rPr>
        <w:t>Fig.2 (a)The syntax of inter block of inter frame. (</w:t>
      </w:r>
      <w:r w:rsidR="003E1CA1">
        <w:rPr>
          <w:rFonts w:hint="eastAsia"/>
          <w:lang w:eastAsia="zh-CN"/>
        </w:rPr>
        <w:t>b</w:t>
      </w:r>
      <w:proofErr w:type="gramStart"/>
      <w:r>
        <w:rPr>
          <w:rFonts w:hint="eastAsia"/>
          <w:lang w:eastAsia="zh-CN"/>
        </w:rPr>
        <w:t>)</w:t>
      </w:r>
      <w:r w:rsidR="003E1CA1">
        <w:rPr>
          <w:rFonts w:hint="eastAsia"/>
          <w:lang w:eastAsia="zh-CN"/>
        </w:rPr>
        <w:t>the</w:t>
      </w:r>
      <w:proofErr w:type="gramEnd"/>
      <w:r w:rsidR="003E1CA1">
        <w:rPr>
          <w:rFonts w:hint="eastAsia"/>
          <w:lang w:eastAsia="zh-CN"/>
        </w:rPr>
        <w:t xml:space="preserve"> syntax of inter </w:t>
      </w:r>
      <w:r w:rsidR="003E1CA1">
        <w:rPr>
          <w:lang w:eastAsia="zh-CN"/>
        </w:rPr>
        <w:t>block</w:t>
      </w:r>
      <w:r w:rsidR="003E1CA1">
        <w:rPr>
          <w:rFonts w:hint="eastAsia"/>
          <w:lang w:eastAsia="zh-CN"/>
        </w:rPr>
        <w:t xml:space="preserve"> in proposed IBC method</w:t>
      </w:r>
    </w:p>
    <w:p w14:paraId="1089E4F1" w14:textId="12F97DFB" w:rsidR="00595176" w:rsidRPr="00595176" w:rsidRDefault="00595176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However, considering the proportions of </w:t>
      </w:r>
      <w:proofErr w:type="gramStart"/>
      <w:r>
        <w:rPr>
          <w:rFonts w:hint="eastAsia"/>
          <w:lang w:eastAsia="zh-CN"/>
        </w:rPr>
        <w:t>inter</w:t>
      </w:r>
      <w:proofErr w:type="gramEnd"/>
      <w:r>
        <w:rPr>
          <w:rFonts w:hint="eastAsia"/>
          <w:lang w:eastAsia="zh-CN"/>
        </w:rPr>
        <w:t xml:space="preserve"> blocks and intra blocks, the syntax is changed. </w:t>
      </w:r>
      <w:r>
        <w:rPr>
          <w:rFonts w:hint="eastAsia"/>
        </w:rPr>
        <w:t xml:space="preserve">In the coding of inter picture, a </w:t>
      </w:r>
      <w:proofErr w:type="spellStart"/>
      <w:r>
        <w:rPr>
          <w:rFonts w:hint="eastAsia"/>
        </w:rPr>
        <w:t>skip</w:t>
      </w:r>
      <w:r>
        <w:rPr>
          <w:rFonts w:hint="eastAsia"/>
          <w:lang w:eastAsia="zh-CN"/>
        </w:rPr>
        <w:t>_</w:t>
      </w:r>
      <w:r>
        <w:rPr>
          <w:rFonts w:hint="eastAsia"/>
        </w:rPr>
        <w:t>flag</w:t>
      </w:r>
      <w:proofErr w:type="spellEnd"/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syntax </w:t>
      </w:r>
      <w:r>
        <w:rPr>
          <w:rFonts w:hint="eastAsia"/>
        </w:rPr>
        <w:t xml:space="preserve">is first coded for each block. If the value of the </w:t>
      </w:r>
      <w:r>
        <w:rPr>
          <w:rFonts w:hint="eastAsia"/>
          <w:lang w:eastAsia="zh-CN"/>
        </w:rPr>
        <w:t>syntax</w:t>
      </w:r>
      <w:r>
        <w:rPr>
          <w:rFonts w:hint="eastAsia"/>
        </w:rPr>
        <w:t xml:space="preserve"> is false, then </w:t>
      </w:r>
      <w:r>
        <w:rPr>
          <w:rFonts w:hint="eastAsia"/>
          <w:lang w:eastAsia="zh-CN"/>
        </w:rPr>
        <w:t>the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pred</w:t>
      </w:r>
      <w:r>
        <w:rPr>
          <w:rFonts w:hint="eastAsia"/>
          <w:lang w:eastAsia="zh-CN"/>
        </w:rPr>
        <w:t>_</w:t>
      </w:r>
      <w:r>
        <w:rPr>
          <w:rFonts w:hint="eastAsia"/>
        </w:rPr>
        <w:t>mode</w:t>
      </w:r>
      <w:r>
        <w:rPr>
          <w:rFonts w:hint="eastAsia"/>
          <w:lang w:eastAsia="zh-CN"/>
        </w:rPr>
        <w:t>_</w:t>
      </w:r>
      <w:r>
        <w:rPr>
          <w:rFonts w:hint="eastAsia"/>
        </w:rPr>
        <w:t>flag</w:t>
      </w:r>
      <w:proofErr w:type="spellEnd"/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syntax </w:t>
      </w:r>
      <w:r>
        <w:rPr>
          <w:rFonts w:hint="eastAsia"/>
        </w:rPr>
        <w:t>is coded to indicate the prediction type of the block</w:t>
      </w:r>
      <w:r>
        <w:rPr>
          <w:rFonts w:hint="eastAsia"/>
          <w:lang w:eastAsia="zh-CN"/>
        </w:rPr>
        <w:t>, as shown in F</w:t>
      </w:r>
      <w:r>
        <w:rPr>
          <w:lang w:eastAsia="zh-CN"/>
        </w:rPr>
        <w:t>i</w:t>
      </w:r>
      <w:r>
        <w:rPr>
          <w:rFonts w:hint="eastAsia"/>
          <w:lang w:eastAsia="zh-CN"/>
        </w:rPr>
        <w:t>g.1 (a)</w:t>
      </w:r>
      <w:r>
        <w:rPr>
          <w:rFonts w:hint="eastAsia"/>
        </w:rPr>
        <w:t xml:space="preserve">. However, for the </w:t>
      </w:r>
      <w:proofErr w:type="spellStart"/>
      <w:r>
        <w:rPr>
          <w:rFonts w:hint="eastAsia"/>
        </w:rPr>
        <w:t>luma</w:t>
      </w:r>
      <w:proofErr w:type="spellEnd"/>
      <w:r>
        <w:rPr>
          <w:rFonts w:hint="eastAsia"/>
        </w:rPr>
        <w:t xml:space="preserve"> </w:t>
      </w:r>
      <w:r w:rsidR="001C0CC7">
        <w:rPr>
          <w:rFonts w:hint="eastAsia"/>
          <w:lang w:eastAsia="zh-CN"/>
        </w:rPr>
        <w:t>frame</w:t>
      </w:r>
      <w:r>
        <w:rPr>
          <w:rFonts w:hint="eastAsia"/>
        </w:rPr>
        <w:t xml:space="preserve"> in intra frame, it is no longer efficient to code </w:t>
      </w:r>
      <w:r>
        <w:rPr>
          <w:rFonts w:hint="eastAsia"/>
          <w:lang w:eastAsia="zh-CN"/>
        </w:rPr>
        <w:t>the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skip</w:t>
      </w:r>
      <w:r>
        <w:rPr>
          <w:rFonts w:hint="eastAsia"/>
          <w:lang w:eastAsia="zh-CN"/>
        </w:rPr>
        <w:t>_</w:t>
      </w:r>
      <w:r>
        <w:rPr>
          <w:rFonts w:hint="eastAsia"/>
        </w:rPr>
        <w:t>flag</w:t>
      </w:r>
      <w:proofErr w:type="spellEnd"/>
      <w:r>
        <w:rPr>
          <w:rFonts w:hint="eastAsia"/>
        </w:rPr>
        <w:t xml:space="preserve"> </w:t>
      </w:r>
      <w:r>
        <w:rPr>
          <w:rFonts w:hint="eastAsia"/>
          <w:lang w:eastAsia="zh-CN"/>
        </w:rPr>
        <w:t>syntax</w:t>
      </w:r>
      <w:r>
        <w:rPr>
          <w:rFonts w:hint="eastAsia"/>
        </w:rPr>
        <w:t xml:space="preserve"> for each block </w:t>
      </w:r>
      <w:r>
        <w:t>because</w:t>
      </w:r>
      <w:r>
        <w:rPr>
          <w:rFonts w:hint="eastAsia"/>
        </w:rPr>
        <w:t xml:space="preserve"> the </w:t>
      </w:r>
      <w:r>
        <w:t>proportion</w:t>
      </w:r>
      <w:r>
        <w:rPr>
          <w:rFonts w:hint="eastAsia"/>
        </w:rPr>
        <w:t xml:space="preserve"> of blocks choosing skip mode is rather </w:t>
      </w:r>
      <w:r>
        <w:rPr>
          <w:rFonts w:hint="eastAsia"/>
          <w:lang w:eastAsia="zh-CN"/>
        </w:rPr>
        <w:t>low</w:t>
      </w:r>
      <w:r>
        <w:rPr>
          <w:rFonts w:hint="eastAsia"/>
        </w:rPr>
        <w:t xml:space="preserve">. Therefore, in </w:t>
      </w:r>
      <w:r>
        <w:rPr>
          <w:rFonts w:hint="eastAsia"/>
          <w:lang w:eastAsia="zh-CN"/>
        </w:rPr>
        <w:t>the proposed method</w:t>
      </w:r>
      <w:r>
        <w:rPr>
          <w:rFonts w:hint="eastAsia"/>
        </w:rPr>
        <w:t xml:space="preserve"> the </w:t>
      </w:r>
      <w:proofErr w:type="spellStart"/>
      <w:r>
        <w:rPr>
          <w:rFonts w:hint="eastAsia"/>
        </w:rPr>
        <w:t>skip</w:t>
      </w:r>
      <w:r>
        <w:rPr>
          <w:rFonts w:hint="eastAsia"/>
          <w:lang w:eastAsia="zh-CN"/>
        </w:rPr>
        <w:t>_</w:t>
      </w:r>
      <w:r>
        <w:rPr>
          <w:rFonts w:hint="eastAsia"/>
        </w:rPr>
        <w:t>flag</w:t>
      </w:r>
      <w:proofErr w:type="spellEnd"/>
      <w:r>
        <w:rPr>
          <w:rFonts w:hint="eastAsia"/>
        </w:rPr>
        <w:t xml:space="preserve"> </w:t>
      </w:r>
      <w:r>
        <w:rPr>
          <w:rFonts w:hint="eastAsia"/>
          <w:lang w:eastAsia="zh-CN"/>
        </w:rPr>
        <w:t>syntax</w:t>
      </w:r>
      <w:r>
        <w:rPr>
          <w:rFonts w:hint="eastAsia"/>
        </w:rPr>
        <w:t xml:space="preserve"> is omitted when encoding </w:t>
      </w:r>
      <w:proofErr w:type="spellStart"/>
      <w:r>
        <w:rPr>
          <w:rFonts w:hint="eastAsia"/>
        </w:rPr>
        <w:t>luma</w:t>
      </w:r>
      <w:proofErr w:type="spellEnd"/>
      <w:r>
        <w:rPr>
          <w:rFonts w:hint="eastAsia"/>
          <w:lang w:eastAsia="zh-CN"/>
        </w:rPr>
        <w:t xml:space="preserve"> </w:t>
      </w:r>
      <w:r w:rsidR="00E12F32">
        <w:rPr>
          <w:rFonts w:hint="eastAsia"/>
          <w:lang w:eastAsia="zh-CN"/>
        </w:rPr>
        <w:t>frame</w:t>
      </w:r>
      <w:r>
        <w:rPr>
          <w:rFonts w:hint="eastAsia"/>
        </w:rPr>
        <w:t xml:space="preserve">. Then for each </w:t>
      </w:r>
      <w:proofErr w:type="spellStart"/>
      <w:r>
        <w:rPr>
          <w:rFonts w:hint="eastAsia"/>
        </w:rPr>
        <w:t>luma</w:t>
      </w:r>
      <w:proofErr w:type="spellEnd"/>
      <w:r>
        <w:rPr>
          <w:rFonts w:hint="eastAsia"/>
        </w:rPr>
        <w:t xml:space="preserve"> block, the </w:t>
      </w:r>
      <w:proofErr w:type="spellStart"/>
      <w:r>
        <w:rPr>
          <w:rFonts w:hint="eastAsia"/>
        </w:rPr>
        <w:t>pred</w:t>
      </w:r>
      <w:r>
        <w:rPr>
          <w:rFonts w:hint="eastAsia"/>
          <w:lang w:eastAsia="zh-CN"/>
        </w:rPr>
        <w:t>_</w:t>
      </w:r>
      <w:r>
        <w:rPr>
          <w:rFonts w:hint="eastAsia"/>
        </w:rPr>
        <w:t>mode</w:t>
      </w:r>
      <w:r>
        <w:rPr>
          <w:rFonts w:hint="eastAsia"/>
          <w:lang w:eastAsia="zh-CN"/>
        </w:rPr>
        <w:t>_</w:t>
      </w:r>
      <w:r>
        <w:rPr>
          <w:rFonts w:hint="eastAsia"/>
        </w:rPr>
        <w:t>flag</w:t>
      </w:r>
      <w:proofErr w:type="spellEnd"/>
      <w:r>
        <w:rPr>
          <w:rFonts w:hint="eastAsia"/>
        </w:rPr>
        <w:t xml:space="preserve"> </w:t>
      </w:r>
      <w:r>
        <w:rPr>
          <w:rFonts w:hint="eastAsia"/>
          <w:lang w:eastAsia="zh-CN"/>
        </w:rPr>
        <w:t>syntax</w:t>
      </w:r>
      <w:r>
        <w:rPr>
          <w:rFonts w:hint="eastAsia"/>
        </w:rPr>
        <w:t xml:space="preserve"> is first encoded. </w:t>
      </w:r>
      <w:r w:rsidR="00E12F32">
        <w:rPr>
          <w:rFonts w:hint="eastAsia"/>
          <w:lang w:eastAsia="zh-CN"/>
        </w:rPr>
        <w:t>Also</w:t>
      </w:r>
      <w:r>
        <w:rPr>
          <w:rFonts w:hint="eastAsia"/>
          <w:lang w:eastAsia="zh-CN"/>
        </w:rPr>
        <w:t xml:space="preserve">, in inter </w:t>
      </w:r>
      <w:r w:rsidR="001C0CC7">
        <w:rPr>
          <w:rFonts w:hint="eastAsia"/>
          <w:lang w:eastAsia="zh-CN"/>
        </w:rPr>
        <w:t>frame</w:t>
      </w:r>
      <w:r>
        <w:rPr>
          <w:rFonts w:hint="eastAsia"/>
          <w:lang w:eastAsia="zh-CN"/>
        </w:rPr>
        <w:t xml:space="preserve">, it does not need to encode the </w:t>
      </w:r>
      <w:proofErr w:type="spellStart"/>
      <w:r>
        <w:rPr>
          <w:rFonts w:hint="eastAsia"/>
          <w:lang w:eastAsia="zh-CN"/>
        </w:rPr>
        <w:t>cbf</w:t>
      </w:r>
      <w:proofErr w:type="spellEnd"/>
      <w:r>
        <w:rPr>
          <w:rFonts w:hint="eastAsia"/>
          <w:lang w:eastAsia="zh-CN"/>
        </w:rPr>
        <w:t xml:space="preserve"> flag of block with merge mode </w:t>
      </w:r>
      <w:r>
        <w:rPr>
          <w:lang w:eastAsia="zh-CN"/>
        </w:rPr>
        <w:t>because</w:t>
      </w:r>
      <w:r>
        <w:rPr>
          <w:rFonts w:hint="eastAsia"/>
          <w:lang w:eastAsia="zh-CN"/>
        </w:rPr>
        <w:t xml:space="preserve"> the flag value is inferred to be true, as shown in F</w:t>
      </w:r>
      <w:r>
        <w:rPr>
          <w:lang w:eastAsia="zh-CN"/>
        </w:rPr>
        <w:t>i</w:t>
      </w:r>
      <w:r>
        <w:rPr>
          <w:rFonts w:hint="eastAsia"/>
          <w:lang w:eastAsia="zh-CN"/>
        </w:rPr>
        <w:t>g. 2(a). (</w:t>
      </w:r>
      <w:proofErr w:type="gramStart"/>
      <w:r>
        <w:rPr>
          <w:rFonts w:hint="eastAsia"/>
          <w:lang w:eastAsia="zh-CN"/>
        </w:rPr>
        <w:t>otherwise</w:t>
      </w:r>
      <w:proofErr w:type="gramEnd"/>
      <w:r>
        <w:rPr>
          <w:rFonts w:hint="eastAsia"/>
          <w:lang w:eastAsia="zh-CN"/>
        </w:rPr>
        <w:t xml:space="preserve"> the block is with skip mode). Now </w:t>
      </w:r>
      <w:r>
        <w:rPr>
          <w:lang w:eastAsia="zh-CN"/>
        </w:rPr>
        <w:t>in the</w:t>
      </w:r>
      <w:r>
        <w:rPr>
          <w:rFonts w:hint="eastAsia"/>
          <w:lang w:eastAsia="zh-CN"/>
        </w:rPr>
        <w:t xml:space="preserve"> proposed method, there is no skip mode block. For </w:t>
      </w:r>
      <w:r>
        <w:rPr>
          <w:lang w:eastAsia="zh-CN"/>
        </w:rPr>
        <w:t>block</w:t>
      </w:r>
      <w:r>
        <w:rPr>
          <w:rFonts w:hint="eastAsia"/>
          <w:lang w:eastAsia="zh-CN"/>
        </w:rPr>
        <w:t xml:space="preserve"> with merge mode, a </w:t>
      </w:r>
      <w:proofErr w:type="spellStart"/>
      <w:r>
        <w:rPr>
          <w:rFonts w:hint="eastAsia"/>
          <w:lang w:eastAsia="zh-CN"/>
        </w:rPr>
        <w:t>cbf</w:t>
      </w:r>
      <w:proofErr w:type="spellEnd"/>
      <w:r>
        <w:rPr>
          <w:rFonts w:hint="eastAsia"/>
          <w:lang w:eastAsia="zh-CN"/>
        </w:rPr>
        <w:t xml:space="preserve"> flag is needed to be encoded to indicate the residual is zero or not, as shown in Fig. 2(b)</w:t>
      </w:r>
      <w:r>
        <w:rPr>
          <w:rFonts w:hint="eastAsia"/>
        </w:rPr>
        <w:t>.</w:t>
      </w:r>
    </w:p>
    <w:p w14:paraId="74761848" w14:textId="50DC2119" w:rsidR="000127C9" w:rsidRDefault="00A225AE" w:rsidP="00CC7F01">
      <w:pPr>
        <w:pStyle w:val="2"/>
        <w:ind w:left="720" w:hanging="720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IBC for </w:t>
      </w:r>
      <w:proofErr w:type="spellStart"/>
      <w:r>
        <w:rPr>
          <w:rFonts w:hint="eastAsia"/>
          <w:i w:val="0"/>
          <w:lang w:eastAsia="zh-CN"/>
        </w:rPr>
        <w:t>chroma</w:t>
      </w:r>
      <w:proofErr w:type="spellEnd"/>
      <w:r>
        <w:rPr>
          <w:rFonts w:hint="eastAsia"/>
          <w:i w:val="0"/>
          <w:lang w:eastAsia="zh-CN"/>
        </w:rPr>
        <w:t xml:space="preserve"> </w:t>
      </w:r>
      <w:r w:rsidR="001C0CC7">
        <w:rPr>
          <w:rFonts w:hint="eastAsia"/>
          <w:i w:val="0"/>
          <w:lang w:eastAsia="zh-CN"/>
        </w:rPr>
        <w:t>frame</w:t>
      </w:r>
      <w:bookmarkStart w:id="0" w:name="_GoBack"/>
      <w:bookmarkEnd w:id="0"/>
    </w:p>
    <w:p w14:paraId="5E923FE9" w14:textId="22E4A25F" w:rsidR="00637AB4" w:rsidRDefault="004B075D" w:rsidP="00CC7F01">
      <w:pPr>
        <w:rPr>
          <w:lang w:eastAsia="zh-CN"/>
        </w:rPr>
      </w:pPr>
      <w:r>
        <w:rPr>
          <w:rFonts w:hint="eastAsia"/>
          <w:lang w:eastAsia="zh-CN"/>
        </w:rPr>
        <w:t xml:space="preserve">For intra-frame coding in JEM, all </w:t>
      </w:r>
      <w:proofErr w:type="spellStart"/>
      <w:r>
        <w:rPr>
          <w:rFonts w:hint="eastAsia"/>
          <w:lang w:eastAsia="zh-CN"/>
        </w:rPr>
        <w:t>chroma</w:t>
      </w:r>
      <w:proofErr w:type="spellEnd"/>
      <w:r>
        <w:rPr>
          <w:rFonts w:hint="eastAsia"/>
          <w:lang w:eastAsia="zh-CN"/>
        </w:rPr>
        <w:t xml:space="preserve"> </w:t>
      </w:r>
      <w:r w:rsidR="005374A1">
        <w:rPr>
          <w:rFonts w:hint="eastAsia"/>
          <w:lang w:eastAsia="zh-CN"/>
        </w:rPr>
        <w:t xml:space="preserve">blocks are intra coded. </w:t>
      </w:r>
      <w:r>
        <w:rPr>
          <w:rFonts w:hint="eastAsia"/>
          <w:lang w:eastAsia="zh-CN"/>
        </w:rPr>
        <w:t xml:space="preserve">A candidate list of intra </w:t>
      </w:r>
      <w:r>
        <w:rPr>
          <w:lang w:eastAsia="zh-CN"/>
        </w:rPr>
        <w:t>prediction</w:t>
      </w:r>
      <w:r>
        <w:rPr>
          <w:rFonts w:hint="eastAsia"/>
          <w:lang w:eastAsia="zh-CN"/>
        </w:rPr>
        <w:t xml:space="preserve"> mode is built for each block. </w:t>
      </w:r>
      <w:r w:rsidR="00F25F95">
        <w:rPr>
          <w:rFonts w:hint="eastAsia"/>
        </w:rPr>
        <w:t>The intra mode candidate is composed of 6 cross</w:t>
      </w:r>
      <w:r w:rsidR="00F25F95">
        <w:rPr>
          <w:rFonts w:hint="eastAsia"/>
          <w:lang w:eastAsia="zh-CN"/>
        </w:rPr>
        <w:t>-</w:t>
      </w:r>
      <w:r w:rsidR="00F25F95">
        <w:rPr>
          <w:rFonts w:hint="eastAsia"/>
        </w:rPr>
        <w:t xml:space="preserve">component </w:t>
      </w:r>
      <w:r w:rsidR="00F25F95">
        <w:rPr>
          <w:rFonts w:hint="eastAsia"/>
          <w:lang w:eastAsia="zh-CN"/>
        </w:rPr>
        <w:t>linear model (CCLM)</w:t>
      </w:r>
      <w:r w:rsidR="00F25F95">
        <w:rPr>
          <w:rFonts w:hint="eastAsia"/>
        </w:rPr>
        <w:t xml:space="preserve"> modes</w:t>
      </w:r>
      <w:r w:rsidR="00F25F95">
        <w:rPr>
          <w:rFonts w:hint="eastAsia"/>
          <w:lang w:eastAsia="zh-CN"/>
        </w:rPr>
        <w:t xml:space="preserve"> </w:t>
      </w:r>
      <w:r w:rsidR="00F25F95">
        <w:rPr>
          <w:rFonts w:hint="eastAsia"/>
        </w:rPr>
        <w:t>and 5 traditional intra modes.</w:t>
      </w:r>
      <w:r w:rsidR="00F25F95">
        <w:rPr>
          <w:rFonts w:hint="eastAsia"/>
          <w:lang w:eastAsia="zh-CN"/>
        </w:rPr>
        <w:t xml:space="preserve"> The CCLM modes are in front of the traditional intra prediction modes. In the proposed method, sometimes the IBC mode is put into the candidate list </w:t>
      </w:r>
      <w:r w:rsidR="0090260B">
        <w:rPr>
          <w:rFonts w:hint="eastAsia"/>
          <w:lang w:eastAsia="zh-CN"/>
        </w:rPr>
        <w:t xml:space="preserve">of chroma block </w:t>
      </w:r>
      <w:r w:rsidR="00F25F95">
        <w:rPr>
          <w:rFonts w:hint="eastAsia"/>
          <w:lang w:eastAsia="zh-CN"/>
        </w:rPr>
        <w:t>and serves as a new intra prediction mode.</w:t>
      </w:r>
      <w:r w:rsidR="0090260B">
        <w:rPr>
          <w:rFonts w:hint="eastAsia"/>
          <w:lang w:eastAsia="zh-CN"/>
        </w:rPr>
        <w:t xml:space="preserve"> And the MV of the IBC mode is derived from the </w:t>
      </w:r>
      <w:r w:rsidR="0090260B">
        <w:rPr>
          <w:lang w:eastAsia="zh-CN"/>
        </w:rPr>
        <w:t>collocated</w:t>
      </w:r>
      <w:r w:rsidR="0090260B">
        <w:rPr>
          <w:rFonts w:hint="eastAsia"/>
          <w:lang w:eastAsia="zh-CN"/>
        </w:rPr>
        <w:t xml:space="preserve"> luma blocks.</w:t>
      </w:r>
    </w:p>
    <w:p w14:paraId="7C3E65EB" w14:textId="22F9192E" w:rsidR="00F25F95" w:rsidRDefault="00F25F95" w:rsidP="00CC7F01">
      <w:pPr>
        <w:rPr>
          <w:lang w:eastAsia="zh-CN"/>
        </w:rPr>
      </w:pPr>
      <w:r>
        <w:rPr>
          <w:rFonts w:hint="eastAsia"/>
          <w:lang w:eastAsia="zh-CN"/>
        </w:rPr>
        <w:t xml:space="preserve">Given a chroma block, </w:t>
      </w:r>
      <w:r w:rsidR="00C36FC8">
        <w:rPr>
          <w:rFonts w:hint="eastAsia"/>
          <w:lang w:eastAsia="zh-CN"/>
        </w:rPr>
        <w:t xml:space="preserve">a check process is carried out to decide if the IBC mode should be put into the </w:t>
      </w:r>
      <w:r w:rsidR="00C36FC8">
        <w:rPr>
          <w:lang w:eastAsia="zh-CN"/>
        </w:rPr>
        <w:t>candidate</w:t>
      </w:r>
      <w:r w:rsidR="00C36FC8">
        <w:rPr>
          <w:rFonts w:hint="eastAsia"/>
          <w:lang w:eastAsia="zh-CN"/>
        </w:rPr>
        <w:t xml:space="preserve"> list. The check process </w:t>
      </w:r>
      <w:r w:rsidR="00C36FC8">
        <w:rPr>
          <w:lang w:eastAsia="zh-CN"/>
        </w:rPr>
        <w:t>includes</w:t>
      </w:r>
      <w:r w:rsidR="00C36FC8">
        <w:rPr>
          <w:rFonts w:hint="eastAsia"/>
          <w:lang w:eastAsia="zh-CN"/>
        </w:rPr>
        <w:t>:</w:t>
      </w:r>
    </w:p>
    <w:p w14:paraId="7EBEC772" w14:textId="203DD361" w:rsidR="008602AB" w:rsidRDefault="00BA0AFE" w:rsidP="00CC7F01">
      <w:pPr>
        <w:rPr>
          <w:lang w:val="en-CA" w:eastAsia="zh-CN"/>
        </w:rPr>
      </w:pPr>
      <w:r>
        <w:rPr>
          <w:rFonts w:hint="eastAsia"/>
          <w:lang w:eastAsia="zh-CN"/>
        </w:rPr>
        <w:t>--</w:t>
      </w:r>
      <w:r w:rsidR="008602AB">
        <w:rPr>
          <w:rFonts w:hint="eastAsia"/>
          <w:lang w:eastAsia="zh-CN"/>
        </w:rPr>
        <w:t xml:space="preserve">Check the prediction type of the luma blocks covering the co-located five positions of the current chroma block. The five positions are checked in the order of </w:t>
      </w:r>
      <w:r w:rsidR="008602AB">
        <w:rPr>
          <w:lang w:val="en-CA"/>
        </w:rPr>
        <w:t>center (CR), top-left (TL), top-right (TR), bottom-left (BL) and bottom-right (BR)</w:t>
      </w:r>
      <w:r w:rsidR="008602AB">
        <w:rPr>
          <w:rFonts w:hint="eastAsia"/>
          <w:lang w:val="en-CA" w:eastAsia="zh-CN"/>
        </w:rPr>
        <w:t>.</w:t>
      </w:r>
      <w:r w:rsidR="009B6931">
        <w:rPr>
          <w:rFonts w:hint="eastAsia"/>
          <w:lang w:val="en-CA" w:eastAsia="zh-CN"/>
        </w:rPr>
        <w:t xml:space="preserve"> </w:t>
      </w:r>
    </w:p>
    <w:p w14:paraId="50FB0E77" w14:textId="6CDCB57C" w:rsidR="009B6931" w:rsidRDefault="00BA0AFE" w:rsidP="00CC7F01">
      <w:pPr>
        <w:rPr>
          <w:lang w:val="en-CA" w:eastAsia="zh-CN"/>
        </w:rPr>
      </w:pPr>
      <w:r>
        <w:rPr>
          <w:rFonts w:hint="eastAsia"/>
          <w:lang w:val="en-CA" w:eastAsia="zh-CN"/>
        </w:rPr>
        <w:t>--</w:t>
      </w:r>
      <w:r w:rsidR="009B6931">
        <w:rPr>
          <w:rFonts w:hint="eastAsia"/>
          <w:lang w:val="en-CA" w:eastAsia="zh-CN"/>
        </w:rPr>
        <w:t>S</w:t>
      </w:r>
      <w:r>
        <w:rPr>
          <w:rFonts w:hint="eastAsia"/>
          <w:lang w:val="en-CA" w:eastAsia="zh-CN"/>
        </w:rPr>
        <w:t>cale</w:t>
      </w:r>
      <w:r w:rsidR="009B6931">
        <w:rPr>
          <w:rFonts w:hint="eastAsia"/>
          <w:lang w:val="en-CA" w:eastAsia="zh-CN"/>
        </w:rPr>
        <w:t xml:space="preserve"> the</w:t>
      </w:r>
      <w:r>
        <w:rPr>
          <w:rFonts w:hint="eastAsia"/>
          <w:lang w:val="en-CA" w:eastAsia="zh-CN"/>
        </w:rPr>
        <w:t xml:space="preserve"> motion vector</w:t>
      </w:r>
      <w:r w:rsidR="009B6931">
        <w:rPr>
          <w:rFonts w:hint="eastAsia"/>
          <w:lang w:val="en-CA" w:eastAsia="zh-CN"/>
        </w:rPr>
        <w:t>s</w:t>
      </w:r>
      <w:r>
        <w:rPr>
          <w:rFonts w:hint="eastAsia"/>
          <w:lang w:val="en-CA" w:eastAsia="zh-CN"/>
        </w:rPr>
        <w:t xml:space="preserve"> (MV</w:t>
      </w:r>
      <w:r w:rsidR="00E12F32">
        <w:rPr>
          <w:rFonts w:hint="eastAsia"/>
          <w:lang w:val="en-CA" w:eastAsia="zh-CN"/>
        </w:rPr>
        <w:t>s</w:t>
      </w:r>
      <w:r>
        <w:rPr>
          <w:rFonts w:hint="eastAsia"/>
          <w:lang w:val="en-CA" w:eastAsia="zh-CN"/>
        </w:rPr>
        <w:t xml:space="preserve">) </w:t>
      </w:r>
      <w:r w:rsidR="009B6931">
        <w:rPr>
          <w:rFonts w:hint="eastAsia"/>
          <w:lang w:val="en-CA" w:eastAsia="zh-CN"/>
        </w:rPr>
        <w:t xml:space="preserve">of inter luma blocks </w:t>
      </w:r>
      <w:r>
        <w:rPr>
          <w:rFonts w:hint="eastAsia"/>
          <w:lang w:val="en-CA" w:eastAsia="zh-CN"/>
        </w:rPr>
        <w:t xml:space="preserve">according to the </w:t>
      </w:r>
      <w:r w:rsidR="00E12F32">
        <w:rPr>
          <w:lang w:val="en-CA" w:eastAsia="zh-CN"/>
        </w:rPr>
        <w:t>resolution</w:t>
      </w:r>
      <w:r w:rsidR="00E12F32">
        <w:rPr>
          <w:rFonts w:hint="eastAsia"/>
          <w:lang w:val="en-CA" w:eastAsia="zh-CN"/>
        </w:rPr>
        <w:t xml:space="preserve"> of </w:t>
      </w:r>
      <w:proofErr w:type="spellStart"/>
      <w:r w:rsidR="00E12F32">
        <w:rPr>
          <w:rFonts w:hint="eastAsia"/>
          <w:lang w:val="en-CA" w:eastAsia="zh-CN"/>
        </w:rPr>
        <w:t>luma</w:t>
      </w:r>
      <w:proofErr w:type="spellEnd"/>
      <w:r w:rsidR="00E12F32">
        <w:rPr>
          <w:rFonts w:hint="eastAsia"/>
          <w:lang w:val="en-CA" w:eastAsia="zh-CN"/>
        </w:rPr>
        <w:t xml:space="preserve"> and </w:t>
      </w:r>
      <w:proofErr w:type="spellStart"/>
      <w:r w:rsidR="00E12F32">
        <w:rPr>
          <w:rFonts w:hint="eastAsia"/>
          <w:lang w:val="en-CA" w:eastAsia="zh-CN"/>
        </w:rPr>
        <w:t>chroma</w:t>
      </w:r>
      <w:proofErr w:type="spellEnd"/>
      <w:r>
        <w:rPr>
          <w:rFonts w:hint="eastAsia"/>
          <w:lang w:val="en-CA" w:eastAsia="zh-CN"/>
        </w:rPr>
        <w:t xml:space="preserve">. Then check </w:t>
      </w:r>
      <w:r w:rsidR="009B6931">
        <w:rPr>
          <w:rFonts w:hint="eastAsia"/>
          <w:lang w:val="en-CA" w:eastAsia="zh-CN"/>
        </w:rPr>
        <w:t xml:space="preserve">if </w:t>
      </w:r>
      <w:r>
        <w:rPr>
          <w:rFonts w:hint="eastAsia"/>
          <w:lang w:val="en-CA" w:eastAsia="zh-CN"/>
        </w:rPr>
        <w:t>the scaled MV</w:t>
      </w:r>
      <w:r w:rsidR="009B6931">
        <w:rPr>
          <w:rFonts w:hint="eastAsia"/>
          <w:lang w:val="en-CA" w:eastAsia="zh-CN"/>
        </w:rPr>
        <w:t>s</w:t>
      </w:r>
      <w:r>
        <w:rPr>
          <w:rFonts w:hint="eastAsia"/>
          <w:lang w:val="en-CA" w:eastAsia="zh-CN"/>
        </w:rPr>
        <w:t xml:space="preserve"> is valid for current chroma block.</w:t>
      </w:r>
      <w:r w:rsidR="009B6931">
        <w:rPr>
          <w:rFonts w:hint="eastAsia"/>
          <w:lang w:val="en-CA" w:eastAsia="zh-CN"/>
        </w:rPr>
        <w:t xml:space="preserve"> The scale and check operations are also in the order of CR, TL, TR, BL and BR.</w:t>
      </w:r>
      <w:r w:rsidR="009B6931" w:rsidRPr="009B6931">
        <w:rPr>
          <w:rFonts w:hint="eastAsia"/>
          <w:lang w:val="en-CA" w:eastAsia="zh-CN"/>
        </w:rPr>
        <w:t xml:space="preserve"> </w:t>
      </w:r>
    </w:p>
    <w:p w14:paraId="2BAB35FD" w14:textId="2F5A0C9E" w:rsidR="00BA0AFE" w:rsidRDefault="009B6931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If an inter luma </w:t>
      </w:r>
      <w:r>
        <w:rPr>
          <w:lang w:val="en-CA" w:eastAsia="zh-CN"/>
        </w:rPr>
        <w:t>block</w:t>
      </w:r>
      <w:r>
        <w:rPr>
          <w:rFonts w:hint="eastAsia"/>
          <w:lang w:val="en-CA" w:eastAsia="zh-CN"/>
        </w:rPr>
        <w:t xml:space="preserve"> is found and its MV is valid for current chroma block after scaling, then the IBC mode is put into the </w:t>
      </w:r>
      <w:r w:rsidR="00B36D2A">
        <w:rPr>
          <w:rFonts w:hint="eastAsia"/>
          <w:lang w:val="en-CA" w:eastAsia="zh-CN"/>
        </w:rPr>
        <w:t xml:space="preserve">candidate list just behind the CCLM modes. Otherwise, no IBC mode is added to the list. It does not change the length of the list when </w:t>
      </w:r>
      <w:r w:rsidR="005451B3">
        <w:rPr>
          <w:rFonts w:hint="eastAsia"/>
          <w:lang w:val="en-CA" w:eastAsia="zh-CN"/>
        </w:rPr>
        <w:t xml:space="preserve">putting IBC mode into the list, which means a </w:t>
      </w:r>
      <w:r w:rsidR="005451B3">
        <w:rPr>
          <w:lang w:val="en-CA" w:eastAsia="zh-CN"/>
        </w:rPr>
        <w:t>traditional</w:t>
      </w:r>
      <w:r w:rsidR="005451B3">
        <w:rPr>
          <w:rFonts w:hint="eastAsia"/>
          <w:lang w:val="en-CA" w:eastAsia="zh-CN"/>
        </w:rPr>
        <w:t xml:space="preserve"> intra prediction mode will be removed. Also the MV associated with the IBC mode is just the first scaled valid MV from the inter luma blocks.</w:t>
      </w:r>
    </w:p>
    <w:p w14:paraId="71265ACE" w14:textId="77777777" w:rsidR="00BA0AFE" w:rsidRDefault="00BA0AFE" w:rsidP="00CC7F01">
      <w:pPr>
        <w:rPr>
          <w:lang w:val="en-CA" w:eastAsia="zh-CN"/>
        </w:rPr>
      </w:pPr>
    </w:p>
    <w:p w14:paraId="6776914C" w14:textId="38EBB3CC" w:rsidR="00BA0AFE" w:rsidRDefault="00BA0AFE" w:rsidP="003505C3">
      <w:pPr>
        <w:jc w:val="center"/>
        <w:rPr>
          <w:lang w:eastAsia="zh-CN"/>
        </w:rPr>
      </w:pPr>
      <w:r>
        <w:object w:dxaOrig="5441" w:dyaOrig="3457" w14:anchorId="684EFA78">
          <v:shape id="_x0000_i1028" type="#_x0000_t75" style="width:271.15pt;height:172.05pt" o:ole="">
            <v:imagedata r:id="rId16" o:title=""/>
          </v:shape>
          <o:OLEObject Type="Embed" ProgID="Visio.Drawing.11" ShapeID="_x0000_i1028" DrawAspect="Content" ObjectID="_1584877383" r:id="rId17"/>
        </w:object>
      </w:r>
    </w:p>
    <w:p w14:paraId="7E56451D" w14:textId="1F3A1665" w:rsidR="003E1CA1" w:rsidRDefault="003E1CA1" w:rsidP="003505C3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Fig. 3 An illustration of chroma block and its </w:t>
      </w:r>
      <w:r>
        <w:rPr>
          <w:lang w:eastAsia="zh-CN"/>
        </w:rPr>
        <w:t>collocated</w:t>
      </w:r>
      <w:r>
        <w:rPr>
          <w:rFonts w:hint="eastAsia"/>
          <w:lang w:eastAsia="zh-CN"/>
        </w:rPr>
        <w:t xml:space="preserve"> luma block</w:t>
      </w:r>
      <w:r w:rsidR="00804933">
        <w:rPr>
          <w:rFonts w:hint="eastAsia"/>
          <w:lang w:eastAsia="zh-CN"/>
        </w:rPr>
        <w:t>s</w:t>
      </w:r>
    </w:p>
    <w:p w14:paraId="5D0235DA" w14:textId="58B93D5D" w:rsidR="00637AB4" w:rsidRDefault="00637AB4" w:rsidP="00CC7F01">
      <w:pPr>
        <w:pStyle w:val="2"/>
        <w:ind w:left="720" w:hanging="720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lastRenderedPageBreak/>
        <w:t>Motion estimation for IBC</w:t>
      </w:r>
    </w:p>
    <w:p w14:paraId="471C672E" w14:textId="5F4B70FD" w:rsidR="00EE410F" w:rsidRDefault="0090260B" w:rsidP="00CC7F01">
      <w:pPr>
        <w:rPr>
          <w:lang w:eastAsia="zh-CN"/>
        </w:rPr>
      </w:pPr>
      <w:r>
        <w:rPr>
          <w:rFonts w:hint="eastAsia"/>
          <w:lang w:eastAsia="zh-CN"/>
        </w:rPr>
        <w:t xml:space="preserve">The complexity of IBC mainly comes from the motion estimation (ME) process deriving the best MV for the block. To control the </w:t>
      </w:r>
      <w:r w:rsidR="00707B69">
        <w:rPr>
          <w:lang w:eastAsia="zh-CN"/>
        </w:rPr>
        <w:t>complexity</w:t>
      </w:r>
      <w:r w:rsidR="00707B69">
        <w:rPr>
          <w:rFonts w:hint="eastAsia"/>
          <w:lang w:eastAsia="zh-CN"/>
        </w:rPr>
        <w:t xml:space="preserve"> of IBC, only </w:t>
      </w:r>
      <w:r w:rsidR="00637AB4">
        <w:rPr>
          <w:lang w:eastAsia="zh-CN"/>
        </w:rPr>
        <w:t>blocks</w:t>
      </w:r>
      <w:r w:rsidR="00637AB4">
        <w:rPr>
          <w:rFonts w:hint="eastAsia"/>
          <w:lang w:eastAsia="zh-CN"/>
        </w:rPr>
        <w:t xml:space="preserve"> smaller than or equal to 32x32</w:t>
      </w:r>
      <w:r w:rsidR="00707B69">
        <w:rPr>
          <w:rFonts w:hint="eastAsia"/>
          <w:lang w:eastAsia="zh-CN"/>
        </w:rPr>
        <w:t xml:space="preserve"> employ the ME </w:t>
      </w:r>
      <w:r w:rsidR="00707B69">
        <w:rPr>
          <w:lang w:eastAsia="zh-CN"/>
        </w:rPr>
        <w:t>process</w:t>
      </w:r>
      <w:r w:rsidR="00707B69">
        <w:rPr>
          <w:rFonts w:hint="eastAsia"/>
          <w:lang w:eastAsia="zh-CN"/>
        </w:rPr>
        <w:t xml:space="preserve"> t</w:t>
      </w:r>
      <w:r w:rsidR="00E12F32">
        <w:rPr>
          <w:rFonts w:hint="eastAsia"/>
          <w:lang w:eastAsia="zh-CN"/>
        </w:rPr>
        <w:t>o</w:t>
      </w:r>
      <w:r w:rsidR="00707B69">
        <w:rPr>
          <w:rFonts w:hint="eastAsia"/>
          <w:lang w:eastAsia="zh-CN"/>
        </w:rPr>
        <w:t xml:space="preserve"> find the optimal MV. Also the search range is </w:t>
      </w:r>
      <w:r w:rsidR="00B9055D">
        <w:rPr>
          <w:rFonts w:hint="eastAsia"/>
          <w:lang w:eastAsia="zh-CN"/>
        </w:rPr>
        <w:t xml:space="preserve">set as a </w:t>
      </w:r>
      <w:r w:rsidR="001A224D" w:rsidRPr="001A224D">
        <w:rPr>
          <w:lang w:eastAsia="zh-CN"/>
        </w:rPr>
        <w:t>rectangular</w:t>
      </w:r>
      <w:r w:rsidR="001A224D">
        <w:rPr>
          <w:rFonts w:hint="eastAsia"/>
          <w:lang w:eastAsia="zh-CN"/>
        </w:rPr>
        <w:t xml:space="preserve"> area surrounding current block. The </w:t>
      </w:r>
      <w:r w:rsidR="00773068" w:rsidRPr="00773068">
        <w:rPr>
          <w:lang w:eastAsia="zh-CN"/>
        </w:rPr>
        <w:t>coordinate</w:t>
      </w:r>
      <w:r w:rsidR="00773068">
        <w:rPr>
          <w:rFonts w:hint="eastAsia"/>
          <w:lang w:eastAsia="zh-CN"/>
        </w:rPr>
        <w:t>s</w:t>
      </w:r>
      <w:r w:rsidR="00773068" w:rsidRPr="00773068">
        <w:rPr>
          <w:lang w:eastAsia="zh-CN"/>
        </w:rPr>
        <w:t xml:space="preserve"> </w:t>
      </w:r>
      <w:r w:rsidR="001A224D">
        <w:rPr>
          <w:rFonts w:hint="eastAsia"/>
          <w:lang w:eastAsia="zh-CN"/>
        </w:rPr>
        <w:t xml:space="preserve">of the </w:t>
      </w:r>
      <w:r w:rsidR="00773068">
        <w:rPr>
          <w:rFonts w:hint="eastAsia"/>
          <w:lang w:eastAsia="zh-CN"/>
        </w:rPr>
        <w:t>TL</w:t>
      </w:r>
      <w:r w:rsidR="001A224D">
        <w:rPr>
          <w:rFonts w:hint="eastAsia"/>
          <w:lang w:eastAsia="zh-CN"/>
        </w:rPr>
        <w:t xml:space="preserve"> </w:t>
      </w:r>
      <w:r w:rsidR="00773068">
        <w:rPr>
          <w:rFonts w:hint="eastAsia"/>
          <w:lang w:eastAsia="zh-CN"/>
        </w:rPr>
        <w:t xml:space="preserve">and BR </w:t>
      </w:r>
      <w:r w:rsidR="001A224D">
        <w:rPr>
          <w:rFonts w:hint="eastAsia"/>
          <w:lang w:eastAsia="zh-CN"/>
        </w:rPr>
        <w:t>point</w:t>
      </w:r>
      <w:r w:rsidR="00773068">
        <w:rPr>
          <w:rFonts w:hint="eastAsia"/>
          <w:lang w:eastAsia="zh-CN"/>
        </w:rPr>
        <w:t>s</w:t>
      </w:r>
      <w:r w:rsidR="001A224D">
        <w:rPr>
          <w:rFonts w:hint="eastAsia"/>
          <w:lang w:eastAsia="zh-CN"/>
        </w:rPr>
        <w:t xml:space="preserve"> </w:t>
      </w:r>
      <w:r w:rsidR="00773068">
        <w:rPr>
          <w:rFonts w:hint="eastAsia"/>
          <w:lang w:eastAsia="zh-CN"/>
        </w:rPr>
        <w:t>of the search area are (-SHor, -SVer)</w:t>
      </w:r>
      <w:r w:rsidR="00707B69">
        <w:rPr>
          <w:rFonts w:hint="eastAsia"/>
          <w:lang w:eastAsia="zh-CN"/>
        </w:rPr>
        <w:t xml:space="preserve"> </w:t>
      </w:r>
      <w:r w:rsidR="00773068">
        <w:rPr>
          <w:rFonts w:hint="eastAsia"/>
          <w:lang w:eastAsia="zh-CN"/>
        </w:rPr>
        <w:t xml:space="preserve">and (SHor, SVer) with the origin being the TL point of current block. </w:t>
      </w:r>
      <w:r w:rsidR="00EE410F">
        <w:rPr>
          <w:rFonts w:hint="eastAsia"/>
          <w:lang w:eastAsia="zh-CN"/>
        </w:rPr>
        <w:t>The values of S</w:t>
      </w:r>
      <w:r w:rsidR="00EE410F">
        <w:rPr>
          <w:lang w:eastAsia="zh-CN"/>
        </w:rPr>
        <w:t>h</w:t>
      </w:r>
      <w:r w:rsidR="00EE410F">
        <w:rPr>
          <w:rFonts w:hint="eastAsia"/>
          <w:lang w:eastAsia="zh-CN"/>
        </w:rPr>
        <w:t>or and SVer are related to the width and height of current block, which can be expressed as</w:t>
      </w:r>
    </w:p>
    <w:p w14:paraId="253C4D20" w14:textId="317F750B" w:rsidR="00EE410F" w:rsidRPr="00EE410F" w:rsidRDefault="00EE410F" w:rsidP="00EE410F">
      <w:pPr>
        <w:rPr>
          <w:lang w:eastAsia="zh-CN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 xml:space="preserve">SHor=CWidth≪2,   SVer=CHeight≪2 </m:t>
          </m:r>
        </m:oMath>
      </m:oMathPara>
    </w:p>
    <w:p w14:paraId="01BA01BD" w14:textId="169C9724" w:rsidR="00EE410F" w:rsidRDefault="00EE410F" w:rsidP="00EE410F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where</w:t>
      </w:r>
      <w:proofErr w:type="gram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CWidth</w:t>
      </w:r>
      <w:proofErr w:type="spellEnd"/>
      <w:r>
        <w:rPr>
          <w:rFonts w:hint="eastAsia"/>
          <w:lang w:eastAsia="zh-CN"/>
        </w:rPr>
        <w:t xml:space="preserve"> and </w:t>
      </w:r>
      <w:proofErr w:type="spellStart"/>
      <w:r>
        <w:rPr>
          <w:rFonts w:hint="eastAsia"/>
          <w:lang w:eastAsia="zh-CN"/>
        </w:rPr>
        <w:t>CHeight</w:t>
      </w:r>
      <w:proofErr w:type="spellEnd"/>
      <w:r>
        <w:rPr>
          <w:rFonts w:hint="eastAsia"/>
          <w:lang w:eastAsia="zh-CN"/>
        </w:rPr>
        <w:t xml:space="preserve"> are the width and height of current block, respectively.</w:t>
      </w:r>
    </w:p>
    <w:p w14:paraId="0082EA61" w14:textId="3584B32C" w:rsidR="00554FA4" w:rsidRDefault="00554FA4" w:rsidP="003505C3">
      <w:pPr>
        <w:jc w:val="center"/>
        <w:rPr>
          <w:lang w:eastAsia="zh-CN"/>
        </w:rPr>
      </w:pPr>
      <w:r>
        <w:object w:dxaOrig="5254" w:dyaOrig="3610" w14:anchorId="7CC1E540">
          <v:shape id="_x0000_i1029" type="#_x0000_t75" style="width:262.75pt;height:180.45pt" o:ole="">
            <v:imagedata r:id="rId18" o:title=""/>
          </v:shape>
          <o:OLEObject Type="Embed" ProgID="Visio.Drawing.11" ShapeID="_x0000_i1029" DrawAspect="Content" ObjectID="_1584877384" r:id="rId19"/>
        </w:object>
      </w:r>
    </w:p>
    <w:p w14:paraId="7C62C31F" w14:textId="23AFD4FA" w:rsidR="00804933" w:rsidRDefault="00804933" w:rsidP="003505C3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Fig. 4 The search </w:t>
      </w:r>
      <w:r>
        <w:rPr>
          <w:lang w:eastAsia="zh-CN"/>
        </w:rPr>
        <w:t>range</w:t>
      </w:r>
      <w:r>
        <w:rPr>
          <w:rFonts w:hint="eastAsia"/>
          <w:lang w:eastAsia="zh-CN"/>
        </w:rPr>
        <w:t xml:space="preserve"> of current blovk</w:t>
      </w:r>
    </w:p>
    <w:p w14:paraId="3BF3E510" w14:textId="1274006B" w:rsidR="00804933" w:rsidRDefault="00DE079B" w:rsidP="00CC7F01">
      <w:pPr>
        <w:rPr>
          <w:lang w:eastAsia="zh-CN"/>
        </w:rPr>
      </w:pPr>
      <w:r>
        <w:rPr>
          <w:rFonts w:hint="eastAsia"/>
          <w:lang w:eastAsia="zh-CN"/>
        </w:rPr>
        <w:t xml:space="preserve">After the search range defined, a </w:t>
      </w:r>
      <w:r>
        <w:rPr>
          <w:lang w:eastAsia="zh-CN"/>
        </w:rPr>
        <w:t>horizontal</w:t>
      </w:r>
      <w:r w:rsidR="00637D42">
        <w:rPr>
          <w:rFonts w:hint="eastAsia"/>
          <w:lang w:eastAsia="zh-CN"/>
        </w:rPr>
        <w:t xml:space="preserve"> search, </w:t>
      </w:r>
      <w:r>
        <w:rPr>
          <w:rFonts w:hint="eastAsia"/>
          <w:lang w:eastAsia="zh-CN"/>
        </w:rPr>
        <w:t xml:space="preserve">vertical direction search </w:t>
      </w:r>
      <w:r w:rsidR="00637D42">
        <w:rPr>
          <w:rFonts w:hint="eastAsia"/>
          <w:lang w:eastAsia="zh-CN"/>
        </w:rPr>
        <w:t xml:space="preserve">and interlaced search is firstly executed to find 8 MVs with </w:t>
      </w:r>
      <w:proofErr w:type="spellStart"/>
      <w:r w:rsidR="00637D42">
        <w:rPr>
          <w:rFonts w:hint="eastAsia"/>
          <w:lang w:eastAsia="zh-CN"/>
        </w:rPr>
        <w:t>mimimum</w:t>
      </w:r>
      <w:proofErr w:type="spellEnd"/>
      <w:r w:rsidR="00637D42">
        <w:rPr>
          <w:rFonts w:hint="eastAsia"/>
          <w:lang w:eastAsia="zh-CN"/>
        </w:rPr>
        <w:t xml:space="preserve"> cost. As the interlaced search method </w:t>
      </w:r>
      <w:r w:rsidR="00637D42">
        <w:rPr>
          <w:lang w:eastAsia="zh-CN"/>
        </w:rPr>
        <w:t>shown</w:t>
      </w:r>
      <w:r w:rsidR="00637D42">
        <w:rPr>
          <w:rFonts w:hint="eastAsia"/>
          <w:lang w:eastAsia="zh-CN"/>
        </w:rPr>
        <w:t xml:space="preserve"> in Fig. </w:t>
      </w:r>
      <w:r w:rsidR="00804933">
        <w:rPr>
          <w:rFonts w:hint="eastAsia"/>
          <w:lang w:eastAsia="zh-CN"/>
        </w:rPr>
        <w:t>5</w:t>
      </w:r>
      <w:r w:rsidR="00637D42">
        <w:rPr>
          <w:rFonts w:hint="eastAsia"/>
          <w:lang w:eastAsia="zh-CN"/>
        </w:rPr>
        <w:t xml:space="preserve">, only the positions in blue color are tested. Then the neighbor </w:t>
      </w:r>
      <w:r w:rsidR="00637D42">
        <w:rPr>
          <w:lang w:eastAsia="zh-CN"/>
        </w:rPr>
        <w:t>positions</w:t>
      </w:r>
      <w:r w:rsidR="00637D42">
        <w:rPr>
          <w:rFonts w:hint="eastAsia"/>
          <w:lang w:eastAsia="zh-CN"/>
        </w:rPr>
        <w:t xml:space="preserve"> of the 8 MVs, which are in red color in Fig. </w:t>
      </w:r>
      <w:r w:rsidR="00804933">
        <w:rPr>
          <w:rFonts w:hint="eastAsia"/>
          <w:lang w:eastAsia="zh-CN"/>
        </w:rPr>
        <w:t xml:space="preserve">5 are </w:t>
      </w:r>
      <w:r w:rsidR="00804933">
        <w:rPr>
          <w:lang w:eastAsia="zh-CN"/>
        </w:rPr>
        <w:t>further</w:t>
      </w:r>
      <w:r w:rsidR="00804933">
        <w:rPr>
          <w:rFonts w:hint="eastAsia"/>
          <w:lang w:eastAsia="zh-CN"/>
        </w:rPr>
        <w:t xml:space="preserve"> tested</w:t>
      </w:r>
      <w:r>
        <w:rPr>
          <w:rFonts w:hint="eastAsia"/>
          <w:lang w:eastAsia="zh-CN"/>
        </w:rPr>
        <w:t>.</w:t>
      </w:r>
      <w:r w:rsidR="000A39B2">
        <w:rPr>
          <w:rFonts w:hint="eastAsia"/>
          <w:lang w:eastAsia="zh-CN"/>
        </w:rPr>
        <w:t xml:space="preserve"> </w:t>
      </w:r>
      <w:r w:rsidR="00637D42">
        <w:rPr>
          <w:rFonts w:hint="eastAsia"/>
          <w:lang w:eastAsia="zh-CN"/>
        </w:rPr>
        <w:t>Finally the position with the minimum cost is chosen as the final MV.</w:t>
      </w:r>
    </w:p>
    <w:p w14:paraId="3B6C3481" w14:textId="77777777" w:rsidR="00804933" w:rsidRDefault="00804933" w:rsidP="003505C3">
      <w:pPr>
        <w:jc w:val="center"/>
        <w:rPr>
          <w:lang w:eastAsia="zh-CN"/>
        </w:rPr>
      </w:pPr>
      <w:r>
        <w:object w:dxaOrig="3769" w:dyaOrig="3770" w14:anchorId="0848EEC8">
          <v:shape id="_x0000_i1030" type="#_x0000_t75" style="width:188.4pt;height:188.9pt" o:ole="">
            <v:imagedata r:id="rId20" o:title=""/>
          </v:shape>
          <o:OLEObject Type="Embed" ProgID="Visio.Drawing.11" ShapeID="_x0000_i1030" DrawAspect="Content" ObjectID="_1584877385" r:id="rId21"/>
        </w:object>
      </w:r>
    </w:p>
    <w:p w14:paraId="0D82FF1B" w14:textId="6C3A7ED6" w:rsidR="00637AB4" w:rsidRPr="00CC7F01" w:rsidRDefault="00804933" w:rsidP="003505C3">
      <w:pPr>
        <w:jc w:val="center"/>
        <w:rPr>
          <w:i/>
          <w:lang w:eastAsia="zh-CN"/>
        </w:rPr>
      </w:pPr>
      <w:r>
        <w:rPr>
          <w:rFonts w:hint="eastAsia"/>
          <w:lang w:eastAsia="zh-CN"/>
        </w:rPr>
        <w:t xml:space="preserve">Fig. 5 Interlaces search and the further </w:t>
      </w:r>
      <w:r>
        <w:rPr>
          <w:lang w:eastAsia="zh-CN"/>
        </w:rPr>
        <w:t>refinement</w:t>
      </w:r>
      <w:r>
        <w:rPr>
          <w:rFonts w:hint="eastAsia"/>
          <w:lang w:eastAsia="zh-CN"/>
        </w:rPr>
        <w:t xml:space="preserve"> </w:t>
      </w:r>
    </w:p>
    <w:p w14:paraId="547CF796" w14:textId="53A8CB10" w:rsidR="00637AB4" w:rsidRDefault="00637AB4" w:rsidP="00637AB4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60120F98" w14:textId="4AB16C63" w:rsidR="00637AB4" w:rsidRPr="00CC7F01" w:rsidRDefault="00637AB4" w:rsidP="00CC7F01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The IBC technique is implemented on JEM 7.1 and tested under </w:t>
      </w:r>
      <w:r>
        <w:rPr>
          <w:lang w:val="en-CA" w:eastAsia="zh-CN"/>
        </w:rPr>
        <w:t>all</w:t>
      </w:r>
      <w:r>
        <w:rPr>
          <w:rFonts w:hint="eastAsia"/>
          <w:lang w:val="en-CA" w:eastAsia="zh-CN"/>
        </w:rPr>
        <w:t xml:space="preserve"> intra </w:t>
      </w:r>
      <w:r>
        <w:rPr>
          <w:lang w:val="en-CA" w:eastAsia="zh-CN"/>
        </w:rPr>
        <w:t>configuration</w:t>
      </w:r>
      <w:r>
        <w:rPr>
          <w:rFonts w:hint="eastAsia"/>
          <w:lang w:val="en-CA" w:eastAsia="zh-CN"/>
        </w:rPr>
        <w:t xml:space="preserve">. The results are shown in Table 1. </w:t>
      </w:r>
      <w:r w:rsidR="005A0BE6">
        <w:rPr>
          <w:rFonts w:hint="eastAsia"/>
          <w:lang w:val="en-CA" w:eastAsia="zh-CN"/>
        </w:rPr>
        <w:t xml:space="preserve">It can be seen that the IBC technique can achieve </w:t>
      </w:r>
      <w:r w:rsidR="00E53B52">
        <w:rPr>
          <w:rFonts w:hint="eastAsia"/>
          <w:lang w:val="en-CA" w:eastAsia="zh-CN"/>
        </w:rPr>
        <w:t>-</w:t>
      </w:r>
      <w:r w:rsidR="00A1314F">
        <w:rPr>
          <w:rFonts w:hint="eastAsia"/>
          <w:lang w:val="en-CA" w:eastAsia="zh-CN"/>
        </w:rPr>
        <w:t xml:space="preserve">0.75%, </w:t>
      </w:r>
      <w:r w:rsidR="00E53B52">
        <w:rPr>
          <w:rFonts w:hint="eastAsia"/>
          <w:lang w:val="en-CA" w:eastAsia="zh-CN"/>
        </w:rPr>
        <w:t>-</w:t>
      </w:r>
      <w:r w:rsidR="00A1314F">
        <w:rPr>
          <w:rFonts w:hint="eastAsia"/>
          <w:lang w:val="en-CA" w:eastAsia="zh-CN"/>
        </w:rPr>
        <w:t xml:space="preserve">1.03% and </w:t>
      </w:r>
      <w:r w:rsidR="00E53B52">
        <w:rPr>
          <w:rFonts w:hint="eastAsia"/>
          <w:lang w:val="en-CA" w:eastAsia="zh-CN"/>
        </w:rPr>
        <w:t>-</w:t>
      </w:r>
      <w:r w:rsidR="00A1314F">
        <w:rPr>
          <w:rFonts w:hint="eastAsia"/>
          <w:lang w:val="en-CA" w:eastAsia="zh-CN"/>
        </w:rPr>
        <w:t xml:space="preserve">1.04% </w:t>
      </w:r>
      <w:proofErr w:type="gramStart"/>
      <w:r w:rsidR="005A0BE6">
        <w:rPr>
          <w:rFonts w:hint="eastAsia"/>
          <w:lang w:val="en-CA" w:eastAsia="zh-CN"/>
        </w:rPr>
        <w:t>gain</w:t>
      </w:r>
      <w:proofErr w:type="gramEnd"/>
      <w:r w:rsidR="005A0BE6">
        <w:rPr>
          <w:rFonts w:hint="eastAsia"/>
          <w:lang w:val="en-CA" w:eastAsia="zh-CN"/>
        </w:rPr>
        <w:t xml:space="preserve"> on </w:t>
      </w:r>
      <w:r w:rsidR="00A1314F">
        <w:rPr>
          <w:rFonts w:hint="eastAsia"/>
          <w:lang w:val="en-CA" w:eastAsia="zh-CN"/>
        </w:rPr>
        <w:t xml:space="preserve">Y, U. V </w:t>
      </w:r>
      <w:r w:rsidR="00A1314F">
        <w:rPr>
          <w:lang w:val="en-CA" w:eastAsia="zh-CN"/>
        </w:rPr>
        <w:t>component</w:t>
      </w:r>
      <w:r w:rsidR="00A1314F">
        <w:rPr>
          <w:rFonts w:hint="eastAsia"/>
          <w:lang w:val="en-CA" w:eastAsia="zh-CN"/>
        </w:rPr>
        <w:t xml:space="preserve"> for </w:t>
      </w:r>
      <w:r w:rsidR="005A0BE6">
        <w:rPr>
          <w:rFonts w:hint="eastAsia"/>
          <w:lang w:val="en-CA" w:eastAsia="zh-CN"/>
        </w:rPr>
        <w:t>natural video</w:t>
      </w:r>
      <w:r w:rsidR="00E53B52">
        <w:rPr>
          <w:rFonts w:hint="eastAsia"/>
          <w:lang w:val="en-CA" w:eastAsia="zh-CN"/>
        </w:rPr>
        <w:t>s</w:t>
      </w:r>
      <w:r w:rsidR="00A1314F">
        <w:rPr>
          <w:rFonts w:hint="eastAsia"/>
          <w:lang w:val="en-CA" w:eastAsia="zh-CN"/>
        </w:rPr>
        <w:t xml:space="preserve">. </w:t>
      </w:r>
      <w:r w:rsidR="00E53B52">
        <w:rPr>
          <w:rFonts w:hint="eastAsia"/>
          <w:lang w:val="en-CA" w:eastAsia="zh-CN"/>
        </w:rPr>
        <w:t>While for screen content videos, the coding gain is -19.92%, -</w:t>
      </w:r>
      <w:r w:rsidR="00E53B52">
        <w:rPr>
          <w:rFonts w:hint="eastAsia"/>
          <w:lang w:val="en-CA" w:eastAsia="zh-CN"/>
        </w:rPr>
        <w:lastRenderedPageBreak/>
        <w:t xml:space="preserve">20.22 and 20.41%. Besides, the </w:t>
      </w:r>
      <w:r w:rsidR="00E53B52">
        <w:rPr>
          <w:lang w:val="en-CA" w:eastAsia="zh-CN"/>
        </w:rPr>
        <w:t>complexity</w:t>
      </w:r>
      <w:r w:rsidR="00E53B52">
        <w:rPr>
          <w:rFonts w:hint="eastAsia"/>
          <w:lang w:val="en-CA" w:eastAsia="zh-CN"/>
        </w:rPr>
        <w:t xml:space="preserve"> increase of encoding for natural video and screen content video is 51%</w:t>
      </w:r>
      <w:r w:rsidR="00C47194">
        <w:rPr>
          <w:rFonts w:hint="eastAsia"/>
          <w:lang w:val="en-CA" w:eastAsia="zh-CN"/>
        </w:rPr>
        <w:t xml:space="preserve"> and </w:t>
      </w:r>
      <w:r w:rsidR="00E53B52">
        <w:rPr>
          <w:rFonts w:hint="eastAsia"/>
          <w:lang w:val="en-CA" w:eastAsia="zh-CN"/>
        </w:rPr>
        <w:t>30%. The complexity of decoding remains almost the same.</w:t>
      </w:r>
      <w:r w:rsidR="00E53B52" w:rsidDel="005A0BE6">
        <w:rPr>
          <w:rFonts w:hint="eastAsia"/>
          <w:lang w:val="en-CA" w:eastAsia="zh-CN"/>
        </w:rPr>
        <w:t xml:space="preserve"> </w:t>
      </w:r>
    </w:p>
    <w:p w14:paraId="65E74D18" w14:textId="45718607" w:rsidR="00A1314F" w:rsidRPr="003400C9" w:rsidRDefault="00637AB4" w:rsidP="003505C3">
      <w:pPr>
        <w:jc w:val="center"/>
        <w:rPr>
          <w:lang w:val="en-CA" w:eastAsia="zh-CN"/>
        </w:rPr>
      </w:pPr>
      <w:r w:rsidRPr="00CC7F01">
        <w:rPr>
          <w:lang w:val="en-CA" w:eastAsia="zh-CN"/>
        </w:rPr>
        <w:t xml:space="preserve">Table </w:t>
      </w:r>
      <w:r w:rsidRPr="00CC7F01">
        <w:rPr>
          <w:lang w:val="en-CA" w:eastAsia="zh-CN"/>
        </w:rPr>
        <w:fldChar w:fldCharType="begin"/>
      </w:r>
      <w:r w:rsidRPr="00CC7F01">
        <w:rPr>
          <w:lang w:val="en-CA" w:eastAsia="zh-CN"/>
        </w:rPr>
        <w:instrText xml:space="preserve"> SEQ Table \* ARABIC </w:instrText>
      </w:r>
      <w:r w:rsidRPr="00CC7F01">
        <w:rPr>
          <w:lang w:val="en-CA" w:eastAsia="zh-CN"/>
        </w:rPr>
        <w:fldChar w:fldCharType="separate"/>
      </w:r>
      <w:r w:rsidRPr="00CC7F01">
        <w:rPr>
          <w:lang w:val="en-CA" w:eastAsia="zh-CN"/>
        </w:rPr>
        <w:t>1</w:t>
      </w:r>
      <w:r w:rsidRPr="00CC7F01">
        <w:rPr>
          <w:lang w:val="en-CA" w:eastAsia="zh-CN"/>
        </w:rPr>
        <w:fldChar w:fldCharType="end"/>
      </w:r>
      <w:r w:rsidRPr="00CC7F01">
        <w:rPr>
          <w:lang w:val="en-CA" w:eastAsia="zh-CN"/>
        </w:rPr>
        <w:t xml:space="preserve"> Comparison of </w:t>
      </w:r>
      <w:r>
        <w:rPr>
          <w:rFonts w:hint="eastAsia"/>
          <w:lang w:val="en-CA" w:eastAsia="zh-CN"/>
        </w:rPr>
        <w:t>IBC</w:t>
      </w:r>
      <w:r w:rsidRPr="00CC7F01">
        <w:rPr>
          <w:lang w:val="en-CA" w:eastAsia="zh-CN"/>
        </w:rPr>
        <w:t xml:space="preserve"> with JEM 7.</w:t>
      </w:r>
      <w:r>
        <w:rPr>
          <w:rFonts w:hint="eastAsia"/>
          <w:lang w:val="en-CA" w:eastAsia="zh-CN"/>
        </w:rPr>
        <w:t>1</w:t>
      </w:r>
    </w:p>
    <w:tbl>
      <w:tblPr>
        <w:tblW w:w="6940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A1314F" w:rsidRPr="00B76B05" w14:paraId="5452B52D" w14:textId="77777777" w:rsidTr="00B22A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91FB9" w14:textId="77777777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62DA04" w14:textId="782AAA50" w:rsidR="00A1314F" w:rsidRPr="006F4301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616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A1314F" w:rsidRPr="00B76B05" w14:paraId="1249D590" w14:textId="77777777" w:rsidTr="00B22A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D6494" w14:textId="77777777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84474" w14:textId="77777777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6E2F0" w14:textId="77777777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D185D" w14:textId="77777777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C4EF8" w14:textId="77777777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E8038" w14:textId="77777777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A1314F" w:rsidRPr="00B76B05" w14:paraId="35480845" w14:textId="77777777" w:rsidTr="003505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2BA66" w14:textId="77777777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5A0A9" w14:textId="2F9186C8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169C8" w14:textId="17A89E35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3F733" w14:textId="77B94F2F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F1553" w14:textId="0D3DDD77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175%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1FB07" w14:textId="710B6B5B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314F" w:rsidRPr="00B76B05" w14:paraId="0ABBF6E8" w14:textId="77777777" w:rsidTr="003505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218E8" w14:textId="77777777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24DF4" w14:textId="2A694BD6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56308" w14:textId="21AF5B55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4F822" w14:textId="090929E5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-1.89%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FFC1C" w14:textId="6B5F67EE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763CA" w14:textId="4AFA4CD1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314F" w:rsidRPr="00B76B05" w14:paraId="7B3A605F" w14:textId="77777777" w:rsidTr="003505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BD070" w14:textId="77777777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84553" w14:textId="6B205612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85A3F" w14:textId="6913A763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AD53D" w14:textId="305CCF6D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36166" w14:textId="6702874F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181%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C5089" w14:textId="1A1BF28B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1314F" w:rsidRPr="00B76B05" w14:paraId="5F53A709" w14:textId="77777777" w:rsidTr="003505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01D18" w14:textId="77777777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8C981" w14:textId="35D6B1B8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74502" w14:textId="4A8469A1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F5456" w14:textId="11365323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355B0" w14:textId="1F9DB3C9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B10E3" w14:textId="26BDB62A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314F" w:rsidRPr="00B76B05" w14:paraId="32A70644" w14:textId="77777777" w:rsidTr="003505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BE48E" w14:textId="77777777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BDEB9" w14:textId="267EBDF5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C2F75" w14:textId="2316021D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56395" w14:textId="4212EF66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A414A" w14:textId="0C78F988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79EE2" w14:textId="43C454B3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314F" w:rsidRPr="00B76B05" w14:paraId="7E098D79" w14:textId="77777777" w:rsidTr="003505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82117" w14:textId="77777777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A46A5" w14:textId="4EE396EE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5193C" w14:textId="112F0518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5DED9" w14:textId="4C42890F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312AF" w14:textId="31492F4D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093FA" w14:textId="5C1F6407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1314F" w:rsidRPr="00B76B05" w14:paraId="391FA63B" w14:textId="77777777" w:rsidTr="003505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548E0" w14:textId="77777777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49A532" w14:textId="63001650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53579D" w14:textId="5AC696E1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503D0" w14:textId="2129D435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80446A" w14:textId="44FC2115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D681B" w14:textId="3EE184D5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314F" w:rsidRPr="00B76B05" w14:paraId="320FC6A3" w14:textId="77777777" w:rsidTr="003505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8F7C8" w14:textId="2F2F95F5" w:rsidR="00A1314F" w:rsidRPr="00B76B05" w:rsidRDefault="00A131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76B05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867F09" w14:textId="1BA92519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-19.92%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C44BC4" w14:textId="13F5D8D3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-20.22%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B93B2" w14:textId="61C511F2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7DBFF3" w14:textId="3DF2D0EC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98E2A" w14:textId="3C9E51B6" w:rsidR="00A1314F" w:rsidRPr="00B76B05" w:rsidRDefault="00A1314F" w:rsidP="00B22A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75859105" w14:textId="77777777" w:rsidR="00A1314F" w:rsidRDefault="00A1314F">
      <w:pPr>
        <w:rPr>
          <w:lang w:val="en-CA" w:eastAsia="zh-CN"/>
        </w:rPr>
      </w:pPr>
    </w:p>
    <w:p w14:paraId="2DA6DF58" w14:textId="67D11E84" w:rsidR="00757F03" w:rsidRDefault="00757F03" w:rsidP="00757F0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7D0CF092" w14:textId="0D6E6686" w:rsidR="000127C9" w:rsidRPr="000127C9" w:rsidRDefault="00757F03" w:rsidP="00CC7F01">
      <w:pPr>
        <w:rPr>
          <w:szCs w:val="22"/>
          <w:lang w:eastAsia="zh-CN"/>
        </w:rPr>
      </w:pPr>
      <w:r>
        <w:rPr>
          <w:rFonts w:hint="eastAsia"/>
          <w:lang w:val="en-CA" w:eastAsia="zh-CN"/>
        </w:rPr>
        <w:t>This contribution proposes an IBC method on JEM. It is verified that the proposed method can improve the coding efficiency of not only screen content video</w:t>
      </w:r>
      <w:r w:rsidR="00137ADF">
        <w:rPr>
          <w:rFonts w:hint="eastAsia"/>
          <w:lang w:val="en-CA" w:eastAsia="zh-CN"/>
        </w:rPr>
        <w:t>s</w:t>
      </w:r>
      <w:r>
        <w:rPr>
          <w:rFonts w:hint="eastAsia"/>
          <w:lang w:val="en-CA" w:eastAsia="zh-CN"/>
        </w:rPr>
        <w:t xml:space="preserve"> but also natural video</w:t>
      </w:r>
      <w:r w:rsidR="00137ADF">
        <w:rPr>
          <w:rFonts w:hint="eastAsia"/>
          <w:lang w:val="en-CA" w:eastAsia="zh-CN"/>
        </w:rPr>
        <w:t>s</w:t>
      </w:r>
      <w:r>
        <w:rPr>
          <w:rFonts w:hint="eastAsia"/>
          <w:lang w:val="en-CA" w:eastAsia="zh-CN"/>
        </w:rPr>
        <w:t>.</w:t>
      </w:r>
      <w:r w:rsidR="004521D2">
        <w:rPr>
          <w:rFonts w:hint="eastAsia"/>
          <w:lang w:val="en-CA" w:eastAsia="zh-CN"/>
        </w:rPr>
        <w:t xml:space="preserve"> Also the </w:t>
      </w:r>
      <w:r w:rsidR="004521D2">
        <w:rPr>
          <w:lang w:val="en-CA" w:eastAsia="zh-CN"/>
        </w:rPr>
        <w:t>complexity</w:t>
      </w:r>
      <w:r w:rsidR="004521D2">
        <w:rPr>
          <w:rFonts w:hint="eastAsia"/>
          <w:lang w:val="en-CA" w:eastAsia="zh-CN"/>
        </w:rPr>
        <w:t xml:space="preserve"> is not </w:t>
      </w:r>
      <w:r w:rsidR="00137ADF">
        <w:rPr>
          <w:rFonts w:hint="eastAsia"/>
          <w:lang w:val="en-CA" w:eastAsia="zh-CN"/>
        </w:rPr>
        <w:t xml:space="preserve">too </w:t>
      </w:r>
      <w:r w:rsidR="004521D2">
        <w:rPr>
          <w:rFonts w:hint="eastAsia"/>
          <w:lang w:val="en-CA" w:eastAsia="zh-CN"/>
        </w:rPr>
        <w:t>much and can</w:t>
      </w:r>
      <w:r w:rsidR="00137ADF">
        <w:rPr>
          <w:rFonts w:hint="eastAsia"/>
          <w:lang w:val="en-CA" w:eastAsia="zh-CN"/>
        </w:rPr>
        <w:t xml:space="preserve"> </w:t>
      </w:r>
      <w:r w:rsidR="004521D2">
        <w:rPr>
          <w:rFonts w:hint="eastAsia"/>
          <w:lang w:val="en-CA" w:eastAsia="zh-CN"/>
        </w:rPr>
        <w:t>be further reduced</w:t>
      </w:r>
      <w:r w:rsidR="00137ADF">
        <w:rPr>
          <w:rFonts w:hint="eastAsia"/>
          <w:lang w:val="en-CA" w:eastAsia="zh-CN"/>
        </w:rPr>
        <w:t xml:space="preserve"> by elaborately designed ME method</w:t>
      </w:r>
      <w:r w:rsidR="004521D2">
        <w:rPr>
          <w:rFonts w:hint="eastAsia"/>
          <w:lang w:val="en-CA" w:eastAsia="zh-CN"/>
        </w:rPr>
        <w:t xml:space="preserve">. It is </w:t>
      </w:r>
      <w:r w:rsidR="004521D2">
        <w:rPr>
          <w:lang w:val="en-CA" w:eastAsia="zh-CN"/>
        </w:rPr>
        <w:t>suggested</w:t>
      </w:r>
      <w:r w:rsidR="004521D2">
        <w:rPr>
          <w:rFonts w:hint="eastAsia"/>
          <w:lang w:val="en-CA" w:eastAsia="zh-CN"/>
        </w:rPr>
        <w:t xml:space="preserve"> to adopt the proposed method into </w:t>
      </w:r>
      <w:r w:rsidR="00BD2C8F">
        <w:rPr>
          <w:rFonts w:hint="eastAsia"/>
          <w:lang w:val="en-CA" w:eastAsia="zh-CN"/>
        </w:rPr>
        <w:t>the platform of the next video coding standard</w:t>
      </w:r>
      <w:r w:rsidR="00B966A7">
        <w:rPr>
          <w:rFonts w:hint="eastAsia"/>
          <w:lang w:val="en-CA" w:eastAsia="zh-CN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162C4A4" w:rsidR="00342FF4" w:rsidRPr="005B217D" w:rsidRDefault="00671D8F" w:rsidP="009234A5">
      <w:pPr>
        <w:rPr>
          <w:szCs w:val="22"/>
          <w:lang w:val="en-CA"/>
        </w:rPr>
      </w:pPr>
      <w:r w:rsidRPr="00CC7F01">
        <w:rPr>
          <w:b/>
          <w:szCs w:val="22"/>
          <w:lang w:val="en-CA" w:eastAsia="zh-CN"/>
        </w:rPr>
        <w:t>Hikvision</w:t>
      </w:r>
      <w:r w:rsidR="009234A5" w:rsidRPr="00CC7F01">
        <w:rPr>
          <w:b/>
          <w:szCs w:val="22"/>
          <w:lang w:val="en-CA"/>
        </w:rPr>
        <w:t> </w:t>
      </w:r>
      <w:r w:rsidR="001F2594" w:rsidRPr="00CC7F01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788315" w14:textId="77777777" w:rsidR="001A6002" w:rsidRDefault="001A6002">
      <w:r>
        <w:separator/>
      </w:r>
    </w:p>
  </w:endnote>
  <w:endnote w:type="continuationSeparator" w:id="0">
    <w:p w14:paraId="7F303887" w14:textId="77777777" w:rsidR="001A6002" w:rsidRDefault="001A6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Ericsson Capital TT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1397FB7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505C3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26183">
      <w:rPr>
        <w:rStyle w:val="a5"/>
        <w:noProof/>
      </w:rPr>
      <w:t>2018-04-08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52F56E" w14:textId="77777777" w:rsidR="001A6002" w:rsidRDefault="001A6002">
      <w:r>
        <w:separator/>
      </w:r>
    </w:p>
  </w:footnote>
  <w:footnote w:type="continuationSeparator" w:id="0">
    <w:p w14:paraId="45A1EC86" w14:textId="77777777" w:rsidR="001A6002" w:rsidRDefault="001A60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11F40E5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27C9"/>
    <w:rsid w:val="000308A3"/>
    <w:rsid w:val="000444BD"/>
    <w:rsid w:val="000458BC"/>
    <w:rsid w:val="00045C41"/>
    <w:rsid w:val="00046C03"/>
    <w:rsid w:val="00065039"/>
    <w:rsid w:val="0007614F"/>
    <w:rsid w:val="0008796D"/>
    <w:rsid w:val="000A39B2"/>
    <w:rsid w:val="000B0C0F"/>
    <w:rsid w:val="000B1C6B"/>
    <w:rsid w:val="000B4FF9"/>
    <w:rsid w:val="000C09AC"/>
    <w:rsid w:val="000C4046"/>
    <w:rsid w:val="000E00F3"/>
    <w:rsid w:val="000F158C"/>
    <w:rsid w:val="00102F3D"/>
    <w:rsid w:val="00124E38"/>
    <w:rsid w:val="0012580B"/>
    <w:rsid w:val="00131F90"/>
    <w:rsid w:val="0013430B"/>
    <w:rsid w:val="0013458C"/>
    <w:rsid w:val="0013526E"/>
    <w:rsid w:val="00137ADF"/>
    <w:rsid w:val="00146152"/>
    <w:rsid w:val="00155526"/>
    <w:rsid w:val="00171371"/>
    <w:rsid w:val="00175A24"/>
    <w:rsid w:val="0018691C"/>
    <w:rsid w:val="00187E58"/>
    <w:rsid w:val="001A224D"/>
    <w:rsid w:val="001A297E"/>
    <w:rsid w:val="001A368E"/>
    <w:rsid w:val="001A6002"/>
    <w:rsid w:val="001A7329"/>
    <w:rsid w:val="001A792F"/>
    <w:rsid w:val="001B4E28"/>
    <w:rsid w:val="001C0CC7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76347"/>
    <w:rsid w:val="00291E36"/>
    <w:rsid w:val="00292257"/>
    <w:rsid w:val="002A54E0"/>
    <w:rsid w:val="002B1595"/>
    <w:rsid w:val="002B191D"/>
    <w:rsid w:val="002B7339"/>
    <w:rsid w:val="002D0AF6"/>
    <w:rsid w:val="002F164D"/>
    <w:rsid w:val="003021BC"/>
    <w:rsid w:val="00306206"/>
    <w:rsid w:val="00317D85"/>
    <w:rsid w:val="00327C56"/>
    <w:rsid w:val="003315A1"/>
    <w:rsid w:val="003373EC"/>
    <w:rsid w:val="003400C9"/>
    <w:rsid w:val="00342FF4"/>
    <w:rsid w:val="00346148"/>
    <w:rsid w:val="003505C3"/>
    <w:rsid w:val="003669EA"/>
    <w:rsid w:val="003706CC"/>
    <w:rsid w:val="00377710"/>
    <w:rsid w:val="00390144"/>
    <w:rsid w:val="003A2D8E"/>
    <w:rsid w:val="003A7CE6"/>
    <w:rsid w:val="003C20E4"/>
    <w:rsid w:val="003D6342"/>
    <w:rsid w:val="003E1CA1"/>
    <w:rsid w:val="003E6F90"/>
    <w:rsid w:val="003F5D0F"/>
    <w:rsid w:val="00414101"/>
    <w:rsid w:val="004219CF"/>
    <w:rsid w:val="004234F0"/>
    <w:rsid w:val="00426183"/>
    <w:rsid w:val="00433DDB"/>
    <w:rsid w:val="00435A29"/>
    <w:rsid w:val="00437619"/>
    <w:rsid w:val="004521D2"/>
    <w:rsid w:val="00465A1E"/>
    <w:rsid w:val="004A2A63"/>
    <w:rsid w:val="004B075D"/>
    <w:rsid w:val="004B210C"/>
    <w:rsid w:val="004B7756"/>
    <w:rsid w:val="004D405F"/>
    <w:rsid w:val="004D59A0"/>
    <w:rsid w:val="004E4F4F"/>
    <w:rsid w:val="004E6789"/>
    <w:rsid w:val="004F61E3"/>
    <w:rsid w:val="00502E10"/>
    <w:rsid w:val="0051015C"/>
    <w:rsid w:val="00516CF1"/>
    <w:rsid w:val="00531AE9"/>
    <w:rsid w:val="005374A1"/>
    <w:rsid w:val="00544F01"/>
    <w:rsid w:val="005451B3"/>
    <w:rsid w:val="00550A66"/>
    <w:rsid w:val="00554FA4"/>
    <w:rsid w:val="00567EC7"/>
    <w:rsid w:val="00570013"/>
    <w:rsid w:val="005763C1"/>
    <w:rsid w:val="005801A2"/>
    <w:rsid w:val="00595176"/>
    <w:rsid w:val="005952A5"/>
    <w:rsid w:val="005A0BE6"/>
    <w:rsid w:val="005A33A1"/>
    <w:rsid w:val="005B217D"/>
    <w:rsid w:val="005C385F"/>
    <w:rsid w:val="005E1AC6"/>
    <w:rsid w:val="005E317D"/>
    <w:rsid w:val="005E6AF4"/>
    <w:rsid w:val="005F6F1B"/>
    <w:rsid w:val="00615995"/>
    <w:rsid w:val="00616155"/>
    <w:rsid w:val="00624B33"/>
    <w:rsid w:val="0063041A"/>
    <w:rsid w:val="00630AA2"/>
    <w:rsid w:val="00637AB4"/>
    <w:rsid w:val="00637D42"/>
    <w:rsid w:val="00643F90"/>
    <w:rsid w:val="00646707"/>
    <w:rsid w:val="00657F7E"/>
    <w:rsid w:val="00662E58"/>
    <w:rsid w:val="006637F2"/>
    <w:rsid w:val="006642A5"/>
    <w:rsid w:val="00664DCF"/>
    <w:rsid w:val="00671D8F"/>
    <w:rsid w:val="006C5D39"/>
    <w:rsid w:val="006D6D9B"/>
    <w:rsid w:val="006E2810"/>
    <w:rsid w:val="006E5417"/>
    <w:rsid w:val="007023DE"/>
    <w:rsid w:val="00707B69"/>
    <w:rsid w:val="00712F60"/>
    <w:rsid w:val="00720E3B"/>
    <w:rsid w:val="0074393F"/>
    <w:rsid w:val="00745F6B"/>
    <w:rsid w:val="0075585E"/>
    <w:rsid w:val="00757F03"/>
    <w:rsid w:val="00770571"/>
    <w:rsid w:val="00773068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4933"/>
    <w:rsid w:val="00811C05"/>
    <w:rsid w:val="008206C8"/>
    <w:rsid w:val="008602AB"/>
    <w:rsid w:val="0086387C"/>
    <w:rsid w:val="00874A6C"/>
    <w:rsid w:val="00876C65"/>
    <w:rsid w:val="008A4B4C"/>
    <w:rsid w:val="008A5349"/>
    <w:rsid w:val="008C239F"/>
    <w:rsid w:val="008D219A"/>
    <w:rsid w:val="008E480C"/>
    <w:rsid w:val="0090260B"/>
    <w:rsid w:val="00907757"/>
    <w:rsid w:val="00907DF2"/>
    <w:rsid w:val="009212B0"/>
    <w:rsid w:val="00921FA1"/>
    <w:rsid w:val="009234A5"/>
    <w:rsid w:val="0092608A"/>
    <w:rsid w:val="00933453"/>
    <w:rsid w:val="009336F7"/>
    <w:rsid w:val="0093636C"/>
    <w:rsid w:val="009374A7"/>
    <w:rsid w:val="00955F6D"/>
    <w:rsid w:val="009708DD"/>
    <w:rsid w:val="00977C16"/>
    <w:rsid w:val="0098551D"/>
    <w:rsid w:val="0099518F"/>
    <w:rsid w:val="009A26D0"/>
    <w:rsid w:val="009A523D"/>
    <w:rsid w:val="009B02A1"/>
    <w:rsid w:val="009B6931"/>
    <w:rsid w:val="009C10F5"/>
    <w:rsid w:val="009D721B"/>
    <w:rsid w:val="009D7CE6"/>
    <w:rsid w:val="009E36BF"/>
    <w:rsid w:val="009F496B"/>
    <w:rsid w:val="00A01439"/>
    <w:rsid w:val="00A02E61"/>
    <w:rsid w:val="00A05CFF"/>
    <w:rsid w:val="00A13048"/>
    <w:rsid w:val="00A1314F"/>
    <w:rsid w:val="00A225AE"/>
    <w:rsid w:val="00A46843"/>
    <w:rsid w:val="00A56B97"/>
    <w:rsid w:val="00A6093D"/>
    <w:rsid w:val="00A767DC"/>
    <w:rsid w:val="00A76A6D"/>
    <w:rsid w:val="00A83253"/>
    <w:rsid w:val="00AA6E84"/>
    <w:rsid w:val="00AB1A1C"/>
    <w:rsid w:val="00AC18AB"/>
    <w:rsid w:val="00AD05A8"/>
    <w:rsid w:val="00AE341B"/>
    <w:rsid w:val="00B07CA7"/>
    <w:rsid w:val="00B1279A"/>
    <w:rsid w:val="00B36D2A"/>
    <w:rsid w:val="00B40C91"/>
    <w:rsid w:val="00B4194A"/>
    <w:rsid w:val="00B437E8"/>
    <w:rsid w:val="00B5222E"/>
    <w:rsid w:val="00B53179"/>
    <w:rsid w:val="00B600CD"/>
    <w:rsid w:val="00B61C96"/>
    <w:rsid w:val="00B622CA"/>
    <w:rsid w:val="00B66B35"/>
    <w:rsid w:val="00B73A2A"/>
    <w:rsid w:val="00B75A51"/>
    <w:rsid w:val="00B827C6"/>
    <w:rsid w:val="00B9055D"/>
    <w:rsid w:val="00B94B06"/>
    <w:rsid w:val="00B94C28"/>
    <w:rsid w:val="00B966A7"/>
    <w:rsid w:val="00BA0AFE"/>
    <w:rsid w:val="00BC10BA"/>
    <w:rsid w:val="00BC5AFD"/>
    <w:rsid w:val="00BC72CC"/>
    <w:rsid w:val="00BD2C8F"/>
    <w:rsid w:val="00BD3854"/>
    <w:rsid w:val="00C00DDE"/>
    <w:rsid w:val="00C04F43"/>
    <w:rsid w:val="00C0609D"/>
    <w:rsid w:val="00C115AB"/>
    <w:rsid w:val="00C26CCB"/>
    <w:rsid w:val="00C30249"/>
    <w:rsid w:val="00C36FC8"/>
    <w:rsid w:val="00C3723B"/>
    <w:rsid w:val="00C42466"/>
    <w:rsid w:val="00C47194"/>
    <w:rsid w:val="00C606C9"/>
    <w:rsid w:val="00C80288"/>
    <w:rsid w:val="00C84003"/>
    <w:rsid w:val="00C90650"/>
    <w:rsid w:val="00C929EE"/>
    <w:rsid w:val="00C97D78"/>
    <w:rsid w:val="00CC2AAE"/>
    <w:rsid w:val="00CC5A42"/>
    <w:rsid w:val="00CC7F01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74080"/>
    <w:rsid w:val="00D807BF"/>
    <w:rsid w:val="00D82FCC"/>
    <w:rsid w:val="00DA17FC"/>
    <w:rsid w:val="00DA7887"/>
    <w:rsid w:val="00DB2C26"/>
    <w:rsid w:val="00DC2E92"/>
    <w:rsid w:val="00DC655E"/>
    <w:rsid w:val="00DD02F4"/>
    <w:rsid w:val="00DD1DDA"/>
    <w:rsid w:val="00DD6622"/>
    <w:rsid w:val="00DE079B"/>
    <w:rsid w:val="00DE1C7C"/>
    <w:rsid w:val="00DE6B43"/>
    <w:rsid w:val="00E11923"/>
    <w:rsid w:val="00E12F32"/>
    <w:rsid w:val="00E262D4"/>
    <w:rsid w:val="00E36250"/>
    <w:rsid w:val="00E47F2D"/>
    <w:rsid w:val="00E53B52"/>
    <w:rsid w:val="00E54511"/>
    <w:rsid w:val="00E61DAC"/>
    <w:rsid w:val="00E72B80"/>
    <w:rsid w:val="00E75FE3"/>
    <w:rsid w:val="00E84AD6"/>
    <w:rsid w:val="00E86C4C"/>
    <w:rsid w:val="00E907A3"/>
    <w:rsid w:val="00E97184"/>
    <w:rsid w:val="00EA5AE0"/>
    <w:rsid w:val="00EB15A5"/>
    <w:rsid w:val="00EB56E1"/>
    <w:rsid w:val="00EB7AB1"/>
    <w:rsid w:val="00EC0F88"/>
    <w:rsid w:val="00EE410F"/>
    <w:rsid w:val="00EE7CD8"/>
    <w:rsid w:val="00EF48CC"/>
    <w:rsid w:val="00F00801"/>
    <w:rsid w:val="00F21180"/>
    <w:rsid w:val="00F2488D"/>
    <w:rsid w:val="00F25F95"/>
    <w:rsid w:val="00F2779B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val="en-US"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637AB4"/>
    <w:rPr>
      <w:rFonts w:asciiTheme="majorHAnsi" w:eastAsia="黑体" w:hAnsiTheme="majorHAnsi" w:cstheme="majorBidi"/>
      <w:sz w:val="20"/>
    </w:rPr>
  </w:style>
  <w:style w:type="character" w:styleId="ab">
    <w:name w:val="Placeholder Text"/>
    <w:basedOn w:val="a0"/>
    <w:uiPriority w:val="99"/>
    <w:semiHidden/>
    <w:rsid w:val="00EE410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val="en-US"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637AB4"/>
    <w:rPr>
      <w:rFonts w:asciiTheme="majorHAnsi" w:eastAsia="黑体" w:hAnsiTheme="majorHAnsi" w:cstheme="majorBidi"/>
      <w:sz w:val="20"/>
    </w:rPr>
  </w:style>
  <w:style w:type="character" w:styleId="ab">
    <w:name w:val="Placeholder Text"/>
    <w:basedOn w:val="a0"/>
    <w:uiPriority w:val="99"/>
    <w:semiHidden/>
    <w:rsid w:val="00EE410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image" Target="media/image7.emf"/><Relationship Id="rId3" Type="http://schemas.microsoft.com/office/2007/relationships/stylesWithEffects" Target="stylesWithEffect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image" Target="media/image6.emf"/><Relationship Id="rId20" Type="http://schemas.openxmlformats.org/officeDocument/2006/relationships/image" Target="media/image8.e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1571</TotalTime>
  <Pages>5</Pages>
  <Words>1407</Words>
  <Characters>8023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9412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CN=左旭光/O=HIKVISION</cp:lastModifiedBy>
  <cp:revision>40</cp:revision>
  <cp:lastPrinted>1900-12-31T16:00:00Z</cp:lastPrinted>
  <dcterms:created xsi:type="dcterms:W3CDTF">2018-04-05T07:09:00Z</dcterms:created>
  <dcterms:modified xsi:type="dcterms:W3CDTF">2018-04-10T06:56:00Z</dcterms:modified>
</cp:coreProperties>
</file>