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E81651">
        <w:tc>
          <w:tcPr>
            <w:tcW w:w="6408" w:type="dxa"/>
          </w:tcPr>
          <w:p w:rsidR="006C5D39" w:rsidRPr="00E81651" w:rsidRDefault="00556133" w:rsidP="00C97D78">
            <w:pPr>
              <w:tabs>
                <w:tab w:val="left" w:pos="7200"/>
              </w:tabs>
              <w:spacing w:before="0"/>
              <w:rPr>
                <w:b/>
                <w:szCs w:val="22"/>
              </w:rPr>
            </w:pPr>
            <w:r>
              <w:rPr>
                <w:b/>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C03D45" w:rsidRPr="00E81651">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03D45" w:rsidRPr="00E81651">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E81651">
              <w:rPr>
                <w:b/>
                <w:szCs w:val="22"/>
              </w:rPr>
              <w:t xml:space="preserve">Joint </w:t>
            </w:r>
            <w:r w:rsidR="006C5D39" w:rsidRPr="00E81651">
              <w:rPr>
                <w:b/>
                <w:szCs w:val="22"/>
              </w:rPr>
              <w:t xml:space="preserve">Video </w:t>
            </w:r>
            <w:r w:rsidR="009D7CE6" w:rsidRPr="00E81651">
              <w:rPr>
                <w:b/>
                <w:szCs w:val="22"/>
              </w:rPr>
              <w:t>Exploration Team</w:t>
            </w:r>
            <w:r w:rsidR="006C5D39" w:rsidRPr="00E81651">
              <w:rPr>
                <w:b/>
                <w:szCs w:val="22"/>
              </w:rPr>
              <w:t xml:space="preserve"> (</w:t>
            </w:r>
            <w:r w:rsidR="009D7CE6" w:rsidRPr="00E81651">
              <w:rPr>
                <w:b/>
                <w:szCs w:val="22"/>
              </w:rPr>
              <w:t>JVET</w:t>
            </w:r>
            <w:r w:rsidR="006C5D39" w:rsidRPr="00E81651">
              <w:rPr>
                <w:b/>
                <w:szCs w:val="22"/>
              </w:rPr>
              <w:t>)</w:t>
            </w:r>
          </w:p>
          <w:p w:rsidR="00E61DAC" w:rsidRPr="00E81651" w:rsidRDefault="00E54511" w:rsidP="00C97D78">
            <w:pPr>
              <w:tabs>
                <w:tab w:val="left" w:pos="7200"/>
              </w:tabs>
              <w:spacing w:before="0"/>
              <w:rPr>
                <w:b/>
                <w:szCs w:val="22"/>
              </w:rPr>
            </w:pPr>
            <w:r w:rsidRPr="00E81651">
              <w:rPr>
                <w:b/>
                <w:szCs w:val="22"/>
              </w:rPr>
              <w:t xml:space="preserve">of </w:t>
            </w:r>
            <w:r w:rsidR="007F1F8B" w:rsidRPr="00E81651">
              <w:rPr>
                <w:b/>
                <w:szCs w:val="22"/>
              </w:rPr>
              <w:t>ITU-T SG</w:t>
            </w:r>
            <w:r w:rsidR="005E1AC6" w:rsidRPr="00E81651">
              <w:rPr>
                <w:b/>
                <w:szCs w:val="22"/>
              </w:rPr>
              <w:t> </w:t>
            </w:r>
            <w:r w:rsidR="007F1F8B" w:rsidRPr="00E81651">
              <w:rPr>
                <w:b/>
                <w:szCs w:val="22"/>
              </w:rPr>
              <w:t>16 WP</w:t>
            </w:r>
            <w:r w:rsidR="005E1AC6" w:rsidRPr="00E81651">
              <w:rPr>
                <w:b/>
                <w:szCs w:val="22"/>
              </w:rPr>
              <w:t> </w:t>
            </w:r>
            <w:r w:rsidR="007F1F8B" w:rsidRPr="00E81651">
              <w:rPr>
                <w:b/>
                <w:szCs w:val="22"/>
              </w:rPr>
              <w:t>3 and ISO/IEC JTC</w:t>
            </w:r>
            <w:r w:rsidR="005E1AC6" w:rsidRPr="00E81651">
              <w:rPr>
                <w:b/>
                <w:szCs w:val="22"/>
              </w:rPr>
              <w:t> </w:t>
            </w:r>
            <w:r w:rsidR="007F1F8B" w:rsidRPr="00E81651">
              <w:rPr>
                <w:b/>
                <w:szCs w:val="22"/>
              </w:rPr>
              <w:t>1/SC</w:t>
            </w:r>
            <w:r w:rsidR="005E1AC6" w:rsidRPr="00E81651">
              <w:rPr>
                <w:b/>
                <w:szCs w:val="22"/>
              </w:rPr>
              <w:t> </w:t>
            </w:r>
            <w:r w:rsidR="007F1F8B" w:rsidRPr="00E81651">
              <w:rPr>
                <w:b/>
                <w:szCs w:val="22"/>
              </w:rPr>
              <w:t>29/WG</w:t>
            </w:r>
            <w:r w:rsidR="005E1AC6" w:rsidRPr="00E81651">
              <w:rPr>
                <w:b/>
                <w:szCs w:val="22"/>
              </w:rPr>
              <w:t> </w:t>
            </w:r>
            <w:r w:rsidR="007F1F8B" w:rsidRPr="00E81651">
              <w:rPr>
                <w:b/>
                <w:szCs w:val="22"/>
              </w:rPr>
              <w:t>11</w:t>
            </w:r>
          </w:p>
          <w:p w:rsidR="00E61DAC" w:rsidRPr="00E81651" w:rsidRDefault="00155526" w:rsidP="00155526">
            <w:pPr>
              <w:tabs>
                <w:tab w:val="left" w:pos="7200"/>
              </w:tabs>
              <w:spacing w:before="0"/>
              <w:rPr>
                <w:b/>
                <w:szCs w:val="22"/>
              </w:rPr>
            </w:pPr>
            <w:r w:rsidRPr="00E81651">
              <w:t>4th</w:t>
            </w:r>
            <w:r w:rsidR="00A767DC" w:rsidRPr="00E81651">
              <w:t xml:space="preserve"> Meeting: </w:t>
            </w:r>
            <w:r w:rsidRPr="00E81651">
              <w:t>Chengdu</w:t>
            </w:r>
            <w:r w:rsidR="00657F7E" w:rsidRPr="00E81651">
              <w:t xml:space="preserve">, </w:t>
            </w:r>
            <w:r w:rsidRPr="00E81651">
              <w:t>CN</w:t>
            </w:r>
            <w:r w:rsidR="00657F7E" w:rsidRPr="00E81651">
              <w:t xml:space="preserve">, </w:t>
            </w:r>
            <w:r w:rsidR="008E7924" w:rsidRPr="00E81651">
              <w:t>15</w:t>
            </w:r>
            <w:r w:rsidR="00657F7E" w:rsidRPr="00E81651">
              <w:t>–</w:t>
            </w:r>
            <w:r w:rsidRPr="00E81651">
              <w:t>2</w:t>
            </w:r>
            <w:r w:rsidR="00DD6622" w:rsidRPr="00E81651">
              <w:t>1</w:t>
            </w:r>
            <w:r w:rsidR="00657F7E" w:rsidRPr="00E81651">
              <w:t xml:space="preserve"> </w:t>
            </w:r>
            <w:r w:rsidRPr="00E81651">
              <w:t>October</w:t>
            </w:r>
            <w:r w:rsidR="00657F7E" w:rsidRPr="00E81651">
              <w:t xml:space="preserve"> 2016</w:t>
            </w:r>
          </w:p>
        </w:tc>
        <w:tc>
          <w:tcPr>
            <w:tcW w:w="3168" w:type="dxa"/>
          </w:tcPr>
          <w:p w:rsidR="008A4B4C" w:rsidRPr="00E81651" w:rsidRDefault="00E61DAC" w:rsidP="00F6564B">
            <w:pPr>
              <w:tabs>
                <w:tab w:val="left" w:pos="7200"/>
              </w:tabs>
              <w:rPr>
                <w:u w:val="single"/>
              </w:rPr>
            </w:pPr>
            <w:r w:rsidRPr="00E81651">
              <w:t>Document</w:t>
            </w:r>
            <w:r w:rsidR="006C5D39" w:rsidRPr="00E81651">
              <w:t xml:space="preserve">: </w:t>
            </w:r>
            <w:r w:rsidR="009D7CE6" w:rsidRPr="00E81651">
              <w:t>JVET</w:t>
            </w:r>
            <w:r w:rsidRPr="00E81651">
              <w:t>-</w:t>
            </w:r>
            <w:r w:rsidR="00155526" w:rsidRPr="00E81651">
              <w:t>D</w:t>
            </w:r>
            <w:r w:rsidR="00EA5A9C" w:rsidRPr="00E81651">
              <w:t>0</w:t>
            </w:r>
            <w:r w:rsidR="00337CB7" w:rsidRPr="00E81651">
              <w:t>1</w:t>
            </w:r>
            <w:r w:rsidR="00F6564B" w:rsidRPr="00E81651">
              <w:t>65</w:t>
            </w:r>
          </w:p>
        </w:tc>
      </w:tr>
    </w:tbl>
    <w:p w:rsidR="00E61DAC" w:rsidRPr="00E81651" w:rsidRDefault="00E61DAC" w:rsidP="00531AE9">
      <w:pPr>
        <w:spacing w:before="0"/>
      </w:pPr>
    </w:p>
    <w:tbl>
      <w:tblPr>
        <w:tblW w:w="0" w:type="auto"/>
        <w:tblLayout w:type="fixed"/>
        <w:tblLook w:val="0000"/>
      </w:tblPr>
      <w:tblGrid>
        <w:gridCol w:w="1458"/>
        <w:gridCol w:w="4050"/>
        <w:gridCol w:w="900"/>
        <w:gridCol w:w="3168"/>
      </w:tblGrid>
      <w:tr w:rsidR="00E61DAC" w:rsidRPr="00E81651">
        <w:tc>
          <w:tcPr>
            <w:tcW w:w="1458" w:type="dxa"/>
          </w:tcPr>
          <w:p w:rsidR="00E61DAC" w:rsidRPr="00E81651" w:rsidRDefault="00E61DAC">
            <w:pPr>
              <w:spacing w:before="60" w:after="60"/>
              <w:rPr>
                <w:i/>
                <w:szCs w:val="22"/>
              </w:rPr>
            </w:pPr>
            <w:r w:rsidRPr="00E81651">
              <w:rPr>
                <w:i/>
                <w:szCs w:val="22"/>
              </w:rPr>
              <w:t>Title:</w:t>
            </w:r>
          </w:p>
        </w:tc>
        <w:tc>
          <w:tcPr>
            <w:tcW w:w="8118" w:type="dxa"/>
            <w:gridSpan w:val="3"/>
          </w:tcPr>
          <w:p w:rsidR="00E61DAC" w:rsidRPr="00E81651" w:rsidRDefault="00F6564B" w:rsidP="009D7CE6">
            <w:pPr>
              <w:spacing w:before="60" w:after="60"/>
              <w:rPr>
                <w:b/>
                <w:szCs w:val="22"/>
              </w:rPr>
            </w:pPr>
            <w:r w:rsidRPr="00E81651">
              <w:rPr>
                <w:b/>
                <w:szCs w:val="22"/>
              </w:rPr>
              <w:t>Cross-check of JVET-D0098 Decoupling decoder-side intra mode derivation from entropy decoding</w:t>
            </w:r>
          </w:p>
        </w:tc>
      </w:tr>
      <w:tr w:rsidR="00E61DAC" w:rsidRPr="00E81651">
        <w:tc>
          <w:tcPr>
            <w:tcW w:w="1458" w:type="dxa"/>
          </w:tcPr>
          <w:p w:rsidR="00E61DAC" w:rsidRPr="00E81651" w:rsidRDefault="00E61DAC">
            <w:pPr>
              <w:spacing w:before="60" w:after="60"/>
              <w:rPr>
                <w:i/>
                <w:szCs w:val="22"/>
              </w:rPr>
            </w:pPr>
            <w:r w:rsidRPr="00E81651">
              <w:rPr>
                <w:i/>
                <w:szCs w:val="22"/>
              </w:rPr>
              <w:t>Status:</w:t>
            </w:r>
          </w:p>
        </w:tc>
        <w:tc>
          <w:tcPr>
            <w:tcW w:w="8118" w:type="dxa"/>
            <w:gridSpan w:val="3"/>
          </w:tcPr>
          <w:p w:rsidR="00E61DAC" w:rsidRPr="00E81651" w:rsidRDefault="00510BA4" w:rsidP="00220D1C">
            <w:pPr>
              <w:spacing w:before="60" w:after="60"/>
              <w:jc w:val="both"/>
              <w:rPr>
                <w:szCs w:val="22"/>
              </w:rPr>
            </w:pPr>
            <w:r w:rsidRPr="00E81651">
              <w:rPr>
                <w:szCs w:val="22"/>
              </w:rPr>
              <w:t>Input Documen</w:t>
            </w:r>
            <w:r w:rsidR="00220D1C" w:rsidRPr="00E81651">
              <w:rPr>
                <w:szCs w:val="22"/>
              </w:rPr>
              <w:t>t</w:t>
            </w:r>
          </w:p>
        </w:tc>
      </w:tr>
      <w:tr w:rsidR="00E61DAC" w:rsidRPr="00E81651">
        <w:tc>
          <w:tcPr>
            <w:tcW w:w="1458" w:type="dxa"/>
          </w:tcPr>
          <w:p w:rsidR="00E61DAC" w:rsidRPr="00E81651" w:rsidRDefault="00E61DAC">
            <w:pPr>
              <w:spacing w:before="60" w:after="60"/>
              <w:rPr>
                <w:i/>
                <w:szCs w:val="22"/>
              </w:rPr>
            </w:pPr>
            <w:r w:rsidRPr="00E81651">
              <w:rPr>
                <w:i/>
                <w:szCs w:val="22"/>
              </w:rPr>
              <w:t>Purpose:</w:t>
            </w:r>
          </w:p>
        </w:tc>
        <w:tc>
          <w:tcPr>
            <w:tcW w:w="8118" w:type="dxa"/>
            <w:gridSpan w:val="3"/>
          </w:tcPr>
          <w:p w:rsidR="00E61DAC" w:rsidRPr="00E81651" w:rsidRDefault="00220D1C" w:rsidP="005E1AC6">
            <w:pPr>
              <w:spacing w:before="60" w:after="60"/>
              <w:rPr>
                <w:szCs w:val="22"/>
              </w:rPr>
            </w:pPr>
            <w:r w:rsidRPr="00E81651">
              <w:rPr>
                <w:szCs w:val="22"/>
              </w:rPr>
              <w:t>Information</w:t>
            </w:r>
          </w:p>
        </w:tc>
      </w:tr>
      <w:tr w:rsidR="00E61DAC" w:rsidRPr="00E81651">
        <w:tc>
          <w:tcPr>
            <w:tcW w:w="1458" w:type="dxa"/>
          </w:tcPr>
          <w:p w:rsidR="00337CB7" w:rsidRPr="00E81651" w:rsidRDefault="00E61DAC">
            <w:pPr>
              <w:spacing w:before="60" w:after="60"/>
              <w:rPr>
                <w:i/>
                <w:szCs w:val="22"/>
              </w:rPr>
            </w:pPr>
            <w:r w:rsidRPr="00E81651">
              <w:rPr>
                <w:i/>
                <w:szCs w:val="22"/>
              </w:rPr>
              <w:t>Author(s) or</w:t>
            </w:r>
            <w:r w:rsidRPr="00E81651">
              <w:rPr>
                <w:i/>
                <w:szCs w:val="22"/>
              </w:rPr>
              <w:br/>
            </w:r>
          </w:p>
          <w:p w:rsidR="00F6564B" w:rsidRPr="00E81651" w:rsidRDefault="00F6564B">
            <w:pPr>
              <w:spacing w:before="60" w:after="60"/>
              <w:rPr>
                <w:i/>
                <w:szCs w:val="22"/>
              </w:rPr>
            </w:pPr>
          </w:p>
          <w:p w:rsidR="00E61DAC" w:rsidRPr="00E81651" w:rsidRDefault="00E61DAC">
            <w:pPr>
              <w:spacing w:before="60" w:after="60"/>
              <w:rPr>
                <w:i/>
                <w:szCs w:val="22"/>
              </w:rPr>
            </w:pPr>
            <w:r w:rsidRPr="00E81651">
              <w:rPr>
                <w:i/>
                <w:szCs w:val="22"/>
              </w:rPr>
              <w:t>Contact(s):</w:t>
            </w:r>
          </w:p>
        </w:tc>
        <w:tc>
          <w:tcPr>
            <w:tcW w:w="4050" w:type="dxa"/>
          </w:tcPr>
          <w:p w:rsidR="00E61DAC" w:rsidRPr="00E81651" w:rsidRDefault="00337CB7">
            <w:pPr>
              <w:spacing w:before="60" w:after="60"/>
              <w:rPr>
                <w:szCs w:val="22"/>
              </w:rPr>
            </w:pPr>
            <w:r w:rsidRPr="00E81651">
              <w:rPr>
                <w:szCs w:val="22"/>
              </w:rPr>
              <w:t>Alexey Filippov</w:t>
            </w:r>
          </w:p>
          <w:p w:rsidR="00220D1C" w:rsidRPr="00E81651" w:rsidRDefault="00220D1C">
            <w:pPr>
              <w:spacing w:before="60" w:after="60"/>
              <w:rPr>
                <w:szCs w:val="22"/>
              </w:rPr>
            </w:pPr>
            <w:r w:rsidRPr="00E81651">
              <w:rPr>
                <w:szCs w:val="22"/>
              </w:rPr>
              <w:t>V</w:t>
            </w:r>
            <w:r w:rsidR="00337CB7" w:rsidRPr="00E81651">
              <w:rPr>
                <w:szCs w:val="22"/>
              </w:rPr>
              <w:t>asily Rufitskiy</w:t>
            </w:r>
          </w:p>
          <w:p w:rsidR="00F6564B" w:rsidRPr="00E81651" w:rsidRDefault="00F6564B">
            <w:pPr>
              <w:spacing w:before="60" w:after="60"/>
              <w:rPr>
                <w:szCs w:val="22"/>
              </w:rPr>
            </w:pPr>
            <w:r w:rsidRPr="00E81651">
              <w:rPr>
                <w:szCs w:val="22"/>
              </w:rPr>
              <w:t>Haitao Yang</w:t>
            </w:r>
          </w:p>
          <w:p w:rsidR="00220D1C" w:rsidRPr="00E81651" w:rsidRDefault="00337CB7">
            <w:pPr>
              <w:spacing w:before="60" w:after="60"/>
              <w:rPr>
                <w:szCs w:val="22"/>
              </w:rPr>
            </w:pPr>
            <w:proofErr w:type="spellStart"/>
            <w:r w:rsidRPr="00E81651">
              <w:rPr>
                <w:szCs w:val="22"/>
              </w:rPr>
              <w:t>Altufevskoe</w:t>
            </w:r>
            <w:proofErr w:type="spellEnd"/>
            <w:r w:rsidRPr="00E81651">
              <w:rPr>
                <w:szCs w:val="22"/>
              </w:rPr>
              <w:t xml:space="preserve"> </w:t>
            </w:r>
            <w:proofErr w:type="spellStart"/>
            <w:r w:rsidRPr="00E81651">
              <w:rPr>
                <w:szCs w:val="22"/>
              </w:rPr>
              <w:t>shosse</w:t>
            </w:r>
            <w:proofErr w:type="spellEnd"/>
            <w:r w:rsidRPr="00E81651">
              <w:rPr>
                <w:szCs w:val="22"/>
              </w:rPr>
              <w:t xml:space="preserve"> Building 1/7,</w:t>
            </w:r>
          </w:p>
          <w:p w:rsidR="00337CB7" w:rsidRPr="00E81651" w:rsidRDefault="00337CB7" w:rsidP="00741131">
            <w:pPr>
              <w:spacing w:before="60" w:after="60"/>
              <w:rPr>
                <w:szCs w:val="22"/>
              </w:rPr>
            </w:pPr>
            <w:r w:rsidRPr="00E81651">
              <w:t>127106 Mosco</w:t>
            </w:r>
            <w:r w:rsidR="00741131" w:rsidRPr="00E81651">
              <w:t>w</w:t>
            </w:r>
            <w:r w:rsidRPr="00E81651">
              <w:t>, Russia</w:t>
            </w:r>
          </w:p>
        </w:tc>
        <w:tc>
          <w:tcPr>
            <w:tcW w:w="900" w:type="dxa"/>
          </w:tcPr>
          <w:p w:rsidR="00E61DAC" w:rsidRPr="00E81651" w:rsidRDefault="00E61DAC">
            <w:pPr>
              <w:spacing w:before="60" w:after="60"/>
              <w:rPr>
                <w:szCs w:val="22"/>
              </w:rPr>
            </w:pPr>
            <w:r w:rsidRPr="00E81651">
              <w:rPr>
                <w:szCs w:val="22"/>
              </w:rPr>
              <w:t>Tel:</w:t>
            </w:r>
            <w:r w:rsidRPr="00E81651">
              <w:rPr>
                <w:szCs w:val="22"/>
              </w:rPr>
              <w:br/>
              <w:t>Email:</w:t>
            </w:r>
          </w:p>
        </w:tc>
        <w:tc>
          <w:tcPr>
            <w:tcW w:w="3168" w:type="dxa"/>
          </w:tcPr>
          <w:p w:rsidR="00E61DAC" w:rsidRPr="00E81651" w:rsidRDefault="00220D1C" w:rsidP="00220D1C">
            <w:pPr>
              <w:spacing w:before="60" w:after="60"/>
              <w:rPr>
                <w:szCs w:val="22"/>
              </w:rPr>
            </w:pPr>
            <w:r w:rsidRPr="00E81651">
              <w:rPr>
                <w:szCs w:val="22"/>
              </w:rPr>
              <w:t>+</w:t>
            </w:r>
            <w:r w:rsidR="00337CB7" w:rsidRPr="00E81651">
              <w:rPr>
                <w:szCs w:val="22"/>
              </w:rPr>
              <w:t>79250082308</w:t>
            </w:r>
          </w:p>
          <w:p w:rsidR="00220D1C" w:rsidRPr="00E81651" w:rsidRDefault="00556133" w:rsidP="00337CB7">
            <w:pPr>
              <w:spacing w:before="60" w:after="60"/>
              <w:rPr>
                <w:szCs w:val="22"/>
              </w:rPr>
            </w:pPr>
            <w:hyperlink r:id="rId9" w:history="1">
              <w:r w:rsidR="00741131" w:rsidRPr="00E81651">
                <w:rPr>
                  <w:rStyle w:val="Hyperlink"/>
                  <w:szCs w:val="22"/>
                </w:rPr>
                <w:t>alexey.filippov@huawei.com</w:t>
              </w:r>
            </w:hyperlink>
          </w:p>
          <w:p w:rsidR="00273DCC" w:rsidRPr="00E81651" w:rsidRDefault="00556133" w:rsidP="00273DCC">
            <w:pPr>
              <w:spacing w:before="60" w:after="60"/>
              <w:rPr>
                <w:szCs w:val="22"/>
              </w:rPr>
            </w:pPr>
            <w:hyperlink r:id="rId10" w:history="1">
              <w:r w:rsidR="00273DCC" w:rsidRPr="00E81651">
                <w:rPr>
                  <w:rStyle w:val="Hyperlink"/>
                  <w:szCs w:val="22"/>
                </w:rPr>
                <w:t>vasily.rufitskiy@huawei.com</w:t>
              </w:r>
            </w:hyperlink>
          </w:p>
          <w:p w:rsidR="00F6564B" w:rsidRPr="00E81651" w:rsidRDefault="00556133" w:rsidP="00F6564B">
            <w:pPr>
              <w:spacing w:before="60" w:after="60"/>
              <w:rPr>
                <w:szCs w:val="22"/>
              </w:rPr>
            </w:pPr>
            <w:hyperlink r:id="rId11" w:history="1">
              <w:r w:rsidR="00F6564B" w:rsidRPr="00E81651">
                <w:rPr>
                  <w:rStyle w:val="Hyperlink"/>
                  <w:szCs w:val="22"/>
                </w:rPr>
                <w:t>haitao.yang@huawei.com</w:t>
              </w:r>
            </w:hyperlink>
          </w:p>
        </w:tc>
      </w:tr>
      <w:tr w:rsidR="00E61DAC" w:rsidRPr="00E81651">
        <w:tc>
          <w:tcPr>
            <w:tcW w:w="1458" w:type="dxa"/>
          </w:tcPr>
          <w:p w:rsidR="00E61DAC" w:rsidRPr="00E81651" w:rsidRDefault="00E61DAC">
            <w:pPr>
              <w:spacing w:before="60" w:after="60"/>
              <w:rPr>
                <w:i/>
                <w:szCs w:val="22"/>
              </w:rPr>
            </w:pPr>
            <w:r w:rsidRPr="00E81651">
              <w:rPr>
                <w:i/>
                <w:szCs w:val="22"/>
              </w:rPr>
              <w:t>Source:</w:t>
            </w:r>
          </w:p>
        </w:tc>
        <w:tc>
          <w:tcPr>
            <w:tcW w:w="8118" w:type="dxa"/>
            <w:gridSpan w:val="3"/>
          </w:tcPr>
          <w:p w:rsidR="00E61DAC" w:rsidRPr="00E81651" w:rsidRDefault="00337CB7">
            <w:pPr>
              <w:spacing w:before="60" w:after="60"/>
              <w:rPr>
                <w:szCs w:val="22"/>
              </w:rPr>
            </w:pPr>
            <w:proofErr w:type="spellStart"/>
            <w:r w:rsidRPr="00E81651">
              <w:rPr>
                <w:szCs w:val="22"/>
              </w:rPr>
              <w:t>Huawei</w:t>
            </w:r>
            <w:proofErr w:type="spellEnd"/>
            <w:r w:rsidRPr="00E81651">
              <w:rPr>
                <w:szCs w:val="22"/>
              </w:rPr>
              <w:t xml:space="preserve"> Technologies</w:t>
            </w:r>
          </w:p>
        </w:tc>
      </w:tr>
    </w:tbl>
    <w:p w:rsidR="00E61DAC" w:rsidRPr="00E81651" w:rsidRDefault="00E61DAC">
      <w:pPr>
        <w:tabs>
          <w:tab w:val="left" w:pos="1800"/>
          <w:tab w:val="right" w:pos="9360"/>
        </w:tabs>
        <w:spacing w:before="120" w:after="240"/>
        <w:jc w:val="center"/>
        <w:rPr>
          <w:szCs w:val="22"/>
        </w:rPr>
      </w:pPr>
      <w:r w:rsidRPr="00E81651">
        <w:rPr>
          <w:szCs w:val="22"/>
          <w:u w:val="single"/>
        </w:rPr>
        <w:t>_____________________________</w:t>
      </w:r>
    </w:p>
    <w:p w:rsidR="00662A14" w:rsidRPr="00E81651" w:rsidRDefault="00662A14" w:rsidP="00662A14">
      <w:pPr>
        <w:pStyle w:val="Heading1"/>
        <w:numPr>
          <w:ilvl w:val="0"/>
          <w:numId w:val="0"/>
        </w:numPr>
        <w:ind w:left="720"/>
      </w:pPr>
      <w:r w:rsidRPr="00E81651">
        <w:t>Abstract</w:t>
      </w:r>
    </w:p>
    <w:p w:rsidR="005076FD" w:rsidRPr="00E81651" w:rsidRDefault="005076FD" w:rsidP="00662A14">
      <w:r w:rsidRPr="00E81651">
        <w:t>This contribution reports an evaluation of</w:t>
      </w:r>
      <w:r w:rsidR="00D12369" w:rsidRPr="00E81651">
        <w:t xml:space="preserve"> </w:t>
      </w:r>
      <w:r w:rsidRPr="00E81651">
        <w:t>JVET-</w:t>
      </w:r>
      <w:r w:rsidR="00741131" w:rsidRPr="00E81651">
        <w:t>D</w:t>
      </w:r>
      <w:r w:rsidRPr="00E81651">
        <w:t>00</w:t>
      </w:r>
      <w:r w:rsidR="00741131" w:rsidRPr="00E81651">
        <w:t>9</w:t>
      </w:r>
      <w:r w:rsidR="00F6564B" w:rsidRPr="00E81651">
        <w:t>8</w:t>
      </w:r>
      <w:r w:rsidRPr="00E81651">
        <w:t xml:space="preserve"> (</w:t>
      </w:r>
      <w:r w:rsidR="00F6564B" w:rsidRPr="00E81651">
        <w:rPr>
          <w:szCs w:val="22"/>
        </w:rPr>
        <w:t>EE8-related: Decoupling decoder-side intra mode derivation from entropy decoding</w:t>
      </w:r>
      <w:r w:rsidRPr="00E81651">
        <w:t>).</w:t>
      </w:r>
      <w:r w:rsidR="00741131" w:rsidRPr="00E81651">
        <w:t xml:space="preserve"> </w:t>
      </w:r>
      <w:r w:rsidRPr="00E81651">
        <w:t>The performance of the proposal is assessed</w:t>
      </w:r>
      <w:r w:rsidR="00D12369" w:rsidRPr="00E81651">
        <w:t xml:space="preserve"> in terms of runtime and BD-rate. In addition, </w:t>
      </w:r>
      <w:r w:rsidRPr="00E81651">
        <w:t>the</w:t>
      </w:r>
      <w:r w:rsidR="00D12369" w:rsidRPr="00E81651">
        <w:t xml:space="preserve"> source</w:t>
      </w:r>
      <w:r w:rsidRPr="00E81651">
        <w:t xml:space="preserve"> code is analyzed to highlight the proposed changes.</w:t>
      </w:r>
      <w:r w:rsidR="00741131" w:rsidRPr="00E81651">
        <w:t xml:space="preserve"> </w:t>
      </w:r>
      <w:r w:rsidRPr="00E81651">
        <w:t>The evaluation results presented in this contribution are reported to match those of the proponent.</w:t>
      </w:r>
    </w:p>
    <w:p w:rsidR="00662A14" w:rsidRPr="00E81651" w:rsidRDefault="00662A14" w:rsidP="00662A14">
      <w:pPr>
        <w:pStyle w:val="Heading1"/>
        <w:ind w:left="720"/>
      </w:pPr>
      <w:bookmarkStart w:id="0" w:name="_Ref336610531"/>
      <w:r w:rsidRPr="00E81651">
        <w:t>Introduction</w:t>
      </w:r>
    </w:p>
    <w:p w:rsidR="00660FBD" w:rsidRPr="00E81651" w:rsidRDefault="00662A14" w:rsidP="00662A14">
      <w:r w:rsidRPr="00E81651">
        <w:t xml:space="preserve">Contribution </w:t>
      </w:r>
      <w:r w:rsidR="00F87EF5" w:rsidRPr="00E81651">
        <w:t>JVET-</w:t>
      </w:r>
      <w:r w:rsidR="00F6564B" w:rsidRPr="00E81651">
        <w:t>D</w:t>
      </w:r>
      <w:r w:rsidR="00F87EF5" w:rsidRPr="00E81651">
        <w:t>00</w:t>
      </w:r>
      <w:r w:rsidR="00F6564B" w:rsidRPr="00E81651">
        <w:t>98</w:t>
      </w:r>
      <w:r w:rsidR="00F87EF5" w:rsidRPr="00E81651">
        <w:t xml:space="preserve"> </w:t>
      </w:r>
      <w:r w:rsidRPr="00E81651">
        <w:t>proposes a</w:t>
      </w:r>
      <w:r w:rsidR="00F6564B" w:rsidRPr="00E81651">
        <w:t>n</w:t>
      </w:r>
      <w:r w:rsidR="00741131" w:rsidRPr="00E81651">
        <w:t xml:space="preserve"> </w:t>
      </w:r>
      <w:r w:rsidR="00F6564B" w:rsidRPr="00E81651">
        <w:t xml:space="preserve">intra-prediction mode propagation technique to address the issue of parsing dependency caused by the DIMD design </w:t>
      </w:r>
      <w:r w:rsidR="00660FBD" w:rsidRPr="00E81651">
        <w:t xml:space="preserve">initially described in JVET-C0061 and </w:t>
      </w:r>
      <w:r w:rsidR="00F6564B" w:rsidRPr="00E81651">
        <w:t xml:space="preserve">considered in </w:t>
      </w:r>
      <w:r w:rsidR="00660FBD" w:rsidRPr="00E81651">
        <w:t>EE8 (decoder-side intra mode derivation)</w:t>
      </w:r>
      <w:r w:rsidRPr="00E81651">
        <w:t xml:space="preserve">. </w:t>
      </w:r>
      <w:r w:rsidR="00660FBD" w:rsidRPr="00E81651">
        <w:t>This DIMD-related technique reportedly uses</w:t>
      </w:r>
      <w:bookmarkStart w:id="1" w:name="_GoBack"/>
      <w:bookmarkEnd w:id="1"/>
      <w:r w:rsidR="00660FBD" w:rsidRPr="00E81651">
        <w:t xml:space="preserve"> the intra-prediction modes of normal intra blocks (i.e., being explicitly signaled) to</w:t>
      </w:r>
      <w:r w:rsidR="00081945" w:rsidRPr="00E81651">
        <w:t xml:space="preserve"> </w:t>
      </w:r>
      <w:r w:rsidR="00081945" w:rsidRPr="00E81651">
        <w:rPr>
          <w:bCs/>
          <w:iCs/>
          <w:szCs w:val="22"/>
        </w:rPr>
        <w:t xml:space="preserve">generate the intra-prediction modes of </w:t>
      </w:r>
      <w:r w:rsidR="00660FBD" w:rsidRPr="00E81651">
        <w:t xml:space="preserve">DIMD blocks at the </w:t>
      </w:r>
      <w:r w:rsidR="00081945" w:rsidRPr="00E81651">
        <w:t>pars</w:t>
      </w:r>
      <w:r w:rsidR="00660FBD" w:rsidRPr="00E81651">
        <w:t>ing stage</w:t>
      </w:r>
      <w:r w:rsidR="00081945" w:rsidRPr="00E81651">
        <w:t>. T</w:t>
      </w:r>
      <w:r w:rsidR="00660FBD" w:rsidRPr="00E81651">
        <w:t>hus</w:t>
      </w:r>
      <w:r w:rsidR="00081945" w:rsidRPr="00E81651">
        <w:t>,</w:t>
      </w:r>
      <w:r w:rsidR="00660FBD" w:rsidRPr="00E81651">
        <w:t xml:space="preserve"> the intra</w:t>
      </w:r>
      <w:r w:rsidR="00E81651" w:rsidRPr="00E81651">
        <w:t>-prediction</w:t>
      </w:r>
      <w:r w:rsidR="00660FBD" w:rsidRPr="00E81651">
        <w:t xml:space="preserve"> modes of DIMD-coded blocks</w:t>
      </w:r>
      <w:r w:rsidR="00081945" w:rsidRPr="00E81651">
        <w:t xml:space="preserve"> are not required</w:t>
      </w:r>
      <w:r w:rsidR="00660FBD" w:rsidRPr="00E81651">
        <w:t xml:space="preserve"> to be derived during entropy decoding.</w:t>
      </w:r>
    </w:p>
    <w:p w:rsidR="00662A14" w:rsidRPr="00E81651" w:rsidRDefault="00662A14" w:rsidP="00662A14">
      <w:pPr>
        <w:pStyle w:val="Heading1"/>
        <w:ind w:left="720"/>
      </w:pPr>
      <w:r w:rsidRPr="00E81651">
        <w:t>Software analysis</w:t>
      </w:r>
    </w:p>
    <w:p w:rsidR="00CD5D02" w:rsidRDefault="00662A14" w:rsidP="00CD5D02">
      <w:r w:rsidRPr="00E81651">
        <w:t xml:space="preserve">The </w:t>
      </w:r>
      <w:r w:rsidR="00CD5D02">
        <w:t xml:space="preserve">software provided by the proponent has </w:t>
      </w:r>
      <w:r w:rsidRPr="00E81651">
        <w:t xml:space="preserve">modification </w:t>
      </w:r>
      <w:r w:rsidR="00CD5D02">
        <w:t>in</w:t>
      </w:r>
      <w:r w:rsidRPr="00E81651">
        <w:t xml:space="preserve"> </w:t>
      </w:r>
      <w:r w:rsidR="00CD5D02">
        <w:t>14</w:t>
      </w:r>
      <w:r w:rsidRPr="00E81651">
        <w:t xml:space="preserve"> files</w:t>
      </w:r>
      <w:r w:rsidR="00CD5D02">
        <w:t xml:space="preserve"> in comparison with </w:t>
      </w:r>
      <w:r w:rsidR="00CD5D02" w:rsidRPr="00CD5D02">
        <w:t>HM-16.6-JEM-3.0-EE8-DIMD rev</w:t>
      </w:r>
      <w:r w:rsidR="00CD5D02">
        <w:t xml:space="preserve">ision </w:t>
      </w:r>
      <w:r w:rsidR="00CD5D02" w:rsidRPr="00CD5D02">
        <w:t>291</w:t>
      </w:r>
      <w:r w:rsidR="00DD5ECF" w:rsidRPr="00E81651">
        <w:t>.</w:t>
      </w:r>
      <w:r w:rsidR="00987FB1">
        <w:t xml:space="preserve"> </w:t>
      </w:r>
    </w:p>
    <w:p w:rsidR="00662A14" w:rsidRDefault="00E90763" w:rsidP="00662A14">
      <w:r>
        <w:t xml:space="preserve">The software is consistent with the content of the proposal. </w:t>
      </w:r>
      <w:proofErr w:type="gramStart"/>
      <w:r>
        <w:t xml:space="preserve">If  </w:t>
      </w:r>
      <w:r w:rsidRPr="00E90763">
        <w:t>DIMD</w:t>
      </w:r>
      <w:proofErr w:type="gramEnd"/>
      <w:r w:rsidRPr="00E90763">
        <w:t>_PARSING_FIX</w:t>
      </w:r>
      <w:r>
        <w:t xml:space="preserve"> macro is set on, </w:t>
      </w:r>
      <w:proofErr w:type="spellStart"/>
      <w:r w:rsidRPr="00E90763">
        <w:t>deriveNeighborIntraDirs</w:t>
      </w:r>
      <w:proofErr w:type="spellEnd"/>
      <w:r>
        <w:t xml:space="preserve"> function is not called during entropy decoding process. </w:t>
      </w:r>
      <w:r w:rsidR="006E4F37">
        <w:t xml:space="preserve">Entropy decoding part of the software does not contain other calls to pixel reconstruction functions if </w:t>
      </w:r>
      <w:r w:rsidR="006E4F37" w:rsidRPr="00E90763">
        <w:t>DIMD_PARSING_FIX</w:t>
      </w:r>
      <w:r w:rsidR="006E4F37">
        <w:t xml:space="preserve"> is in effect.</w:t>
      </w:r>
    </w:p>
    <w:p w:rsidR="006E4F37" w:rsidRDefault="006743CF" w:rsidP="00662A14">
      <w:r>
        <w:t xml:space="preserve">Macro </w:t>
      </w:r>
      <w:r w:rsidRPr="006743CF">
        <w:t>DIMD_ENC_ADD_MPM_RD</w:t>
      </w:r>
      <w:r>
        <w:t xml:space="preserve"> is used in a single function of the encoder and its value is used as an increment to the size of the list of the modes for which full RD-cost estimation should be performed (</w:t>
      </w:r>
      <w:proofErr w:type="spellStart"/>
      <w:r w:rsidRPr="006743CF">
        <w:t>uiRdModeList</w:t>
      </w:r>
      <w:proofErr w:type="spellEnd"/>
      <w:r>
        <w:t xml:space="preserve">). </w:t>
      </w:r>
      <w:r w:rsidR="00B32042">
        <w:t xml:space="preserve">There </w:t>
      </w:r>
      <w:r w:rsidR="00E934B5">
        <w:t>are</w:t>
      </w:r>
      <w:r w:rsidR="00B32042">
        <w:t xml:space="preserve"> no other modifications in test 3b as compared to tests 3a.</w:t>
      </w:r>
    </w:p>
    <w:p w:rsidR="006E4F37" w:rsidRPr="00E81651" w:rsidRDefault="006E4F37" w:rsidP="00662A14"/>
    <w:bookmarkEnd w:id="0"/>
    <w:p w:rsidR="00662A14" w:rsidRDefault="00662A14" w:rsidP="00662A14">
      <w:pPr>
        <w:pStyle w:val="Heading1"/>
        <w:ind w:left="720"/>
      </w:pPr>
      <w:r w:rsidRPr="00E81651">
        <w:t>Test results</w:t>
      </w:r>
    </w:p>
    <w:p w:rsidR="0036254F" w:rsidRPr="0036254F" w:rsidRDefault="0036254F" w:rsidP="0036254F">
      <w:r>
        <w:t xml:space="preserve">All the tests results provided further are for the </w:t>
      </w:r>
      <w:r>
        <w:rPr>
          <w:lang w:eastAsia="ko-KR"/>
        </w:rPr>
        <w:t>reduced length (“-f 30” argument is passed to the encoder command line). Full-length tests results will be provided as soon as available</w:t>
      </w:r>
      <w:r w:rsidR="000B6215">
        <w:rPr>
          <w:lang w:eastAsia="ko-KR"/>
        </w:rPr>
        <w:t>.</w:t>
      </w:r>
    </w:p>
    <w:p w:rsidR="00662A14" w:rsidRPr="00E81651" w:rsidRDefault="00662A14" w:rsidP="00662A14">
      <w:pPr>
        <w:pStyle w:val="Heading2"/>
        <w:rPr>
          <w:lang w:eastAsia="ko-KR"/>
        </w:rPr>
      </w:pPr>
      <w:r w:rsidRPr="00E81651">
        <w:rPr>
          <w:lang w:eastAsia="ko-KR"/>
        </w:rPr>
        <w:lastRenderedPageBreak/>
        <w:t xml:space="preserve">Test </w:t>
      </w:r>
      <w:r w:rsidR="0056566E">
        <w:rPr>
          <w:lang w:eastAsia="ko-KR"/>
        </w:rPr>
        <w:t>3</w:t>
      </w:r>
      <w:r w:rsidR="00971CFB">
        <w:rPr>
          <w:lang w:eastAsia="ko-KR"/>
        </w:rPr>
        <w:t>a</w:t>
      </w:r>
      <w:r w:rsidR="001736E5">
        <w:rPr>
          <w:lang w:eastAsia="ko-KR"/>
        </w:rPr>
        <w:t>:</w:t>
      </w:r>
      <w:r w:rsidR="001736E5" w:rsidRPr="001736E5">
        <w:rPr>
          <w:lang w:eastAsia="ko-KR"/>
        </w:rPr>
        <w:t xml:space="preserve"> DIMD + intra mode propagation</w:t>
      </w:r>
    </w:p>
    <w:p w:rsidR="0056566E" w:rsidRDefault="003111A0" w:rsidP="003111A0">
      <w:r w:rsidRPr="00E81651">
        <w:t xml:space="preserve">The software </w:t>
      </w:r>
      <w:r w:rsidR="0056566E">
        <w:t>was provided by</w:t>
      </w:r>
      <w:r w:rsidR="001073FB">
        <w:t xml:space="preserve"> the</w:t>
      </w:r>
      <w:r w:rsidR="0056566E">
        <w:t xml:space="preserve"> proponent.  </w:t>
      </w:r>
    </w:p>
    <w:p w:rsidR="0056566E" w:rsidRDefault="003111A0" w:rsidP="003111A0">
      <w:r w:rsidRPr="00E81651">
        <w:t xml:space="preserve">Test is activated </w:t>
      </w:r>
      <w:r w:rsidR="00077DE2">
        <w:t xml:space="preserve">(modifications in </w:t>
      </w:r>
      <w:proofErr w:type="spellStart"/>
      <w:r w:rsidR="00077DE2">
        <w:t>TypedDef.h</w:t>
      </w:r>
      <w:proofErr w:type="spellEnd"/>
      <w:r w:rsidR="00077DE2">
        <w:t xml:space="preserve">) </w:t>
      </w:r>
      <w:r w:rsidRPr="00E81651">
        <w:t xml:space="preserve">by </w:t>
      </w:r>
      <w:r w:rsidR="0056566E">
        <w:t xml:space="preserve">setting </w:t>
      </w:r>
      <w:r w:rsidR="0056566E" w:rsidRPr="0056566E">
        <w:t>EE8_TEST_IDX</w:t>
      </w:r>
      <w:r w:rsidR="0056566E">
        <w:t xml:space="preserve"> to 3 and providing additional macro</w:t>
      </w:r>
      <w:r w:rsidR="00971CFB">
        <w:t xml:space="preserve">s </w:t>
      </w:r>
      <w:r w:rsidR="00971CFB" w:rsidRPr="00971CFB">
        <w:t>DIMD_PARSING_FIX</w:t>
      </w:r>
      <w:r w:rsidR="00971CFB">
        <w:t xml:space="preserve"> equal to 1</w:t>
      </w:r>
      <w:r w:rsidR="0056566E">
        <w:t xml:space="preserve"> </w:t>
      </w:r>
      <w:r w:rsidR="00971CFB">
        <w:t xml:space="preserve">and </w:t>
      </w:r>
      <w:r w:rsidR="00971CFB" w:rsidRPr="00971CFB">
        <w:t>DIMD_ENC_ADD_MPM_RD</w:t>
      </w:r>
      <w:r w:rsidR="00971CFB">
        <w:t xml:space="preserve"> equal to 0.</w:t>
      </w:r>
    </w:p>
    <w:p w:rsidR="0056566E" w:rsidRDefault="0056566E" w:rsidP="003111A0"/>
    <w:p w:rsidR="00662A14" w:rsidRPr="00E81651" w:rsidRDefault="00B57E14" w:rsidP="00662A14">
      <w:r>
        <w:rPr>
          <w:lang w:eastAsia="ko-KR"/>
        </w:rPr>
        <w:t>Short-length t</w:t>
      </w:r>
      <w:r w:rsidR="00662A14" w:rsidRPr="00E81651">
        <w:rPr>
          <w:lang w:eastAsia="ko-KR"/>
        </w:rPr>
        <w:t>est results are summarized in the Table below for AI</w:t>
      </w:r>
      <w:r w:rsidR="00175C0E">
        <w:rPr>
          <w:lang w:eastAsia="ko-KR"/>
        </w:rPr>
        <w:t xml:space="preserve"> </w:t>
      </w:r>
      <w:r w:rsidR="001073FB">
        <w:rPr>
          <w:lang w:eastAsia="ko-KR"/>
        </w:rPr>
        <w:t>configuration</w:t>
      </w:r>
      <w:r w:rsidR="000E0388">
        <w:rPr>
          <w:lang w:eastAsia="ko-KR"/>
        </w:rPr>
        <w:t xml:space="preserve"> </w:t>
      </w:r>
      <w:r w:rsidR="00FD494D">
        <w:rPr>
          <w:lang w:eastAsia="ko-KR"/>
        </w:rPr>
        <w:t xml:space="preserve"> </w:t>
      </w:r>
    </w:p>
    <w:p w:rsidR="00662A14" w:rsidRPr="00E81651" w:rsidRDefault="00F3123A" w:rsidP="00F3123A">
      <w:pPr>
        <w:jc w:val="center"/>
        <w:rPr>
          <w:lang w:eastAsia="ko-KR"/>
        </w:rPr>
      </w:pPr>
      <w:r>
        <w:rPr>
          <w:noProof/>
        </w:rPr>
        <w:drawing>
          <wp:inline distT="0" distB="0" distL="0" distR="0">
            <wp:extent cx="4425729" cy="1753448"/>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425208" cy="1753242"/>
                    </a:xfrm>
                    <a:prstGeom prst="rect">
                      <a:avLst/>
                    </a:prstGeom>
                    <a:noFill/>
                    <a:ln w="9525">
                      <a:noFill/>
                      <a:miter lim="800000"/>
                      <a:headEnd/>
                      <a:tailEnd/>
                    </a:ln>
                  </pic:spPr>
                </pic:pic>
              </a:graphicData>
            </a:graphic>
          </wp:inline>
        </w:drawing>
      </w:r>
    </w:p>
    <w:p w:rsidR="007010AD" w:rsidRPr="00E81651" w:rsidRDefault="007010AD" w:rsidP="007010AD">
      <w:pPr>
        <w:rPr>
          <w:lang w:eastAsia="ko-KR"/>
        </w:rPr>
      </w:pPr>
      <w:r>
        <w:rPr>
          <w:lang w:eastAsia="ko-KR"/>
        </w:rPr>
        <w:t>Coding performance results match the results provided by the proponent, however encoding and decoding times are greater by ~16% for the encoding time and by ~12% for the decoding time.</w:t>
      </w:r>
    </w:p>
    <w:p w:rsidR="00662A14" w:rsidRDefault="00B57E14" w:rsidP="00662A14">
      <w:pPr>
        <w:rPr>
          <w:lang w:eastAsia="ko-KR"/>
        </w:rPr>
      </w:pPr>
      <w:r>
        <w:rPr>
          <w:lang w:eastAsia="ko-KR"/>
        </w:rPr>
        <w:t xml:space="preserve">Full-length test results are summarized in the </w:t>
      </w:r>
      <w:r w:rsidRPr="00E81651">
        <w:rPr>
          <w:lang w:eastAsia="ko-KR"/>
        </w:rPr>
        <w:t>Table below for AI</w:t>
      </w:r>
      <w:r>
        <w:rPr>
          <w:lang w:eastAsia="ko-KR"/>
        </w:rPr>
        <w:t xml:space="preserve"> configuration</w:t>
      </w:r>
    </w:p>
    <w:p w:rsidR="00000000" w:rsidRDefault="008B59D9">
      <w:pPr>
        <w:jc w:val="center"/>
        <w:rPr>
          <w:lang w:eastAsia="ko-KR"/>
        </w:rPr>
      </w:pPr>
      <w:r>
        <w:rPr>
          <w:noProof/>
        </w:rPr>
        <w:drawing>
          <wp:inline distT="0" distB="0" distL="0" distR="0">
            <wp:extent cx="4484370" cy="1806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484370" cy="1806575"/>
                    </a:xfrm>
                    <a:prstGeom prst="rect">
                      <a:avLst/>
                    </a:prstGeom>
                    <a:noFill/>
                    <a:ln w="9525">
                      <a:noFill/>
                      <a:miter lim="800000"/>
                      <a:headEnd/>
                      <a:tailEnd/>
                    </a:ln>
                  </pic:spPr>
                </pic:pic>
              </a:graphicData>
            </a:graphic>
          </wp:inline>
        </w:drawing>
      </w:r>
    </w:p>
    <w:p w:rsidR="00662A14" w:rsidRDefault="00AF6ECC" w:rsidP="00662A14">
      <w:pPr>
        <w:rPr>
          <w:lang w:eastAsia="ko-KR"/>
        </w:rPr>
      </w:pPr>
      <w:r>
        <w:rPr>
          <w:lang w:eastAsia="ko-KR"/>
        </w:rPr>
        <w:t xml:space="preserve">Results for full length tests for AI and RA configuration will be provided later as soon as they are available. Coding performance results </w:t>
      </w:r>
      <w:r w:rsidR="007010AD">
        <w:rPr>
          <w:lang w:eastAsia="ko-KR"/>
        </w:rPr>
        <w:t>match</w:t>
      </w:r>
      <w:r>
        <w:rPr>
          <w:lang w:eastAsia="ko-KR"/>
        </w:rPr>
        <w:t xml:space="preserve"> the results provided by the proponent, however </w:t>
      </w:r>
      <w:r w:rsidR="007C3BC5">
        <w:rPr>
          <w:lang w:eastAsia="ko-KR"/>
        </w:rPr>
        <w:t xml:space="preserve">average </w:t>
      </w:r>
      <w:r w:rsidR="008B0313">
        <w:rPr>
          <w:lang w:eastAsia="ko-KR"/>
        </w:rPr>
        <w:t xml:space="preserve">decoding time </w:t>
      </w:r>
      <w:r w:rsidR="007C3BC5">
        <w:rPr>
          <w:lang w:eastAsia="ko-KR"/>
        </w:rPr>
        <w:t>for classes B,</w:t>
      </w:r>
      <w:r w:rsidR="004925B1">
        <w:rPr>
          <w:lang w:eastAsia="ko-KR"/>
        </w:rPr>
        <w:t xml:space="preserve"> </w:t>
      </w:r>
      <w:r w:rsidR="007C3BC5">
        <w:rPr>
          <w:lang w:eastAsia="ko-KR"/>
        </w:rPr>
        <w:t>C,</w:t>
      </w:r>
      <w:r w:rsidR="004925B1">
        <w:rPr>
          <w:lang w:eastAsia="ko-KR"/>
        </w:rPr>
        <w:t xml:space="preserve"> </w:t>
      </w:r>
      <w:r w:rsidR="007C3BC5">
        <w:rPr>
          <w:lang w:eastAsia="ko-KR"/>
        </w:rPr>
        <w:t>D</w:t>
      </w:r>
      <w:r w:rsidR="004925B1">
        <w:rPr>
          <w:lang w:eastAsia="ko-KR"/>
        </w:rPr>
        <w:t>,</w:t>
      </w:r>
      <w:r w:rsidR="007C3BC5">
        <w:rPr>
          <w:lang w:eastAsia="ko-KR"/>
        </w:rPr>
        <w:t xml:space="preserve"> and E </w:t>
      </w:r>
      <w:r w:rsidR="00AB5D24">
        <w:rPr>
          <w:lang w:eastAsia="ko-KR"/>
        </w:rPr>
        <w:t xml:space="preserve">is </w:t>
      </w:r>
      <w:r w:rsidR="008B0313">
        <w:rPr>
          <w:lang w:eastAsia="ko-KR"/>
        </w:rPr>
        <w:t>greater</w:t>
      </w:r>
      <w:r w:rsidR="000B6215">
        <w:rPr>
          <w:lang w:eastAsia="ko-KR"/>
        </w:rPr>
        <w:t xml:space="preserve"> </w:t>
      </w:r>
      <w:r w:rsidR="00B142EF">
        <w:rPr>
          <w:lang w:eastAsia="ko-KR"/>
        </w:rPr>
        <w:t xml:space="preserve">by </w:t>
      </w:r>
      <w:proofErr w:type="spellStart"/>
      <w:r w:rsidR="002C0D80">
        <w:rPr>
          <w:lang w:eastAsia="ko-KR"/>
        </w:rPr>
        <w:t>appr</w:t>
      </w:r>
      <w:proofErr w:type="spellEnd"/>
      <w:r w:rsidR="002C0D80">
        <w:rPr>
          <w:lang w:eastAsia="ko-KR"/>
        </w:rPr>
        <w:t xml:space="preserve">. </w:t>
      </w:r>
      <w:r w:rsidR="000B6215">
        <w:rPr>
          <w:lang w:eastAsia="ko-KR"/>
        </w:rPr>
        <w:t>1</w:t>
      </w:r>
      <w:r w:rsidR="002C0D80">
        <w:rPr>
          <w:lang w:eastAsia="ko-KR"/>
        </w:rPr>
        <w:t>4</w:t>
      </w:r>
      <w:r w:rsidR="000B6215">
        <w:rPr>
          <w:lang w:eastAsia="ko-KR"/>
        </w:rPr>
        <w:t>%</w:t>
      </w:r>
      <w:r w:rsidR="00B142EF">
        <w:rPr>
          <w:lang w:eastAsia="ko-KR"/>
        </w:rPr>
        <w:t>.</w:t>
      </w:r>
      <w:r w:rsidR="0036236D">
        <w:rPr>
          <w:lang w:eastAsia="ko-KR"/>
        </w:rPr>
        <w:t xml:space="preserve"> For higher resolutions (class B and class E) encoding time differs with the one reported by the proponent negli</w:t>
      </w:r>
      <w:r w:rsidR="007C3BC5">
        <w:rPr>
          <w:lang w:eastAsia="ko-KR"/>
        </w:rPr>
        <w:t>g</w:t>
      </w:r>
      <w:r w:rsidR="0036236D">
        <w:rPr>
          <w:lang w:eastAsia="ko-KR"/>
        </w:rPr>
        <w:t>ib</w:t>
      </w:r>
      <w:r w:rsidR="007C3BC5">
        <w:rPr>
          <w:lang w:eastAsia="ko-KR"/>
        </w:rPr>
        <w:t>l</w:t>
      </w:r>
      <w:r w:rsidR="0036236D">
        <w:rPr>
          <w:lang w:eastAsia="ko-KR"/>
        </w:rPr>
        <w:t>y. For smaller resolutions (Class C and Class D) encoding time is greater by 5% and by 9% respectively.</w:t>
      </w:r>
    </w:p>
    <w:p w:rsidR="007F5A08" w:rsidRPr="00E81651" w:rsidRDefault="007F5A08" w:rsidP="00662A14">
      <w:pPr>
        <w:rPr>
          <w:lang w:eastAsia="ko-KR"/>
        </w:rPr>
      </w:pPr>
      <w:r>
        <w:rPr>
          <w:lang w:eastAsia="ko-KR"/>
        </w:rPr>
        <w:t xml:space="preserve">Encoding time for the full length simulation is lesser more than by 10% as compared to the encoding time of the short length simulation. </w:t>
      </w:r>
      <w:r w:rsidR="00C56DA6">
        <w:rPr>
          <w:lang w:eastAsia="ko-KR"/>
        </w:rPr>
        <w:t>However, decoding time for the full-length simulation differ from short-length simulation no more than by 5%.</w:t>
      </w:r>
    </w:p>
    <w:p w:rsidR="00662A14" w:rsidRDefault="00662A14" w:rsidP="00662A14">
      <w:pPr>
        <w:pStyle w:val="Heading2"/>
        <w:rPr>
          <w:lang w:eastAsia="ko-KR"/>
        </w:rPr>
      </w:pPr>
      <w:r w:rsidRPr="00E81651">
        <w:rPr>
          <w:lang w:eastAsia="ko-KR"/>
        </w:rPr>
        <w:t xml:space="preserve">Test </w:t>
      </w:r>
      <w:r w:rsidR="008D56AF">
        <w:rPr>
          <w:lang w:eastAsia="ko-KR"/>
        </w:rPr>
        <w:t>3</w:t>
      </w:r>
      <w:r w:rsidR="00971CFB">
        <w:rPr>
          <w:lang w:eastAsia="ko-KR"/>
        </w:rPr>
        <w:t>b</w:t>
      </w:r>
      <w:r w:rsidR="001736E5">
        <w:rPr>
          <w:lang w:eastAsia="ko-KR"/>
        </w:rPr>
        <w:t xml:space="preserve">: </w:t>
      </w:r>
      <w:r w:rsidR="001736E5" w:rsidRPr="001736E5">
        <w:rPr>
          <w:lang w:eastAsia="ko-KR"/>
        </w:rPr>
        <w:t>DIMD + intra mode propagation + encoder change</w:t>
      </w:r>
    </w:p>
    <w:p w:rsidR="00971CFB" w:rsidRDefault="00971CFB" w:rsidP="00971CFB">
      <w:r w:rsidRPr="00E81651">
        <w:t xml:space="preserve">The software </w:t>
      </w:r>
      <w:r>
        <w:t xml:space="preserve">was provided by </w:t>
      </w:r>
      <w:r w:rsidR="001073FB">
        <w:t xml:space="preserve">the </w:t>
      </w:r>
      <w:r>
        <w:t>proponent.</w:t>
      </w:r>
    </w:p>
    <w:p w:rsidR="00971CFB" w:rsidRDefault="00971CFB" w:rsidP="00971CFB">
      <w:r w:rsidRPr="00E81651">
        <w:t xml:space="preserve">Test is activated </w:t>
      </w:r>
      <w:r w:rsidR="00077DE2">
        <w:t xml:space="preserve">(modifications in </w:t>
      </w:r>
      <w:proofErr w:type="spellStart"/>
      <w:r w:rsidR="00077DE2">
        <w:t>TypedDef.h</w:t>
      </w:r>
      <w:proofErr w:type="spellEnd"/>
      <w:r w:rsidR="00077DE2">
        <w:t xml:space="preserve">) </w:t>
      </w:r>
      <w:r w:rsidRPr="00E81651">
        <w:t xml:space="preserve">by </w:t>
      </w:r>
      <w:r>
        <w:t xml:space="preserve">setting </w:t>
      </w:r>
      <w:r w:rsidRPr="0056566E">
        <w:t>EE8_TEST_IDX</w:t>
      </w:r>
      <w:r>
        <w:t xml:space="preserve"> to 3 and providing additional macros </w:t>
      </w:r>
      <w:r w:rsidRPr="00971CFB">
        <w:t>DIMD_PARSING_FIX</w:t>
      </w:r>
      <w:r>
        <w:t xml:space="preserve"> equal to 1 and </w:t>
      </w:r>
      <w:r w:rsidRPr="00971CFB">
        <w:t>DIMD_ENC_ADD_MPM_RD</w:t>
      </w:r>
      <w:r>
        <w:t xml:space="preserve"> equal to 2.</w:t>
      </w:r>
    </w:p>
    <w:p w:rsidR="00CD5D02" w:rsidRPr="00E81651" w:rsidRDefault="00CD5D02" w:rsidP="00CD5D02">
      <w:r w:rsidRPr="00E81651">
        <w:rPr>
          <w:lang w:eastAsia="ko-KR"/>
        </w:rPr>
        <w:t>Test results are summarized in the Table below for AI</w:t>
      </w:r>
      <w:r>
        <w:rPr>
          <w:lang w:eastAsia="ko-KR"/>
        </w:rPr>
        <w:t xml:space="preserve"> configuration (results for RA will be provided as soon as available).</w:t>
      </w:r>
    </w:p>
    <w:p w:rsidR="00971CFB" w:rsidRDefault="000E0388" w:rsidP="000E0388">
      <w:pPr>
        <w:jc w:val="center"/>
        <w:rPr>
          <w:lang w:eastAsia="ko-KR"/>
        </w:rPr>
      </w:pPr>
      <w:r>
        <w:rPr>
          <w:noProof/>
        </w:rPr>
        <w:lastRenderedPageBreak/>
        <w:drawing>
          <wp:inline distT="0" distB="0" distL="0" distR="0">
            <wp:extent cx="4767636" cy="200410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767849" cy="2004189"/>
                    </a:xfrm>
                    <a:prstGeom prst="rect">
                      <a:avLst/>
                    </a:prstGeom>
                    <a:noFill/>
                    <a:ln w="9525">
                      <a:noFill/>
                      <a:miter lim="800000"/>
                      <a:headEnd/>
                      <a:tailEnd/>
                    </a:ln>
                  </pic:spPr>
                </pic:pic>
              </a:graphicData>
            </a:graphic>
          </wp:inline>
        </w:drawing>
      </w:r>
    </w:p>
    <w:p w:rsidR="001736E5" w:rsidRDefault="008A3E15" w:rsidP="001736E5">
      <w:pPr>
        <w:rPr>
          <w:lang w:eastAsia="ko-KR"/>
        </w:rPr>
      </w:pPr>
      <w:r>
        <w:rPr>
          <w:lang w:eastAsia="ko-KR"/>
        </w:rPr>
        <w:t xml:space="preserve">Coding performance results </w:t>
      </w:r>
      <w:r w:rsidR="008133BC">
        <w:rPr>
          <w:lang w:eastAsia="ko-KR"/>
        </w:rPr>
        <w:t>match</w:t>
      </w:r>
      <w:r>
        <w:rPr>
          <w:lang w:eastAsia="ko-KR"/>
        </w:rPr>
        <w:t xml:space="preserve"> </w:t>
      </w:r>
      <w:r w:rsidR="001736E5">
        <w:rPr>
          <w:lang w:eastAsia="ko-KR"/>
        </w:rPr>
        <w:t>the results provided by the proponent, however encoding and decoding times are greater</w:t>
      </w:r>
      <w:r>
        <w:rPr>
          <w:lang w:eastAsia="ko-KR"/>
        </w:rPr>
        <w:t xml:space="preserve"> </w:t>
      </w:r>
      <w:r w:rsidR="00A93171">
        <w:rPr>
          <w:lang w:eastAsia="ko-KR"/>
        </w:rPr>
        <w:t xml:space="preserve">by </w:t>
      </w:r>
      <w:r w:rsidR="00CE3624">
        <w:rPr>
          <w:lang w:eastAsia="ko-KR"/>
        </w:rPr>
        <w:t>~</w:t>
      </w:r>
      <w:r w:rsidR="00FB4371">
        <w:rPr>
          <w:lang w:eastAsia="ko-KR"/>
        </w:rPr>
        <w:t>3</w:t>
      </w:r>
      <w:r w:rsidR="00A93171">
        <w:rPr>
          <w:lang w:eastAsia="ko-KR"/>
        </w:rPr>
        <w:t xml:space="preserve">0% for the encoding time and by </w:t>
      </w:r>
      <w:r w:rsidR="00CE3624">
        <w:rPr>
          <w:lang w:eastAsia="ko-KR"/>
        </w:rPr>
        <w:t>~</w:t>
      </w:r>
      <w:r w:rsidR="00A93171">
        <w:rPr>
          <w:lang w:eastAsia="ko-KR"/>
        </w:rPr>
        <w:t>1</w:t>
      </w:r>
      <w:r w:rsidR="00FB4371">
        <w:rPr>
          <w:lang w:eastAsia="ko-KR"/>
        </w:rPr>
        <w:t>7%</w:t>
      </w:r>
      <w:r w:rsidR="00A93171">
        <w:rPr>
          <w:lang w:eastAsia="ko-KR"/>
        </w:rPr>
        <w:t xml:space="preserve"> for the decoding time.</w:t>
      </w:r>
    </w:p>
    <w:p w:rsidR="008133BC" w:rsidRDefault="008133BC" w:rsidP="001736E5">
      <w:pPr>
        <w:rPr>
          <w:lang w:eastAsia="ko-KR"/>
        </w:rPr>
      </w:pPr>
      <w:r>
        <w:rPr>
          <w:lang w:eastAsia="ko-KR"/>
        </w:rPr>
        <w:t xml:space="preserve">Full-length test results are summarized in the </w:t>
      </w:r>
      <w:r w:rsidRPr="00E81651">
        <w:rPr>
          <w:lang w:eastAsia="ko-KR"/>
        </w:rPr>
        <w:t>Table below for AI</w:t>
      </w:r>
      <w:r>
        <w:rPr>
          <w:lang w:eastAsia="ko-KR"/>
        </w:rPr>
        <w:t xml:space="preserve"> configuration</w:t>
      </w:r>
    </w:p>
    <w:p w:rsidR="00000000" w:rsidRDefault="008B59D9">
      <w:pPr>
        <w:jc w:val="center"/>
        <w:rPr>
          <w:lang w:eastAsia="ko-KR"/>
        </w:rPr>
      </w:pPr>
      <w:r>
        <w:rPr>
          <w:noProof/>
        </w:rPr>
        <w:drawing>
          <wp:inline distT="0" distB="0" distL="0" distR="0">
            <wp:extent cx="4491355" cy="1836420"/>
            <wp:effectExtent l="1905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491355" cy="1836420"/>
                    </a:xfrm>
                    <a:prstGeom prst="rect">
                      <a:avLst/>
                    </a:prstGeom>
                    <a:noFill/>
                    <a:ln w="9525">
                      <a:noFill/>
                      <a:miter lim="800000"/>
                      <a:headEnd/>
                      <a:tailEnd/>
                    </a:ln>
                  </pic:spPr>
                </pic:pic>
              </a:graphicData>
            </a:graphic>
          </wp:inline>
        </w:drawing>
      </w:r>
    </w:p>
    <w:p w:rsidR="00733C3C" w:rsidRPr="00E81651" w:rsidRDefault="00733C3C" w:rsidP="00733C3C">
      <w:pPr>
        <w:rPr>
          <w:lang w:eastAsia="ko-KR"/>
        </w:rPr>
      </w:pPr>
      <w:r>
        <w:rPr>
          <w:lang w:eastAsia="ko-KR"/>
        </w:rPr>
        <w:t>Results for full length tests for AI and RA configuration will be provided later as soon as they are available. Coding performance results match the results provided by the proponent, however average decoding time for classes C,</w:t>
      </w:r>
      <w:r w:rsidR="00DD190B">
        <w:rPr>
          <w:lang w:eastAsia="ko-KR"/>
        </w:rPr>
        <w:t xml:space="preserve"> </w:t>
      </w:r>
      <w:r>
        <w:rPr>
          <w:lang w:eastAsia="ko-KR"/>
        </w:rPr>
        <w:t>D and E is greater by ~14%.</w:t>
      </w:r>
      <w:r w:rsidR="00DD190B">
        <w:rPr>
          <w:lang w:eastAsia="ko-KR"/>
        </w:rPr>
        <w:t xml:space="preserve"> </w:t>
      </w:r>
      <w:r>
        <w:rPr>
          <w:lang w:eastAsia="ko-KR"/>
        </w:rPr>
        <w:t>For classes C,</w:t>
      </w:r>
      <w:r w:rsidR="00DD190B">
        <w:rPr>
          <w:lang w:eastAsia="ko-KR"/>
        </w:rPr>
        <w:t xml:space="preserve"> </w:t>
      </w:r>
      <w:r>
        <w:rPr>
          <w:lang w:eastAsia="ko-KR"/>
        </w:rPr>
        <w:t xml:space="preserve">D and E encoding time is greater by </w:t>
      </w:r>
      <w:r w:rsidR="00DD190B">
        <w:rPr>
          <w:lang w:eastAsia="ko-KR"/>
        </w:rPr>
        <w:t>21%, 22</w:t>
      </w:r>
      <w:r>
        <w:rPr>
          <w:lang w:eastAsia="ko-KR"/>
        </w:rPr>
        <w:t xml:space="preserve">% and by </w:t>
      </w:r>
      <w:r w:rsidR="00DD190B">
        <w:rPr>
          <w:lang w:eastAsia="ko-KR"/>
        </w:rPr>
        <w:t>13</w:t>
      </w:r>
      <w:r>
        <w:rPr>
          <w:lang w:eastAsia="ko-KR"/>
        </w:rPr>
        <w:t>% respectively.</w:t>
      </w:r>
    </w:p>
    <w:p w:rsidR="00E74BBB" w:rsidRPr="00E81651" w:rsidRDefault="00E74BBB" w:rsidP="00E74BBB">
      <w:pPr>
        <w:pStyle w:val="Heading2"/>
      </w:pPr>
      <w:r w:rsidRPr="00E81651">
        <w:t>Comments</w:t>
      </w:r>
    </w:p>
    <w:p w:rsidR="00E74BBB" w:rsidRDefault="00E74BBB" w:rsidP="00E74BBB">
      <w:pPr>
        <w:rPr>
          <w:lang w:eastAsia="ko-KR"/>
        </w:rPr>
      </w:pPr>
      <w:r>
        <w:rPr>
          <w:lang w:eastAsia="ko-KR"/>
        </w:rPr>
        <w:t>According to the obtained results</w:t>
      </w:r>
      <w:r w:rsidRPr="00273DCC">
        <w:rPr>
          <w:lang w:eastAsia="ko-KR"/>
        </w:rPr>
        <w:t xml:space="preserve">, </w:t>
      </w:r>
      <w:r>
        <w:rPr>
          <w:lang w:eastAsia="ko-KR"/>
        </w:rPr>
        <w:t xml:space="preserve">the encoding / decoding time is greater for Test 3a and Test 3b than the running time provided by the proponent. </w:t>
      </w:r>
      <w:r w:rsidR="00E934B5">
        <w:rPr>
          <w:lang w:eastAsia="ko-KR"/>
        </w:rPr>
        <w:t>For the short-length tests, t</w:t>
      </w:r>
      <w:r>
        <w:rPr>
          <w:lang w:eastAsia="ko-KR"/>
        </w:rPr>
        <w:t>he encoding and decoding time increases are shown in the table below.</w:t>
      </w:r>
    </w:p>
    <w:tbl>
      <w:tblPr>
        <w:tblStyle w:val="TableGrid"/>
        <w:tblW w:w="0" w:type="auto"/>
        <w:tblLook w:val="04A0"/>
      </w:tblPr>
      <w:tblGrid>
        <w:gridCol w:w="2808"/>
        <w:gridCol w:w="3384"/>
        <w:gridCol w:w="3384"/>
      </w:tblGrid>
      <w:tr w:rsidR="00E74BBB" w:rsidTr="004925B1">
        <w:tc>
          <w:tcPr>
            <w:tcW w:w="2808" w:type="dxa"/>
          </w:tcPr>
          <w:p w:rsidR="00E74BBB" w:rsidRPr="00F14D58" w:rsidRDefault="00E74BBB" w:rsidP="0086798D">
            <w:pPr>
              <w:rPr>
                <w:b/>
                <w:lang w:eastAsia="ko-KR"/>
              </w:rPr>
            </w:pPr>
            <w:r w:rsidRPr="00F14D58">
              <w:rPr>
                <w:b/>
                <w:lang w:eastAsia="ko-KR"/>
              </w:rPr>
              <w:t>Test number</w:t>
            </w:r>
          </w:p>
        </w:tc>
        <w:tc>
          <w:tcPr>
            <w:tcW w:w="3384" w:type="dxa"/>
          </w:tcPr>
          <w:p w:rsidR="00E74BBB" w:rsidRPr="00F14D58" w:rsidRDefault="00E74BBB" w:rsidP="0086798D">
            <w:pPr>
              <w:jc w:val="center"/>
              <w:rPr>
                <w:b/>
                <w:lang w:eastAsia="ko-KR"/>
              </w:rPr>
            </w:pPr>
            <w:r w:rsidRPr="00F14D58">
              <w:rPr>
                <w:b/>
                <w:lang w:eastAsia="ko-KR"/>
              </w:rPr>
              <w:t>Encoding time increase</w:t>
            </w:r>
          </w:p>
        </w:tc>
        <w:tc>
          <w:tcPr>
            <w:tcW w:w="3384" w:type="dxa"/>
          </w:tcPr>
          <w:p w:rsidR="00E74BBB" w:rsidRPr="00F14D58" w:rsidRDefault="00E74BBB" w:rsidP="0086798D">
            <w:pPr>
              <w:jc w:val="center"/>
              <w:rPr>
                <w:b/>
                <w:lang w:eastAsia="ko-KR"/>
              </w:rPr>
            </w:pPr>
            <w:r w:rsidRPr="00F14D58">
              <w:rPr>
                <w:b/>
                <w:lang w:eastAsia="ko-KR"/>
              </w:rPr>
              <w:t>Decoding time increase</w:t>
            </w:r>
          </w:p>
        </w:tc>
      </w:tr>
      <w:tr w:rsidR="00E74BBB" w:rsidTr="004925B1">
        <w:tc>
          <w:tcPr>
            <w:tcW w:w="2808" w:type="dxa"/>
          </w:tcPr>
          <w:p w:rsidR="00E74BBB" w:rsidRDefault="00E74BBB" w:rsidP="0086798D">
            <w:pPr>
              <w:rPr>
                <w:lang w:eastAsia="ko-KR"/>
              </w:rPr>
            </w:pPr>
            <w:r>
              <w:rPr>
                <w:lang w:eastAsia="ko-KR"/>
              </w:rPr>
              <w:t>Test 3a</w:t>
            </w:r>
          </w:p>
        </w:tc>
        <w:tc>
          <w:tcPr>
            <w:tcW w:w="3384" w:type="dxa"/>
          </w:tcPr>
          <w:p w:rsidR="00E74BBB" w:rsidRDefault="00E74BBB" w:rsidP="0086798D">
            <w:pPr>
              <w:jc w:val="center"/>
              <w:rPr>
                <w:lang w:eastAsia="ko-KR"/>
              </w:rPr>
            </w:pPr>
            <w:r>
              <w:rPr>
                <w:lang w:eastAsia="ko-KR"/>
              </w:rPr>
              <w:t>16%</w:t>
            </w:r>
          </w:p>
        </w:tc>
        <w:tc>
          <w:tcPr>
            <w:tcW w:w="3384" w:type="dxa"/>
          </w:tcPr>
          <w:p w:rsidR="00E74BBB" w:rsidRDefault="00E74BBB" w:rsidP="0086798D">
            <w:pPr>
              <w:jc w:val="center"/>
              <w:rPr>
                <w:lang w:eastAsia="ko-KR"/>
              </w:rPr>
            </w:pPr>
            <w:r>
              <w:rPr>
                <w:lang w:eastAsia="ko-KR"/>
              </w:rPr>
              <w:t>12%</w:t>
            </w:r>
          </w:p>
        </w:tc>
      </w:tr>
      <w:tr w:rsidR="00E74BBB" w:rsidTr="004925B1">
        <w:tc>
          <w:tcPr>
            <w:tcW w:w="2808" w:type="dxa"/>
          </w:tcPr>
          <w:p w:rsidR="00E74BBB" w:rsidRDefault="00E74BBB" w:rsidP="0086798D">
            <w:pPr>
              <w:rPr>
                <w:lang w:eastAsia="ko-KR"/>
              </w:rPr>
            </w:pPr>
            <w:r>
              <w:rPr>
                <w:lang w:eastAsia="ko-KR"/>
              </w:rPr>
              <w:t>Test 3b</w:t>
            </w:r>
          </w:p>
        </w:tc>
        <w:tc>
          <w:tcPr>
            <w:tcW w:w="3384" w:type="dxa"/>
          </w:tcPr>
          <w:p w:rsidR="00E74BBB" w:rsidRDefault="00E74BBB" w:rsidP="0086798D">
            <w:pPr>
              <w:jc w:val="center"/>
              <w:rPr>
                <w:lang w:eastAsia="ko-KR"/>
              </w:rPr>
            </w:pPr>
            <w:r>
              <w:rPr>
                <w:lang w:eastAsia="ko-KR"/>
              </w:rPr>
              <w:t>30%</w:t>
            </w:r>
          </w:p>
        </w:tc>
        <w:tc>
          <w:tcPr>
            <w:tcW w:w="3384" w:type="dxa"/>
          </w:tcPr>
          <w:p w:rsidR="00E74BBB" w:rsidRDefault="00E74BBB" w:rsidP="0086798D">
            <w:pPr>
              <w:jc w:val="center"/>
              <w:rPr>
                <w:lang w:eastAsia="ko-KR"/>
              </w:rPr>
            </w:pPr>
            <w:r>
              <w:rPr>
                <w:lang w:eastAsia="ko-KR"/>
              </w:rPr>
              <w:t>17%</w:t>
            </w:r>
          </w:p>
        </w:tc>
      </w:tr>
    </w:tbl>
    <w:p w:rsidR="00E74BBB" w:rsidRDefault="00E74BBB" w:rsidP="00E74BBB">
      <w:pPr>
        <w:rPr>
          <w:lang w:eastAsia="ko-KR"/>
        </w:rPr>
      </w:pPr>
      <w:r>
        <w:rPr>
          <w:lang w:eastAsia="ko-KR"/>
        </w:rPr>
        <w:t>Probably, this difference is caused by the fact that short length tests were performed.</w:t>
      </w:r>
    </w:p>
    <w:p w:rsidR="00E934B5" w:rsidRDefault="00E934B5" w:rsidP="00E74BBB">
      <w:pPr>
        <w:rPr>
          <w:lang w:eastAsia="ko-KR"/>
        </w:rPr>
      </w:pPr>
      <w:r>
        <w:rPr>
          <w:lang w:eastAsia="ko-KR"/>
        </w:rPr>
        <w:t xml:space="preserve">For the </w:t>
      </w:r>
      <w:r>
        <w:rPr>
          <w:lang w:eastAsia="ko-KR"/>
        </w:rPr>
        <w:t>full</w:t>
      </w:r>
      <w:r>
        <w:rPr>
          <w:lang w:eastAsia="ko-KR"/>
        </w:rPr>
        <w:t>-length tests, the encoding and decoding time increases are shown in the table below.</w:t>
      </w:r>
    </w:p>
    <w:tbl>
      <w:tblPr>
        <w:tblStyle w:val="TableGrid"/>
        <w:tblW w:w="0" w:type="auto"/>
        <w:tblLook w:val="04A0"/>
      </w:tblPr>
      <w:tblGrid>
        <w:gridCol w:w="2808"/>
        <w:gridCol w:w="3384"/>
        <w:gridCol w:w="3384"/>
      </w:tblGrid>
      <w:tr w:rsidR="002C0D80" w:rsidRPr="00F14D58" w:rsidTr="004925B1">
        <w:tc>
          <w:tcPr>
            <w:tcW w:w="2808" w:type="dxa"/>
          </w:tcPr>
          <w:p w:rsidR="002C0D80" w:rsidRPr="00F14D58" w:rsidRDefault="002C0D80" w:rsidP="0086798D">
            <w:pPr>
              <w:rPr>
                <w:b/>
                <w:lang w:eastAsia="ko-KR"/>
              </w:rPr>
            </w:pPr>
            <w:r w:rsidRPr="00F14D58">
              <w:rPr>
                <w:b/>
                <w:lang w:eastAsia="ko-KR"/>
              </w:rPr>
              <w:t>Test number</w:t>
            </w:r>
          </w:p>
        </w:tc>
        <w:tc>
          <w:tcPr>
            <w:tcW w:w="3384" w:type="dxa"/>
          </w:tcPr>
          <w:p w:rsidR="002C0D80" w:rsidRPr="00F14D58" w:rsidRDefault="002C0D80" w:rsidP="0086798D">
            <w:pPr>
              <w:jc w:val="center"/>
              <w:rPr>
                <w:b/>
                <w:lang w:eastAsia="ko-KR"/>
              </w:rPr>
            </w:pPr>
            <w:r w:rsidRPr="00F14D58">
              <w:rPr>
                <w:b/>
                <w:lang w:eastAsia="ko-KR"/>
              </w:rPr>
              <w:t>Encoding time increase</w:t>
            </w:r>
          </w:p>
        </w:tc>
        <w:tc>
          <w:tcPr>
            <w:tcW w:w="3384" w:type="dxa"/>
          </w:tcPr>
          <w:p w:rsidR="002C0D80" w:rsidRPr="00F14D58" w:rsidRDefault="002C0D80" w:rsidP="0086798D">
            <w:pPr>
              <w:jc w:val="center"/>
              <w:rPr>
                <w:b/>
                <w:lang w:eastAsia="ko-KR"/>
              </w:rPr>
            </w:pPr>
            <w:r w:rsidRPr="00F14D58">
              <w:rPr>
                <w:b/>
                <w:lang w:eastAsia="ko-KR"/>
              </w:rPr>
              <w:t>Decoding time increase</w:t>
            </w:r>
          </w:p>
        </w:tc>
      </w:tr>
      <w:tr w:rsidR="002C0D80" w:rsidTr="004925B1">
        <w:tc>
          <w:tcPr>
            <w:tcW w:w="2808" w:type="dxa"/>
          </w:tcPr>
          <w:p w:rsidR="002C0D80" w:rsidRDefault="002C0D80" w:rsidP="0086798D">
            <w:pPr>
              <w:rPr>
                <w:lang w:eastAsia="ko-KR"/>
              </w:rPr>
            </w:pPr>
            <w:r>
              <w:rPr>
                <w:lang w:eastAsia="ko-KR"/>
              </w:rPr>
              <w:t>Test 3a</w:t>
            </w:r>
            <w:r w:rsidR="004925B1">
              <w:rPr>
                <w:lang w:eastAsia="ko-KR"/>
              </w:rPr>
              <w:t xml:space="preserve"> (classes B, C, D, E)</w:t>
            </w:r>
          </w:p>
        </w:tc>
        <w:tc>
          <w:tcPr>
            <w:tcW w:w="3384" w:type="dxa"/>
          </w:tcPr>
          <w:p w:rsidR="002C0D80" w:rsidRDefault="004925B1" w:rsidP="0086798D">
            <w:pPr>
              <w:jc w:val="center"/>
              <w:rPr>
                <w:lang w:eastAsia="ko-KR"/>
              </w:rPr>
            </w:pPr>
            <w:r>
              <w:rPr>
                <w:lang w:eastAsia="ko-KR"/>
              </w:rPr>
              <w:t>&lt;4%</w:t>
            </w:r>
          </w:p>
        </w:tc>
        <w:tc>
          <w:tcPr>
            <w:tcW w:w="3384" w:type="dxa"/>
          </w:tcPr>
          <w:p w:rsidR="002C0D80" w:rsidRDefault="002C0D80" w:rsidP="004925B1">
            <w:pPr>
              <w:jc w:val="center"/>
              <w:rPr>
                <w:lang w:eastAsia="ko-KR"/>
              </w:rPr>
            </w:pPr>
            <w:r>
              <w:rPr>
                <w:lang w:eastAsia="ko-KR"/>
              </w:rPr>
              <w:t>1</w:t>
            </w:r>
            <w:r w:rsidR="004925B1">
              <w:rPr>
                <w:lang w:eastAsia="ko-KR"/>
              </w:rPr>
              <w:t>4</w:t>
            </w:r>
            <w:r>
              <w:rPr>
                <w:lang w:eastAsia="ko-KR"/>
              </w:rPr>
              <w:t>%</w:t>
            </w:r>
          </w:p>
        </w:tc>
      </w:tr>
      <w:tr w:rsidR="002C0D80" w:rsidTr="004925B1">
        <w:tc>
          <w:tcPr>
            <w:tcW w:w="2808" w:type="dxa"/>
          </w:tcPr>
          <w:p w:rsidR="002C0D80" w:rsidRDefault="002C0D80" w:rsidP="004925B1">
            <w:pPr>
              <w:rPr>
                <w:lang w:eastAsia="ko-KR"/>
              </w:rPr>
            </w:pPr>
            <w:r>
              <w:rPr>
                <w:lang w:eastAsia="ko-KR"/>
              </w:rPr>
              <w:t>Test 3b</w:t>
            </w:r>
            <w:r w:rsidR="004925B1">
              <w:rPr>
                <w:lang w:eastAsia="ko-KR"/>
              </w:rPr>
              <w:t xml:space="preserve"> </w:t>
            </w:r>
            <w:r w:rsidR="004925B1">
              <w:rPr>
                <w:lang w:eastAsia="ko-KR"/>
              </w:rPr>
              <w:t>(classes C, D, E)</w:t>
            </w:r>
          </w:p>
        </w:tc>
        <w:tc>
          <w:tcPr>
            <w:tcW w:w="3384" w:type="dxa"/>
          </w:tcPr>
          <w:p w:rsidR="002C0D80" w:rsidRDefault="004925B1" w:rsidP="0086798D">
            <w:pPr>
              <w:jc w:val="center"/>
              <w:rPr>
                <w:lang w:eastAsia="ko-KR"/>
              </w:rPr>
            </w:pPr>
            <w:r>
              <w:rPr>
                <w:lang w:eastAsia="ko-KR"/>
              </w:rPr>
              <w:t>17</w:t>
            </w:r>
            <w:r w:rsidR="002C0D80">
              <w:rPr>
                <w:lang w:eastAsia="ko-KR"/>
              </w:rPr>
              <w:t>%</w:t>
            </w:r>
          </w:p>
        </w:tc>
        <w:tc>
          <w:tcPr>
            <w:tcW w:w="3384" w:type="dxa"/>
          </w:tcPr>
          <w:p w:rsidR="002C0D80" w:rsidRDefault="002C0D80" w:rsidP="004925B1">
            <w:pPr>
              <w:jc w:val="center"/>
              <w:rPr>
                <w:lang w:eastAsia="ko-KR"/>
              </w:rPr>
            </w:pPr>
            <w:r>
              <w:rPr>
                <w:lang w:eastAsia="ko-KR"/>
              </w:rPr>
              <w:t>1</w:t>
            </w:r>
            <w:r w:rsidR="004925B1">
              <w:rPr>
                <w:lang w:eastAsia="ko-KR"/>
              </w:rPr>
              <w:t>4</w:t>
            </w:r>
            <w:r>
              <w:rPr>
                <w:lang w:eastAsia="ko-KR"/>
              </w:rPr>
              <w:t>%</w:t>
            </w:r>
          </w:p>
        </w:tc>
      </w:tr>
    </w:tbl>
    <w:p w:rsidR="00E934B5" w:rsidRDefault="00E934B5" w:rsidP="00E74BBB">
      <w:pPr>
        <w:rPr>
          <w:lang w:eastAsia="ko-KR"/>
        </w:rPr>
      </w:pPr>
    </w:p>
    <w:p w:rsidR="00E74BBB" w:rsidRPr="00E81651" w:rsidRDefault="00E74BBB" w:rsidP="00E74BBB">
      <w:pPr>
        <w:pStyle w:val="Heading1"/>
        <w:ind w:left="720"/>
      </w:pPr>
      <w:r w:rsidRPr="00E81651">
        <w:lastRenderedPageBreak/>
        <w:t>Conclusion</w:t>
      </w:r>
    </w:p>
    <w:p w:rsidR="004925B1" w:rsidRDefault="00E74BBB" w:rsidP="00E74BBB">
      <w:r w:rsidRPr="00E81651">
        <w:t>In this contribution, the proposal described in JVET-D00</w:t>
      </w:r>
      <w:r>
        <w:t>98</w:t>
      </w:r>
      <w:r w:rsidRPr="00E81651">
        <w:t xml:space="preserve"> is analyzed and evaluated according to the common test conditions.</w:t>
      </w:r>
      <w:r>
        <w:t xml:space="preserve"> For the short length tests,</w:t>
      </w:r>
      <w:r w:rsidRPr="00E81651">
        <w:t xml:space="preserve"> </w:t>
      </w:r>
      <w:r>
        <w:t>t</w:t>
      </w:r>
      <w:r w:rsidRPr="00E81651">
        <w:t xml:space="preserve">he average </w:t>
      </w:r>
      <w:r w:rsidR="004925B1">
        <w:t xml:space="preserve">compression </w:t>
      </w:r>
      <w:r w:rsidRPr="00E81651">
        <w:t xml:space="preserve">performance </w:t>
      </w:r>
      <w:r w:rsidR="004925B1">
        <w:t xml:space="preserve">matches </w:t>
      </w:r>
      <w:r>
        <w:t>the results provided by the proponent.</w:t>
      </w:r>
      <w:r w:rsidR="004925B1">
        <w:t xml:space="preserve"> However, the running time (especially, at the decoder side) is higher (</w:t>
      </w:r>
      <w:proofErr w:type="spellStart"/>
      <w:r w:rsidR="004925B1">
        <w:t>appr</w:t>
      </w:r>
      <w:proofErr w:type="spellEnd"/>
      <w:r w:rsidR="004925B1">
        <w:t>. 14%) than reported in JVET-D0098.</w:t>
      </w:r>
      <w:r>
        <w:t xml:space="preserve"> </w:t>
      </w:r>
    </w:p>
    <w:p w:rsidR="00E74BBB" w:rsidRDefault="00E74BBB" w:rsidP="00E74BBB">
      <w:r>
        <w:t xml:space="preserve">The source code is consistent with the description in JVET-D0098. </w:t>
      </w:r>
    </w:p>
    <w:p w:rsidR="00662A14" w:rsidRPr="00E81651" w:rsidRDefault="00662A14" w:rsidP="00662A14">
      <w:pPr>
        <w:pStyle w:val="Heading1"/>
        <w:ind w:left="720"/>
      </w:pPr>
      <w:r w:rsidRPr="00E81651">
        <w:t>Patent rights declaration(s)</w:t>
      </w:r>
    </w:p>
    <w:p w:rsidR="00662A14" w:rsidRPr="00E81651" w:rsidRDefault="00741131" w:rsidP="00662A14">
      <w:pPr>
        <w:rPr>
          <w:szCs w:val="22"/>
        </w:rPr>
      </w:pPr>
      <w:proofErr w:type="spellStart"/>
      <w:r w:rsidRPr="00E81651">
        <w:rPr>
          <w:b/>
          <w:szCs w:val="22"/>
        </w:rPr>
        <w:t>Huawei</w:t>
      </w:r>
      <w:proofErr w:type="spellEnd"/>
      <w:r w:rsidRPr="00E81651">
        <w:rPr>
          <w:b/>
          <w:szCs w:val="22"/>
        </w:rPr>
        <w:t xml:space="preserve"> Technologies</w:t>
      </w:r>
      <w:r w:rsidR="00662A14" w:rsidRPr="00E81651">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E81651" w:rsidRDefault="007F1F8B" w:rsidP="009234A5">
      <w:pPr>
        <w:jc w:val="both"/>
        <w:rPr>
          <w:szCs w:val="22"/>
        </w:rPr>
      </w:pPr>
    </w:p>
    <w:sectPr w:rsidR="007F1F8B" w:rsidRPr="00E81651"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9D9" w:rsidRDefault="008B59D9">
      <w:r>
        <w:separator/>
      </w:r>
    </w:p>
  </w:endnote>
  <w:endnote w:type="continuationSeparator" w:id="0">
    <w:p w:rsidR="008B59D9" w:rsidRDefault="008B59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43" w:rsidRDefault="00AA18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43" w:rsidRDefault="00AA184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556133">
      <w:rPr>
        <w:rStyle w:val="PageNumber"/>
      </w:rPr>
      <w:fldChar w:fldCharType="begin"/>
    </w:r>
    <w:r>
      <w:rPr>
        <w:rStyle w:val="PageNumber"/>
      </w:rPr>
      <w:instrText xml:space="preserve"> </w:instrText>
    </w:r>
    <w:r w:rsidR="00B71BB1">
      <w:rPr>
        <w:rStyle w:val="PageNumber"/>
      </w:rPr>
      <w:instrText>PAGE</w:instrText>
    </w:r>
    <w:r>
      <w:rPr>
        <w:rStyle w:val="PageNumber"/>
      </w:rPr>
      <w:instrText xml:space="preserve"> </w:instrText>
    </w:r>
    <w:r w:rsidR="00556133">
      <w:rPr>
        <w:rStyle w:val="PageNumber"/>
      </w:rPr>
      <w:fldChar w:fldCharType="separate"/>
    </w:r>
    <w:r w:rsidR="00823AB8">
      <w:rPr>
        <w:rStyle w:val="PageNumber"/>
        <w:noProof/>
      </w:rPr>
      <w:t>1</w:t>
    </w:r>
    <w:r w:rsidR="00556133">
      <w:rPr>
        <w:rStyle w:val="PageNumber"/>
      </w:rPr>
      <w:fldChar w:fldCharType="end"/>
    </w:r>
    <w:r>
      <w:rPr>
        <w:rStyle w:val="PageNumber"/>
      </w:rPr>
      <w:tab/>
      <w:t xml:space="preserve">Date Saved: </w:t>
    </w:r>
    <w:r w:rsidR="00556133">
      <w:rPr>
        <w:rStyle w:val="PageNumber"/>
      </w:rPr>
      <w:fldChar w:fldCharType="begin"/>
    </w:r>
    <w:r>
      <w:rPr>
        <w:rStyle w:val="PageNumber"/>
      </w:rPr>
      <w:instrText xml:space="preserve"> </w:instrText>
    </w:r>
    <w:r w:rsidR="00B71BB1">
      <w:rPr>
        <w:rStyle w:val="PageNumber"/>
      </w:rPr>
      <w:instrText>SAVEDATE</w:instrText>
    </w:r>
    <w:r>
      <w:rPr>
        <w:rStyle w:val="PageNumber"/>
      </w:rPr>
      <w:instrText xml:space="preserve">  \@ "</w:instrText>
    </w:r>
    <w:r w:rsidR="00B71BB1">
      <w:rPr>
        <w:rStyle w:val="PageNumber"/>
      </w:rPr>
      <w:instrText>YYYY-MM-DD</w:instrText>
    </w:r>
    <w:r>
      <w:rPr>
        <w:rStyle w:val="PageNumber"/>
      </w:rPr>
      <w:instrText xml:space="preserve">"  \* MERGEFORMAT </w:instrText>
    </w:r>
    <w:r w:rsidR="00556133">
      <w:rPr>
        <w:rStyle w:val="PageNumber"/>
      </w:rPr>
      <w:fldChar w:fldCharType="separate"/>
    </w:r>
    <w:r w:rsidR="00E934B5">
      <w:rPr>
        <w:rStyle w:val="PageNumber"/>
        <w:noProof/>
      </w:rPr>
      <w:t>2016-10-17</w:t>
    </w:r>
    <w:r w:rsidR="00556133">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43" w:rsidRDefault="00AA18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9D9" w:rsidRDefault="008B59D9">
      <w:r>
        <w:separator/>
      </w:r>
    </w:p>
  </w:footnote>
  <w:footnote w:type="continuationSeparator" w:id="0">
    <w:p w:rsidR="008B59D9" w:rsidRDefault="008B59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43" w:rsidRDefault="00AA18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43" w:rsidRDefault="00AA18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843" w:rsidRDefault="00AA18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7345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5C031F"/>
    <w:multiLevelType w:val="hybridMultilevel"/>
    <w:tmpl w:val="FC644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F814CEE"/>
    <w:multiLevelType w:val="hybridMultilevel"/>
    <w:tmpl w:val="229407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CA5708"/>
    <w:multiLevelType w:val="hybridMultilevel"/>
    <w:tmpl w:val="D9F4E346"/>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3"/>
  </w:num>
  <w:num w:numId="12">
    <w:abstractNumId w:val="0"/>
  </w:num>
  <w:num w:numId="13">
    <w:abstractNumId w:val="14"/>
  </w:num>
  <w:num w:numId="14">
    <w:abstractNumId w:val="4"/>
  </w:num>
  <w:num w:numId="15">
    <w:abstractNumId w:val="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1686E"/>
    <w:rsid w:val="00026013"/>
    <w:rsid w:val="000308A3"/>
    <w:rsid w:val="0004103A"/>
    <w:rsid w:val="000458BC"/>
    <w:rsid w:val="00045C41"/>
    <w:rsid w:val="0004646C"/>
    <w:rsid w:val="00046C03"/>
    <w:rsid w:val="00046D9B"/>
    <w:rsid w:val="00065039"/>
    <w:rsid w:val="0007457C"/>
    <w:rsid w:val="0007614F"/>
    <w:rsid w:val="00077DE2"/>
    <w:rsid w:val="00081945"/>
    <w:rsid w:val="000A616F"/>
    <w:rsid w:val="000B0C0F"/>
    <w:rsid w:val="000B1C6B"/>
    <w:rsid w:val="000B4FF9"/>
    <w:rsid w:val="000B6215"/>
    <w:rsid w:val="000C09AC"/>
    <w:rsid w:val="000C225F"/>
    <w:rsid w:val="000E00F3"/>
    <w:rsid w:val="000E0388"/>
    <w:rsid w:val="000F158C"/>
    <w:rsid w:val="00102F3D"/>
    <w:rsid w:val="001073FB"/>
    <w:rsid w:val="00115985"/>
    <w:rsid w:val="00115D7E"/>
    <w:rsid w:val="00124E38"/>
    <w:rsid w:val="0012580B"/>
    <w:rsid w:val="00131F90"/>
    <w:rsid w:val="0013526E"/>
    <w:rsid w:val="00146152"/>
    <w:rsid w:val="00155526"/>
    <w:rsid w:val="00171371"/>
    <w:rsid w:val="001736E5"/>
    <w:rsid w:val="00175A24"/>
    <w:rsid w:val="00175C0E"/>
    <w:rsid w:val="00186BD0"/>
    <w:rsid w:val="00187E58"/>
    <w:rsid w:val="001A297E"/>
    <w:rsid w:val="001A368E"/>
    <w:rsid w:val="001A7329"/>
    <w:rsid w:val="001A792F"/>
    <w:rsid w:val="001B4E28"/>
    <w:rsid w:val="001C03E4"/>
    <w:rsid w:val="001C3525"/>
    <w:rsid w:val="001C3AFB"/>
    <w:rsid w:val="001D1BD2"/>
    <w:rsid w:val="001E02BE"/>
    <w:rsid w:val="001E3B37"/>
    <w:rsid w:val="001F2594"/>
    <w:rsid w:val="002055A6"/>
    <w:rsid w:val="00206460"/>
    <w:rsid w:val="002069B4"/>
    <w:rsid w:val="00215DFC"/>
    <w:rsid w:val="00220D1C"/>
    <w:rsid w:val="002212DF"/>
    <w:rsid w:val="00222CD4"/>
    <w:rsid w:val="00225016"/>
    <w:rsid w:val="002264A6"/>
    <w:rsid w:val="00227BA7"/>
    <w:rsid w:val="0023011C"/>
    <w:rsid w:val="002375C1"/>
    <w:rsid w:val="00263398"/>
    <w:rsid w:val="00266F06"/>
    <w:rsid w:val="00273DCC"/>
    <w:rsid w:val="0027445A"/>
    <w:rsid w:val="00275BCF"/>
    <w:rsid w:val="00291E36"/>
    <w:rsid w:val="00292257"/>
    <w:rsid w:val="002A54E0"/>
    <w:rsid w:val="002B1595"/>
    <w:rsid w:val="002B191D"/>
    <w:rsid w:val="002B1EB3"/>
    <w:rsid w:val="002C0D80"/>
    <w:rsid w:val="002D0AF6"/>
    <w:rsid w:val="002D448C"/>
    <w:rsid w:val="002F164D"/>
    <w:rsid w:val="0030126A"/>
    <w:rsid w:val="00306206"/>
    <w:rsid w:val="003111A0"/>
    <w:rsid w:val="00317D85"/>
    <w:rsid w:val="00327C56"/>
    <w:rsid w:val="003315A1"/>
    <w:rsid w:val="003373EC"/>
    <w:rsid w:val="00337CB7"/>
    <w:rsid w:val="00342FF4"/>
    <w:rsid w:val="00346148"/>
    <w:rsid w:val="00352024"/>
    <w:rsid w:val="0036236D"/>
    <w:rsid w:val="0036254F"/>
    <w:rsid w:val="003669EA"/>
    <w:rsid w:val="003706CC"/>
    <w:rsid w:val="00377710"/>
    <w:rsid w:val="00386CDC"/>
    <w:rsid w:val="003A2D8E"/>
    <w:rsid w:val="003A7CE6"/>
    <w:rsid w:val="003C20E4"/>
    <w:rsid w:val="003D6342"/>
    <w:rsid w:val="003E6F90"/>
    <w:rsid w:val="003F5D0F"/>
    <w:rsid w:val="00414101"/>
    <w:rsid w:val="004234F0"/>
    <w:rsid w:val="00433DDB"/>
    <w:rsid w:val="00435A29"/>
    <w:rsid w:val="00437619"/>
    <w:rsid w:val="00465A1E"/>
    <w:rsid w:val="004925B1"/>
    <w:rsid w:val="004A2A63"/>
    <w:rsid w:val="004B210C"/>
    <w:rsid w:val="004D405F"/>
    <w:rsid w:val="004E4F4F"/>
    <w:rsid w:val="004E6789"/>
    <w:rsid w:val="004F61E3"/>
    <w:rsid w:val="00502E10"/>
    <w:rsid w:val="005076FD"/>
    <w:rsid w:val="0051015C"/>
    <w:rsid w:val="00510BA4"/>
    <w:rsid w:val="00516CF1"/>
    <w:rsid w:val="00531AE9"/>
    <w:rsid w:val="00541D7D"/>
    <w:rsid w:val="00550A66"/>
    <w:rsid w:val="00556133"/>
    <w:rsid w:val="00557D4A"/>
    <w:rsid w:val="0056566E"/>
    <w:rsid w:val="00567EC7"/>
    <w:rsid w:val="00570013"/>
    <w:rsid w:val="005801A2"/>
    <w:rsid w:val="005952A5"/>
    <w:rsid w:val="005A33A1"/>
    <w:rsid w:val="005B0EC0"/>
    <w:rsid w:val="005B217D"/>
    <w:rsid w:val="005C385F"/>
    <w:rsid w:val="005E1AC6"/>
    <w:rsid w:val="005F6F1B"/>
    <w:rsid w:val="00624B33"/>
    <w:rsid w:val="0063041A"/>
    <w:rsid w:val="00630AA2"/>
    <w:rsid w:val="00646707"/>
    <w:rsid w:val="00657F7E"/>
    <w:rsid w:val="00660FBD"/>
    <w:rsid w:val="00662A14"/>
    <w:rsid w:val="00662E58"/>
    <w:rsid w:val="00664DCF"/>
    <w:rsid w:val="006743CF"/>
    <w:rsid w:val="006B1A75"/>
    <w:rsid w:val="006C5D39"/>
    <w:rsid w:val="006D6D9B"/>
    <w:rsid w:val="006E2810"/>
    <w:rsid w:val="006E4F37"/>
    <w:rsid w:val="006E5417"/>
    <w:rsid w:val="007010AD"/>
    <w:rsid w:val="007023DE"/>
    <w:rsid w:val="00712F60"/>
    <w:rsid w:val="00720E3B"/>
    <w:rsid w:val="00733C3C"/>
    <w:rsid w:val="00741131"/>
    <w:rsid w:val="0074393F"/>
    <w:rsid w:val="00745F6B"/>
    <w:rsid w:val="0075585E"/>
    <w:rsid w:val="00770571"/>
    <w:rsid w:val="00772ECA"/>
    <w:rsid w:val="007768FF"/>
    <w:rsid w:val="007824D3"/>
    <w:rsid w:val="007848BB"/>
    <w:rsid w:val="00796EE3"/>
    <w:rsid w:val="007A7D29"/>
    <w:rsid w:val="007B006C"/>
    <w:rsid w:val="007B4AB8"/>
    <w:rsid w:val="007C3BC5"/>
    <w:rsid w:val="007D1181"/>
    <w:rsid w:val="007E01A3"/>
    <w:rsid w:val="007F1F8B"/>
    <w:rsid w:val="007F5A08"/>
    <w:rsid w:val="007F67A1"/>
    <w:rsid w:val="00811C05"/>
    <w:rsid w:val="008133BC"/>
    <w:rsid w:val="008206C8"/>
    <w:rsid w:val="00823AB8"/>
    <w:rsid w:val="0086387C"/>
    <w:rsid w:val="00866D91"/>
    <w:rsid w:val="00874A6C"/>
    <w:rsid w:val="00876C65"/>
    <w:rsid w:val="00890211"/>
    <w:rsid w:val="008A3E15"/>
    <w:rsid w:val="008A4B4C"/>
    <w:rsid w:val="008B0313"/>
    <w:rsid w:val="008B59D9"/>
    <w:rsid w:val="008C239F"/>
    <w:rsid w:val="008D56AF"/>
    <w:rsid w:val="008E319B"/>
    <w:rsid w:val="008E480C"/>
    <w:rsid w:val="008E7924"/>
    <w:rsid w:val="00907757"/>
    <w:rsid w:val="009143E6"/>
    <w:rsid w:val="009212B0"/>
    <w:rsid w:val="00921FA1"/>
    <w:rsid w:val="009234A5"/>
    <w:rsid w:val="00933453"/>
    <w:rsid w:val="009336F7"/>
    <w:rsid w:val="0093636C"/>
    <w:rsid w:val="009374A7"/>
    <w:rsid w:val="00955F6D"/>
    <w:rsid w:val="00971CFB"/>
    <w:rsid w:val="0098551D"/>
    <w:rsid w:val="00987FB1"/>
    <w:rsid w:val="0099518F"/>
    <w:rsid w:val="009A523D"/>
    <w:rsid w:val="009B02A1"/>
    <w:rsid w:val="009D7CE6"/>
    <w:rsid w:val="009E2056"/>
    <w:rsid w:val="009F496B"/>
    <w:rsid w:val="00A01439"/>
    <w:rsid w:val="00A02E61"/>
    <w:rsid w:val="00A04E5A"/>
    <w:rsid w:val="00A05CFF"/>
    <w:rsid w:val="00A13048"/>
    <w:rsid w:val="00A46843"/>
    <w:rsid w:val="00A46CBD"/>
    <w:rsid w:val="00A52841"/>
    <w:rsid w:val="00A56B97"/>
    <w:rsid w:val="00A6093D"/>
    <w:rsid w:val="00A71473"/>
    <w:rsid w:val="00A767DC"/>
    <w:rsid w:val="00A76A6D"/>
    <w:rsid w:val="00A83253"/>
    <w:rsid w:val="00A93171"/>
    <w:rsid w:val="00AA1843"/>
    <w:rsid w:val="00AA6E84"/>
    <w:rsid w:val="00AB5D24"/>
    <w:rsid w:val="00AD05A8"/>
    <w:rsid w:val="00AE341B"/>
    <w:rsid w:val="00AF6ECC"/>
    <w:rsid w:val="00B07CA7"/>
    <w:rsid w:val="00B1279A"/>
    <w:rsid w:val="00B142EF"/>
    <w:rsid w:val="00B32042"/>
    <w:rsid w:val="00B4194A"/>
    <w:rsid w:val="00B5222E"/>
    <w:rsid w:val="00B53179"/>
    <w:rsid w:val="00B57E14"/>
    <w:rsid w:val="00B600CD"/>
    <w:rsid w:val="00B61C96"/>
    <w:rsid w:val="00B71BB1"/>
    <w:rsid w:val="00B73A2A"/>
    <w:rsid w:val="00B76E1A"/>
    <w:rsid w:val="00B827C6"/>
    <w:rsid w:val="00B94B06"/>
    <w:rsid w:val="00B94C28"/>
    <w:rsid w:val="00BB296B"/>
    <w:rsid w:val="00BC10BA"/>
    <w:rsid w:val="00BC5AFD"/>
    <w:rsid w:val="00BE73C6"/>
    <w:rsid w:val="00C03D45"/>
    <w:rsid w:val="00C04F43"/>
    <w:rsid w:val="00C0609D"/>
    <w:rsid w:val="00C115AB"/>
    <w:rsid w:val="00C26CCB"/>
    <w:rsid w:val="00C30249"/>
    <w:rsid w:val="00C31003"/>
    <w:rsid w:val="00C3723B"/>
    <w:rsid w:val="00C42466"/>
    <w:rsid w:val="00C56DA6"/>
    <w:rsid w:val="00C606C9"/>
    <w:rsid w:val="00C80288"/>
    <w:rsid w:val="00C84003"/>
    <w:rsid w:val="00C90650"/>
    <w:rsid w:val="00C97D78"/>
    <w:rsid w:val="00CA06B4"/>
    <w:rsid w:val="00CC2AAE"/>
    <w:rsid w:val="00CC5A42"/>
    <w:rsid w:val="00CD0EAB"/>
    <w:rsid w:val="00CD5D02"/>
    <w:rsid w:val="00CE3624"/>
    <w:rsid w:val="00CE5E02"/>
    <w:rsid w:val="00CE7018"/>
    <w:rsid w:val="00CF34DB"/>
    <w:rsid w:val="00CF558F"/>
    <w:rsid w:val="00D010C0"/>
    <w:rsid w:val="00D073E2"/>
    <w:rsid w:val="00D12369"/>
    <w:rsid w:val="00D446EC"/>
    <w:rsid w:val="00D51BF0"/>
    <w:rsid w:val="00D55942"/>
    <w:rsid w:val="00D807BF"/>
    <w:rsid w:val="00D82FCC"/>
    <w:rsid w:val="00DA17FC"/>
    <w:rsid w:val="00DA7887"/>
    <w:rsid w:val="00DB2C26"/>
    <w:rsid w:val="00DD02F4"/>
    <w:rsid w:val="00DD190B"/>
    <w:rsid w:val="00DD5976"/>
    <w:rsid w:val="00DD5ECF"/>
    <w:rsid w:val="00DD6622"/>
    <w:rsid w:val="00DE1C7C"/>
    <w:rsid w:val="00DE6B43"/>
    <w:rsid w:val="00DF0475"/>
    <w:rsid w:val="00E11923"/>
    <w:rsid w:val="00E262D4"/>
    <w:rsid w:val="00E36250"/>
    <w:rsid w:val="00E54511"/>
    <w:rsid w:val="00E61CF9"/>
    <w:rsid w:val="00E61DAC"/>
    <w:rsid w:val="00E72B80"/>
    <w:rsid w:val="00E74BBB"/>
    <w:rsid w:val="00E75FE3"/>
    <w:rsid w:val="00E81651"/>
    <w:rsid w:val="00E86C4C"/>
    <w:rsid w:val="00E90763"/>
    <w:rsid w:val="00E907A3"/>
    <w:rsid w:val="00E934B5"/>
    <w:rsid w:val="00EA5A9C"/>
    <w:rsid w:val="00EA5AE0"/>
    <w:rsid w:val="00EB7AB1"/>
    <w:rsid w:val="00EC6E7E"/>
    <w:rsid w:val="00EE7CD8"/>
    <w:rsid w:val="00EF48CC"/>
    <w:rsid w:val="00F00801"/>
    <w:rsid w:val="00F07163"/>
    <w:rsid w:val="00F2488D"/>
    <w:rsid w:val="00F3123A"/>
    <w:rsid w:val="00F316BB"/>
    <w:rsid w:val="00F32ECD"/>
    <w:rsid w:val="00F6564B"/>
    <w:rsid w:val="00F73032"/>
    <w:rsid w:val="00F848FC"/>
    <w:rsid w:val="00F87EF5"/>
    <w:rsid w:val="00F9106C"/>
    <w:rsid w:val="00F9282A"/>
    <w:rsid w:val="00F96BAD"/>
    <w:rsid w:val="00FA139D"/>
    <w:rsid w:val="00FB06CF"/>
    <w:rsid w:val="00FB0E84"/>
    <w:rsid w:val="00FB4371"/>
    <w:rsid w:val="00FD01C2"/>
    <w:rsid w:val="00FD494D"/>
    <w:rsid w:val="00FE595C"/>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B006C"/>
    <w:pPr>
      <w:tabs>
        <w:tab w:val="center" w:pos="4320"/>
        <w:tab w:val="right" w:pos="8640"/>
      </w:tabs>
    </w:pPr>
  </w:style>
  <w:style w:type="paragraph" w:styleId="Footer">
    <w:name w:val="footer"/>
    <w:basedOn w:val="Normal"/>
    <w:rsid w:val="007B006C"/>
    <w:pPr>
      <w:tabs>
        <w:tab w:val="center" w:pos="4320"/>
        <w:tab w:val="right" w:pos="8640"/>
      </w:tabs>
    </w:pPr>
  </w:style>
  <w:style w:type="character" w:styleId="PageNumber">
    <w:name w:val="page number"/>
    <w:basedOn w:val="DefaultParagraphFont"/>
    <w:rsid w:val="007B006C"/>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662A14"/>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table" w:styleId="TableGrid">
    <w:name w:val="Table Grid"/>
    <w:basedOn w:val="TableNormal"/>
    <w:rsid w:val="00E74B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22887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292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itao.yang@huawei.com"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mailto:Vasily.rufitskiy@huawei.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alexey.filippov@huawei.com"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Huawei Technologies Co.,Ltd</Company>
  <LinksUpToDate>false</LinksUpToDate>
  <CharactersWithSpaces>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f00747471</cp:lastModifiedBy>
  <cp:revision>17</cp:revision>
  <cp:lastPrinted>1601-01-01T00:00:00Z</cp:lastPrinted>
  <dcterms:created xsi:type="dcterms:W3CDTF">2016-10-17T11:02:00Z</dcterms:created>
  <dcterms:modified xsi:type="dcterms:W3CDTF">2016-10-17T11:10:00Z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(2)gGyQyuZWOHWqoTw4EXZ3kQXau2nsdjcdqwc0Sz8akN7UCxUDOpiS2kWv0+KtIlIMiDdi5ttO
cfJuSV6kP1xr3pqMxfb6sbTRZz6kMZfO28/pK6APELdcKubvdyXH/r/CbUH/deTjsgAIDplz
ZzYYuUhPLWh0fvLDWLhVCyNw8Wa+/JEXgP8QX8a0tWZ4peV4DwIeJ8jJdjKpB8Y5iSmlt8QO
DDkRXoj0n3mXVTkTV1</vt:lpwstr>
  </property>
  <property fmtid="{D5CDD505-2E9C-101B-9397-08002B2CF9AE}" pid="3" name="_2015_ms_pID_7253431">
    <vt:lpwstr>OCa6uB3/4tKezyOxm79ihXSN3PmFawgOXVDT0vJqI219eVZsT7bslO
bA65w7rU9eTmTmF+9T7WaCgCLujVgUfZDgRawiced3m5ImGKYNrgc3+i2VNJ1nfBR6g+fxvG
p8zapH5aqwWZo0aenWM6Zxbj9maoKfYjhWZAyTlH3mLVXg==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1476541575</vt:lpwstr>
  </property>
</Properties>
</file>