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4A0" w:firstRow="1" w:lastRow="0" w:firstColumn="1" w:lastColumn="0" w:noHBand="0" w:noVBand="1"/>
      </w:tblPr>
      <w:tblGrid>
        <w:gridCol w:w="1617"/>
        <w:gridCol w:w="3030"/>
        <w:gridCol w:w="210"/>
        <w:gridCol w:w="1440"/>
        <w:gridCol w:w="3626"/>
      </w:tblGrid>
      <w:tr w:rsidR="0065282D">
        <w:trPr>
          <w:cantSplit/>
        </w:trPr>
        <w:tc>
          <w:tcPr>
            <w:tcW w:w="6297" w:type="dxa"/>
            <w:gridSpan w:val="4"/>
            <w:vAlign w:val="center"/>
          </w:tcPr>
          <w:p w:rsidR="0065282D" w:rsidRDefault="003C082B">
            <w:pPr>
              <w:spacing w:before="0"/>
              <w:rPr>
                <w:b/>
                <w:smallCaps/>
                <w:sz w:val="19"/>
                <w:szCs w:val="19"/>
              </w:rPr>
            </w:pPr>
            <w:bookmarkStart w:id="0" w:name="dsg" w:colFirst="1" w:colLast="1"/>
            <w:bookmarkStart w:id="1" w:name="dtableau"/>
            <w:r>
              <w:rPr>
                <w:b/>
                <w:smallCaps/>
                <w:sz w:val="20"/>
                <w:szCs w:val="19"/>
              </w:rPr>
              <w:t>Rapporteur Meeting of Questions 1, 2, 3 and 5/16</w:t>
            </w:r>
          </w:p>
        </w:tc>
        <w:tc>
          <w:tcPr>
            <w:tcW w:w="3626" w:type="dxa"/>
            <w:vAlign w:val="center"/>
          </w:tcPr>
          <w:p w:rsidR="0065282D" w:rsidRDefault="003C082B">
            <w:pPr>
              <w:spacing w:before="0"/>
              <w:jc w:val="right"/>
              <w:rPr>
                <w:b/>
                <w:bCs/>
                <w:sz w:val="40"/>
              </w:rPr>
            </w:pPr>
            <w:r>
              <w:rPr>
                <w:b/>
                <w:bCs/>
                <w:sz w:val="40"/>
              </w:rPr>
              <w:t>TD-</w:t>
            </w:r>
            <w:r>
              <w:rPr>
                <w:rFonts w:eastAsia="SimSun" w:hint="eastAsia"/>
                <w:b/>
                <w:bCs/>
                <w:sz w:val="40"/>
                <w:lang w:eastAsia="zh-CN"/>
              </w:rPr>
              <w:t>08</w:t>
            </w:r>
          </w:p>
        </w:tc>
      </w:tr>
      <w:tr w:rsidR="0065282D">
        <w:trPr>
          <w:cantSplit/>
          <w:trHeight w:val="461"/>
        </w:trPr>
        <w:tc>
          <w:tcPr>
            <w:tcW w:w="4857" w:type="dxa"/>
            <w:gridSpan w:val="3"/>
            <w:vMerge w:val="restart"/>
            <w:tcBorders>
              <w:bottom w:val="nil"/>
            </w:tcBorders>
          </w:tcPr>
          <w:p w:rsidR="0065282D" w:rsidRDefault="003C082B">
            <w:pPr>
              <w:rPr>
                <w:b/>
                <w:bCs/>
                <w:sz w:val="26"/>
              </w:rPr>
            </w:pPr>
            <w:bookmarkStart w:id="2" w:name="dnum" w:colFirst="1" w:colLast="1"/>
            <w:bookmarkEnd w:id="0"/>
            <w:r>
              <w:rPr>
                <w:b/>
                <w:bCs/>
                <w:sz w:val="26"/>
              </w:rPr>
              <w:t>TELECOMMUNICATION</w:t>
            </w:r>
            <w:r>
              <w:rPr>
                <w:b/>
                <w:bCs/>
                <w:sz w:val="26"/>
              </w:rPr>
              <w:br/>
              <w:t>STANDARDIZATION SECTOR</w:t>
            </w:r>
          </w:p>
          <w:p w:rsidR="0065282D" w:rsidRDefault="003C082B">
            <w:pPr>
              <w:rPr>
                <w:smallCaps/>
                <w:sz w:val="20"/>
              </w:rPr>
            </w:pPr>
            <w:r>
              <w:rPr>
                <w:sz w:val="20"/>
              </w:rPr>
              <w:t>STUDY PERIOD 2013-2016</w:t>
            </w:r>
          </w:p>
        </w:tc>
        <w:tc>
          <w:tcPr>
            <w:tcW w:w="5066" w:type="dxa"/>
            <w:gridSpan w:val="2"/>
            <w:tcBorders>
              <w:bottom w:val="nil"/>
            </w:tcBorders>
          </w:tcPr>
          <w:p w:rsidR="0065282D" w:rsidRDefault="003C082B">
            <w:pPr>
              <w:jc w:val="right"/>
              <w:rPr>
                <w:b/>
                <w:bCs/>
                <w:sz w:val="40"/>
              </w:rPr>
            </w:pPr>
            <w:r>
              <w:rPr>
                <w:b/>
                <w:bCs/>
                <w:smallCaps/>
                <w:sz w:val="32"/>
              </w:rPr>
              <w:t>STUDY GROUP 16</w:t>
            </w:r>
          </w:p>
        </w:tc>
      </w:tr>
      <w:tr w:rsidR="0065282D">
        <w:trPr>
          <w:cantSplit/>
          <w:trHeight w:val="355"/>
        </w:trPr>
        <w:tc>
          <w:tcPr>
            <w:tcW w:w="4857" w:type="dxa"/>
            <w:gridSpan w:val="3"/>
            <w:vMerge/>
            <w:tcBorders>
              <w:bottom w:val="single" w:sz="12" w:space="0" w:color="auto"/>
            </w:tcBorders>
          </w:tcPr>
          <w:p w:rsidR="0065282D" w:rsidRDefault="0065282D">
            <w:pPr>
              <w:rPr>
                <w:b/>
                <w:bCs/>
                <w:sz w:val="26"/>
              </w:rPr>
            </w:pPr>
            <w:bookmarkStart w:id="3" w:name="dorlang" w:colFirst="1" w:colLast="1"/>
            <w:bookmarkEnd w:id="2"/>
          </w:p>
        </w:tc>
        <w:tc>
          <w:tcPr>
            <w:tcW w:w="5066" w:type="dxa"/>
            <w:gridSpan w:val="2"/>
            <w:tcBorders>
              <w:bottom w:val="single" w:sz="12" w:space="0" w:color="auto"/>
            </w:tcBorders>
          </w:tcPr>
          <w:p w:rsidR="0065282D" w:rsidRDefault="003C082B">
            <w:pPr>
              <w:jc w:val="right"/>
              <w:rPr>
                <w:b/>
                <w:bCs/>
                <w:sz w:val="28"/>
              </w:rPr>
            </w:pPr>
            <w:r>
              <w:rPr>
                <w:b/>
                <w:bCs/>
                <w:sz w:val="28"/>
              </w:rPr>
              <w:t>Original: English</w:t>
            </w:r>
          </w:p>
        </w:tc>
      </w:tr>
      <w:tr w:rsidR="0065282D">
        <w:trPr>
          <w:cantSplit/>
          <w:trHeight w:val="357"/>
        </w:trPr>
        <w:tc>
          <w:tcPr>
            <w:tcW w:w="1617" w:type="dxa"/>
          </w:tcPr>
          <w:p w:rsidR="0065282D" w:rsidRDefault="003C082B">
            <w:pPr>
              <w:rPr>
                <w:b/>
                <w:bCs/>
              </w:rPr>
            </w:pPr>
            <w:bookmarkStart w:id="4" w:name="dbluepink" w:colFirst="1" w:colLast="1"/>
            <w:bookmarkStart w:id="5" w:name="dmeeting" w:colFirst="2" w:colLast="2"/>
            <w:bookmarkEnd w:id="3"/>
            <w:r>
              <w:rPr>
                <w:b/>
                <w:bCs/>
              </w:rPr>
              <w:t>Question(s):</w:t>
            </w:r>
          </w:p>
        </w:tc>
        <w:tc>
          <w:tcPr>
            <w:tcW w:w="3030" w:type="dxa"/>
          </w:tcPr>
          <w:p w:rsidR="0065282D" w:rsidRDefault="003C082B">
            <w:r>
              <w:rPr>
                <w:rFonts w:eastAsia="SimSun" w:hint="eastAsia"/>
                <w:lang w:eastAsia="zh-CN"/>
              </w:rPr>
              <w:t>21</w:t>
            </w:r>
            <w:r>
              <w:t>/16</w:t>
            </w:r>
          </w:p>
        </w:tc>
        <w:tc>
          <w:tcPr>
            <w:tcW w:w="5276" w:type="dxa"/>
            <w:gridSpan w:val="3"/>
          </w:tcPr>
          <w:p w:rsidR="0065282D" w:rsidRDefault="003C082B">
            <w:pPr>
              <w:wordWrap w:val="0"/>
              <w:jc w:val="right"/>
              <w:rPr>
                <w:szCs w:val="24"/>
              </w:rPr>
            </w:pPr>
            <w:r>
              <w:rPr>
                <w:rFonts w:eastAsia="Malgun Gothic"/>
                <w:lang w:eastAsia="ko-KR"/>
              </w:rPr>
              <w:t>Chengdu, 8 - 12 June 2015</w:t>
            </w:r>
          </w:p>
        </w:tc>
      </w:tr>
      <w:tr w:rsidR="0065282D">
        <w:trPr>
          <w:cantSplit/>
          <w:trHeight w:val="357"/>
        </w:trPr>
        <w:tc>
          <w:tcPr>
            <w:tcW w:w="9923" w:type="dxa"/>
            <w:gridSpan w:val="5"/>
          </w:tcPr>
          <w:p w:rsidR="0065282D" w:rsidRDefault="003C082B">
            <w:pPr>
              <w:jc w:val="center"/>
              <w:rPr>
                <w:b/>
                <w:bCs/>
              </w:rPr>
            </w:pPr>
            <w:bookmarkStart w:id="6" w:name="dtitle" w:colFirst="0" w:colLast="0"/>
            <w:bookmarkEnd w:id="4"/>
            <w:bookmarkEnd w:id="5"/>
            <w:r>
              <w:rPr>
                <w:b/>
                <w:bCs/>
              </w:rPr>
              <w:t>RAPPORTEUR MEETING DOCUMENT</w:t>
            </w:r>
          </w:p>
        </w:tc>
      </w:tr>
      <w:tr w:rsidR="0065282D">
        <w:trPr>
          <w:cantSplit/>
          <w:trHeight w:val="357"/>
        </w:trPr>
        <w:tc>
          <w:tcPr>
            <w:tcW w:w="1617" w:type="dxa"/>
          </w:tcPr>
          <w:p w:rsidR="0065282D" w:rsidRDefault="003C082B">
            <w:pPr>
              <w:rPr>
                <w:b/>
                <w:bCs/>
              </w:rPr>
            </w:pPr>
            <w:bookmarkStart w:id="7" w:name="dsource" w:colFirst="1" w:colLast="1"/>
            <w:bookmarkEnd w:id="6"/>
            <w:r>
              <w:rPr>
                <w:b/>
                <w:bCs/>
              </w:rPr>
              <w:t>Source:</w:t>
            </w:r>
          </w:p>
        </w:tc>
        <w:tc>
          <w:tcPr>
            <w:tcW w:w="8306" w:type="dxa"/>
            <w:gridSpan w:val="4"/>
          </w:tcPr>
          <w:p w:rsidR="0065282D" w:rsidRDefault="003C082B">
            <w:r>
              <w:t>Rapporteur Q</w:t>
            </w:r>
            <w:r>
              <w:rPr>
                <w:rFonts w:hint="eastAsia"/>
                <w:lang w:eastAsia="zh-CN"/>
              </w:rPr>
              <w:t>2</w:t>
            </w:r>
            <w:r>
              <w:t>1/16</w:t>
            </w:r>
          </w:p>
        </w:tc>
      </w:tr>
      <w:tr w:rsidR="0065282D">
        <w:trPr>
          <w:cantSplit/>
          <w:trHeight w:val="357"/>
        </w:trPr>
        <w:tc>
          <w:tcPr>
            <w:tcW w:w="1617" w:type="dxa"/>
          </w:tcPr>
          <w:p w:rsidR="0065282D" w:rsidRDefault="003C082B">
            <w:pPr>
              <w:spacing w:after="120"/>
            </w:pPr>
            <w:bookmarkStart w:id="8" w:name="dtitle1" w:colFirst="1" w:colLast="1"/>
            <w:bookmarkEnd w:id="7"/>
            <w:r>
              <w:rPr>
                <w:b/>
                <w:bCs/>
              </w:rPr>
              <w:t>Title:</w:t>
            </w:r>
          </w:p>
        </w:tc>
        <w:tc>
          <w:tcPr>
            <w:tcW w:w="8306" w:type="dxa"/>
            <w:gridSpan w:val="4"/>
          </w:tcPr>
          <w:p w:rsidR="0065282D" w:rsidRDefault="003C082B">
            <w:pPr>
              <w:spacing w:after="120"/>
            </w:pPr>
            <w:r>
              <w:rPr>
                <w:rFonts w:eastAsia="SimSun" w:hint="eastAsia"/>
                <w:lang w:eastAsia="zh-CN"/>
              </w:rPr>
              <w:t xml:space="preserve">Meeting </w:t>
            </w:r>
            <w:r>
              <w:t>Report for Q</w:t>
            </w:r>
            <w:r>
              <w:rPr>
                <w:rFonts w:hint="eastAsia"/>
                <w:lang w:eastAsia="zh-CN"/>
              </w:rPr>
              <w:t>2</w:t>
            </w:r>
            <w:r>
              <w:t>1/16</w:t>
            </w:r>
          </w:p>
        </w:tc>
      </w:tr>
      <w:tr w:rsidR="0065282D">
        <w:trPr>
          <w:cantSplit/>
          <w:trHeight w:val="357"/>
        </w:trPr>
        <w:tc>
          <w:tcPr>
            <w:tcW w:w="1617" w:type="dxa"/>
            <w:tcBorders>
              <w:bottom w:val="single" w:sz="12" w:space="0" w:color="auto"/>
            </w:tcBorders>
          </w:tcPr>
          <w:p w:rsidR="0065282D" w:rsidRDefault="003C082B">
            <w:pPr>
              <w:spacing w:after="120"/>
            </w:pPr>
            <w:r>
              <w:rPr>
                <w:b/>
                <w:bCs/>
              </w:rPr>
              <w:t>Purpose:</w:t>
            </w:r>
          </w:p>
        </w:tc>
        <w:tc>
          <w:tcPr>
            <w:tcW w:w="8306" w:type="dxa"/>
            <w:gridSpan w:val="4"/>
            <w:tcBorders>
              <w:bottom w:val="single" w:sz="12" w:space="0" w:color="auto"/>
            </w:tcBorders>
          </w:tcPr>
          <w:p w:rsidR="0065282D" w:rsidRDefault="003C082B">
            <w:pPr>
              <w:spacing w:after="120"/>
            </w:pPr>
            <w:r>
              <w:t>Report</w:t>
            </w:r>
          </w:p>
        </w:tc>
      </w:tr>
    </w:tbl>
    <w:p w:rsidR="0065282D" w:rsidRDefault="003C082B">
      <w:pPr>
        <w:pStyle w:val="Heading1"/>
      </w:pPr>
      <w:bookmarkStart w:id="9" w:name="_Toc23046399"/>
      <w:bookmarkStart w:id="10" w:name="_Toc48728101"/>
      <w:bookmarkStart w:id="11" w:name="_Toc51416224"/>
      <w:bookmarkStart w:id="12" w:name="_Toc150526434"/>
      <w:bookmarkStart w:id="13" w:name="_Toc244266977"/>
      <w:bookmarkStart w:id="14" w:name="_Toc248114400"/>
      <w:bookmarkStart w:id="15" w:name="_Toc31052"/>
      <w:bookmarkStart w:id="16" w:name="_Toc6006"/>
      <w:bookmarkStart w:id="17" w:name="_Toc8483"/>
      <w:bookmarkStart w:id="18" w:name="_Toc22402"/>
      <w:bookmarkStart w:id="19" w:name="_Toc9772"/>
      <w:bookmarkStart w:id="20" w:name="_Toc32203"/>
      <w:bookmarkEnd w:id="1"/>
      <w:bookmarkEnd w:id="8"/>
      <w:r>
        <w:t>Summary</w:t>
      </w:r>
      <w:bookmarkEnd w:id="9"/>
      <w:bookmarkEnd w:id="10"/>
      <w:bookmarkEnd w:id="11"/>
      <w:bookmarkEnd w:id="12"/>
      <w:bookmarkEnd w:id="13"/>
      <w:bookmarkEnd w:id="14"/>
      <w:bookmarkEnd w:id="15"/>
      <w:bookmarkEnd w:id="16"/>
      <w:bookmarkEnd w:id="17"/>
      <w:bookmarkEnd w:id="18"/>
      <w:bookmarkEnd w:id="19"/>
      <w:bookmarkEnd w:id="20"/>
    </w:p>
    <w:p w:rsidR="0065282D" w:rsidRDefault="003C082B">
      <w:pPr>
        <w:pStyle w:val="Heading2"/>
      </w:pPr>
      <w:bookmarkStart w:id="21" w:name="_Toc48728102"/>
      <w:bookmarkStart w:id="22" w:name="_Toc150526435"/>
      <w:bookmarkStart w:id="23" w:name="_Toc244266978"/>
      <w:bookmarkStart w:id="24" w:name="_Toc248114401"/>
      <w:bookmarkStart w:id="25" w:name="_Toc7079"/>
      <w:bookmarkStart w:id="26" w:name="_Toc31554"/>
      <w:bookmarkStart w:id="27" w:name="_Toc29360"/>
      <w:bookmarkStart w:id="28" w:name="_Toc18987"/>
      <w:bookmarkStart w:id="29" w:name="_Toc30405"/>
      <w:bookmarkStart w:id="30" w:name="_Toc12490"/>
      <w:r>
        <w:t>Recommendatio</w:t>
      </w:r>
      <w:bookmarkStart w:id="31" w:name="_GoBack"/>
      <w:bookmarkEnd w:id="31"/>
      <w:r>
        <w:t>ns for Approval</w:t>
      </w:r>
      <w:bookmarkEnd w:id="21"/>
      <w:bookmarkEnd w:id="22"/>
      <w:bookmarkEnd w:id="23"/>
      <w:bookmarkEnd w:id="24"/>
      <w:bookmarkEnd w:id="25"/>
      <w:bookmarkEnd w:id="26"/>
      <w:bookmarkEnd w:id="27"/>
      <w:bookmarkEnd w:id="28"/>
      <w:bookmarkEnd w:id="29"/>
      <w:bookmarkEnd w:id="30"/>
    </w:p>
    <w:p w:rsidR="0065282D" w:rsidRDefault="003C082B">
      <w:pPr>
        <w:tabs>
          <w:tab w:val="clear" w:pos="794"/>
          <w:tab w:val="clear" w:pos="1191"/>
          <w:tab w:val="clear" w:pos="1588"/>
          <w:tab w:val="clear" w:pos="1985"/>
          <w:tab w:val="left" w:pos="6804"/>
        </w:tabs>
        <w:rPr>
          <w:iCs/>
        </w:rPr>
      </w:pPr>
      <w:bookmarkStart w:id="32" w:name="_Toc48728103"/>
      <w:r>
        <w:rPr>
          <w:lang w:eastAsia="ja-JP"/>
        </w:rPr>
        <w:t>No documents were considered under TAP approval at this meeting.</w:t>
      </w:r>
    </w:p>
    <w:p w:rsidR="0065282D" w:rsidRDefault="003C082B">
      <w:pPr>
        <w:pStyle w:val="Heading2"/>
      </w:pPr>
      <w:bookmarkStart w:id="33" w:name="_Toc150526436"/>
      <w:bookmarkStart w:id="34" w:name="_Toc244266979"/>
      <w:bookmarkStart w:id="35" w:name="_Toc248114402"/>
      <w:bookmarkStart w:id="36" w:name="_Toc30556"/>
      <w:bookmarkStart w:id="37" w:name="_Toc22691"/>
      <w:bookmarkStart w:id="38" w:name="_Toc3293"/>
      <w:bookmarkStart w:id="39" w:name="_Toc22354"/>
      <w:bookmarkStart w:id="40" w:name="_Toc1161"/>
      <w:bookmarkStart w:id="41" w:name="_Toc27146"/>
      <w:r>
        <w:t>Recommendations proposed for Consent in accordance with Rec. A.8.</w:t>
      </w:r>
      <w:bookmarkEnd w:id="32"/>
      <w:bookmarkEnd w:id="33"/>
      <w:bookmarkEnd w:id="34"/>
      <w:bookmarkEnd w:id="35"/>
      <w:bookmarkEnd w:id="36"/>
      <w:bookmarkEnd w:id="37"/>
      <w:bookmarkEnd w:id="38"/>
      <w:bookmarkEnd w:id="39"/>
      <w:bookmarkEnd w:id="40"/>
      <w:bookmarkEnd w:id="41"/>
    </w:p>
    <w:p w:rsidR="0065282D" w:rsidRDefault="003C082B">
      <w:pPr>
        <w:pStyle w:val="Normalbeforetable"/>
      </w:pPr>
      <w:r>
        <w:rPr>
          <w:lang w:eastAsia="ja-JP"/>
        </w:rPr>
        <w:t xml:space="preserve">No documents </w:t>
      </w:r>
      <w:r>
        <w:t>were proposed by Q</w:t>
      </w:r>
      <w:r>
        <w:rPr>
          <w:rFonts w:eastAsia="SimSun"/>
          <w:lang w:eastAsia="zh-CN"/>
        </w:rPr>
        <w:t>21/</w:t>
      </w:r>
      <w:r>
        <w:t>16 for Consent</w:t>
      </w:r>
      <w:r>
        <w:rPr>
          <w:lang w:eastAsia="ja-JP"/>
        </w:rPr>
        <w:t xml:space="preserve"> at this meeting.</w:t>
      </w:r>
    </w:p>
    <w:p w:rsidR="0065282D" w:rsidRDefault="003C082B">
      <w:pPr>
        <w:pStyle w:val="Heading2"/>
      </w:pPr>
      <w:bookmarkStart w:id="42" w:name="_Toc48728104"/>
      <w:bookmarkStart w:id="43" w:name="_Toc150526437"/>
      <w:bookmarkStart w:id="44" w:name="_Toc244266980"/>
      <w:bookmarkStart w:id="45" w:name="_Toc248114403"/>
      <w:bookmarkStart w:id="46" w:name="_Toc15963"/>
      <w:bookmarkStart w:id="47" w:name="_Toc3871"/>
      <w:bookmarkStart w:id="48" w:name="_Toc6988"/>
      <w:bookmarkStart w:id="49" w:name="_Toc18217"/>
      <w:bookmarkStart w:id="50" w:name="_Toc28676"/>
      <w:bookmarkStart w:id="51" w:name="_Toc16959"/>
      <w:r>
        <w:t>Other documents for Approval</w:t>
      </w:r>
      <w:bookmarkEnd w:id="42"/>
      <w:bookmarkEnd w:id="43"/>
      <w:bookmarkEnd w:id="44"/>
      <w:bookmarkEnd w:id="45"/>
      <w:bookmarkEnd w:id="46"/>
      <w:bookmarkEnd w:id="47"/>
      <w:bookmarkEnd w:id="48"/>
      <w:bookmarkEnd w:id="49"/>
      <w:bookmarkEnd w:id="50"/>
      <w:bookmarkEnd w:id="51"/>
    </w:p>
    <w:p w:rsidR="0065282D" w:rsidRDefault="003C082B">
      <w:r>
        <w:t>No Appendices, Supplements, Implementors’ Guides or Technical Papers were proposed by Q</w:t>
      </w:r>
      <w:r>
        <w:rPr>
          <w:rFonts w:eastAsia="SimSun"/>
          <w:lang w:eastAsia="zh-CN"/>
        </w:rPr>
        <w:t>21/</w:t>
      </w:r>
      <w:r>
        <w:t>16 for approval at this meeting.</w:t>
      </w:r>
    </w:p>
    <w:p w:rsidR="0065282D" w:rsidRDefault="003C082B">
      <w:pPr>
        <w:pStyle w:val="Heading2"/>
      </w:pPr>
      <w:bookmarkStart w:id="52" w:name="_Toc13236"/>
      <w:bookmarkStart w:id="53" w:name="_Toc1277"/>
      <w:bookmarkStart w:id="54" w:name="_Toc31950"/>
      <w:bookmarkStart w:id="55" w:name="_Toc7605"/>
      <w:bookmarkStart w:id="56" w:name="_Toc29936"/>
      <w:bookmarkStart w:id="57" w:name="_Toc32183"/>
      <w:bookmarkStart w:id="58" w:name="_Toc48728105"/>
      <w:bookmarkStart w:id="59" w:name="_Toc150526438"/>
      <w:bookmarkStart w:id="60" w:name="_Toc244266981"/>
      <w:bookmarkStart w:id="61" w:name="_Toc248114404"/>
      <w:r>
        <w:t>New work items</w:t>
      </w:r>
      <w:bookmarkEnd w:id="52"/>
      <w:bookmarkEnd w:id="53"/>
      <w:bookmarkEnd w:id="54"/>
      <w:bookmarkEnd w:id="55"/>
      <w:bookmarkEnd w:id="56"/>
      <w:bookmarkEnd w:id="57"/>
    </w:p>
    <w:p w:rsidR="0065282D" w:rsidRDefault="003C082B">
      <w:pPr>
        <w:pStyle w:val="Normalbeforetable"/>
      </w:pPr>
      <w:r>
        <w:t>At this meeting, Q</w:t>
      </w:r>
      <w:r>
        <w:rPr>
          <w:rFonts w:eastAsia="SimSun"/>
          <w:lang w:eastAsia="zh-CN"/>
        </w:rPr>
        <w:t>21/</w:t>
      </w:r>
      <w:r>
        <w:t>16 agreed to start work on the fo</w:t>
      </w:r>
      <w:r>
        <w:t>llowing new work items.</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17"/>
        <w:gridCol w:w="2511"/>
        <w:gridCol w:w="2997"/>
        <w:gridCol w:w="1188"/>
        <w:gridCol w:w="1526"/>
      </w:tblGrid>
      <w:tr w:rsidR="0065282D">
        <w:trPr>
          <w:tblHeader/>
          <w:jc w:val="center"/>
        </w:trPr>
        <w:tc>
          <w:tcPr>
            <w:tcW w:w="1617" w:type="dxa"/>
            <w:tcBorders>
              <w:top w:val="single" w:sz="12" w:space="0" w:color="auto"/>
              <w:bottom w:val="single" w:sz="12" w:space="0" w:color="auto"/>
            </w:tcBorders>
            <w:vAlign w:val="center"/>
          </w:tcPr>
          <w:p w:rsidR="0065282D" w:rsidRDefault="003C082B">
            <w:pPr>
              <w:pStyle w:val="Tablehead"/>
              <w:tabs>
                <w:tab w:val="left" w:pos="1985"/>
              </w:tabs>
            </w:pPr>
            <w:r>
              <w:t>Acronym</w:t>
            </w:r>
          </w:p>
        </w:tc>
        <w:tc>
          <w:tcPr>
            <w:tcW w:w="2511" w:type="dxa"/>
            <w:tcBorders>
              <w:top w:val="single" w:sz="12" w:space="0" w:color="auto"/>
              <w:bottom w:val="single" w:sz="12" w:space="0" w:color="auto"/>
            </w:tcBorders>
            <w:vAlign w:val="center"/>
          </w:tcPr>
          <w:p w:rsidR="0065282D" w:rsidRDefault="003C082B">
            <w:pPr>
              <w:pStyle w:val="Tablehead"/>
              <w:tabs>
                <w:tab w:val="left" w:pos="1985"/>
              </w:tabs>
            </w:pPr>
            <w:r>
              <w:t>Title</w:t>
            </w:r>
          </w:p>
        </w:tc>
        <w:tc>
          <w:tcPr>
            <w:tcW w:w="2997" w:type="dxa"/>
            <w:tcBorders>
              <w:top w:val="single" w:sz="12" w:space="0" w:color="auto"/>
              <w:bottom w:val="single" w:sz="12" w:space="0" w:color="auto"/>
            </w:tcBorders>
            <w:vAlign w:val="center"/>
          </w:tcPr>
          <w:p w:rsidR="0065282D" w:rsidRDefault="003C082B">
            <w:pPr>
              <w:pStyle w:val="Tablehead"/>
              <w:tabs>
                <w:tab w:val="left" w:pos="1985"/>
              </w:tabs>
            </w:pPr>
            <w:r>
              <w:t>Editor</w:t>
            </w:r>
          </w:p>
        </w:tc>
        <w:tc>
          <w:tcPr>
            <w:tcW w:w="1188" w:type="dxa"/>
            <w:tcBorders>
              <w:top w:val="single" w:sz="12" w:space="0" w:color="auto"/>
              <w:bottom w:val="single" w:sz="12" w:space="0" w:color="auto"/>
            </w:tcBorders>
            <w:vAlign w:val="center"/>
          </w:tcPr>
          <w:p w:rsidR="0065282D" w:rsidRDefault="003C082B">
            <w:pPr>
              <w:pStyle w:val="Tablehead"/>
              <w:tabs>
                <w:tab w:val="left" w:pos="1985"/>
              </w:tabs>
            </w:pPr>
            <w:r>
              <w:t>Consent / Approval</w:t>
            </w:r>
          </w:p>
        </w:tc>
        <w:tc>
          <w:tcPr>
            <w:tcW w:w="1526" w:type="dxa"/>
            <w:tcBorders>
              <w:top w:val="single" w:sz="12" w:space="0" w:color="auto"/>
              <w:bottom w:val="single" w:sz="12" w:space="0" w:color="auto"/>
            </w:tcBorders>
            <w:vAlign w:val="center"/>
          </w:tcPr>
          <w:p w:rsidR="0065282D" w:rsidRDefault="003C082B">
            <w:pPr>
              <w:pStyle w:val="Tablehead"/>
              <w:tabs>
                <w:tab w:val="left" w:pos="1985"/>
              </w:tabs>
            </w:pPr>
            <w:r>
              <w:t>Reference</w:t>
            </w:r>
          </w:p>
        </w:tc>
      </w:tr>
      <w:tr w:rsidR="0065282D">
        <w:trPr>
          <w:jc w:val="center"/>
        </w:trPr>
        <w:tc>
          <w:tcPr>
            <w:tcW w:w="1617" w:type="dxa"/>
            <w:tcBorders>
              <w:top w:val="single" w:sz="12" w:space="0" w:color="auto"/>
            </w:tcBorders>
          </w:tcPr>
          <w:p w:rsidR="0065282D" w:rsidRDefault="003C082B">
            <w:pPr>
              <w:pStyle w:val="Tabletext"/>
              <w:tabs>
                <w:tab w:val="left" w:pos="1985"/>
              </w:tabs>
              <w:rPr>
                <w:rFonts w:eastAsia="Times New Roman"/>
              </w:rPr>
            </w:pPr>
            <w:r>
              <w:rPr>
                <w:rFonts w:eastAsia="Times New Roman"/>
              </w:rPr>
              <w:t xml:space="preserve">ITU-T </w:t>
            </w:r>
            <w:r>
              <w:rPr>
                <w:rFonts w:hint="eastAsia"/>
                <w:lang w:eastAsia="zh-CN"/>
              </w:rPr>
              <w:t>H.CDNFI</w:t>
            </w:r>
          </w:p>
        </w:tc>
        <w:tc>
          <w:tcPr>
            <w:tcW w:w="2511" w:type="dxa"/>
            <w:tcBorders>
              <w:top w:val="single" w:sz="12" w:space="0" w:color="auto"/>
            </w:tcBorders>
          </w:tcPr>
          <w:p w:rsidR="0065282D" w:rsidRDefault="003C082B">
            <w:pPr>
              <w:pStyle w:val="Tabletext"/>
              <w:tabs>
                <w:tab w:val="left" w:pos="1985"/>
              </w:tabs>
              <w:rPr>
                <w:rFonts w:eastAsia="Times New Roman"/>
              </w:rPr>
            </w:pPr>
            <w:r>
              <w:t>Framework and interface for multimedia content delivery network</w:t>
            </w:r>
          </w:p>
        </w:tc>
        <w:tc>
          <w:tcPr>
            <w:tcW w:w="2997" w:type="dxa"/>
            <w:tcBorders>
              <w:top w:val="single" w:sz="12" w:space="0" w:color="auto"/>
            </w:tcBorders>
          </w:tcPr>
          <w:p w:rsidR="0065282D" w:rsidRDefault="003C082B">
            <w:pPr>
              <w:pStyle w:val="Tabletext"/>
              <w:tabs>
                <w:tab w:val="left" w:pos="1985"/>
              </w:tabs>
              <w:rPr>
                <w:lang w:eastAsia="zh-CN"/>
              </w:rPr>
            </w:pPr>
            <w:r>
              <w:rPr>
                <w:rFonts w:hint="eastAsia"/>
                <w:lang w:eastAsia="zh-CN"/>
              </w:rPr>
              <w:t xml:space="preserve">Chen Ge(China Telecom) </w:t>
            </w:r>
            <w:hyperlink r:id="rId8" w:history="1">
              <w:r>
                <w:rPr>
                  <w:rStyle w:val="Hyperlink"/>
                  <w:rFonts w:hint="eastAsia"/>
                  <w:lang w:eastAsia="zh-CN"/>
                </w:rPr>
                <w:t>cheng@gsta.com</w:t>
              </w:r>
            </w:hyperlink>
          </w:p>
          <w:p w:rsidR="0065282D" w:rsidRDefault="003C082B">
            <w:pPr>
              <w:pStyle w:val="Tabletext"/>
              <w:tabs>
                <w:tab w:val="left" w:pos="1985"/>
              </w:tabs>
              <w:rPr>
                <w:lang w:eastAsia="zh-CN"/>
              </w:rPr>
            </w:pPr>
            <w:r>
              <w:rPr>
                <w:rFonts w:hint="eastAsia"/>
                <w:lang w:eastAsia="zh-CN"/>
              </w:rPr>
              <w:t>Nie Xiuying (CAICT)</w:t>
            </w:r>
          </w:p>
          <w:p w:rsidR="0065282D" w:rsidRDefault="003C082B">
            <w:pPr>
              <w:pStyle w:val="Tabletext"/>
              <w:tabs>
                <w:tab w:val="left" w:pos="1985"/>
              </w:tabs>
              <w:rPr>
                <w:lang w:eastAsia="zh-CN"/>
              </w:rPr>
            </w:pPr>
            <w:hyperlink r:id="rId9" w:history="1">
              <w:r>
                <w:rPr>
                  <w:rStyle w:val="Hyperlink"/>
                  <w:rFonts w:hint="eastAsia"/>
                  <w:lang w:eastAsia="zh-CN"/>
                </w:rPr>
                <w:t>niexiuying@ritt.cn</w:t>
              </w:r>
            </w:hyperlink>
          </w:p>
          <w:p w:rsidR="0065282D" w:rsidRDefault="003C082B">
            <w:pPr>
              <w:pStyle w:val="Tabletext"/>
              <w:tabs>
                <w:tab w:val="left" w:pos="1985"/>
              </w:tabs>
              <w:rPr>
                <w:lang w:eastAsia="zh-CN"/>
              </w:rPr>
            </w:pPr>
            <w:r>
              <w:rPr>
                <w:rFonts w:hint="eastAsia"/>
                <w:lang w:eastAsia="zh-CN"/>
              </w:rPr>
              <w:lastRenderedPageBreak/>
              <w:t>Miao Chuanyang(ZTE)</w:t>
            </w:r>
          </w:p>
          <w:p w:rsidR="0065282D" w:rsidRDefault="003C082B">
            <w:pPr>
              <w:pStyle w:val="Tabletext"/>
              <w:tabs>
                <w:tab w:val="left" w:pos="1985"/>
              </w:tabs>
              <w:rPr>
                <w:lang w:eastAsia="zh-CN"/>
              </w:rPr>
            </w:pPr>
            <w:hyperlink r:id="rId10" w:history="1">
              <w:r>
                <w:rPr>
                  <w:rStyle w:val="Hyperlink"/>
                  <w:rFonts w:hint="eastAsia"/>
                  <w:lang w:eastAsia="zh-CN"/>
                </w:rPr>
                <w:t>miao.chuanyang@zte.com.cn</w:t>
              </w:r>
            </w:hyperlink>
          </w:p>
        </w:tc>
        <w:tc>
          <w:tcPr>
            <w:tcW w:w="1188" w:type="dxa"/>
            <w:tcBorders>
              <w:top w:val="single" w:sz="12" w:space="0" w:color="auto"/>
            </w:tcBorders>
          </w:tcPr>
          <w:p w:rsidR="0065282D" w:rsidRDefault="003C082B">
            <w:pPr>
              <w:pStyle w:val="Tabletext"/>
              <w:tabs>
                <w:tab w:val="left" w:pos="1985"/>
              </w:tabs>
              <w:rPr>
                <w:rFonts w:eastAsia="Times New Roman"/>
              </w:rPr>
            </w:pPr>
            <w:r>
              <w:rPr>
                <w:rFonts w:eastAsia="Times New Roman"/>
              </w:rPr>
              <w:lastRenderedPageBreak/>
              <w:t>201</w:t>
            </w:r>
            <w:r>
              <w:rPr>
                <w:rFonts w:eastAsia="SimSun" w:hint="eastAsia"/>
                <w:lang w:eastAsia="zh-CN"/>
              </w:rPr>
              <w:t>7</w:t>
            </w:r>
          </w:p>
        </w:tc>
        <w:tc>
          <w:tcPr>
            <w:tcW w:w="1526" w:type="dxa"/>
            <w:tcBorders>
              <w:top w:val="single" w:sz="12" w:space="0" w:color="auto"/>
            </w:tcBorders>
          </w:tcPr>
          <w:p w:rsidR="0065282D" w:rsidRDefault="003C082B">
            <w:pPr>
              <w:pStyle w:val="Tabletext"/>
              <w:tabs>
                <w:tab w:val="left" w:pos="1985"/>
              </w:tabs>
              <w:rPr>
                <w:lang w:eastAsia="zh-CN"/>
              </w:rPr>
            </w:pPr>
            <w:hyperlink r:id="rId11" w:history="1">
              <w:r>
                <w:rPr>
                  <w:rStyle w:val="Hyperlink"/>
                  <w:rFonts w:hint="eastAsia"/>
                  <w:lang w:eastAsia="zh-CN"/>
                </w:rPr>
                <w:t>AVD-4773a(2015</w:t>
              </w:r>
              <w:r>
                <w:rPr>
                  <w:rStyle w:val="Hyperlink"/>
                  <w:rFonts w:hint="eastAsia"/>
                  <w:lang w:eastAsia="zh-CN"/>
                </w:rPr>
                <w:t>-06)</w:t>
              </w:r>
            </w:hyperlink>
          </w:p>
        </w:tc>
      </w:tr>
    </w:tbl>
    <w:p w:rsidR="0065282D" w:rsidRDefault="003C082B">
      <w:pPr>
        <w:pStyle w:val="Heading2"/>
      </w:pPr>
      <w:bookmarkStart w:id="62" w:name="_Toc10908"/>
      <w:bookmarkStart w:id="63" w:name="_Toc2017"/>
      <w:bookmarkStart w:id="64" w:name="_Toc1736"/>
      <w:bookmarkStart w:id="65" w:name="_Toc9227"/>
      <w:bookmarkStart w:id="66" w:name="_Toc16129"/>
      <w:bookmarkStart w:id="67" w:name="_Toc20283"/>
      <w:r>
        <w:lastRenderedPageBreak/>
        <w:t xml:space="preserve">Question </w:t>
      </w:r>
      <w:r>
        <w:rPr>
          <w:lang w:eastAsia="zh-CN"/>
        </w:rPr>
        <w:t>21/</w:t>
      </w:r>
      <w:r>
        <w:t>16 summary</w:t>
      </w:r>
      <w:bookmarkEnd w:id="58"/>
      <w:bookmarkEnd w:id="59"/>
      <w:bookmarkEnd w:id="60"/>
      <w:bookmarkEnd w:id="61"/>
      <w:bookmarkEnd w:id="62"/>
      <w:bookmarkEnd w:id="63"/>
      <w:bookmarkEnd w:id="64"/>
      <w:bookmarkEnd w:id="65"/>
      <w:bookmarkEnd w:id="66"/>
      <w:bookmarkEnd w:id="67"/>
    </w:p>
    <w:p w:rsidR="0065282D" w:rsidRDefault="003C082B">
      <w:r>
        <w:rPr>
          <w:rFonts w:eastAsia="SimSun"/>
          <w:lang w:eastAsia="zh-CN"/>
        </w:rPr>
        <w:t>Under the chairmanship of Mr</w:t>
      </w:r>
      <w:r>
        <w:rPr>
          <w:rFonts w:eastAsia="SimSun" w:hint="eastAsia"/>
          <w:lang w:eastAsia="zh-CN"/>
        </w:rPr>
        <w:t>.</w:t>
      </w:r>
      <w:r>
        <w:rPr>
          <w:rFonts w:eastAsia="SimSun"/>
          <w:lang w:eastAsia="zh-CN"/>
        </w:rPr>
        <w:t xml:space="preserve"> Wei Kai, </w:t>
      </w:r>
      <w:r>
        <w:t>Question 21</w:t>
      </w:r>
      <w:r>
        <w:rPr>
          <w:rFonts w:eastAsia="SimSun"/>
          <w:lang w:eastAsia="zh-CN"/>
        </w:rPr>
        <w:t xml:space="preserve"> met for </w:t>
      </w:r>
      <w:r>
        <w:rPr>
          <w:rFonts w:eastAsia="SimSun" w:hint="eastAsia"/>
          <w:lang w:eastAsia="zh-CN"/>
        </w:rPr>
        <w:t xml:space="preserve">4 </w:t>
      </w:r>
      <w:r>
        <w:rPr>
          <w:lang w:eastAsia="zh-CN"/>
        </w:rPr>
        <w:t xml:space="preserve">quarters during </w:t>
      </w:r>
      <w:r>
        <w:rPr>
          <w:rFonts w:eastAsia="SimSun"/>
          <w:lang w:eastAsia="zh-CN"/>
        </w:rPr>
        <w:t xml:space="preserve">this meeting. </w:t>
      </w:r>
      <w:r>
        <w:t>Questions 21 continued</w:t>
      </w:r>
      <w:r>
        <w:rPr>
          <w:rFonts w:eastAsia="SimSun"/>
          <w:lang w:eastAsia="zh-CN"/>
        </w:rPr>
        <w:t xml:space="preserve"> the </w:t>
      </w:r>
      <w:r>
        <w:t>work on existing work items</w:t>
      </w:r>
      <w:r>
        <w:rPr>
          <w:rFonts w:eastAsia="SimSun"/>
          <w:lang w:eastAsia="zh-CN"/>
        </w:rPr>
        <w:t xml:space="preserve"> with </w:t>
      </w:r>
      <w:r>
        <w:rPr>
          <w:rFonts w:eastAsia="SimSun" w:hint="eastAsia"/>
          <w:lang w:eastAsia="zh-CN"/>
        </w:rPr>
        <w:t>14</w:t>
      </w:r>
      <w:r>
        <w:rPr>
          <w:rFonts w:eastAsia="SimSun"/>
          <w:lang w:eastAsia="zh-CN"/>
        </w:rPr>
        <w:t xml:space="preserve"> contributions which were reviewed and accepted. Work items </w:t>
      </w:r>
      <w:r>
        <w:rPr>
          <w:rFonts w:eastAsia="SimSun" w:hint="eastAsia"/>
          <w:lang w:eastAsia="zh-CN"/>
        </w:rPr>
        <w:t xml:space="preserve">H.IQAS, F.CSVSReqs, F.VSSIReqs, H.IVSArch and H.VSMprot </w:t>
      </w:r>
      <w:r>
        <w:rPr>
          <w:rFonts w:eastAsia="SimSun"/>
          <w:lang w:eastAsia="zh-CN"/>
        </w:rPr>
        <w:t xml:space="preserve">were updated based on discussion results. </w:t>
      </w:r>
      <w:r>
        <w:t>Questions 21 agreed to start</w:t>
      </w:r>
      <w:r>
        <w:rPr>
          <w:rFonts w:eastAsia="SimSun" w:hint="eastAsia"/>
          <w:lang w:eastAsia="zh-CN"/>
        </w:rPr>
        <w:t xml:space="preserve"> a </w:t>
      </w:r>
      <w:r>
        <w:t>new work item</w:t>
      </w:r>
      <w:r>
        <w:rPr>
          <w:rFonts w:eastAsia="SimSun"/>
          <w:lang w:eastAsia="zh-CN"/>
        </w:rPr>
        <w:t xml:space="preserve">s, </w:t>
      </w:r>
      <w:r>
        <w:rPr>
          <w:rFonts w:eastAsia="Times New Roman"/>
        </w:rPr>
        <w:t xml:space="preserve">ITU-T </w:t>
      </w:r>
      <w:r>
        <w:rPr>
          <w:rFonts w:hint="eastAsia"/>
          <w:lang w:eastAsia="zh-CN"/>
        </w:rPr>
        <w:t xml:space="preserve">H.CDNFI </w:t>
      </w:r>
      <w:r>
        <w:rPr>
          <w:rFonts w:eastAsia="SimSun"/>
          <w:lang w:eastAsia="zh-CN"/>
        </w:rPr>
        <w:t>“</w:t>
      </w:r>
      <w:r>
        <w:t>Framework and interface for multimedia content delivery network</w:t>
      </w:r>
      <w:r>
        <w:rPr>
          <w:rFonts w:eastAsia="SimSun"/>
          <w:lang w:eastAsia="zh-CN"/>
        </w:rPr>
        <w:t>”.</w:t>
      </w:r>
      <w:bookmarkStart w:id="68" w:name="_Toc51416225"/>
    </w:p>
    <w:p w:rsidR="0065282D" w:rsidRDefault="003C082B">
      <w:pPr>
        <w:pStyle w:val="Heading1"/>
      </w:pPr>
      <w:bookmarkStart w:id="69" w:name="_3.3_Question_D/16"/>
      <w:bookmarkStart w:id="70" w:name="_Toc452345480"/>
      <w:bookmarkStart w:id="71" w:name="_Toc46672945"/>
      <w:bookmarkStart w:id="72" w:name="_Toc51416229"/>
      <w:bookmarkStart w:id="73" w:name="_Toc150526456"/>
      <w:bookmarkStart w:id="74" w:name="_Toc244266982"/>
      <w:bookmarkStart w:id="75" w:name="_Toc248114405"/>
      <w:bookmarkStart w:id="76" w:name="_Toc24382"/>
      <w:bookmarkStart w:id="77" w:name="_Toc112"/>
      <w:bookmarkStart w:id="78" w:name="_Toc7823"/>
      <w:bookmarkStart w:id="79" w:name="_Toc16005"/>
      <w:bookmarkStart w:id="80" w:name="_Toc2435"/>
      <w:bookmarkStart w:id="81" w:name="_Toc7768"/>
      <w:bookmarkEnd w:id="68"/>
      <w:bookmarkEnd w:id="69"/>
      <w:r>
        <w:t xml:space="preserve">Question </w:t>
      </w:r>
      <w:r>
        <w:rPr>
          <w:rFonts w:eastAsia="SimSun"/>
          <w:lang w:eastAsia="zh-CN"/>
        </w:rPr>
        <w:t>21/</w:t>
      </w:r>
      <w:r>
        <w:t xml:space="preserve">16 – </w:t>
      </w:r>
      <w:bookmarkEnd w:id="70"/>
      <w:bookmarkEnd w:id="71"/>
      <w:bookmarkEnd w:id="72"/>
      <w:bookmarkEnd w:id="73"/>
      <w:r>
        <w:t>Multimedia fr</w:t>
      </w:r>
      <w:r>
        <w:t>amework, applications and services</w:t>
      </w:r>
      <w:bookmarkEnd w:id="74"/>
      <w:bookmarkEnd w:id="75"/>
      <w:bookmarkEnd w:id="76"/>
      <w:bookmarkEnd w:id="77"/>
      <w:bookmarkEnd w:id="78"/>
      <w:bookmarkEnd w:id="79"/>
      <w:bookmarkEnd w:id="80"/>
      <w:bookmarkEnd w:id="81"/>
    </w:p>
    <w:p w:rsidR="0065282D" w:rsidRDefault="003C082B">
      <w:bookmarkStart w:id="82" w:name="_Hlt68955391"/>
      <w:bookmarkStart w:id="83" w:name="_Hlt68955462"/>
      <w:bookmarkStart w:id="84" w:name="_Hlt68951131"/>
      <w:bookmarkEnd w:id="82"/>
      <w:bookmarkEnd w:id="83"/>
      <w:bookmarkEnd w:id="84"/>
      <w:r>
        <w:t xml:space="preserve">Question </w:t>
      </w:r>
      <w:r>
        <w:rPr>
          <w:rFonts w:eastAsia="SimSun"/>
          <w:lang w:eastAsia="zh-CN"/>
        </w:rPr>
        <w:t>21/</w:t>
      </w:r>
      <w:r>
        <w:t xml:space="preserve">16 was addressed in </w:t>
      </w:r>
      <w:r>
        <w:rPr>
          <w:rFonts w:eastAsia="SimSun"/>
          <w:lang w:eastAsia="zh-CN"/>
        </w:rPr>
        <w:t>seven</w:t>
      </w:r>
      <w:r>
        <w:t xml:space="preserve"> 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 China)</w:t>
      </w:r>
      <w:r>
        <w:t xml:space="preserve">. The group adopted the agenda in </w:t>
      </w:r>
      <w:hyperlink r:id="rId12" w:history="1">
        <w:r>
          <w:rPr>
            <w:rStyle w:val="Hyperlink"/>
            <w:rFonts w:eastAsia="SimSun" w:hint="eastAsia"/>
            <w:lang w:eastAsia="zh-CN"/>
          </w:rPr>
          <w:t>TD05(2015-06)</w:t>
        </w:r>
      </w:hyperlink>
      <w:r>
        <w:t>.</w:t>
      </w:r>
    </w:p>
    <w:p w:rsidR="0065282D" w:rsidRDefault="003C082B">
      <w:r>
        <w:t>The objectives for this meeting were:</w:t>
      </w:r>
    </w:p>
    <w:p w:rsidR="0065282D" w:rsidRDefault="003C082B">
      <w:pPr>
        <w:numPr>
          <w:ilvl w:val="0"/>
          <w:numId w:val="4"/>
        </w:numPr>
        <w:ind w:left="567" w:hanging="567"/>
      </w:pPr>
      <w:r>
        <w:rPr>
          <w:rFonts w:hint="eastAsia"/>
          <w:lang w:eastAsia="zh-CN"/>
        </w:rPr>
        <w:t>General topic and new work items</w:t>
      </w:r>
    </w:p>
    <w:p w:rsidR="0065282D" w:rsidRDefault="003C082B">
      <w:pPr>
        <w:numPr>
          <w:ilvl w:val="0"/>
          <w:numId w:val="4"/>
        </w:numPr>
        <w:ind w:left="567" w:hanging="567"/>
        <w:rPr>
          <w:lang w:eastAsia="zh-CN"/>
        </w:rPr>
      </w:pPr>
      <w:r>
        <w:rPr>
          <w:rFonts w:hint="eastAsia"/>
          <w:lang w:eastAsia="zh-CN"/>
        </w:rPr>
        <w:t xml:space="preserve">Progress work on:H.IQAS, F.CSVSReqs, </w:t>
      </w:r>
      <w:r>
        <w:rPr>
          <w:rFonts w:eastAsia="SimSun" w:hint="eastAsia"/>
          <w:color w:val="000000"/>
          <w:szCs w:val="24"/>
        </w:rPr>
        <w:t>F.VSSIReqs</w:t>
      </w:r>
      <w:r>
        <w:rPr>
          <w:rFonts w:hint="eastAsia"/>
          <w:color w:val="000000"/>
          <w:szCs w:val="24"/>
          <w:lang w:eastAsia="zh-CN"/>
        </w:rPr>
        <w:t xml:space="preserve">, </w:t>
      </w:r>
      <w:r>
        <w:rPr>
          <w:rFonts w:eastAsia="SimSun" w:hint="eastAsia"/>
          <w:color w:val="000000"/>
          <w:szCs w:val="24"/>
        </w:rPr>
        <w:t>H.IVSArch</w:t>
      </w:r>
      <w:r>
        <w:rPr>
          <w:rFonts w:hint="eastAsia"/>
          <w:color w:val="000000"/>
          <w:szCs w:val="24"/>
          <w:lang w:eastAsia="zh-CN"/>
        </w:rPr>
        <w:t xml:space="preserve">, </w:t>
      </w:r>
      <w:r>
        <w:rPr>
          <w:rFonts w:eastAsia="SimSun" w:hint="eastAsia"/>
          <w:color w:val="000000"/>
          <w:szCs w:val="24"/>
        </w:rPr>
        <w:t>H.VSMprot</w:t>
      </w:r>
      <w:r>
        <w:rPr>
          <w:rFonts w:hint="eastAsia"/>
          <w:color w:val="000000"/>
          <w:szCs w:val="24"/>
          <w:lang w:eastAsia="zh-CN"/>
        </w:rPr>
        <w:t xml:space="preserve">, </w:t>
      </w:r>
      <w:r>
        <w:rPr>
          <w:rFonts w:eastAsia="SimSun" w:hint="eastAsia"/>
          <w:color w:val="000000"/>
          <w:szCs w:val="24"/>
        </w:rPr>
        <w:t>F.IEReqs</w:t>
      </w:r>
    </w:p>
    <w:p w:rsidR="0065282D" w:rsidRDefault="003C082B">
      <w:pPr>
        <w:numPr>
          <w:ilvl w:val="0"/>
          <w:numId w:val="4"/>
        </w:numPr>
        <w:ind w:left="567" w:hanging="567"/>
        <w:rPr>
          <w:lang w:eastAsia="zh-CN"/>
        </w:rPr>
      </w:pPr>
      <w:r>
        <w:rPr>
          <w:lang w:eastAsia="zh-CN"/>
        </w:rPr>
        <w:t>Plan for future work</w:t>
      </w:r>
    </w:p>
    <w:p w:rsidR="0065282D" w:rsidRDefault="003C082B">
      <w:pPr>
        <w:pStyle w:val="Heading2"/>
      </w:pPr>
      <w:bookmarkStart w:id="85" w:name="_Toc244266983"/>
      <w:bookmarkStart w:id="86" w:name="_Toc18173"/>
      <w:bookmarkStart w:id="87" w:name="_Toc23223"/>
      <w:bookmarkStart w:id="88" w:name="_Toc150526457"/>
      <w:bookmarkStart w:id="89" w:name="_Toc248114406"/>
      <w:bookmarkStart w:id="90" w:name="_Toc17493"/>
      <w:bookmarkStart w:id="91" w:name="_Toc12940"/>
      <w:bookmarkStart w:id="92" w:name="_Toc14261"/>
      <w:bookmarkStart w:id="93" w:name="_Toc22089"/>
      <w:r>
        <w:t>Documentation</w:t>
      </w:r>
      <w:bookmarkEnd w:id="85"/>
      <w:bookmarkEnd w:id="86"/>
      <w:bookmarkEnd w:id="87"/>
      <w:bookmarkEnd w:id="88"/>
      <w:bookmarkEnd w:id="89"/>
      <w:bookmarkEnd w:id="90"/>
      <w:bookmarkEnd w:id="91"/>
      <w:bookmarkEnd w:id="92"/>
      <w:bookmarkEnd w:id="93"/>
    </w:p>
    <w:p w:rsidR="0065282D" w:rsidRDefault="003C082B">
      <w:r>
        <w:t xml:space="preserve">The following documents were </w:t>
      </w:r>
      <w:r>
        <w:t>examined:</w:t>
      </w:r>
    </w:p>
    <w:p w:rsidR="0065282D" w:rsidRDefault="003C082B">
      <w:pPr>
        <w:numPr>
          <w:ilvl w:val="0"/>
          <w:numId w:val="5"/>
        </w:numPr>
        <w:ind w:left="567" w:hanging="567"/>
        <w:rPr>
          <w:lang w:eastAsia="zh-CN"/>
        </w:rPr>
      </w:pPr>
      <w:r>
        <w:rPr>
          <w:lang w:eastAsia="ko-KR"/>
        </w:rPr>
        <w:t>Contributions:</w:t>
      </w:r>
      <w:hyperlink r:id="rId13" w:history="1">
        <w:r>
          <w:rPr>
            <w:rStyle w:val="Hyperlink"/>
          </w:rPr>
          <w:t>AVD-4773</w:t>
        </w:r>
      </w:hyperlink>
      <w:r>
        <w:rPr>
          <w:rFonts w:eastAsia="SimSun" w:hint="eastAsia"/>
          <w:lang w:eastAsia="zh-CN"/>
        </w:rPr>
        <w:t>,</w:t>
      </w:r>
      <w:hyperlink r:id="rId14" w:history="1">
        <w:r>
          <w:rPr>
            <w:rStyle w:val="Hyperlink"/>
          </w:rPr>
          <w:t>AVD-4732</w:t>
        </w:r>
      </w:hyperlink>
      <w:r>
        <w:rPr>
          <w:rFonts w:eastAsia="SimSun" w:hint="eastAsia"/>
          <w:lang w:eastAsia="zh-CN"/>
        </w:rPr>
        <w:t>,</w:t>
      </w:r>
      <w:hyperlink r:id="rId15" w:history="1">
        <w:r>
          <w:rPr>
            <w:rStyle w:val="Hyperlink"/>
          </w:rPr>
          <w:t>AVD-4734</w:t>
        </w:r>
      </w:hyperlink>
      <w:r>
        <w:rPr>
          <w:rFonts w:eastAsia="SimSun" w:hint="eastAsia"/>
          <w:lang w:eastAsia="zh-CN"/>
        </w:rPr>
        <w:t>,</w:t>
      </w:r>
      <w:hyperlink r:id="rId16" w:history="1">
        <w:r>
          <w:rPr>
            <w:rStyle w:val="Hyperlink"/>
          </w:rPr>
          <w:t>AVD-4735</w:t>
        </w:r>
      </w:hyperlink>
      <w:r>
        <w:rPr>
          <w:rFonts w:eastAsia="SimSun" w:hint="eastAsia"/>
          <w:lang w:eastAsia="zh-CN"/>
        </w:rPr>
        <w:t>,</w:t>
      </w:r>
      <w:hyperlink r:id="rId17" w:history="1">
        <w:r>
          <w:rPr>
            <w:rStyle w:val="Hyperlink"/>
          </w:rPr>
          <w:t>AVD-4736</w:t>
        </w:r>
      </w:hyperlink>
      <w:r>
        <w:rPr>
          <w:rFonts w:eastAsia="SimSun" w:hint="eastAsia"/>
          <w:lang w:eastAsia="zh-CN"/>
        </w:rPr>
        <w:t>,</w:t>
      </w:r>
      <w:hyperlink r:id="rId18" w:history="1">
        <w:r>
          <w:rPr>
            <w:rStyle w:val="Hyperlink"/>
          </w:rPr>
          <w:t>AVD-4737</w:t>
        </w:r>
      </w:hyperlink>
      <w:r>
        <w:rPr>
          <w:rFonts w:eastAsia="SimSun" w:hint="eastAsia"/>
          <w:lang w:eastAsia="zh-CN"/>
        </w:rPr>
        <w:t>,</w:t>
      </w:r>
      <w:hyperlink r:id="rId19" w:history="1">
        <w:r>
          <w:rPr>
            <w:rStyle w:val="Hyperlink"/>
          </w:rPr>
          <w:t>AVD-4761</w:t>
        </w:r>
      </w:hyperlink>
      <w:r>
        <w:rPr>
          <w:rFonts w:eastAsia="SimSun" w:hint="eastAsia"/>
          <w:lang w:eastAsia="zh-CN"/>
        </w:rPr>
        <w:t>,</w:t>
      </w:r>
      <w:hyperlink r:id="rId20" w:history="1">
        <w:r>
          <w:rPr>
            <w:rStyle w:val="Hyperlink"/>
          </w:rPr>
          <w:t>AVD-4762</w:t>
        </w:r>
      </w:hyperlink>
      <w:r>
        <w:rPr>
          <w:rFonts w:eastAsia="SimSun" w:hint="eastAsia"/>
          <w:lang w:eastAsia="zh-CN"/>
        </w:rPr>
        <w:t>,</w:t>
      </w:r>
      <w:hyperlink r:id="rId21" w:history="1">
        <w:r>
          <w:rPr>
            <w:rStyle w:val="Hyperlink"/>
          </w:rPr>
          <w:t>AVD-4763</w:t>
        </w:r>
      </w:hyperlink>
      <w:r>
        <w:rPr>
          <w:rFonts w:eastAsia="SimSun" w:hint="eastAsia"/>
          <w:lang w:eastAsia="zh-CN"/>
        </w:rPr>
        <w:t>,</w:t>
      </w:r>
      <w:hyperlink r:id="rId22" w:history="1">
        <w:r>
          <w:rPr>
            <w:rStyle w:val="Hyperlink"/>
          </w:rPr>
          <w:t>AVD-4764</w:t>
        </w:r>
      </w:hyperlink>
      <w:r>
        <w:rPr>
          <w:rFonts w:eastAsia="SimSun" w:hint="eastAsia"/>
          <w:lang w:eastAsia="zh-CN"/>
        </w:rPr>
        <w:t>,</w:t>
      </w:r>
      <w:hyperlink r:id="rId23" w:history="1">
        <w:r>
          <w:rPr>
            <w:rStyle w:val="Hyperlink"/>
          </w:rPr>
          <w:t>AVD-4765</w:t>
        </w:r>
      </w:hyperlink>
      <w:r>
        <w:rPr>
          <w:rFonts w:eastAsia="SimSun" w:hint="eastAsia"/>
          <w:lang w:eastAsia="zh-CN"/>
        </w:rPr>
        <w:t>,</w:t>
      </w:r>
      <w:hyperlink r:id="rId24" w:history="1">
        <w:r>
          <w:rPr>
            <w:rStyle w:val="Hyperlink"/>
          </w:rPr>
          <w:t>AVD-4766</w:t>
        </w:r>
      </w:hyperlink>
      <w:r>
        <w:rPr>
          <w:rFonts w:eastAsia="SimSun" w:hint="eastAsia"/>
          <w:lang w:eastAsia="zh-CN"/>
        </w:rPr>
        <w:t>,</w:t>
      </w:r>
      <w:hyperlink r:id="rId25" w:history="1">
        <w:r>
          <w:rPr>
            <w:rStyle w:val="Hyperlink"/>
          </w:rPr>
          <w:t>AVD-4767</w:t>
        </w:r>
      </w:hyperlink>
      <w:r>
        <w:rPr>
          <w:rFonts w:eastAsia="SimSun" w:hint="eastAsia"/>
          <w:lang w:eastAsia="zh-CN"/>
        </w:rPr>
        <w:t>,</w:t>
      </w:r>
      <w:hyperlink r:id="rId26" w:history="1">
        <w:r>
          <w:rPr>
            <w:rStyle w:val="Hyperlink"/>
          </w:rPr>
          <w:t>AVD-4768</w:t>
        </w:r>
      </w:hyperlink>
      <w:r>
        <w:rPr>
          <w:rFonts w:eastAsia="SimSun" w:hint="eastAsia"/>
          <w:lang w:eastAsia="zh-CN"/>
        </w:rPr>
        <w:t>,</w:t>
      </w:r>
      <w:hyperlink r:id="rId27" w:history="1">
        <w:r>
          <w:rPr>
            <w:rStyle w:val="Hyperlink"/>
          </w:rPr>
          <w:t>AVD-4769</w:t>
        </w:r>
      </w:hyperlink>
      <w:r>
        <w:t>*</w:t>
      </w:r>
    </w:p>
    <w:p w:rsidR="0065282D" w:rsidRDefault="003C082B">
      <w:pPr>
        <w:numPr>
          <w:ilvl w:val="0"/>
          <w:numId w:val="5"/>
        </w:numPr>
        <w:ind w:left="567" w:hanging="567"/>
      </w:pPr>
      <w:r>
        <w:rPr>
          <w:rFonts w:eastAsia="SimSun" w:hint="eastAsia"/>
          <w:lang w:eastAsia="zh-CN"/>
        </w:rPr>
        <w:t xml:space="preserve">LSs: </w:t>
      </w:r>
      <w:hyperlink r:id="rId28" w:history="1">
        <w:r>
          <w:rPr>
            <w:rStyle w:val="FollowedHyperlink"/>
          </w:rPr>
          <w:t>AVD-4751</w:t>
        </w:r>
      </w:hyperlink>
      <w:r>
        <w:rPr>
          <w:rFonts w:eastAsia="SimSun" w:hint="eastAsia"/>
          <w:lang w:eastAsia="zh-CN"/>
        </w:rPr>
        <w:t>,</w:t>
      </w:r>
      <w:hyperlink r:id="rId29" w:history="1">
        <w:r>
          <w:rPr>
            <w:rStyle w:val="Hyperlink"/>
          </w:rPr>
          <w:t>AVD-4752</w:t>
        </w:r>
      </w:hyperlink>
      <w:r>
        <w:rPr>
          <w:rFonts w:eastAsia="SimSun" w:hint="eastAsia"/>
          <w:lang w:eastAsia="zh-CN"/>
        </w:rPr>
        <w:t>,</w:t>
      </w:r>
      <w:hyperlink r:id="rId30" w:history="1">
        <w:r>
          <w:rPr>
            <w:rStyle w:val="Hyperlink"/>
          </w:rPr>
          <w:t>AVD-4753</w:t>
        </w:r>
      </w:hyperlink>
    </w:p>
    <w:p w:rsidR="0065282D" w:rsidRDefault="003C082B">
      <w:pPr>
        <w:pStyle w:val="Heading2"/>
      </w:pPr>
      <w:bookmarkStart w:id="94" w:name="_Toc244266985"/>
      <w:bookmarkStart w:id="95" w:name="_Toc32427"/>
      <w:bookmarkStart w:id="96" w:name="_Toc24646"/>
      <w:bookmarkStart w:id="97" w:name="_Toc248114408"/>
      <w:bookmarkStart w:id="98" w:name="_Toc28380"/>
      <w:bookmarkStart w:id="99" w:name="_Toc28228"/>
      <w:bookmarkStart w:id="100" w:name="_Toc5591"/>
      <w:bookmarkStart w:id="101" w:name="_Toc7433"/>
      <w:r>
        <w:t>Discussions</w:t>
      </w:r>
      <w:bookmarkStart w:id="102" w:name="_Hlt68950143"/>
      <w:bookmarkEnd w:id="94"/>
      <w:bookmarkEnd w:id="95"/>
      <w:bookmarkEnd w:id="96"/>
      <w:bookmarkEnd w:id="97"/>
      <w:bookmarkEnd w:id="98"/>
      <w:bookmarkEnd w:id="99"/>
      <w:bookmarkEnd w:id="100"/>
      <w:bookmarkEnd w:id="101"/>
      <w:bookmarkEnd w:id="102"/>
      <w:r>
        <w:rPr>
          <w:rFonts w:eastAsia="SimSun" w:hint="eastAsia"/>
          <w:lang w:eastAsia="zh-CN"/>
        </w:rPr>
        <w:t xml:space="preserve"> results</w:t>
      </w:r>
    </w:p>
    <w:p w:rsidR="0065282D" w:rsidRDefault="003C082B">
      <w:pPr>
        <w:pStyle w:val="Heading3"/>
      </w:pPr>
      <w:bookmarkStart w:id="103" w:name="_Toc244266986"/>
      <w:bookmarkStart w:id="104" w:name="_Toc16558"/>
      <w:bookmarkStart w:id="105" w:name="_Toc20159"/>
      <w:bookmarkStart w:id="106" w:name="_Toc12023"/>
      <w:bookmarkStart w:id="107" w:name="_Toc9790"/>
      <w:bookmarkStart w:id="108" w:name="_Toc8022"/>
      <w:bookmarkStart w:id="109" w:name="_Toc4022"/>
      <w:bookmarkStart w:id="110" w:name="_Hlt68950459"/>
      <w:r>
        <w:t>Incoming Liaison State</w:t>
      </w:r>
      <w:bookmarkStart w:id="111" w:name="_Hlt68950492"/>
      <w:bookmarkEnd w:id="111"/>
      <w:r>
        <w:t>ments</w:t>
      </w:r>
      <w:bookmarkEnd w:id="103"/>
      <w:bookmarkEnd w:id="104"/>
      <w:bookmarkEnd w:id="105"/>
      <w:bookmarkEnd w:id="106"/>
      <w:bookmarkEnd w:id="107"/>
      <w:bookmarkEnd w:id="108"/>
      <w:bookmarkEnd w:id="109"/>
      <w:bookmarkEnd w:id="110"/>
    </w:p>
    <w:p w:rsidR="0065282D" w:rsidRDefault="003C082B">
      <w:pPr>
        <w:rPr>
          <w:lang w:eastAsia="zh-CN"/>
        </w:rPr>
      </w:pPr>
      <w:r>
        <w:rPr>
          <w:rFonts w:eastAsia="SimSun"/>
          <w:lang w:eastAsia="zh-CN"/>
        </w:rPr>
        <w:t>Q21 received the followi</w:t>
      </w:r>
      <w:r>
        <w:rPr>
          <w:rFonts w:eastAsia="SimSun"/>
          <w:lang w:eastAsia="zh-CN"/>
        </w:rPr>
        <w:t>ng three incoming LS statements from Study Group 2:</w:t>
      </w:r>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1045"/>
        <w:gridCol w:w="4354"/>
        <w:gridCol w:w="2043"/>
        <w:gridCol w:w="1120"/>
      </w:tblGrid>
      <w:tr w:rsidR="0065282D">
        <w:trPr>
          <w:tblHeader/>
          <w:jc w:val="center"/>
        </w:trPr>
        <w:tc>
          <w:tcPr>
            <w:tcW w:w="935" w:type="dxa"/>
            <w:tcBorders>
              <w:top w:val="single" w:sz="12" w:space="0" w:color="auto"/>
              <w:bottom w:val="single" w:sz="12" w:space="0" w:color="auto"/>
            </w:tcBorders>
          </w:tcPr>
          <w:p w:rsidR="0065282D" w:rsidRDefault="003C082B">
            <w:pPr>
              <w:pStyle w:val="Tablehead"/>
              <w:tabs>
                <w:tab w:val="left" w:pos="1985"/>
              </w:tabs>
              <w:rPr>
                <w:rFonts w:eastAsia="Malgun Gothic"/>
                <w:caps/>
                <w:lang w:eastAsia="ko-KR"/>
              </w:rPr>
            </w:pPr>
            <w:r>
              <w:t>AVD</w:t>
            </w:r>
          </w:p>
        </w:tc>
        <w:tc>
          <w:tcPr>
            <w:tcW w:w="1045" w:type="dxa"/>
            <w:tcBorders>
              <w:top w:val="single" w:sz="12" w:space="0" w:color="auto"/>
              <w:bottom w:val="single" w:sz="12" w:space="0" w:color="auto"/>
            </w:tcBorders>
          </w:tcPr>
          <w:p w:rsidR="0065282D" w:rsidRDefault="003C082B">
            <w:pPr>
              <w:pStyle w:val="Tablehead"/>
              <w:tabs>
                <w:tab w:val="left" w:pos="1985"/>
              </w:tabs>
            </w:pPr>
            <w:r>
              <w:t>Q (</w:t>
            </w:r>
            <w:r>
              <w:rPr>
                <w:u w:val="single"/>
              </w:rPr>
              <w:t>owner</w:t>
            </w:r>
            <w:r>
              <w:t>)</w:t>
            </w:r>
          </w:p>
        </w:tc>
        <w:tc>
          <w:tcPr>
            <w:tcW w:w="4354" w:type="dxa"/>
            <w:tcBorders>
              <w:top w:val="single" w:sz="12" w:space="0" w:color="auto"/>
              <w:bottom w:val="single" w:sz="12" w:space="0" w:color="auto"/>
            </w:tcBorders>
          </w:tcPr>
          <w:p w:rsidR="0065282D" w:rsidRDefault="003C082B">
            <w:pPr>
              <w:pStyle w:val="Tablehead"/>
              <w:tabs>
                <w:tab w:val="left" w:pos="1985"/>
              </w:tabs>
            </w:pPr>
            <w:r>
              <w:t>Title</w:t>
            </w:r>
          </w:p>
        </w:tc>
        <w:tc>
          <w:tcPr>
            <w:tcW w:w="2043" w:type="dxa"/>
            <w:tcBorders>
              <w:top w:val="single" w:sz="12" w:space="0" w:color="auto"/>
              <w:bottom w:val="single" w:sz="12" w:space="0" w:color="auto"/>
            </w:tcBorders>
          </w:tcPr>
          <w:p w:rsidR="0065282D" w:rsidRDefault="003C082B">
            <w:pPr>
              <w:pStyle w:val="Tablehead"/>
              <w:tabs>
                <w:tab w:val="left" w:pos="1985"/>
              </w:tabs>
            </w:pPr>
            <w:r>
              <w:t>Source</w:t>
            </w:r>
          </w:p>
        </w:tc>
        <w:tc>
          <w:tcPr>
            <w:tcW w:w="1120" w:type="dxa"/>
            <w:tcBorders>
              <w:top w:val="single" w:sz="12" w:space="0" w:color="auto"/>
              <w:bottom w:val="single" w:sz="12" w:space="0" w:color="auto"/>
            </w:tcBorders>
          </w:tcPr>
          <w:p w:rsidR="0065282D" w:rsidRDefault="003C082B">
            <w:pPr>
              <w:pStyle w:val="Tablehead"/>
              <w:tabs>
                <w:tab w:val="left" w:pos="1985"/>
              </w:tabs>
            </w:pPr>
            <w:r>
              <w:t>For</w:t>
            </w:r>
          </w:p>
        </w:tc>
      </w:tr>
      <w:tr w:rsidR="0065282D">
        <w:trPr>
          <w:jc w:val="center"/>
        </w:trPr>
        <w:tc>
          <w:tcPr>
            <w:tcW w:w="935" w:type="dxa"/>
            <w:tcBorders>
              <w:top w:val="single" w:sz="12" w:space="0" w:color="auto"/>
            </w:tcBorders>
          </w:tcPr>
          <w:p w:rsidR="0065282D" w:rsidRDefault="003C082B">
            <w:pPr>
              <w:rPr>
                <w:rFonts w:eastAsia="Times New Roman"/>
                <w:szCs w:val="24"/>
                <w:highlight w:val="yellow"/>
              </w:rPr>
            </w:pPr>
            <w:hyperlink r:id="rId31" w:history="1">
              <w:r>
                <w:rPr>
                  <w:rStyle w:val="FollowedHyperlink"/>
                </w:rPr>
                <w:t>AVD-4751</w:t>
              </w:r>
            </w:hyperlink>
          </w:p>
        </w:tc>
        <w:tc>
          <w:tcPr>
            <w:tcW w:w="1045" w:type="dxa"/>
            <w:tcBorders>
              <w:top w:val="single" w:sz="12" w:space="0" w:color="auto"/>
            </w:tcBorders>
          </w:tcPr>
          <w:p w:rsidR="0065282D" w:rsidRDefault="003C082B">
            <w:pPr>
              <w:pStyle w:val="Tabletext"/>
              <w:tabs>
                <w:tab w:val="left" w:pos="1985"/>
              </w:tabs>
              <w:jc w:val="center"/>
              <w:rPr>
                <w:rFonts w:eastAsia="Gulim"/>
                <w:szCs w:val="24"/>
                <w:lang w:eastAsia="ko-KR"/>
              </w:rPr>
            </w:pPr>
            <w:r>
              <w:rPr>
                <w:rFonts w:eastAsia="Gulim"/>
                <w:szCs w:val="24"/>
                <w:lang w:eastAsia="ko-KR"/>
              </w:rPr>
              <w:t>21</w:t>
            </w:r>
          </w:p>
        </w:tc>
        <w:tc>
          <w:tcPr>
            <w:tcW w:w="4354" w:type="dxa"/>
            <w:tcBorders>
              <w:top w:val="single" w:sz="12" w:space="0" w:color="auto"/>
            </w:tcBorders>
          </w:tcPr>
          <w:p w:rsidR="0065282D" w:rsidRDefault="003C082B">
            <w:pPr>
              <w:pStyle w:val="Tabletext"/>
              <w:tabs>
                <w:tab w:val="left" w:pos="1985"/>
              </w:tabs>
              <w:rPr>
                <w:rFonts w:eastAsia="Times New Roman"/>
              </w:rPr>
            </w:pPr>
            <w:r>
              <w:rPr>
                <w:rFonts w:eastAsia="Times New Roman"/>
              </w:rPr>
              <w:t>LS/r on SNLP (reply to ASTAP-24/OUT-18) [</w:t>
            </w:r>
            <w:hyperlink r:id="rId32" w:history="1">
              <w:r>
                <w:rPr>
                  <w:rStyle w:val="Hyperlink"/>
                  <w:rFonts w:eastAsia="Times New Roman"/>
                </w:rPr>
                <w:t>303 (GEN/16)</w:t>
              </w:r>
            </w:hyperlink>
            <w:r>
              <w:rPr>
                <w:rFonts w:eastAsia="Times New Roman"/>
              </w:rPr>
              <w:t>]</w:t>
            </w:r>
          </w:p>
        </w:tc>
        <w:tc>
          <w:tcPr>
            <w:tcW w:w="2043" w:type="dxa"/>
            <w:tcBorders>
              <w:top w:val="single" w:sz="12" w:space="0" w:color="auto"/>
            </w:tcBorders>
          </w:tcPr>
          <w:p w:rsidR="0065282D" w:rsidRDefault="003C082B">
            <w:pPr>
              <w:pStyle w:val="Tabletext"/>
              <w:tabs>
                <w:tab w:val="left" w:pos="1985"/>
              </w:tabs>
              <w:jc w:val="center"/>
              <w:rPr>
                <w:rFonts w:eastAsia="Times New Roman"/>
              </w:rPr>
            </w:pPr>
            <w:hyperlink r:id="rId33" w:history="1">
              <w:r>
                <w:rPr>
                  <w:rStyle w:val="Hyperlink"/>
                  <w:rFonts w:eastAsia="Times New Roman"/>
                </w:rPr>
                <w:t>SG2 - LS 100</w:t>
              </w:r>
            </w:hyperlink>
          </w:p>
        </w:tc>
        <w:tc>
          <w:tcPr>
            <w:tcW w:w="1120" w:type="dxa"/>
            <w:tcBorders>
              <w:top w:val="single" w:sz="12" w:space="0" w:color="auto"/>
            </w:tcBorders>
          </w:tcPr>
          <w:p w:rsidR="0065282D" w:rsidRDefault="003C082B">
            <w:pPr>
              <w:pStyle w:val="Tabletext"/>
              <w:tabs>
                <w:tab w:val="left" w:pos="1985"/>
              </w:tabs>
              <w:jc w:val="center"/>
              <w:rPr>
                <w:rFonts w:eastAsia="Malgun Gothic"/>
                <w:lang w:eastAsia="ko-KR"/>
              </w:rPr>
            </w:pPr>
            <w:r>
              <w:rPr>
                <w:lang w:eastAsia="ko-KR"/>
              </w:rPr>
              <w:t>Information</w:t>
            </w:r>
          </w:p>
        </w:tc>
      </w:tr>
      <w:tr w:rsidR="0065282D">
        <w:trPr>
          <w:jc w:val="center"/>
        </w:trPr>
        <w:tc>
          <w:tcPr>
            <w:tcW w:w="935" w:type="dxa"/>
            <w:tcBorders>
              <w:top w:val="single" w:sz="12" w:space="0" w:color="auto"/>
            </w:tcBorders>
          </w:tcPr>
          <w:p w:rsidR="0065282D" w:rsidRDefault="003C082B">
            <w:pPr>
              <w:rPr>
                <w:rFonts w:eastAsia="Times New Roman"/>
                <w:szCs w:val="24"/>
                <w:highlight w:val="yellow"/>
              </w:rPr>
            </w:pPr>
            <w:hyperlink r:id="rId34" w:history="1">
              <w:r>
                <w:rPr>
                  <w:rStyle w:val="Hyperlink"/>
                </w:rPr>
                <w:t>AVD-4752</w:t>
              </w:r>
            </w:hyperlink>
          </w:p>
        </w:tc>
        <w:tc>
          <w:tcPr>
            <w:tcW w:w="1045" w:type="dxa"/>
            <w:tcBorders>
              <w:top w:val="single" w:sz="12" w:space="0" w:color="auto"/>
            </w:tcBorders>
          </w:tcPr>
          <w:p w:rsidR="0065282D" w:rsidRDefault="003C082B">
            <w:pPr>
              <w:pStyle w:val="Tabletext"/>
              <w:tabs>
                <w:tab w:val="left" w:pos="1985"/>
              </w:tabs>
              <w:jc w:val="center"/>
              <w:rPr>
                <w:rFonts w:eastAsia="Gulim"/>
                <w:szCs w:val="24"/>
                <w:lang w:eastAsia="ko-KR"/>
              </w:rPr>
            </w:pPr>
            <w:r>
              <w:rPr>
                <w:rFonts w:eastAsia="Gulim"/>
                <w:szCs w:val="24"/>
                <w:lang w:eastAsia="ko-KR"/>
              </w:rPr>
              <w:t>21</w:t>
            </w:r>
          </w:p>
        </w:tc>
        <w:tc>
          <w:tcPr>
            <w:tcW w:w="4354" w:type="dxa"/>
            <w:tcBorders>
              <w:top w:val="single" w:sz="12" w:space="0" w:color="auto"/>
            </w:tcBorders>
          </w:tcPr>
          <w:p w:rsidR="0065282D" w:rsidRDefault="003C082B">
            <w:pPr>
              <w:pStyle w:val="Tabletext"/>
              <w:tabs>
                <w:tab w:val="left" w:pos="1985"/>
              </w:tabs>
              <w:rPr>
                <w:rFonts w:eastAsia="Times New Roman"/>
              </w:rPr>
            </w:pPr>
            <w:r>
              <w:rPr>
                <w:rFonts w:eastAsia="Times New Roman"/>
              </w:rPr>
              <w:t>LS/r on comments and requests on proposed new work item on user interface for face-to-face speech translation human factor (reply</w:t>
            </w:r>
            <w:r>
              <w:rPr>
                <w:rFonts w:eastAsia="Times New Roman"/>
              </w:rPr>
              <w:t xml:space="preserve"> to SG16-LS099) [</w:t>
            </w:r>
            <w:hyperlink r:id="rId35" w:history="1">
              <w:r>
                <w:rPr>
                  <w:rStyle w:val="Hyperlink"/>
                  <w:rFonts w:eastAsia="Times New Roman"/>
                </w:rPr>
                <w:t>304 (GEN/16)</w:t>
              </w:r>
            </w:hyperlink>
            <w:r>
              <w:rPr>
                <w:rFonts w:eastAsia="Times New Roman"/>
              </w:rPr>
              <w:t>]</w:t>
            </w:r>
          </w:p>
        </w:tc>
        <w:tc>
          <w:tcPr>
            <w:tcW w:w="2043" w:type="dxa"/>
            <w:tcBorders>
              <w:top w:val="single" w:sz="12" w:space="0" w:color="auto"/>
            </w:tcBorders>
          </w:tcPr>
          <w:p w:rsidR="0065282D" w:rsidRDefault="003C082B">
            <w:pPr>
              <w:pStyle w:val="Tabletext"/>
              <w:tabs>
                <w:tab w:val="left" w:pos="1985"/>
              </w:tabs>
              <w:jc w:val="center"/>
              <w:rPr>
                <w:rFonts w:eastAsia="Times New Roman"/>
              </w:rPr>
            </w:pPr>
            <w:hyperlink r:id="rId36" w:history="1">
              <w:r>
                <w:rPr>
                  <w:rStyle w:val="Hyperlink"/>
                  <w:rFonts w:eastAsia="Times New Roman"/>
                </w:rPr>
                <w:t>SG2 - LS 101</w:t>
              </w:r>
            </w:hyperlink>
          </w:p>
        </w:tc>
        <w:tc>
          <w:tcPr>
            <w:tcW w:w="1120" w:type="dxa"/>
            <w:tcBorders>
              <w:top w:val="single" w:sz="12" w:space="0" w:color="auto"/>
            </w:tcBorders>
          </w:tcPr>
          <w:p w:rsidR="0065282D" w:rsidRDefault="003C082B">
            <w:pPr>
              <w:pStyle w:val="Tabletext"/>
              <w:tabs>
                <w:tab w:val="left" w:pos="1985"/>
              </w:tabs>
              <w:jc w:val="center"/>
              <w:rPr>
                <w:rFonts w:eastAsia="Malgun Gothic"/>
                <w:lang w:eastAsia="ko-KR"/>
              </w:rPr>
            </w:pPr>
            <w:r>
              <w:rPr>
                <w:lang w:eastAsia="ko-KR"/>
              </w:rPr>
              <w:t>Information</w:t>
            </w:r>
          </w:p>
        </w:tc>
      </w:tr>
      <w:tr w:rsidR="0065282D">
        <w:trPr>
          <w:jc w:val="center"/>
        </w:trPr>
        <w:tc>
          <w:tcPr>
            <w:tcW w:w="935" w:type="dxa"/>
            <w:tcBorders>
              <w:top w:val="single" w:sz="12" w:space="0" w:color="auto"/>
            </w:tcBorders>
          </w:tcPr>
          <w:p w:rsidR="0065282D" w:rsidRDefault="003C082B">
            <w:pPr>
              <w:rPr>
                <w:rFonts w:eastAsia="Times New Roman"/>
                <w:szCs w:val="24"/>
                <w:highlight w:val="yellow"/>
              </w:rPr>
            </w:pPr>
            <w:hyperlink r:id="rId37" w:history="1">
              <w:r>
                <w:rPr>
                  <w:rStyle w:val="Hyperlink"/>
                </w:rPr>
                <w:t>AVD-4753</w:t>
              </w:r>
            </w:hyperlink>
          </w:p>
        </w:tc>
        <w:tc>
          <w:tcPr>
            <w:tcW w:w="1045" w:type="dxa"/>
            <w:tcBorders>
              <w:top w:val="single" w:sz="12" w:space="0" w:color="auto"/>
            </w:tcBorders>
          </w:tcPr>
          <w:p w:rsidR="0065282D" w:rsidRDefault="003C082B">
            <w:pPr>
              <w:pStyle w:val="Tabletext"/>
              <w:tabs>
                <w:tab w:val="left" w:pos="1985"/>
              </w:tabs>
              <w:jc w:val="center"/>
              <w:rPr>
                <w:rFonts w:eastAsia="Gulim"/>
                <w:szCs w:val="24"/>
                <w:lang w:eastAsia="ko-KR"/>
              </w:rPr>
            </w:pPr>
            <w:r>
              <w:rPr>
                <w:rFonts w:eastAsia="Gulim"/>
                <w:szCs w:val="24"/>
                <w:lang w:eastAsia="ko-KR"/>
              </w:rPr>
              <w:t>21</w:t>
            </w:r>
          </w:p>
        </w:tc>
        <w:tc>
          <w:tcPr>
            <w:tcW w:w="4354" w:type="dxa"/>
            <w:tcBorders>
              <w:top w:val="single" w:sz="12" w:space="0" w:color="auto"/>
            </w:tcBorders>
          </w:tcPr>
          <w:p w:rsidR="0065282D" w:rsidRDefault="003C082B">
            <w:pPr>
              <w:pStyle w:val="Tabletext"/>
              <w:tabs>
                <w:tab w:val="left" w:pos="1985"/>
              </w:tabs>
              <w:rPr>
                <w:rFonts w:eastAsia="Times New Roman"/>
              </w:rPr>
            </w:pPr>
            <w:r>
              <w:rPr>
                <w:rFonts w:eastAsia="Times New Roman"/>
              </w:rPr>
              <w:t>LS on on-going work it</w:t>
            </w:r>
            <w:r>
              <w:rPr>
                <w:rFonts w:eastAsia="Times New Roman"/>
              </w:rPr>
              <w:t>em of ITU-T Q4/2 on user interface for face-to-face speech translation considering human factors [</w:t>
            </w:r>
            <w:hyperlink r:id="rId38" w:history="1">
              <w:r>
                <w:rPr>
                  <w:rStyle w:val="Hyperlink"/>
                  <w:rFonts w:eastAsia="Times New Roman"/>
                </w:rPr>
                <w:t>305 (GEN/16)</w:t>
              </w:r>
            </w:hyperlink>
            <w:r>
              <w:rPr>
                <w:rFonts w:eastAsia="Times New Roman"/>
              </w:rPr>
              <w:t>]</w:t>
            </w:r>
          </w:p>
        </w:tc>
        <w:tc>
          <w:tcPr>
            <w:tcW w:w="2043" w:type="dxa"/>
            <w:tcBorders>
              <w:top w:val="single" w:sz="12" w:space="0" w:color="auto"/>
            </w:tcBorders>
          </w:tcPr>
          <w:p w:rsidR="0065282D" w:rsidRDefault="003C082B">
            <w:pPr>
              <w:pStyle w:val="Tabletext"/>
              <w:tabs>
                <w:tab w:val="left" w:pos="1985"/>
              </w:tabs>
              <w:jc w:val="center"/>
              <w:rPr>
                <w:rFonts w:eastAsia="Times New Roman"/>
              </w:rPr>
            </w:pPr>
            <w:hyperlink r:id="rId39" w:history="1">
              <w:r>
                <w:rPr>
                  <w:rStyle w:val="Hyperlink"/>
                  <w:rFonts w:eastAsia="Times New Roman"/>
                </w:rPr>
                <w:t>SG2 - LS 10</w:t>
              </w:r>
              <w:r>
                <w:rPr>
                  <w:rStyle w:val="Hyperlink"/>
                  <w:rFonts w:eastAsia="Times New Roman"/>
                </w:rPr>
                <w:t>2</w:t>
              </w:r>
            </w:hyperlink>
          </w:p>
        </w:tc>
        <w:tc>
          <w:tcPr>
            <w:tcW w:w="1120" w:type="dxa"/>
            <w:tcBorders>
              <w:top w:val="single" w:sz="12" w:space="0" w:color="auto"/>
            </w:tcBorders>
          </w:tcPr>
          <w:p w:rsidR="0065282D" w:rsidRDefault="003C082B">
            <w:pPr>
              <w:pStyle w:val="Tabletext"/>
              <w:tabs>
                <w:tab w:val="left" w:pos="1985"/>
              </w:tabs>
              <w:jc w:val="center"/>
              <w:rPr>
                <w:rFonts w:eastAsia="Malgun Gothic"/>
                <w:lang w:eastAsia="ko-KR"/>
              </w:rPr>
            </w:pPr>
            <w:r>
              <w:rPr>
                <w:lang w:eastAsia="ko-KR"/>
              </w:rPr>
              <w:t>Information</w:t>
            </w:r>
          </w:p>
        </w:tc>
      </w:tr>
    </w:tbl>
    <w:p w:rsidR="0065282D" w:rsidRDefault="003C082B">
      <w:pPr>
        <w:rPr>
          <w:rFonts w:eastAsia="SimSun"/>
          <w:lang w:eastAsia="zh-CN"/>
        </w:rPr>
      </w:pPr>
      <w:r>
        <w:rPr>
          <w:rFonts w:eastAsia="SimSun"/>
          <w:lang w:eastAsia="zh-CN"/>
        </w:rPr>
        <w:t>Q21 noted the new work item and interested on it. Q21 will solicit contribution in the future and keep a close cooperation with SG2 on this topic.</w:t>
      </w:r>
      <w:r>
        <w:rPr>
          <w:rFonts w:eastAsia="SimSun" w:hint="eastAsia"/>
          <w:lang w:eastAsia="zh-CN"/>
        </w:rPr>
        <w:t xml:space="preserve">No ongoing LSs were produced </w:t>
      </w:r>
      <w:r>
        <w:t>at this meeting.</w:t>
      </w:r>
    </w:p>
    <w:p w:rsidR="0065282D" w:rsidRDefault="0065282D">
      <w:pPr>
        <w:rPr>
          <w:rFonts w:eastAsia="SimSun"/>
          <w:lang w:eastAsia="zh-CN"/>
        </w:rPr>
      </w:pPr>
    </w:p>
    <w:p w:rsidR="0065282D" w:rsidRDefault="003C082B">
      <w:pPr>
        <w:pStyle w:val="Heading3"/>
      </w:pPr>
      <w:r>
        <w:rPr>
          <w:rFonts w:eastAsia="SimSun" w:hint="eastAsia"/>
          <w:lang w:eastAsia="zh-CN"/>
        </w:rPr>
        <w:t>Contributions</w:t>
      </w:r>
    </w:p>
    <w:p w:rsidR="0065282D" w:rsidRDefault="0065282D">
      <w:pPr>
        <w:rPr>
          <w:rFonts w:eastAsia="SimSun"/>
          <w:lang w:eastAsia="zh-CN"/>
        </w:rPr>
      </w:pPr>
    </w:p>
    <w:p w:rsidR="0065282D" w:rsidRDefault="003C082B">
      <w:pPr>
        <w:rPr>
          <w:lang w:eastAsia="zh-CN"/>
        </w:rPr>
      </w:pPr>
      <w:r>
        <w:rPr>
          <w:rFonts w:hint="eastAsia"/>
          <w:lang w:eastAsia="zh-CN"/>
        </w:rPr>
        <w:t xml:space="preserve">There 15 contributions </w:t>
      </w:r>
      <w:r>
        <w:rPr>
          <w:rFonts w:hint="eastAsia"/>
          <w:lang w:eastAsia="zh-CN"/>
        </w:rPr>
        <w:t>received, and 14 contributions were discussed by Q21</w:t>
      </w:r>
      <w:r>
        <w:rPr>
          <w:lang w:eastAsia="zh-CN"/>
        </w:rPr>
        <w:t>/16</w:t>
      </w:r>
      <w:r>
        <w:rPr>
          <w:rFonts w:hint="eastAsia"/>
          <w:lang w:eastAsia="zh-CN"/>
        </w:rPr>
        <w:t xml:space="preserve"> this meeting.</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0" w:history="1">
              <w:r>
                <w:rPr>
                  <w:rStyle w:val="Hyperlink"/>
                </w:rPr>
                <w:t>AVD-4773</w:t>
              </w:r>
            </w:hyperlink>
          </w:p>
        </w:tc>
        <w:tc>
          <w:tcPr>
            <w:tcW w:w="6147" w:type="dxa"/>
          </w:tcPr>
          <w:p w:rsidR="0065282D" w:rsidRDefault="003C082B">
            <w:r>
              <w:t>Proposal for new work item on Content Delivery Network- The architecture of Integration  Multimedia Content Delivery Network</w:t>
            </w:r>
          </w:p>
        </w:tc>
        <w:tc>
          <w:tcPr>
            <w:tcW w:w="1636" w:type="dxa"/>
          </w:tcPr>
          <w:p w:rsidR="0065282D" w:rsidRDefault="003C082B">
            <w:r>
              <w:t>China Telecom, MITT, Z</w:t>
            </w:r>
            <w:r>
              <w:t>TE</w:t>
            </w:r>
          </w:p>
        </w:tc>
      </w:tr>
    </w:tbl>
    <w:p w:rsidR="0065282D" w:rsidRDefault="003C082B">
      <w:pPr>
        <w:rPr>
          <w:lang w:eastAsia="zh-CN"/>
        </w:rPr>
      </w:pPr>
      <w:r>
        <w:rPr>
          <w:rFonts w:hint="eastAsia"/>
          <w:lang w:eastAsia="zh-CN"/>
        </w:rPr>
        <w:t>This contribution proposed to start a new work item, H.CDNFI-</w:t>
      </w:r>
      <w:r>
        <w:t>Framework and interface for multimedia content delivery network</w:t>
      </w:r>
      <w:r>
        <w:rPr>
          <w:rFonts w:hint="eastAsia"/>
          <w:lang w:eastAsia="zh-CN"/>
        </w:rPr>
        <w:t>. It was accepted, Chen Ge(China Telecom), Nie Xiuying (CATR of MIIT) and Miao Chuanyang(ZTE) were appointed as the editors. Exp</w:t>
      </w:r>
      <w:r>
        <w:rPr>
          <w:rFonts w:hint="eastAsia"/>
          <w:lang w:eastAsia="zh-CN"/>
        </w:rPr>
        <w:t>erts suggested that the scope of this new work item need to avoid the overlap with F.CCNMMS.</w:t>
      </w:r>
      <w:r>
        <w:rPr>
          <w:rFonts w:hint="eastAsia"/>
          <w:lang w:eastAsia="zh-CN"/>
        </w:rPr>
        <w:t xml:space="preserve"> The initial text can be fund in </w:t>
      </w:r>
      <w:r>
        <w:rPr>
          <w:rFonts w:hint="eastAsia"/>
          <w:color w:val="FF0000"/>
          <w:highlight w:val="yellow"/>
          <w:lang w:eastAsia="zh-CN"/>
        </w:rPr>
        <w:t>TD-XX.</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1" w:history="1">
              <w:r>
                <w:rPr>
                  <w:rStyle w:val="Hyperlink"/>
                </w:rPr>
                <w:t>AVD-4732</w:t>
              </w:r>
            </w:hyperlink>
          </w:p>
        </w:tc>
        <w:tc>
          <w:tcPr>
            <w:tcW w:w="6147" w:type="dxa"/>
          </w:tcPr>
          <w:p w:rsidR="0065282D" w:rsidRDefault="003C082B">
            <w:r>
              <w:rPr>
                <w:color w:val="000000"/>
              </w:rPr>
              <w:t>H.IQAS: Update of functional description of Intelligent Question Answering Service Fr</w:t>
            </w:r>
            <w:r>
              <w:rPr>
                <w:color w:val="000000"/>
              </w:rPr>
              <w:t>amework</w:t>
            </w:r>
          </w:p>
        </w:tc>
        <w:tc>
          <w:tcPr>
            <w:tcW w:w="1636" w:type="dxa"/>
          </w:tcPr>
          <w:p w:rsidR="0065282D" w:rsidRDefault="003C082B">
            <w:r>
              <w:rPr>
                <w:color w:val="000000"/>
              </w:rPr>
              <w:t>ETRI</w:t>
            </w:r>
          </w:p>
        </w:tc>
      </w:tr>
    </w:tbl>
    <w:p w:rsidR="0065282D" w:rsidRDefault="003C082B">
      <w:pPr>
        <w:rPr>
          <w:lang w:eastAsia="zh-CN"/>
        </w:rPr>
      </w:pPr>
      <w:r>
        <w:rPr>
          <w:rFonts w:hint="eastAsia"/>
          <w:lang w:eastAsia="zh-CN"/>
        </w:rPr>
        <w:t xml:space="preserve">It was discussed and accepted with some modifications. The output document </w:t>
      </w:r>
      <w:hyperlink r:id="rId42" w:history="1">
        <w:r>
          <w:rPr>
            <w:rStyle w:val="Hyperlink"/>
            <w:rFonts w:hint="eastAsia"/>
            <w:lang w:eastAsia="zh-CN"/>
          </w:rPr>
          <w:t>TD-26</w:t>
        </w:r>
      </w:hyperlink>
      <w:r>
        <w:rPr>
          <w:rFonts w:hint="eastAsia"/>
          <w:lang w:eastAsia="zh-CN"/>
        </w:rPr>
        <w:t xml:space="preserve"> was produced accordingly. The editor is planning to subject the draft Recommendation </w:t>
      </w:r>
      <w:r>
        <w:rPr>
          <w:color w:val="000000"/>
        </w:rPr>
        <w:t>H.IQAS</w:t>
      </w:r>
      <w:r>
        <w:rPr>
          <w:rFonts w:hint="eastAsia"/>
          <w:lang w:eastAsia="zh-CN"/>
        </w:rPr>
        <w:t>to consent at the next SG16 meeting.</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3" w:history="1">
              <w:r>
                <w:rPr>
                  <w:rStyle w:val="Hyperlink"/>
                </w:rPr>
                <w:t>AVD-4734</w:t>
              </w:r>
            </w:hyperlink>
          </w:p>
        </w:tc>
        <w:tc>
          <w:tcPr>
            <w:tcW w:w="6147" w:type="dxa"/>
          </w:tcPr>
          <w:p w:rsidR="0065282D" w:rsidRDefault="003C082B">
            <w:r>
              <w:rPr>
                <w:color w:val="000000"/>
              </w:rPr>
              <w:t>H.IVSArch: proposal for updated outlines</w:t>
            </w:r>
          </w:p>
        </w:tc>
        <w:tc>
          <w:tcPr>
            <w:tcW w:w="1636" w:type="dxa"/>
          </w:tcPr>
          <w:p w:rsidR="0065282D" w:rsidRDefault="003C082B">
            <w:r>
              <w:rPr>
                <w:color w:val="000000"/>
              </w:rPr>
              <w:t>ZTE</w:t>
            </w:r>
          </w:p>
        </w:tc>
      </w:tr>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4" w:history="1">
              <w:r>
                <w:rPr>
                  <w:rStyle w:val="Hyperlink"/>
                </w:rPr>
                <w:t>AVD-4735</w:t>
              </w:r>
            </w:hyperlink>
          </w:p>
        </w:tc>
        <w:tc>
          <w:tcPr>
            <w:tcW w:w="6147" w:type="dxa"/>
          </w:tcPr>
          <w:p w:rsidR="0065282D" w:rsidRDefault="003C082B">
            <w:r>
              <w:rPr>
                <w:color w:val="000000"/>
              </w:rPr>
              <w:t>H.IV</w:t>
            </w:r>
            <w:r>
              <w:rPr>
                <w:color w:val="000000"/>
              </w:rPr>
              <w:t>SArch: proposed content for components description</w:t>
            </w:r>
          </w:p>
        </w:tc>
        <w:tc>
          <w:tcPr>
            <w:tcW w:w="1636" w:type="dxa"/>
          </w:tcPr>
          <w:p w:rsidR="0065282D" w:rsidRDefault="003C082B">
            <w:r>
              <w:rPr>
                <w:color w:val="000000"/>
              </w:rPr>
              <w:t>ZTE</w:t>
            </w:r>
          </w:p>
        </w:tc>
      </w:tr>
    </w:tbl>
    <w:p w:rsidR="0065282D" w:rsidRDefault="003C082B">
      <w:pPr>
        <w:rPr>
          <w:rFonts w:eastAsia="SimSun"/>
          <w:lang w:eastAsia="zh-CN"/>
        </w:rPr>
      </w:pPr>
      <w:r>
        <w:rPr>
          <w:rFonts w:hint="eastAsia"/>
          <w:lang w:eastAsia="zh-CN"/>
        </w:rPr>
        <w:t>Those contributions were discussed and accepted.</w:t>
      </w:r>
      <w:r>
        <w:rPr>
          <w:rFonts w:ascii="SimSun" w:eastAsia="SimSun" w:hAnsi="SimSun" w:hint="eastAsia"/>
          <w:lang w:eastAsia="zh-CN"/>
        </w:rPr>
        <w:t xml:space="preserve"> </w:t>
      </w:r>
      <w:r>
        <w:rPr>
          <w:rFonts w:eastAsia="SimSun" w:hint="eastAsia"/>
          <w:lang w:eastAsia="zh-CN"/>
        </w:rPr>
        <w:t xml:space="preserve">The output document was produced as </w:t>
      </w:r>
      <w:hyperlink r:id="rId45" w:history="1">
        <w:r>
          <w:rPr>
            <w:rStyle w:val="Hyperlink"/>
            <w:rFonts w:eastAsia="SimSun" w:hint="eastAsia"/>
            <w:lang w:eastAsia="zh-CN"/>
          </w:rPr>
          <w:t>TD-32</w:t>
        </w:r>
      </w:hyperlink>
      <w:r>
        <w:rPr>
          <w:rFonts w:eastAsia="SimSun" w:hint="eastAsia"/>
          <w:lang w:eastAsia="zh-CN"/>
        </w:rPr>
        <w:t>.</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6" w:history="1">
              <w:r>
                <w:rPr>
                  <w:rStyle w:val="Hyperlink"/>
                </w:rPr>
                <w:t>AVD-4736</w:t>
              </w:r>
            </w:hyperlink>
          </w:p>
        </w:tc>
        <w:tc>
          <w:tcPr>
            <w:tcW w:w="6147" w:type="dxa"/>
          </w:tcPr>
          <w:p w:rsidR="0065282D" w:rsidRDefault="003C082B">
            <w:r>
              <w:rPr>
                <w:color w:val="000000"/>
              </w:rPr>
              <w:t xml:space="preserve">F.VCDN-Reqs: proposed new text for virtual storage </w:t>
            </w:r>
            <w:r>
              <w:rPr>
                <w:color w:val="000000"/>
              </w:rPr>
              <w:lastRenderedPageBreak/>
              <w:t>requirement in 9.2.2</w:t>
            </w:r>
          </w:p>
        </w:tc>
        <w:tc>
          <w:tcPr>
            <w:tcW w:w="1636" w:type="dxa"/>
          </w:tcPr>
          <w:p w:rsidR="0065282D" w:rsidRDefault="003C082B">
            <w:r>
              <w:rPr>
                <w:color w:val="000000"/>
              </w:rPr>
              <w:lastRenderedPageBreak/>
              <w:t>ZTE</w:t>
            </w:r>
          </w:p>
        </w:tc>
      </w:tr>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7" w:history="1">
              <w:r>
                <w:rPr>
                  <w:rStyle w:val="Hyperlink"/>
                </w:rPr>
                <w:t>AVD-4737</w:t>
              </w:r>
            </w:hyperlink>
          </w:p>
        </w:tc>
        <w:tc>
          <w:tcPr>
            <w:tcW w:w="6147" w:type="dxa"/>
          </w:tcPr>
          <w:p w:rsidR="0065282D" w:rsidRDefault="003C082B">
            <w:r>
              <w:rPr>
                <w:color w:val="000000"/>
              </w:rPr>
              <w:t>F.VCDN-arch: propose to add new functional block description in section 7</w:t>
            </w:r>
          </w:p>
        </w:tc>
        <w:tc>
          <w:tcPr>
            <w:tcW w:w="1636" w:type="dxa"/>
          </w:tcPr>
          <w:p w:rsidR="0065282D" w:rsidRDefault="003C082B">
            <w:r>
              <w:rPr>
                <w:color w:val="000000"/>
              </w:rPr>
              <w:t>ZTE</w:t>
            </w:r>
          </w:p>
        </w:tc>
      </w:tr>
    </w:tbl>
    <w:p w:rsidR="0065282D" w:rsidRDefault="003C082B">
      <w:pPr>
        <w:rPr>
          <w:rFonts w:eastAsia="SimSun"/>
          <w:lang w:eastAsia="zh-CN"/>
        </w:rPr>
      </w:pPr>
      <w:r>
        <w:rPr>
          <w:rFonts w:hint="eastAsia"/>
          <w:lang w:eastAsia="zh-CN"/>
        </w:rPr>
        <w:t>Those contributions were discussed and accepted w</w:t>
      </w:r>
      <w:r>
        <w:rPr>
          <w:rFonts w:hint="eastAsia"/>
          <w:lang w:eastAsia="zh-CN"/>
        </w:rPr>
        <w:t>ith some modifications.</w:t>
      </w:r>
      <w:r>
        <w:rPr>
          <w:rFonts w:eastAsia="SimSun" w:hint="eastAsia"/>
          <w:lang w:eastAsia="zh-CN"/>
        </w:rPr>
        <w:t xml:space="preserve"> The output document was produced as </w:t>
      </w:r>
      <w:r>
        <w:rPr>
          <w:rFonts w:eastAsia="SimSun" w:hint="eastAsia"/>
          <w:color w:val="FF0000"/>
          <w:lang w:eastAsia="zh-CN"/>
        </w:rPr>
        <w:t>TD-</w:t>
      </w:r>
      <w:r>
        <w:rPr>
          <w:rFonts w:eastAsia="SimSun" w:hint="eastAsia"/>
          <w:color w:val="FF0000"/>
          <w:highlight w:val="yellow"/>
          <w:lang w:eastAsia="zh-CN"/>
        </w:rPr>
        <w:t>XX.</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8" w:history="1">
              <w:r>
                <w:rPr>
                  <w:rStyle w:val="Hyperlink"/>
                </w:rPr>
                <w:t>AVD-4761</w:t>
              </w:r>
            </w:hyperlink>
          </w:p>
        </w:tc>
        <w:tc>
          <w:tcPr>
            <w:tcW w:w="6147" w:type="dxa"/>
          </w:tcPr>
          <w:p w:rsidR="0065282D" w:rsidRDefault="003C082B">
            <w:r>
              <w:rPr>
                <w:color w:val="000000"/>
              </w:rPr>
              <w:t>F.CSVSReqs: Proposal to add scenarios in clause 6</w:t>
            </w:r>
          </w:p>
        </w:tc>
        <w:tc>
          <w:tcPr>
            <w:tcW w:w="1636" w:type="dxa"/>
          </w:tcPr>
          <w:p w:rsidR="0065282D" w:rsidRDefault="003C082B">
            <w:r>
              <w:rPr>
                <w:color w:val="000000"/>
              </w:rPr>
              <w:t>BUPT, China Telecom</w:t>
            </w:r>
          </w:p>
        </w:tc>
      </w:tr>
    </w:tbl>
    <w:p w:rsidR="0065282D" w:rsidRDefault="003C082B">
      <w:pPr>
        <w:rPr>
          <w:rFonts w:eastAsia="SimSun"/>
          <w:lang w:eastAsia="zh-CN"/>
        </w:rPr>
      </w:pPr>
      <w:r>
        <w:rPr>
          <w:rFonts w:hint="eastAsia"/>
          <w:lang w:eastAsia="zh-CN"/>
        </w:rPr>
        <w:t xml:space="preserve">It was discussed and accepted with some modifications. </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49" w:history="1">
              <w:r>
                <w:rPr>
                  <w:rStyle w:val="Hyperlink"/>
                </w:rPr>
                <w:t>AVD-4762</w:t>
              </w:r>
            </w:hyperlink>
          </w:p>
        </w:tc>
        <w:tc>
          <w:tcPr>
            <w:tcW w:w="6147" w:type="dxa"/>
          </w:tcPr>
          <w:p w:rsidR="0065282D" w:rsidRDefault="003C082B">
            <w:r>
              <w:rPr>
                <w:color w:val="000000"/>
              </w:rPr>
              <w:t>F.CSVSReqs: Proposal to add requirements in clause 7</w:t>
            </w:r>
          </w:p>
        </w:tc>
        <w:tc>
          <w:tcPr>
            <w:tcW w:w="1636" w:type="dxa"/>
          </w:tcPr>
          <w:p w:rsidR="0065282D" w:rsidRDefault="003C082B">
            <w:r>
              <w:rPr>
                <w:color w:val="000000"/>
              </w:rPr>
              <w:t>BUPT, China Telecom</w:t>
            </w:r>
          </w:p>
        </w:tc>
      </w:tr>
    </w:tbl>
    <w:p w:rsidR="0065282D" w:rsidRDefault="003C082B">
      <w:pPr>
        <w:rPr>
          <w:lang w:eastAsia="zh-CN"/>
        </w:rPr>
      </w:pPr>
      <w:r>
        <w:rPr>
          <w:rFonts w:hint="eastAsia"/>
          <w:lang w:eastAsia="zh-CN"/>
        </w:rPr>
        <w:t xml:space="preserve">It was discussed and accepted with some modifications. </w:t>
      </w:r>
      <w:r>
        <w:rPr>
          <w:rFonts w:eastAsia="SimSun" w:hint="eastAsia"/>
          <w:lang w:eastAsia="zh-CN"/>
        </w:rPr>
        <w:t>The output document was produced as</w:t>
      </w:r>
      <w:r>
        <w:rPr>
          <w:rFonts w:eastAsia="SimSun" w:hint="eastAsia"/>
          <w:color w:val="FF0000"/>
          <w:lang w:eastAsia="zh-CN"/>
        </w:rPr>
        <w:t xml:space="preserve"> TD-</w:t>
      </w:r>
      <w:r>
        <w:rPr>
          <w:rFonts w:eastAsia="SimSun" w:hint="eastAsia"/>
          <w:color w:val="FF0000"/>
          <w:highlight w:val="yellow"/>
          <w:lang w:eastAsia="zh-CN"/>
        </w:rPr>
        <w:t>XX.</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0" w:history="1">
              <w:r>
                <w:rPr>
                  <w:rStyle w:val="Hyperlink"/>
                </w:rPr>
                <w:t>AVD-4763</w:t>
              </w:r>
            </w:hyperlink>
          </w:p>
        </w:tc>
        <w:tc>
          <w:tcPr>
            <w:tcW w:w="6147" w:type="dxa"/>
          </w:tcPr>
          <w:p w:rsidR="0065282D" w:rsidRDefault="003C082B">
            <w:r>
              <w:rPr>
                <w:color w:val="000000"/>
              </w:rPr>
              <w:t>F.VSSIReqs: Proposa</w:t>
            </w:r>
            <w:r>
              <w:rPr>
                <w:color w:val="000000"/>
              </w:rPr>
              <w:t>l to add scenarios in clause 6</w:t>
            </w:r>
          </w:p>
        </w:tc>
        <w:tc>
          <w:tcPr>
            <w:tcW w:w="1636" w:type="dxa"/>
          </w:tcPr>
          <w:p w:rsidR="0065282D" w:rsidRDefault="003C082B">
            <w:r>
              <w:rPr>
                <w:color w:val="000000"/>
              </w:rPr>
              <w:t>BUPT, China Telecom</w:t>
            </w:r>
          </w:p>
        </w:tc>
      </w:tr>
    </w:tbl>
    <w:p w:rsidR="0065282D" w:rsidRDefault="003C082B">
      <w:pPr>
        <w:rPr>
          <w:lang w:eastAsia="zh-CN"/>
        </w:rPr>
      </w:pPr>
      <w:r>
        <w:rPr>
          <w:rFonts w:hint="eastAsia"/>
          <w:lang w:eastAsia="zh-CN"/>
        </w:rPr>
        <w:t xml:space="preserve">It was discussed and accepted with some modifications. Need To explain what is a single </w:t>
      </w:r>
      <w:r>
        <w:rPr>
          <w:lang w:eastAsia="zh-CN"/>
        </w:rPr>
        <w:t>“</w:t>
      </w:r>
      <w:r>
        <w:rPr>
          <w:rFonts w:hint="eastAsia"/>
          <w:lang w:eastAsia="zh-CN"/>
        </w:rPr>
        <w:t>VSS</w:t>
      </w:r>
      <w:r>
        <w:rPr>
          <w:lang w:eastAsia="zh-CN"/>
        </w:rPr>
        <w:t>”</w:t>
      </w:r>
      <w:r>
        <w:rPr>
          <w:rFonts w:hint="eastAsia"/>
          <w:lang w:eastAsia="zh-CN"/>
        </w:rPr>
        <w:t xml:space="preserve"> in the future study.</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1" w:history="1">
              <w:r>
                <w:rPr>
                  <w:rStyle w:val="Hyperlink"/>
                </w:rPr>
                <w:t>AVD-4764</w:t>
              </w:r>
            </w:hyperlink>
          </w:p>
        </w:tc>
        <w:tc>
          <w:tcPr>
            <w:tcW w:w="6147" w:type="dxa"/>
          </w:tcPr>
          <w:p w:rsidR="0065282D" w:rsidRDefault="003C082B">
            <w:r>
              <w:rPr>
                <w:color w:val="000000"/>
              </w:rPr>
              <w:t>F.VSSIReqs: Proposal to add requirements in clause</w:t>
            </w:r>
            <w:r>
              <w:rPr>
                <w:color w:val="000000"/>
              </w:rPr>
              <w:t xml:space="preserve"> 7</w:t>
            </w:r>
          </w:p>
        </w:tc>
        <w:tc>
          <w:tcPr>
            <w:tcW w:w="1636" w:type="dxa"/>
          </w:tcPr>
          <w:p w:rsidR="0065282D" w:rsidRDefault="003C082B">
            <w:r>
              <w:rPr>
                <w:color w:val="000000"/>
              </w:rPr>
              <w:t>BUPT, China Telecom</w:t>
            </w:r>
          </w:p>
        </w:tc>
      </w:tr>
    </w:tbl>
    <w:p w:rsidR="0065282D" w:rsidRDefault="003C082B">
      <w:pPr>
        <w:rPr>
          <w:lang w:eastAsia="zh-CN"/>
        </w:rPr>
      </w:pPr>
      <w:r>
        <w:rPr>
          <w:rFonts w:hint="eastAsia"/>
          <w:lang w:eastAsia="zh-CN"/>
        </w:rPr>
        <w:t xml:space="preserve">It was discussed and accepted with some modifications. </w:t>
      </w:r>
      <w:r>
        <w:rPr>
          <w:rFonts w:eastAsia="SimSun" w:hint="eastAsia"/>
          <w:lang w:eastAsia="zh-CN"/>
        </w:rPr>
        <w:t>The output document was produced as</w:t>
      </w:r>
      <w:r>
        <w:rPr>
          <w:rFonts w:eastAsia="SimSun" w:hint="eastAsia"/>
          <w:color w:val="FF0000"/>
          <w:lang w:eastAsia="zh-CN"/>
        </w:rPr>
        <w:t xml:space="preserve"> TD-</w:t>
      </w:r>
      <w:r>
        <w:rPr>
          <w:rFonts w:eastAsia="SimSun" w:hint="eastAsia"/>
          <w:color w:val="FF0000"/>
          <w:highlight w:val="yellow"/>
          <w:lang w:eastAsia="zh-CN"/>
        </w:rPr>
        <w:t>XX.</w:t>
      </w:r>
    </w:p>
    <w:p w:rsidR="0065282D" w:rsidRDefault="0065282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2" w:history="1">
              <w:r>
                <w:rPr>
                  <w:rStyle w:val="Hyperlink"/>
                </w:rPr>
                <w:t>AVD-4765</w:t>
              </w:r>
            </w:hyperlink>
          </w:p>
        </w:tc>
        <w:tc>
          <w:tcPr>
            <w:tcW w:w="6147" w:type="dxa"/>
          </w:tcPr>
          <w:p w:rsidR="0065282D" w:rsidRDefault="003C082B">
            <w:r>
              <w:rPr>
                <w:color w:val="000000"/>
              </w:rPr>
              <w:t>Proposal to add clause 6.1 in H.IVSArch</w:t>
            </w:r>
          </w:p>
        </w:tc>
        <w:tc>
          <w:tcPr>
            <w:tcW w:w="1636" w:type="dxa"/>
          </w:tcPr>
          <w:p w:rsidR="0065282D" w:rsidRDefault="003C082B">
            <w:r>
              <w:rPr>
                <w:color w:val="000000"/>
              </w:rPr>
              <w:t>China Telecom</w:t>
            </w:r>
          </w:p>
        </w:tc>
      </w:tr>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3" w:history="1">
              <w:r>
                <w:rPr>
                  <w:rStyle w:val="Hyperlink"/>
                </w:rPr>
                <w:t>AVD-4766</w:t>
              </w:r>
            </w:hyperlink>
          </w:p>
        </w:tc>
        <w:tc>
          <w:tcPr>
            <w:tcW w:w="6147" w:type="dxa"/>
          </w:tcPr>
          <w:p w:rsidR="0065282D" w:rsidRDefault="003C082B">
            <w:r>
              <w:rPr>
                <w:color w:val="000000"/>
              </w:rPr>
              <w:t>Pr</w:t>
            </w:r>
            <w:r>
              <w:rPr>
                <w:color w:val="000000"/>
              </w:rPr>
              <w:t>oposal to add reference point in clause 6.2 in H.IVSArch</w:t>
            </w:r>
          </w:p>
        </w:tc>
        <w:tc>
          <w:tcPr>
            <w:tcW w:w="1636" w:type="dxa"/>
          </w:tcPr>
          <w:p w:rsidR="0065282D" w:rsidRDefault="003C082B">
            <w:r>
              <w:rPr>
                <w:color w:val="000000"/>
              </w:rPr>
              <w:t>China Telecom</w:t>
            </w:r>
          </w:p>
        </w:tc>
      </w:tr>
    </w:tbl>
    <w:p w:rsidR="0065282D" w:rsidRDefault="003C082B">
      <w:pPr>
        <w:rPr>
          <w:lang w:eastAsia="zh-CN"/>
        </w:rPr>
      </w:pPr>
      <w:r>
        <w:rPr>
          <w:rFonts w:hint="eastAsia"/>
          <w:lang w:eastAsia="zh-CN"/>
        </w:rPr>
        <w:t>Those contributions were discussed and accepted with some modifications.</w:t>
      </w:r>
    </w:p>
    <w:p w:rsidR="0065282D" w:rsidRDefault="0065282D">
      <w:pPr>
        <w:rPr>
          <w:rFonts w:eastAsia="SimSun"/>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4" w:history="1">
              <w:r>
                <w:rPr>
                  <w:rStyle w:val="Hyperlink"/>
                </w:rPr>
                <w:t>AVD-4767</w:t>
              </w:r>
            </w:hyperlink>
          </w:p>
        </w:tc>
        <w:tc>
          <w:tcPr>
            <w:tcW w:w="6147" w:type="dxa"/>
          </w:tcPr>
          <w:p w:rsidR="0065282D" w:rsidRDefault="003C082B">
            <w:r>
              <w:rPr>
                <w:color w:val="000000"/>
              </w:rPr>
              <w:t>Proposal to update clause 6.1 and 6.2 in H.VSMprot</w:t>
            </w:r>
          </w:p>
        </w:tc>
        <w:tc>
          <w:tcPr>
            <w:tcW w:w="1636" w:type="dxa"/>
          </w:tcPr>
          <w:p w:rsidR="0065282D" w:rsidRDefault="003C082B">
            <w:r>
              <w:rPr>
                <w:color w:val="000000"/>
              </w:rPr>
              <w:t>China Telecom</w:t>
            </w:r>
          </w:p>
        </w:tc>
      </w:tr>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5" w:history="1">
              <w:r>
                <w:rPr>
                  <w:rStyle w:val="Hyperlink"/>
                </w:rPr>
                <w:t>AVD-4768</w:t>
              </w:r>
            </w:hyperlink>
          </w:p>
        </w:tc>
        <w:tc>
          <w:tcPr>
            <w:tcW w:w="6147" w:type="dxa"/>
          </w:tcPr>
          <w:p w:rsidR="0065282D" w:rsidRDefault="003C082B">
            <w:r>
              <w:rPr>
                <w:color w:val="000000"/>
              </w:rPr>
              <w:t>Proposal to update clause 6.3 and add 6.4 in H.VSMprot</w:t>
            </w:r>
          </w:p>
        </w:tc>
        <w:tc>
          <w:tcPr>
            <w:tcW w:w="1636" w:type="dxa"/>
          </w:tcPr>
          <w:p w:rsidR="0065282D" w:rsidRDefault="003C082B">
            <w:r>
              <w:rPr>
                <w:color w:val="000000"/>
              </w:rPr>
              <w:t>China Telecom</w:t>
            </w:r>
          </w:p>
        </w:tc>
      </w:tr>
    </w:tbl>
    <w:p w:rsidR="0065282D" w:rsidRDefault="003C082B">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was produced as </w:t>
      </w:r>
      <w:hyperlink r:id="rId56" w:history="1">
        <w:r>
          <w:rPr>
            <w:rStyle w:val="Hyperlink"/>
            <w:rFonts w:eastAsia="SimSun" w:hint="eastAsia"/>
            <w:lang w:eastAsia="zh-CN"/>
          </w:rPr>
          <w:t>TD-33</w:t>
        </w:r>
      </w:hyperlink>
      <w:r>
        <w:rPr>
          <w:rFonts w:eastAsia="SimSun" w:hint="eastAsia"/>
          <w:lang w:eastAsia="zh-CN"/>
        </w:rPr>
        <w:t>.</w:t>
      </w:r>
    </w:p>
    <w:p w:rsidR="0065282D" w:rsidRDefault="0065282D">
      <w:pPr>
        <w:rPr>
          <w:rFonts w:eastAsia="SimSun"/>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65282D">
        <w:tc>
          <w:tcPr>
            <w:tcW w:w="653" w:type="dxa"/>
          </w:tcPr>
          <w:p w:rsidR="0065282D" w:rsidRDefault="0065282D">
            <w:pPr>
              <w:numPr>
                <w:ilvl w:val="0"/>
                <w:numId w:val="6"/>
              </w:numPr>
              <w:tabs>
                <w:tab w:val="clear" w:pos="794"/>
                <w:tab w:val="clear" w:pos="1191"/>
                <w:tab w:val="clear" w:pos="1588"/>
                <w:tab w:val="clear" w:pos="1985"/>
              </w:tabs>
            </w:pPr>
          </w:p>
        </w:tc>
        <w:tc>
          <w:tcPr>
            <w:tcW w:w="1418" w:type="dxa"/>
          </w:tcPr>
          <w:p w:rsidR="0065282D" w:rsidRDefault="003C082B">
            <w:hyperlink r:id="rId57" w:history="1">
              <w:r>
                <w:rPr>
                  <w:rStyle w:val="Hyperlink"/>
                </w:rPr>
                <w:t>AVD-4769</w:t>
              </w:r>
            </w:hyperlink>
            <w:r>
              <w:t>*</w:t>
            </w:r>
          </w:p>
        </w:tc>
        <w:tc>
          <w:tcPr>
            <w:tcW w:w="6147" w:type="dxa"/>
          </w:tcPr>
          <w:p w:rsidR="0065282D" w:rsidRDefault="003C082B">
            <w:r>
              <w:rPr>
                <w:color w:val="000000"/>
              </w:rPr>
              <w:t>F.IEReqs: Proposed Definitions</w:t>
            </w:r>
          </w:p>
        </w:tc>
        <w:tc>
          <w:tcPr>
            <w:tcW w:w="1636" w:type="dxa"/>
          </w:tcPr>
          <w:p w:rsidR="0065282D" w:rsidRDefault="003C082B">
            <w:r>
              <w:rPr>
                <w:color w:val="000000"/>
              </w:rPr>
              <w:t>BUPT</w:t>
            </w:r>
          </w:p>
        </w:tc>
      </w:tr>
    </w:tbl>
    <w:p w:rsidR="0065282D" w:rsidRDefault="003C082B">
      <w:pPr>
        <w:rPr>
          <w:rFonts w:eastAsia="SimSun"/>
          <w:lang w:eastAsia="zh-CN"/>
        </w:rPr>
      </w:pPr>
      <w:r>
        <w:rPr>
          <w:rFonts w:eastAsia="SimSun" w:hint="eastAsia"/>
          <w:lang w:eastAsia="zh-CN"/>
        </w:rPr>
        <w:t xml:space="preserve">This contribution was not discussed since the contributor </w:t>
      </w:r>
      <w:r>
        <w:rPr>
          <w:rFonts w:eastAsia="SimSun"/>
          <w:lang w:eastAsia="zh-CN"/>
        </w:rPr>
        <w:t>didn’t attend</w:t>
      </w:r>
      <w:r>
        <w:rPr>
          <w:rFonts w:eastAsia="SimSun" w:hint="eastAsia"/>
          <w:lang w:eastAsia="zh-CN"/>
        </w:rPr>
        <w:t xml:space="preserve"> the meeting.</w:t>
      </w:r>
    </w:p>
    <w:p w:rsidR="0065282D" w:rsidRDefault="003C082B">
      <w:pPr>
        <w:pStyle w:val="Heading2"/>
      </w:pPr>
      <w:bookmarkStart w:id="112" w:name="_Toc22633"/>
      <w:bookmarkStart w:id="113" w:name="_Toc248114409"/>
      <w:bookmarkStart w:id="114" w:name="_Toc16630"/>
      <w:bookmarkStart w:id="115" w:name="_Toc26678"/>
      <w:bookmarkStart w:id="116" w:name="_Toc150526460"/>
      <w:bookmarkStart w:id="117" w:name="_Toc244266989"/>
      <w:bookmarkStart w:id="118" w:name="_Toc21898"/>
      <w:bookmarkStart w:id="119" w:name="_Toc19241"/>
      <w:bookmarkStart w:id="120" w:name="_Toc29836"/>
      <w:r>
        <w:t>Intellectual property statements</w:t>
      </w:r>
      <w:bookmarkEnd w:id="112"/>
      <w:bookmarkEnd w:id="113"/>
      <w:bookmarkEnd w:id="114"/>
      <w:bookmarkEnd w:id="115"/>
      <w:bookmarkEnd w:id="116"/>
      <w:bookmarkEnd w:id="117"/>
      <w:bookmarkEnd w:id="118"/>
      <w:bookmarkEnd w:id="119"/>
      <w:bookmarkEnd w:id="120"/>
    </w:p>
    <w:p w:rsidR="0065282D" w:rsidRDefault="003C082B">
      <w:pPr>
        <w:rPr>
          <w:lang w:eastAsia="ja-JP"/>
        </w:rPr>
      </w:pPr>
      <w:bookmarkStart w:id="121" w:name="_Toc150526461"/>
      <w:r>
        <w:t xml:space="preserve">No IPR </w:t>
      </w:r>
      <w:r>
        <w:t>statements were received at this meeting.</w:t>
      </w:r>
    </w:p>
    <w:p w:rsidR="0065282D" w:rsidRDefault="003C082B">
      <w:pPr>
        <w:pStyle w:val="Heading2"/>
      </w:pPr>
      <w:bookmarkStart w:id="122" w:name="_Toc248114410"/>
      <w:bookmarkStart w:id="123" w:name="_Toc4976"/>
      <w:bookmarkStart w:id="124" w:name="_Toc9407"/>
      <w:bookmarkStart w:id="125" w:name="_Toc5702"/>
      <w:bookmarkStart w:id="126" w:name="_Toc25350"/>
      <w:bookmarkStart w:id="127" w:name="_Toc244266990"/>
      <w:bookmarkStart w:id="128" w:name="_Toc14986"/>
      <w:bookmarkStart w:id="129" w:name="_Toc15348"/>
      <w:r>
        <w:t>Outgoing liaison statements</w:t>
      </w:r>
      <w:bookmarkEnd w:id="121"/>
      <w:bookmarkEnd w:id="122"/>
      <w:bookmarkEnd w:id="123"/>
      <w:bookmarkEnd w:id="124"/>
      <w:bookmarkEnd w:id="125"/>
      <w:bookmarkEnd w:id="126"/>
      <w:bookmarkEnd w:id="127"/>
      <w:bookmarkEnd w:id="128"/>
      <w:bookmarkEnd w:id="129"/>
    </w:p>
    <w:p w:rsidR="0065282D" w:rsidRDefault="003C082B">
      <w:pPr>
        <w:rPr>
          <w:rFonts w:eastAsia="SimSun"/>
          <w:lang w:eastAsia="zh-CN"/>
        </w:rPr>
      </w:pPr>
      <w:r>
        <w:rPr>
          <w:rFonts w:eastAsia="SimSun" w:hint="eastAsia"/>
          <w:lang w:eastAsia="zh-CN"/>
        </w:rPr>
        <w:t xml:space="preserve">No ongoing LSs were produced </w:t>
      </w:r>
      <w:r>
        <w:t>at this meeting.</w:t>
      </w:r>
    </w:p>
    <w:p w:rsidR="0065282D" w:rsidRDefault="003C082B">
      <w:pPr>
        <w:pStyle w:val="Heading2"/>
      </w:pPr>
      <w:bookmarkStart w:id="130" w:name="_Toc244266991"/>
      <w:bookmarkStart w:id="131" w:name="_Toc8371"/>
      <w:bookmarkStart w:id="132" w:name="_Toc4609"/>
      <w:bookmarkStart w:id="133" w:name="_Toc647"/>
      <w:bookmarkStart w:id="134" w:name="_Toc10594"/>
      <w:bookmarkStart w:id="135" w:name="_Toc15737"/>
      <w:bookmarkStart w:id="136" w:name="_Toc248114411"/>
      <w:bookmarkStart w:id="137" w:name="_Toc9932"/>
      <w:r>
        <w:t>Work programme</w:t>
      </w:r>
      <w:bookmarkEnd w:id="130"/>
      <w:bookmarkEnd w:id="131"/>
      <w:bookmarkEnd w:id="132"/>
      <w:bookmarkEnd w:id="133"/>
      <w:bookmarkEnd w:id="134"/>
      <w:bookmarkEnd w:id="135"/>
      <w:bookmarkEnd w:id="136"/>
      <w:bookmarkEnd w:id="137"/>
    </w:p>
    <w:p w:rsidR="0065282D" w:rsidRDefault="003C082B">
      <w:pPr>
        <w:pStyle w:val="Heading3"/>
      </w:pPr>
      <w:bookmarkStart w:id="138" w:name="_Toc244266992"/>
      <w:bookmarkStart w:id="139" w:name="_Toc19882"/>
      <w:bookmarkStart w:id="140" w:name="_Toc22258"/>
      <w:bookmarkStart w:id="141" w:name="_Toc16389"/>
      <w:bookmarkStart w:id="142" w:name="_Toc6493"/>
      <w:bookmarkStart w:id="143" w:name="_Toc25385"/>
      <w:bookmarkStart w:id="144" w:name="_Toc2845"/>
      <w:r>
        <w:t>Future work</w:t>
      </w:r>
      <w:bookmarkEnd w:id="138"/>
      <w:bookmarkEnd w:id="139"/>
      <w:bookmarkEnd w:id="140"/>
      <w:bookmarkEnd w:id="141"/>
      <w:bookmarkEnd w:id="142"/>
      <w:bookmarkEnd w:id="143"/>
      <w:bookmarkEnd w:id="144"/>
    </w:p>
    <w:p w:rsidR="0065282D" w:rsidRDefault="003C082B">
      <w:r>
        <w:t xml:space="preserve">E-mail correspondences pertaining to the activities of this group are routinely conducted using the </w:t>
      </w:r>
      <w:hyperlink r:id="rId58" w:history="1">
        <w:r>
          <w:rPr>
            <w:rStyle w:val="Hyperlink"/>
          </w:rPr>
          <w:t>sg16-avd@lists.packetizer.com</w:t>
        </w:r>
      </w:hyperlink>
      <w:r>
        <w:t xml:space="preserve"> e-mail reflector hosted by Packetizer. Those wishing to subscribe or unsubscribe to this email reflector should follow the instructions at </w:t>
      </w:r>
      <w:hyperlink r:id="rId59" w:history="1">
        <w:r>
          <w:rPr>
            <w:rStyle w:val="Hyperlink"/>
          </w:rPr>
          <w:t>http://lists.packetizer.com/mailman/listinfo/sg16-avd</w:t>
        </w:r>
      </w:hyperlink>
      <w:r>
        <w:t>.</w:t>
      </w:r>
    </w:p>
    <w:p w:rsidR="0065282D" w:rsidRDefault="003C082B">
      <w:r>
        <w:t>Rapporteur group documentation can be found in the external FTP server for Q</w:t>
      </w:r>
      <w:r>
        <w:rPr>
          <w:rFonts w:eastAsia="SimSun"/>
          <w:lang w:eastAsia="zh-CN"/>
        </w:rPr>
        <w:t>21</w:t>
      </w:r>
      <w:r>
        <w:t xml:space="preserve">/16 located at </w:t>
      </w:r>
      <w:hyperlink r:id="rId60" w:history="1">
        <w:r>
          <w:rPr>
            <w:rStyle w:val="Hyperlink"/>
          </w:rPr>
          <w:t>http://ftp3.itu.int/av-arch/avc-site</w:t>
        </w:r>
      </w:hyperlink>
      <w:r>
        <w:t>.</w:t>
      </w:r>
    </w:p>
    <w:p w:rsidR="0065282D" w:rsidRDefault="003C082B">
      <w:pPr>
        <w:pStyle w:val="Heading3"/>
      </w:pPr>
      <w:bookmarkStart w:id="145" w:name="_Toc32236"/>
      <w:bookmarkStart w:id="146" w:name="_Toc244266993"/>
      <w:bookmarkStart w:id="147" w:name="_Toc22564"/>
      <w:bookmarkStart w:id="148" w:name="_Toc21425"/>
      <w:bookmarkStart w:id="149" w:name="_Toc24718"/>
      <w:bookmarkStart w:id="150" w:name="_Toc31702"/>
      <w:bookmarkStart w:id="151" w:name="_Toc19524"/>
      <w:r>
        <w:t>Future meetings</w:t>
      </w:r>
      <w:bookmarkEnd w:id="145"/>
      <w:bookmarkEnd w:id="146"/>
      <w:bookmarkEnd w:id="147"/>
      <w:bookmarkEnd w:id="148"/>
      <w:bookmarkEnd w:id="149"/>
      <w:bookmarkEnd w:id="150"/>
      <w:bookmarkEnd w:id="151"/>
    </w:p>
    <w:p w:rsidR="0065282D" w:rsidRDefault="003C082B">
      <w:pPr>
        <w:rPr>
          <w:rFonts w:eastAsia="SimSun"/>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not </w:t>
      </w:r>
      <w:r>
        <w:t xml:space="preserve">planning to hold </w:t>
      </w:r>
      <w:r>
        <w:rPr>
          <w:rFonts w:eastAsia="SimSun" w:hint="eastAsia"/>
          <w:lang w:eastAsia="zh-CN"/>
        </w:rPr>
        <w:t xml:space="preserve">any </w:t>
      </w:r>
      <w:r>
        <w:t xml:space="preserve">Rapporteur meeting before the next SG16 meeting. </w:t>
      </w:r>
    </w:p>
    <w:p w:rsidR="0065282D" w:rsidRDefault="0065282D">
      <w:pPr>
        <w:rPr>
          <w:lang w:eastAsia="zh-CN"/>
        </w:rPr>
      </w:pPr>
    </w:p>
    <w:p w:rsidR="0065282D" w:rsidRDefault="0065282D">
      <w:pPr>
        <w:rPr>
          <w:lang w:eastAsia="zh-CN"/>
        </w:rPr>
      </w:pPr>
    </w:p>
    <w:p w:rsidR="0065282D" w:rsidRDefault="0065282D">
      <w:pPr>
        <w:rPr>
          <w:lang w:eastAsia="zh-CN"/>
        </w:rPr>
      </w:pPr>
    </w:p>
    <w:p w:rsidR="0065282D" w:rsidRDefault="0065282D">
      <w:pPr>
        <w:rPr>
          <w:lang w:eastAsia="zh-CN"/>
        </w:rPr>
      </w:pPr>
    </w:p>
    <w:p w:rsidR="0065282D" w:rsidRDefault="0065282D">
      <w:pPr>
        <w:rPr>
          <w:lang w:eastAsia="zh-CN"/>
        </w:rPr>
      </w:pPr>
    </w:p>
    <w:p w:rsidR="0065282D" w:rsidRDefault="0065282D">
      <w:pPr>
        <w:rPr>
          <w:lang w:eastAsia="zh-CN"/>
        </w:rPr>
      </w:pPr>
    </w:p>
    <w:p w:rsidR="0065282D" w:rsidRDefault="0065282D">
      <w:pPr>
        <w:rPr>
          <w:lang w:eastAsia="zh-CN"/>
        </w:rPr>
      </w:pPr>
    </w:p>
    <w:p w:rsidR="0065282D" w:rsidRDefault="003C082B">
      <w:pPr>
        <w:pStyle w:val="Heading1Centered"/>
        <w:tabs>
          <w:tab w:val="left" w:pos="432"/>
        </w:tabs>
        <w:rPr>
          <w:szCs w:val="28"/>
          <w:lang w:eastAsia="zh-CN"/>
        </w:rPr>
      </w:pPr>
      <w:bookmarkStart w:id="152" w:name="_Toc14523"/>
      <w:bookmarkStart w:id="153" w:name="_Toc10669"/>
      <w:bookmarkStart w:id="154" w:name="_Toc29212"/>
      <w:bookmarkStart w:id="155" w:name="_Toc7003"/>
      <w:bookmarkStart w:id="156" w:name="_Toc25872"/>
      <w:bookmarkStart w:id="157" w:name="_Toc9124"/>
      <w:r>
        <w:lastRenderedPageBreak/>
        <w:t>Annex Q</w:t>
      </w:r>
      <w:r>
        <w:rPr>
          <w:rFonts w:eastAsia="SimSun"/>
          <w:lang w:eastAsia="zh-CN"/>
        </w:rPr>
        <w:t>21</w:t>
      </w:r>
      <w:r>
        <w:t>.A:</w:t>
      </w:r>
      <w:r>
        <w:br/>
        <w:t>First Annex for Q</w:t>
      </w:r>
      <w:r>
        <w:rPr>
          <w:rFonts w:eastAsia="SimSun"/>
          <w:lang w:eastAsia="zh-CN"/>
        </w:rPr>
        <w:t>21/</w:t>
      </w:r>
      <w:r>
        <w:t>16</w:t>
      </w:r>
      <w:bookmarkStart w:id="158" w:name="_Toc31662"/>
      <w:bookmarkStart w:id="159" w:name="_Toc19500"/>
      <w:bookmarkStart w:id="160" w:name="_Toc21445"/>
      <w:bookmarkStart w:id="161" w:name="_Toc25272"/>
      <w:bookmarkStart w:id="162" w:name="_Toc6447"/>
      <w:bookmarkStart w:id="163" w:name="_Toc27333"/>
      <w:bookmarkEnd w:id="152"/>
      <w:bookmarkEnd w:id="153"/>
      <w:bookmarkEnd w:id="154"/>
      <w:bookmarkEnd w:id="155"/>
      <w:bookmarkEnd w:id="156"/>
      <w:bookmarkEnd w:id="157"/>
      <w:r>
        <w:rPr>
          <w:rFonts w:eastAsia="SimSun" w:hint="eastAsia"/>
          <w:szCs w:val="28"/>
          <w:lang w:eastAsia="zh-CN"/>
        </w:rPr>
        <w:br/>
      </w:r>
      <w:r>
        <w:rPr>
          <w:szCs w:val="28"/>
        </w:rPr>
        <w:t xml:space="preserve">A.1 justification for proposed draft new Recommendation </w:t>
      </w:r>
      <w:bookmarkEnd w:id="158"/>
      <w:bookmarkEnd w:id="159"/>
      <w:bookmarkEnd w:id="160"/>
      <w:bookmarkEnd w:id="161"/>
      <w:bookmarkEnd w:id="162"/>
      <w:bookmarkEnd w:id="163"/>
      <w:r>
        <w:rPr>
          <w:rFonts w:hint="eastAsia"/>
          <w:szCs w:val="28"/>
        </w:rPr>
        <w:t>H.CDNFI</w:t>
      </w:r>
    </w:p>
    <w:p w:rsidR="0065282D" w:rsidRDefault="0065282D">
      <w:pPr>
        <w:tabs>
          <w:tab w:val="clear" w:pos="794"/>
          <w:tab w:val="clear" w:pos="1191"/>
          <w:tab w:val="clear" w:pos="1588"/>
          <w:tab w:val="clear" w:pos="1985"/>
          <w:tab w:val="left" w:pos="1134"/>
          <w:tab w:val="left" w:pos="1871"/>
          <w:tab w:val="left" w:pos="2268"/>
        </w:tabs>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567"/>
        <w:gridCol w:w="426"/>
        <w:gridCol w:w="4817"/>
        <w:gridCol w:w="1276"/>
        <w:gridCol w:w="1842"/>
      </w:tblGrid>
      <w:tr w:rsidR="0065282D">
        <w:tc>
          <w:tcPr>
            <w:tcW w:w="1242" w:type="dxa"/>
            <w:tcBorders>
              <w:top w:val="single" w:sz="4" w:space="0" w:color="000000"/>
              <w:left w:val="single" w:sz="4" w:space="0" w:color="000000"/>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Question:</w:t>
            </w:r>
          </w:p>
        </w:tc>
        <w:tc>
          <w:tcPr>
            <w:tcW w:w="567" w:type="dxa"/>
            <w:tcBorders>
              <w:top w:val="single" w:sz="4" w:space="0" w:color="000000"/>
              <w:left w:val="single" w:sz="4" w:space="0" w:color="000000"/>
              <w:bottom w:val="single" w:sz="4" w:space="0" w:color="auto"/>
              <w:right w:val="nil"/>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21/</w:t>
            </w:r>
          </w:p>
        </w:tc>
        <w:tc>
          <w:tcPr>
            <w:tcW w:w="426" w:type="dxa"/>
            <w:tcBorders>
              <w:top w:val="single" w:sz="4" w:space="0" w:color="000000"/>
              <w:left w:val="nil"/>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16</w:t>
            </w:r>
          </w:p>
        </w:tc>
        <w:tc>
          <w:tcPr>
            <w:tcW w:w="4817" w:type="dxa"/>
            <w:tcBorders>
              <w:top w:val="single" w:sz="4" w:space="0" w:color="000000"/>
              <w:left w:val="single" w:sz="4" w:space="0" w:color="000000"/>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 xml:space="preserve">Proposed new ITU-T </w:t>
            </w:r>
            <w:r>
              <w:rPr>
                <w:b/>
                <w:bCs/>
                <w:sz w:val="20"/>
              </w:rPr>
              <w:t>Recommendation</w:t>
            </w:r>
          </w:p>
        </w:tc>
        <w:tc>
          <w:tcPr>
            <w:tcW w:w="3118" w:type="dxa"/>
            <w:gridSpan w:val="2"/>
            <w:tcBorders>
              <w:top w:val="single" w:sz="4" w:space="0" w:color="000000"/>
              <w:left w:val="single" w:sz="4" w:space="0" w:color="000000"/>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Chengdu, 8 - 12 June 2015</w:t>
            </w:r>
          </w:p>
        </w:tc>
      </w:tr>
      <w:tr w:rsidR="0065282D">
        <w:trPr>
          <w:trHeight w:val="334"/>
        </w:trPr>
        <w:tc>
          <w:tcPr>
            <w:tcW w:w="1242" w:type="dxa"/>
            <w:tcBorders>
              <w:top w:val="single" w:sz="4" w:space="0" w:color="000000"/>
              <w:left w:val="single" w:sz="4" w:space="0" w:color="000000"/>
              <w:bottom w:val="single" w:sz="4" w:space="0" w:color="000000"/>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Recommendation ITU-T </w:t>
            </w:r>
            <w:r>
              <w:rPr>
                <w:rFonts w:hint="eastAsia"/>
                <w:sz w:val="20"/>
              </w:rPr>
              <w:t>H.CDNFI</w:t>
            </w:r>
            <w:r>
              <w:rPr>
                <w:rFonts w:eastAsia="SimSun" w:hint="eastAsia"/>
                <w:sz w:val="20"/>
                <w:lang w:eastAsia="zh-CN"/>
              </w:rPr>
              <w:t xml:space="preserve"> </w:t>
            </w:r>
            <w:r>
              <w:rPr>
                <w:sz w:val="20"/>
              </w:rPr>
              <w:t>"</w:t>
            </w:r>
            <w:r>
              <w:rPr>
                <w:rFonts w:hint="eastAsia"/>
                <w:sz w:val="20"/>
              </w:rPr>
              <w:t>Framework and interface for multimedia content delivery network</w:t>
            </w:r>
            <w:r>
              <w:rPr>
                <w:sz w:val="20"/>
              </w:rPr>
              <w:t>"</w:t>
            </w:r>
          </w:p>
        </w:tc>
      </w:tr>
      <w:tr w:rsidR="0065282D">
        <w:trPr>
          <w:trHeight w:val="484"/>
        </w:trPr>
        <w:tc>
          <w:tcPr>
            <w:tcW w:w="1242" w:type="dxa"/>
            <w:tcBorders>
              <w:top w:val="single" w:sz="4" w:space="0" w:color="000000"/>
              <w:left w:val="single" w:sz="4" w:space="0" w:color="000000"/>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hyperlink r:id="rId61" w:history="1">
              <w:r>
                <w:rPr>
                  <w:rStyle w:val="Hyperlink"/>
                  <w:rFonts w:hint="eastAsia"/>
                  <w:sz w:val="21"/>
                  <w:szCs w:val="16"/>
                  <w:lang w:eastAsia="zh-CN"/>
                </w:rPr>
                <w:t>AVD-4773a(2015-06)</w:t>
              </w:r>
            </w:hyperlink>
          </w:p>
        </w:tc>
        <w:tc>
          <w:tcPr>
            <w:tcW w:w="1276" w:type="dxa"/>
            <w:tcBorders>
              <w:top w:val="single" w:sz="4" w:space="0" w:color="000000"/>
              <w:left w:val="single" w:sz="4" w:space="0" w:color="000000"/>
              <w:bottom w:val="single" w:sz="4" w:space="0" w:color="auto"/>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sz w:val="20"/>
              </w:rPr>
              <w:t>201</w:t>
            </w:r>
            <w:r>
              <w:rPr>
                <w:rFonts w:eastAsia="SimSun" w:hint="eastAsia"/>
                <w:sz w:val="20"/>
                <w:lang w:eastAsia="zh-CN"/>
              </w:rPr>
              <w:t>7</w:t>
            </w:r>
          </w:p>
        </w:tc>
      </w:tr>
      <w:tr w:rsidR="0065282D">
        <w:trPr>
          <w:trHeight w:val="779"/>
        </w:trPr>
        <w:tc>
          <w:tcPr>
            <w:tcW w:w="1242" w:type="dxa"/>
            <w:tcBorders>
              <w:top w:val="single" w:sz="4" w:space="0" w:color="000000"/>
              <w:left w:val="single" w:sz="4" w:space="0" w:color="000000"/>
              <w:bottom w:val="single" w:sz="4" w:space="0" w:color="000000"/>
              <w:right w:val="single" w:sz="4" w:space="0" w:color="000000"/>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 Ge(China Telecom) cheng@gsta.com</w:t>
            </w:r>
          </w:p>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Nie Xiuying (CAICT)niexiuying@ritt.cn</w:t>
            </w:r>
          </w:p>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Miao Chuanyang(ZTE)miao.chuanyang@zte.com.cn</w:t>
            </w:r>
          </w:p>
        </w:tc>
        <w:tc>
          <w:tcPr>
            <w:tcW w:w="1276" w:type="dxa"/>
            <w:tcBorders>
              <w:top w:val="single" w:sz="4" w:space="0" w:color="000000"/>
              <w:left w:val="single" w:sz="4" w:space="0" w:color="000000"/>
              <w:bottom w:val="single" w:sz="4" w:space="0" w:color="000000"/>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AAP </w:t>
            </w:r>
          </w:p>
        </w:tc>
      </w:tr>
      <w:tr w:rsidR="0065282D">
        <w:tc>
          <w:tcPr>
            <w:tcW w:w="10170" w:type="dxa"/>
            <w:gridSpan w:val="6"/>
            <w:tcBorders>
              <w:top w:val="single" w:sz="4" w:space="0" w:color="000000"/>
              <w:left w:val="single" w:sz="4" w:space="0" w:color="000000"/>
              <w:bottom w:val="nil"/>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Scope</w:t>
            </w:r>
            <w:r>
              <w:rPr>
                <w:sz w:val="20"/>
              </w:rPr>
              <w:t>:</w:t>
            </w:r>
          </w:p>
        </w:tc>
      </w:tr>
      <w:tr w:rsidR="0065282D">
        <w:trPr>
          <w:trHeight w:val="949"/>
        </w:trPr>
        <w:tc>
          <w:tcPr>
            <w:tcW w:w="10170" w:type="dxa"/>
            <w:gridSpan w:val="6"/>
            <w:tcBorders>
              <w:top w:val="nil"/>
              <w:left w:val="single" w:sz="4" w:space="0" w:color="000000"/>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This recommendation identifies the framework and interface for hierarchical multimedia content delivery network. In order to support various multimedia services, the detailed interface attributes and procedures are identified in this recommendation by focu</w:t>
            </w:r>
            <w:r>
              <w:rPr>
                <w:rFonts w:eastAsia="SimSun" w:hint="eastAsia"/>
                <w:sz w:val="20"/>
                <w:lang w:eastAsia="zh-CN"/>
              </w:rPr>
              <w:t xml:space="preserve">sing on the content ingestion, content distribution and content delivery aspects. </w:t>
            </w:r>
          </w:p>
        </w:tc>
      </w:tr>
      <w:tr w:rsidR="0065282D">
        <w:tc>
          <w:tcPr>
            <w:tcW w:w="10170" w:type="dxa"/>
            <w:gridSpan w:val="6"/>
            <w:tcBorders>
              <w:top w:val="single" w:sz="4" w:space="0" w:color="000000"/>
              <w:left w:val="single" w:sz="4" w:space="0" w:color="000000"/>
              <w:bottom w:val="nil"/>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Summary</w:t>
            </w:r>
            <w:r>
              <w:rPr>
                <w:sz w:val="20"/>
              </w:rPr>
              <w:t>:</w:t>
            </w:r>
          </w:p>
        </w:tc>
      </w:tr>
      <w:tr w:rsidR="0065282D">
        <w:trPr>
          <w:trHeight w:val="2113"/>
        </w:trPr>
        <w:tc>
          <w:tcPr>
            <w:tcW w:w="10170" w:type="dxa"/>
            <w:gridSpan w:val="6"/>
            <w:tcBorders>
              <w:top w:val="nil"/>
              <w:left w:val="single" w:sz="4" w:space="0" w:color="000000"/>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A content delivery network (CDN) is an infrastructure of network elements operating at layer 4 through layer 7, arranged for the efficient distribution and </w:t>
            </w:r>
            <w:r>
              <w:rPr>
                <w:rFonts w:eastAsia="SimSun" w:hint="eastAsia"/>
                <w:sz w:val="20"/>
                <w:lang w:eastAsia="zh-CN"/>
              </w:rPr>
              <w:t>delivery of digital content. Such content includes, but is not limited to, web pages and images delivered via HTTP, and streaming of continuous media delivered via HTTP, RTSP, RTMP, etc. CDNs typically provide services to multiple content service providers</w:t>
            </w:r>
            <w:r>
              <w:rPr>
                <w:rFonts w:eastAsia="SimSun" w:hint="eastAsia"/>
                <w:sz w:val="20"/>
                <w:lang w:eastAsia="zh-CN"/>
              </w:rPr>
              <w:t xml:space="preserve"> (CSPs).</w:t>
            </w:r>
          </w:p>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will define the main function requirements, logical architecture, content access, request redirection, media services, etc. </w:t>
            </w:r>
          </w:p>
        </w:tc>
      </w:tr>
      <w:tr w:rsidR="0065282D">
        <w:tc>
          <w:tcPr>
            <w:tcW w:w="10170" w:type="dxa"/>
            <w:gridSpan w:val="6"/>
            <w:tcBorders>
              <w:top w:val="single" w:sz="4" w:space="0" w:color="auto"/>
              <w:left w:val="single" w:sz="4" w:space="0" w:color="auto"/>
              <w:bottom w:val="nil"/>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Relations to ITU-T Recommendations or to other standards</w:t>
            </w:r>
            <w:r>
              <w:rPr>
                <w:sz w:val="20"/>
              </w:rPr>
              <w:t xml:space="preserve"> (approved or under development):</w:t>
            </w:r>
          </w:p>
        </w:tc>
      </w:tr>
      <w:tr w:rsidR="0065282D">
        <w:trPr>
          <w:trHeight w:val="417"/>
        </w:trPr>
        <w:tc>
          <w:tcPr>
            <w:tcW w:w="10170" w:type="dxa"/>
            <w:gridSpan w:val="6"/>
            <w:tcBorders>
              <w:top w:val="nil"/>
              <w:left w:val="single" w:sz="4" w:space="0" w:color="auto"/>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CDN related standards were studied within IETF CDI Working group around 2003. IETF CDI working group was closed in 2003 after RFC 3466 - A Model for Content Internetworking (CDI) had been released. There is an active working group CDNI within IETF, in whic</w:t>
            </w:r>
            <w:r>
              <w:rPr>
                <w:rFonts w:eastAsia="SimSun" w:hint="eastAsia"/>
                <w:sz w:val="20"/>
                <w:lang w:eastAsia="zh-CN"/>
              </w:rPr>
              <w:t xml:space="preserve">h standards related with interworking of CDNs are studied, and several RFCs have be approved.  </w:t>
            </w:r>
          </w:p>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Two work items about VCDN were set up within Q.21 of ITU-T SG 16 last year. But there is not a standard of the architecture of integration multimedia content de</w:t>
            </w:r>
            <w:r>
              <w:rPr>
                <w:rFonts w:eastAsia="SimSun" w:hint="eastAsia"/>
                <w:sz w:val="20"/>
                <w:lang w:eastAsia="zh-CN"/>
              </w:rPr>
              <w:t>livery network. So we propose to set up a new work item on content delivery network- The architecture of multimedia content delivery network within Q.21/16 to standardize the architecture of multimedia content delivery (distribution) network.</w:t>
            </w:r>
          </w:p>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The current R</w:t>
            </w:r>
            <w:r>
              <w:rPr>
                <w:rFonts w:eastAsia="SimSun" w:hint="eastAsia"/>
                <w:sz w:val="20"/>
                <w:lang w:eastAsia="zh-CN"/>
              </w:rPr>
              <w:t>ecommendation Y.2019 has defined the architecture of content delivery functions. It is a general architecture but it is only focused on the IPTV service. Currently, many other services such as OTT may also apply this architecture but some functional blocks</w:t>
            </w:r>
            <w:r>
              <w:rPr>
                <w:rFonts w:eastAsia="SimSun" w:hint="eastAsia"/>
                <w:sz w:val="20"/>
                <w:lang w:eastAsia="zh-CN"/>
              </w:rPr>
              <w:t xml:space="preserve"> may need to be enhanced to support the various services. In order to support those services, some interface and protocols may also need updated correspondently. So the current context in Y.2019 may not sufficient to satisfy those new requirements. </w:t>
            </w:r>
          </w:p>
        </w:tc>
      </w:tr>
      <w:tr w:rsidR="0065282D">
        <w:tc>
          <w:tcPr>
            <w:tcW w:w="10170" w:type="dxa"/>
            <w:gridSpan w:val="6"/>
            <w:tcBorders>
              <w:top w:val="single" w:sz="4" w:space="0" w:color="000000"/>
              <w:left w:val="single" w:sz="4" w:space="0" w:color="auto"/>
              <w:bottom w:val="nil"/>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Liaisons with other study groups or with other standards bodies:</w:t>
            </w:r>
          </w:p>
        </w:tc>
      </w:tr>
      <w:tr w:rsidR="0065282D">
        <w:trPr>
          <w:trHeight w:val="426"/>
        </w:trPr>
        <w:tc>
          <w:tcPr>
            <w:tcW w:w="10170" w:type="dxa"/>
            <w:gridSpan w:val="6"/>
            <w:tcBorders>
              <w:top w:val="nil"/>
              <w:left w:val="single" w:sz="4" w:space="0" w:color="auto"/>
              <w:bottom w:val="nil"/>
              <w:right w:val="single" w:sz="4" w:space="0" w:color="auto"/>
            </w:tcBorders>
          </w:tcPr>
          <w:p w:rsidR="0065282D" w:rsidRDefault="0065282D">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p>
        </w:tc>
      </w:tr>
      <w:tr w:rsidR="0065282D">
        <w:tc>
          <w:tcPr>
            <w:tcW w:w="10170" w:type="dxa"/>
            <w:gridSpan w:val="6"/>
            <w:tcBorders>
              <w:top w:val="single" w:sz="4" w:space="0" w:color="000000"/>
              <w:left w:val="single" w:sz="4" w:space="0" w:color="auto"/>
              <w:bottom w:val="nil"/>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Supporting members that are committing to contributing actively to the work item:</w:t>
            </w:r>
          </w:p>
        </w:tc>
      </w:tr>
      <w:tr w:rsidR="0065282D">
        <w:trPr>
          <w:trHeight w:val="422"/>
        </w:trPr>
        <w:tc>
          <w:tcPr>
            <w:tcW w:w="10170" w:type="dxa"/>
            <w:gridSpan w:val="6"/>
            <w:tcBorders>
              <w:top w:val="nil"/>
              <w:left w:val="single" w:sz="4" w:space="0" w:color="000000"/>
              <w:bottom w:val="single" w:sz="4" w:space="0" w:color="auto"/>
              <w:right w:val="single" w:sz="4" w:space="0" w:color="auto"/>
            </w:tcBorders>
          </w:tcPr>
          <w:p w:rsidR="0065282D" w:rsidRDefault="003C082B">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sz w:val="20"/>
                <w:lang w:eastAsia="zh-CN"/>
              </w:rPr>
              <w:t>China Telecom,</w:t>
            </w:r>
            <w:r>
              <w:rPr>
                <w:rFonts w:eastAsia="SimSun" w:hint="eastAsia"/>
                <w:sz w:val="20"/>
                <w:lang w:eastAsia="zh-CN"/>
              </w:rPr>
              <w:t xml:space="preserve"> CATR of MIIT, </w:t>
            </w:r>
            <w:r>
              <w:rPr>
                <w:rFonts w:eastAsia="SimSun"/>
                <w:sz w:val="20"/>
                <w:lang w:eastAsia="zh-CN"/>
              </w:rPr>
              <w:t xml:space="preserve"> ZTE</w:t>
            </w:r>
          </w:p>
        </w:tc>
      </w:tr>
    </w:tbl>
    <w:p w:rsidR="0065282D" w:rsidRDefault="0065282D">
      <w:pPr>
        <w:tabs>
          <w:tab w:val="clear" w:pos="794"/>
          <w:tab w:val="clear" w:pos="1191"/>
          <w:tab w:val="clear" w:pos="1588"/>
          <w:tab w:val="clear" w:pos="1985"/>
          <w:tab w:val="left" w:pos="1134"/>
          <w:tab w:val="left" w:pos="1871"/>
          <w:tab w:val="left" w:pos="2268"/>
        </w:tabs>
      </w:pPr>
    </w:p>
    <w:p w:rsidR="0065282D" w:rsidRDefault="003C082B">
      <w:pPr>
        <w:jc w:val="center"/>
      </w:pPr>
      <w:r>
        <w:t>__________________</w:t>
      </w:r>
    </w:p>
    <w:sectPr w:rsidR="0065282D">
      <w:headerReference w:type="default" r:id="rId62"/>
      <w:footerReference w:type="first" r:id="rId6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82B" w:rsidRDefault="003C082B">
      <w:pPr>
        <w:spacing w:before="0" w:after="0" w:line="240" w:lineRule="auto"/>
      </w:pPr>
      <w:r>
        <w:separator/>
      </w:r>
    </w:p>
  </w:endnote>
  <w:endnote w:type="continuationSeparator" w:id="0">
    <w:p w:rsidR="003C082B" w:rsidRDefault="003C08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charset w:val="80"/>
    <w:family w:val="auto"/>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altName w:val="MS Mincho"/>
    <w:charset w:val="80"/>
    <w:family w:val="auto"/>
    <w:pitch w:val="default"/>
    <w:sig w:usb0="00000000" w:usb1="08070000" w:usb2="00000010" w:usb3="00000000" w:csb0="00020000" w:csb1="00000000"/>
  </w:font>
  <w:font w:name="Malgun Gothic">
    <w:panose1 w:val="020B0503020000020004"/>
    <w:charset w:val="81"/>
    <w:family w:val="auto"/>
    <w:pitch w:val="default"/>
    <w:sig w:usb0="900002AF" w:usb1="01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65282D">
      <w:trPr>
        <w:cantSplit/>
        <w:trHeight w:val="204"/>
      </w:trPr>
      <w:tc>
        <w:tcPr>
          <w:tcW w:w="1617" w:type="dxa"/>
          <w:tcBorders>
            <w:top w:val="single" w:sz="12" w:space="0" w:color="auto"/>
            <w:bottom w:val="nil"/>
          </w:tcBorders>
        </w:tcPr>
        <w:p w:rsidR="0065282D" w:rsidRDefault="003C082B">
          <w:pPr>
            <w:rPr>
              <w:b/>
              <w:bCs/>
              <w:sz w:val="20"/>
            </w:rPr>
          </w:pPr>
          <w:bookmarkStart w:id="164" w:name="dcontact"/>
          <w:r>
            <w:rPr>
              <w:b/>
              <w:bCs/>
              <w:sz w:val="22"/>
            </w:rPr>
            <w:t>Contact:</w:t>
          </w:r>
        </w:p>
      </w:tc>
      <w:tc>
        <w:tcPr>
          <w:tcW w:w="4394" w:type="dxa"/>
          <w:tcBorders>
            <w:top w:val="single" w:sz="12" w:space="0" w:color="auto"/>
            <w:bottom w:val="nil"/>
          </w:tcBorders>
        </w:tcPr>
        <w:p w:rsidR="0065282D" w:rsidRDefault="003C082B">
          <w:pPr>
            <w:rPr>
              <w:sz w:val="20"/>
            </w:rPr>
          </w:pPr>
          <w:r>
            <w:rPr>
              <w:rFonts w:hint="eastAsia"/>
              <w:sz w:val="22"/>
            </w:rPr>
            <w:t>Noah Luo</w:t>
          </w:r>
          <w:r>
            <w:rPr>
              <w:sz w:val="22"/>
            </w:rPr>
            <w:br/>
          </w:r>
          <w:r>
            <w:rPr>
              <w:rFonts w:hint="eastAsia"/>
              <w:sz w:val="22"/>
            </w:rPr>
            <w:t>Huawei Technologies</w:t>
          </w:r>
          <w:r>
            <w:rPr>
              <w:sz w:val="22"/>
            </w:rPr>
            <w:br/>
          </w:r>
          <w:r>
            <w:rPr>
              <w:rFonts w:hint="eastAsia"/>
              <w:sz w:val="22"/>
            </w:rPr>
            <w:t>P.R China</w:t>
          </w:r>
        </w:p>
      </w:tc>
      <w:tc>
        <w:tcPr>
          <w:tcW w:w="3912" w:type="dxa"/>
          <w:tcBorders>
            <w:top w:val="single" w:sz="12" w:space="0" w:color="auto"/>
            <w:bottom w:val="nil"/>
          </w:tcBorders>
        </w:tcPr>
        <w:p w:rsidR="0065282D" w:rsidRDefault="003C082B">
          <w:pPr>
            <w:rPr>
              <w:sz w:val="20"/>
            </w:rPr>
          </w:pPr>
          <w:r>
            <w:rPr>
              <w:sz w:val="22"/>
            </w:rPr>
            <w:t>Tel:</w:t>
          </w:r>
          <w:r>
            <w:rPr>
              <w:sz w:val="22"/>
            </w:rPr>
            <w:tab/>
            <w:t>+44 1189208954</w:t>
          </w:r>
          <w:r>
            <w:rPr>
              <w:sz w:val="22"/>
            </w:rPr>
            <w:br/>
            <w:t>Fax:</w:t>
          </w:r>
          <w:r>
            <w:rPr>
              <w:sz w:val="22"/>
            </w:rPr>
            <w:tab/>
            <w:t>+44 118 920 8900</w:t>
          </w:r>
          <w:r>
            <w:rPr>
              <w:sz w:val="22"/>
            </w:rPr>
            <w:br/>
            <w:t>Email:</w:t>
          </w:r>
          <w:hyperlink r:id="rId1" w:history="1">
            <w:r>
              <w:rPr>
                <w:rStyle w:val="Hyperlink"/>
                <w:rFonts w:hint="eastAsia"/>
                <w:sz w:val="22"/>
              </w:rPr>
              <w:t>noah@huawei.com</w:t>
            </w:r>
          </w:hyperlink>
          <w:bookmarkEnd w:id="164"/>
        </w:p>
      </w:tc>
    </w:tr>
    <w:tr w:rsidR="0065282D">
      <w:trPr>
        <w:cantSplit/>
        <w:trHeight w:val="204"/>
      </w:trPr>
      <w:tc>
        <w:tcPr>
          <w:tcW w:w="1617" w:type="dxa"/>
          <w:tcBorders>
            <w:top w:val="nil"/>
            <w:bottom w:val="single" w:sz="12" w:space="0" w:color="auto"/>
          </w:tcBorders>
        </w:tcPr>
        <w:p w:rsidR="0065282D" w:rsidRDefault="0065282D">
          <w:pPr>
            <w:rPr>
              <w:b/>
              <w:bCs/>
              <w:sz w:val="20"/>
            </w:rPr>
          </w:pPr>
        </w:p>
      </w:tc>
      <w:tc>
        <w:tcPr>
          <w:tcW w:w="4394" w:type="dxa"/>
          <w:tcBorders>
            <w:top w:val="nil"/>
            <w:bottom w:val="single" w:sz="12" w:space="0" w:color="auto"/>
          </w:tcBorders>
        </w:tcPr>
        <w:p w:rsidR="0065282D" w:rsidRDefault="003C082B">
          <w:pPr>
            <w:rPr>
              <w:sz w:val="20"/>
            </w:rPr>
          </w:pPr>
          <w:r>
            <w:rPr>
              <w:sz w:val="22"/>
              <w:szCs w:val="22"/>
            </w:rPr>
            <w:t>Wei Kai (Associate Rapporteur)</w:t>
          </w:r>
          <w:r>
            <w:rPr>
              <w:sz w:val="22"/>
              <w:szCs w:val="22"/>
            </w:rPr>
            <w:br/>
          </w:r>
          <w:r>
            <w:rPr>
              <w:sz w:val="22"/>
              <w:szCs w:val="22"/>
            </w:rPr>
            <w:t>CATR, MIIT</w:t>
          </w:r>
          <w:r>
            <w:rPr>
              <w:sz w:val="22"/>
              <w:szCs w:val="22"/>
            </w:rPr>
            <w:br/>
          </w:r>
          <w:r>
            <w:rPr>
              <w:rFonts w:hint="eastAsia"/>
              <w:sz w:val="22"/>
              <w:szCs w:val="22"/>
              <w:lang w:eastAsia="zh-CN"/>
            </w:rPr>
            <w:t xml:space="preserve">P.R </w:t>
          </w:r>
          <w:r>
            <w:rPr>
              <w:sz w:val="22"/>
              <w:szCs w:val="22"/>
            </w:rPr>
            <w:t>China</w:t>
          </w:r>
        </w:p>
      </w:tc>
      <w:tc>
        <w:tcPr>
          <w:tcW w:w="3912" w:type="dxa"/>
          <w:tcBorders>
            <w:top w:val="nil"/>
            <w:bottom w:val="single" w:sz="12" w:space="0" w:color="auto"/>
          </w:tcBorders>
        </w:tcPr>
        <w:p w:rsidR="0065282D" w:rsidRDefault="003C082B">
          <w:pPr>
            <w:rPr>
              <w:sz w:val="20"/>
            </w:rPr>
          </w:pPr>
          <w:r>
            <w:rPr>
              <w:sz w:val="22"/>
              <w:szCs w:val="22"/>
            </w:rPr>
            <w:t>Tel:+86 10 6230</w:t>
          </w:r>
          <w:r>
            <w:rPr>
              <w:rFonts w:hint="eastAsia"/>
              <w:sz w:val="22"/>
              <w:szCs w:val="22"/>
              <w:lang w:eastAsia="zh-CN"/>
            </w:rPr>
            <w:t>0071</w:t>
          </w:r>
          <w:r>
            <w:rPr>
              <w:sz w:val="22"/>
              <w:szCs w:val="22"/>
            </w:rPr>
            <w:br/>
            <w:t xml:space="preserve">Email: </w:t>
          </w:r>
          <w:hyperlink r:id="rId2" w:history="1">
            <w:r>
              <w:rPr>
                <w:rStyle w:val="Hyperlink"/>
                <w:sz w:val="22"/>
                <w:szCs w:val="22"/>
              </w:rPr>
              <w:t>weikai@catr.cn</w:t>
            </w:r>
          </w:hyperlink>
        </w:p>
      </w:tc>
    </w:tr>
  </w:tbl>
  <w:p w:rsidR="0065282D" w:rsidRDefault="006528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82B" w:rsidRDefault="003C082B">
      <w:pPr>
        <w:spacing w:before="0" w:after="0" w:line="240" w:lineRule="auto"/>
      </w:pPr>
      <w:r>
        <w:separator/>
      </w:r>
    </w:p>
  </w:footnote>
  <w:footnote w:type="continuationSeparator" w:id="0">
    <w:p w:rsidR="003C082B" w:rsidRDefault="003C082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82D" w:rsidRDefault="003C082B" w:rsidP="001F1911">
    <w:pPr>
      <w:pStyle w:val="Header"/>
      <w:spacing w:after="0"/>
    </w:pPr>
    <w:r>
      <w:t xml:space="preserve">- </w:t>
    </w:r>
    <w:r>
      <w:fldChar w:fldCharType="begin"/>
    </w:r>
    <w:r>
      <w:instrText xml:space="preserve"> PAGE  \* MERGEFORMAT </w:instrText>
    </w:r>
    <w:r>
      <w:fldChar w:fldCharType="separate"/>
    </w:r>
    <w:r w:rsidR="001F1911">
      <w:rPr>
        <w:noProof/>
      </w:rPr>
      <w:t>3</w:t>
    </w:r>
    <w:r>
      <w:fldChar w:fldCharType="end"/>
    </w:r>
    <w:r>
      <w:t xml:space="preserve"> -</w:t>
    </w:r>
  </w:p>
  <w:p w:rsidR="0065282D" w:rsidRDefault="003C082B">
    <w:pPr>
      <w:pStyle w:val="Header"/>
    </w:pPr>
    <w:r>
      <w:t>TD-</w:t>
    </w:r>
    <w:r>
      <w:rPr>
        <w:rFonts w:eastAsia="SimSun" w:hint="eastAsia"/>
        <w:lang w:eastAsia="zh-CN"/>
      </w:rPr>
      <w:t>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lvl w:ilvl="0" w:tentative="1">
      <w:start w:val="1"/>
      <w:numFmt w:val="decimal"/>
      <w:pStyle w:val="kgkreflist"/>
      <w:lvlText w:val="[%1]"/>
      <w:lvlJc w:val="left"/>
      <w:pPr>
        <w:tabs>
          <w:tab w:val="left" w:pos="360"/>
        </w:tabs>
        <w:ind w:left="360" w:hanging="360"/>
      </w:pPr>
    </w:lvl>
  </w:abstractNum>
  <w:abstractNum w:abstractNumId="1" w15:restartNumberingAfterBreak="0">
    <w:nsid w:val="16F43B03"/>
    <w:multiLevelType w:val="multilevel"/>
    <w:tmpl w:val="16F43B03"/>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2" w15:restartNumberingAfterBreak="0">
    <w:nsid w:val="3B753894"/>
    <w:multiLevelType w:val="multilevel"/>
    <w:tmpl w:val="3B753894"/>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3" w15:restartNumberingAfterBreak="0">
    <w:nsid w:val="557469C2"/>
    <w:multiLevelType w:val="singleLevel"/>
    <w:tmpl w:val="557469C2"/>
    <w:lvl w:ilvl="0">
      <w:start w:val="1"/>
      <w:numFmt w:val="decimal"/>
      <w:lvlText w:val="%1."/>
      <w:lvlJc w:val="left"/>
      <w:pPr>
        <w:tabs>
          <w:tab w:val="left" w:pos="425"/>
        </w:tabs>
        <w:ind w:left="425" w:hanging="425"/>
      </w:pPr>
      <w:rPr>
        <w:rFonts w:hint="default"/>
      </w:rPr>
    </w:lvl>
  </w:abstractNum>
  <w:abstractNum w:abstractNumId="4" w15:restartNumberingAfterBreak="0">
    <w:nsid w:val="702C153C"/>
    <w:multiLevelType w:val="multilevel"/>
    <w:tmpl w:val="702C153C"/>
    <w:lvl w:ilvl="0" w:tentative="1">
      <w:start w:val="4"/>
      <w:numFmt w:val="bullet"/>
      <w:pStyle w:val="Enumerated"/>
      <w:lvlText w:val="-"/>
      <w:lvlJc w:val="left"/>
      <w:pPr>
        <w:tabs>
          <w:tab w:val="left" w:pos="720"/>
        </w:tabs>
        <w:ind w:left="720" w:hanging="360"/>
      </w:pPr>
      <w:rPr>
        <w:rFonts w:ascii="Times New Roman" w:eastAsia="Times New Roman" w:hAnsi="Times New Roman"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5"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attachedTemplate r:id="rId1"/>
  <w:doNotTrackMoves/>
  <w:defaultTabStop w:val="567"/>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43A9A"/>
    <w:rsid w:val="0005707E"/>
    <w:rsid w:val="000840C5"/>
    <w:rsid w:val="000D4CF5"/>
    <w:rsid w:val="000E3C93"/>
    <w:rsid w:val="000F5EF7"/>
    <w:rsid w:val="001375B5"/>
    <w:rsid w:val="00186190"/>
    <w:rsid w:val="001F1911"/>
    <w:rsid w:val="00235509"/>
    <w:rsid w:val="002444E1"/>
    <w:rsid w:val="00263FE4"/>
    <w:rsid w:val="00324AE6"/>
    <w:rsid w:val="003C056E"/>
    <w:rsid w:val="003C082B"/>
    <w:rsid w:val="003E6DA0"/>
    <w:rsid w:val="003F2D58"/>
    <w:rsid w:val="00414A65"/>
    <w:rsid w:val="004253A2"/>
    <w:rsid w:val="0047598A"/>
    <w:rsid w:val="0047629C"/>
    <w:rsid w:val="004C4B4D"/>
    <w:rsid w:val="004E1DCA"/>
    <w:rsid w:val="005267E7"/>
    <w:rsid w:val="00537476"/>
    <w:rsid w:val="00576539"/>
    <w:rsid w:val="00602AA7"/>
    <w:rsid w:val="00620FF9"/>
    <w:rsid w:val="006469E2"/>
    <w:rsid w:val="0065282D"/>
    <w:rsid w:val="0065635A"/>
    <w:rsid w:val="00661470"/>
    <w:rsid w:val="0067042E"/>
    <w:rsid w:val="00677DB3"/>
    <w:rsid w:val="00682BBD"/>
    <w:rsid w:val="0068394C"/>
    <w:rsid w:val="006C499C"/>
    <w:rsid w:val="006E68A9"/>
    <w:rsid w:val="006F3EE7"/>
    <w:rsid w:val="006F46FB"/>
    <w:rsid w:val="00715D48"/>
    <w:rsid w:val="007570DD"/>
    <w:rsid w:val="00762E0E"/>
    <w:rsid w:val="0077413D"/>
    <w:rsid w:val="007B331C"/>
    <w:rsid w:val="007B3946"/>
    <w:rsid w:val="007D127A"/>
    <w:rsid w:val="007D5F32"/>
    <w:rsid w:val="00833448"/>
    <w:rsid w:val="00891D47"/>
    <w:rsid w:val="00892B76"/>
    <w:rsid w:val="008B2EF4"/>
    <w:rsid w:val="008D448F"/>
    <w:rsid w:val="008D5B71"/>
    <w:rsid w:val="008E537F"/>
    <w:rsid w:val="009026BC"/>
    <w:rsid w:val="009060EE"/>
    <w:rsid w:val="00937BCE"/>
    <w:rsid w:val="009C724D"/>
    <w:rsid w:val="00A14FB6"/>
    <w:rsid w:val="00A65213"/>
    <w:rsid w:val="00A72B18"/>
    <w:rsid w:val="00A72D61"/>
    <w:rsid w:val="00A8286D"/>
    <w:rsid w:val="00AC26B2"/>
    <w:rsid w:val="00AE566B"/>
    <w:rsid w:val="00AE68B3"/>
    <w:rsid w:val="00B03943"/>
    <w:rsid w:val="00B61AF3"/>
    <w:rsid w:val="00C03EC3"/>
    <w:rsid w:val="00C0520F"/>
    <w:rsid w:val="00C2315B"/>
    <w:rsid w:val="00C27061"/>
    <w:rsid w:val="00C32D8E"/>
    <w:rsid w:val="00C6233D"/>
    <w:rsid w:val="00CA3BE3"/>
    <w:rsid w:val="00CC64D8"/>
    <w:rsid w:val="00CC667A"/>
    <w:rsid w:val="00CD2AE1"/>
    <w:rsid w:val="00CF3C0C"/>
    <w:rsid w:val="00D0565D"/>
    <w:rsid w:val="00DB1662"/>
    <w:rsid w:val="00DF54C8"/>
    <w:rsid w:val="00E21A30"/>
    <w:rsid w:val="00E31D45"/>
    <w:rsid w:val="00EB6B2D"/>
    <w:rsid w:val="00F306E5"/>
    <w:rsid w:val="00F30F44"/>
    <w:rsid w:val="00F81C79"/>
    <w:rsid w:val="00FA2B2B"/>
    <w:rsid w:val="00FA60D4"/>
    <w:rsid w:val="00FE6ACE"/>
    <w:rsid w:val="1E6C0732"/>
    <w:rsid w:val="20187034"/>
    <w:rsid w:val="2DCB2E2D"/>
    <w:rsid w:val="310216F6"/>
    <w:rsid w:val="4CB45EE5"/>
    <w:rsid w:val="514D0B72"/>
    <w:rsid w:val="60155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9D6DBAD3-6510-4D5B-969C-ADB85E37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9" w:unhideWhenUsed="1"/>
    <w:lsdException w:name="Normal Indent" w:semiHidden="1" w:unhideWhenUsed="1"/>
    <w:lsdException w:name="footnote text" w:semiHidden="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after="160" w:line="259" w:lineRule="auto"/>
      <w:textAlignment w:val="baseline"/>
    </w:pPr>
    <w:rPr>
      <w:sz w:val="24"/>
    </w:rPr>
  </w:style>
  <w:style w:type="paragraph" w:styleId="Heading1">
    <w:name w:val="heading 1"/>
    <w:basedOn w:val="Normal"/>
    <w:next w:val="Normal"/>
    <w:link w:val="Heading1Char"/>
    <w:qFormat/>
    <w:pPr>
      <w:keepNext/>
      <w:keepLines/>
      <w:numPr>
        <w:numId w:val="1"/>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tyle>
  <w:style w:type="paragraph" w:styleId="TOC4">
    <w:name w:val="toc 4"/>
    <w:basedOn w:val="TOC3"/>
    <w:uiPriority w:val="39"/>
  </w:style>
  <w:style w:type="paragraph" w:styleId="TOC3">
    <w:name w:val="toc 3"/>
    <w:basedOn w:val="TOC2"/>
    <w:uiPriority w:val="39"/>
  </w:style>
  <w:style w:type="paragraph" w:styleId="TOC2">
    <w:name w:val="toc 2"/>
    <w:basedOn w:val="TOC1"/>
    <w:uiPriority w:val="39"/>
    <w:pPr>
      <w:tabs>
        <w:tab w:val="left" w:pos="794"/>
        <w:tab w:val="left" w:pos="1191"/>
        <w:tab w:val="left" w:pos="1588"/>
        <w:tab w:val="left" w:pos="1985"/>
      </w:tabs>
      <w:spacing w:before="80"/>
      <w:ind w:left="1531" w:hanging="851"/>
    </w:p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unhideWhenUsed/>
    <w:rPr>
      <w:rFonts w:ascii="SimSun" w:eastAsia="SimSun"/>
      <w:sz w:val="18"/>
      <w:szCs w:val="18"/>
    </w:rPr>
  </w:style>
  <w:style w:type="paragraph" w:styleId="TOC5">
    <w:name w:val="toc 5"/>
    <w:basedOn w:val="TOC4"/>
  </w:style>
  <w:style w:type="paragraph" w:styleId="TOC8">
    <w:name w:val="toc 8"/>
    <w:basedOn w:val="TOC4"/>
  </w:style>
  <w:style w:type="paragraph" w:styleId="BalloonText">
    <w:name w:val="Balloon Text"/>
    <w:basedOn w:val="Normal"/>
    <w:link w:val="BalloonTextChar"/>
    <w:pPr>
      <w:spacing w:before="0"/>
    </w:pPr>
    <w:rPr>
      <w:rFonts w:ascii="Tahoma" w:hAnsi="Tahoma" w:cs="Tahoma"/>
      <w:sz w:val="16"/>
      <w:szCs w:val="16"/>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TOC6">
    <w:name w:val="toc 6"/>
    <w:basedOn w:val="TOC4"/>
  </w:style>
  <w:style w:type="paragraph" w:styleId="TOC9">
    <w:name w:val="toc 9"/>
    <w:basedOn w:val="Normal"/>
    <w:next w:val="Normal"/>
    <w:unhideWhenUsed/>
    <w:pPr>
      <w:tabs>
        <w:tab w:val="clear" w:pos="794"/>
        <w:tab w:val="clear" w:pos="1191"/>
        <w:tab w:val="clear" w:pos="1588"/>
        <w:tab w:val="clear" w:pos="1985"/>
      </w:tabs>
      <w:adjustRightInd/>
      <w:spacing w:before="0" w:after="100" w:line="276" w:lineRule="auto"/>
      <w:ind w:left="1760"/>
      <w:textAlignment w:val="auto"/>
    </w:pPr>
    <w:rPr>
      <w:rFonts w:ascii="Calibri" w:hAnsi="Calibri"/>
      <w:sz w:val="22"/>
      <w:szCs w:val="22"/>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FootnoteReference">
    <w:name w:val="footnote reference"/>
    <w:semiHidden/>
    <w:rPr>
      <w:position w:val="6"/>
      <w:sz w:val="18"/>
    </w:rPr>
  </w:style>
  <w:style w:type="table" w:styleId="TableGrid">
    <w:name w:val="Table Grid"/>
    <w:basedOn w:val="TableNormal"/>
    <w:uiPriority w:val="59"/>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Formal">
    <w:name w:val="Formal"/>
    <w:basedOn w:val="ASN1"/>
    <w:rPr>
      <w:b w:val="0"/>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
    <w:name w:val="Table_head"/>
    <w:basedOn w:val="Normal"/>
    <w:next w:val="Normal"/>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AnnexRef">
    <w:name w:val="Annex_Ref"/>
    <w:basedOn w:val="Normal"/>
    <w:next w:val="Normal"/>
    <w:pPr>
      <w:keepNext/>
      <w:keepLines/>
      <w:adjustRightInd/>
      <w:spacing w:before="0"/>
      <w:jc w:val="center"/>
      <w:textAlignment w:val="auto"/>
    </w:pPr>
    <w:rPr>
      <w:lang w:eastAsia="ja-JP"/>
    </w:rPr>
  </w:style>
  <w:style w:type="paragraph" w:customStyle="1" w:styleId="1">
    <w:name w:val="列出段落1"/>
    <w:basedOn w:val="Normal"/>
    <w:uiPriority w:val="34"/>
    <w:qFormat/>
    <w:pPr>
      <w:ind w:left="720"/>
      <w:contextualSpacing/>
    </w:pPr>
  </w:style>
  <w:style w:type="paragraph" w:customStyle="1" w:styleId="Normalbeforetable">
    <w:name w:val="Normal before table"/>
    <w:basedOn w:val="Normal"/>
    <w:pPr>
      <w:keepNext/>
      <w:tabs>
        <w:tab w:val="clear" w:pos="794"/>
        <w:tab w:val="clear" w:pos="1191"/>
        <w:tab w:val="clear" w:pos="1588"/>
        <w:tab w:val="clear" w:pos="1985"/>
      </w:tabs>
      <w:adjustRightInd/>
      <w:spacing w:after="120"/>
      <w:textAlignment w:val="auto"/>
    </w:pPr>
    <w:rPr>
      <w:rFonts w:eastAsia="????"/>
      <w:szCs w:val="24"/>
    </w:rPr>
  </w:style>
  <w:style w:type="paragraph" w:customStyle="1" w:styleId="kgkreflist">
    <w:name w:val="kgkreflist"/>
    <w:basedOn w:val="Normal"/>
    <w:pPr>
      <w:numPr>
        <w:numId w:val="2"/>
      </w:numPr>
      <w:tabs>
        <w:tab w:val="clear" w:pos="794"/>
        <w:tab w:val="clear" w:pos="1191"/>
        <w:tab w:val="clear" w:pos="1588"/>
        <w:tab w:val="clear" w:pos="1985"/>
      </w:tabs>
    </w:pPr>
    <w:rPr>
      <w:rFonts w:eastAsia="Times New Roman"/>
    </w:rPr>
  </w:style>
  <w:style w:type="paragraph" w:customStyle="1" w:styleId="TOC10">
    <w:name w:val="TOC 标题1"/>
    <w:basedOn w:val="Heading1"/>
    <w:next w:val="Normal"/>
    <w:uiPriority w:val="39"/>
    <w:unhideWhenUsed/>
    <w:qFormat/>
    <w:pPr>
      <w:numPr>
        <w:numId w:val="0"/>
      </w:numPr>
      <w:tabs>
        <w:tab w:val="clear" w:pos="794"/>
        <w:tab w:val="clear" w:pos="1191"/>
        <w:tab w:val="clear" w:pos="1588"/>
        <w:tab w:val="clear" w:pos="1985"/>
      </w:tabs>
      <w:adjustRightInd/>
      <w:spacing w:before="480" w:line="276" w:lineRule="auto"/>
      <w:textAlignment w:val="auto"/>
      <w:outlineLvl w:val="9"/>
    </w:pPr>
    <w:rPr>
      <w:rFonts w:ascii="Cambria" w:hAnsi="Cambria"/>
      <w:bCs/>
      <w:color w:val="365F90"/>
      <w:sz w:val="28"/>
      <w:szCs w:val="28"/>
      <w:lang w:eastAsia="ja-JP"/>
    </w:rPr>
  </w:style>
  <w:style w:type="paragraph" w:customStyle="1" w:styleId="Heading1Centered">
    <w:name w:val="Heading 1 Centered"/>
    <w:basedOn w:val="Heading1"/>
    <w:pPr>
      <w:numPr>
        <w:numId w:val="0"/>
      </w:numPr>
      <w:jc w:val="center"/>
    </w:pPr>
    <w:rPr>
      <w:rFonts w:eastAsia="Times New Roman"/>
      <w:sz w:val="28"/>
    </w:rPr>
  </w:style>
  <w:style w:type="paragraph" w:customStyle="1" w:styleId="Head">
    <w:name w:val="Head"/>
    <w:basedOn w:val="Normal"/>
    <w:pPr>
      <w:tabs>
        <w:tab w:val="clear" w:pos="794"/>
        <w:tab w:val="clear" w:pos="1191"/>
        <w:tab w:val="clear" w:pos="1588"/>
        <w:tab w:val="clear" w:pos="1985"/>
        <w:tab w:val="left" w:pos="6663"/>
      </w:tabs>
      <w:adjustRightInd/>
      <w:textAlignment w:val="auto"/>
    </w:pPr>
    <w:rPr>
      <w:rFonts w:eastAsia="????"/>
      <w:szCs w:val="24"/>
    </w:rPr>
  </w:style>
  <w:style w:type="paragraph" w:customStyle="1" w:styleId="Normalaftertitle0">
    <w:name w:val="Normal after title"/>
    <w:basedOn w:val="Normal"/>
    <w:next w:val="Normal"/>
    <w:pPr>
      <w:adjustRightInd/>
      <w:spacing w:before="320"/>
      <w:textAlignment w:val="auto"/>
    </w:pPr>
    <w:rPr>
      <w:rFonts w:eastAsia="????"/>
      <w:szCs w:val="24"/>
    </w:rPr>
  </w:style>
  <w:style w:type="paragraph" w:customStyle="1" w:styleId="Ellipsis">
    <w:name w:val="Ellipsis"/>
    <w:basedOn w:val="Normal"/>
    <w:pPr>
      <w:tabs>
        <w:tab w:val="clear" w:pos="794"/>
        <w:tab w:val="clear" w:pos="1191"/>
        <w:tab w:val="clear" w:pos="1588"/>
        <w:tab w:val="clear" w:pos="1985"/>
      </w:tabs>
      <w:adjustRightInd/>
      <w:spacing w:before="0"/>
      <w:textAlignment w:val="auto"/>
    </w:pPr>
    <w:rPr>
      <w:rFonts w:eastAsia="????"/>
      <w:b/>
      <w:bCs/>
      <w:sz w:val="48"/>
      <w:szCs w:val="48"/>
    </w:rPr>
  </w:style>
  <w:style w:type="paragraph" w:customStyle="1" w:styleId="Equation">
    <w:name w:val="Equation"/>
    <w:basedOn w:val="Normal"/>
    <w:pPr>
      <w:tabs>
        <w:tab w:val="clear" w:pos="794"/>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pPr>
      <w:tabs>
        <w:tab w:val="clear" w:pos="794"/>
        <w:tab w:val="clear" w:pos="1191"/>
        <w:tab w:val="clear" w:pos="1588"/>
        <w:tab w:val="clear" w:pos="1985"/>
        <w:tab w:val="right" w:pos="1814"/>
      </w:tabs>
      <w:spacing w:before="80"/>
      <w:ind w:left="1985" w:hanging="1985"/>
    </w:pPr>
    <w:rPr>
      <w:rFonts w:eastAsia="MS ??"/>
      <w:szCs w:val="24"/>
    </w:rPr>
  </w:style>
  <w:style w:type="paragraph" w:customStyle="1" w:styleId="Figure">
    <w:name w:val="Figure"/>
    <w:basedOn w:val="Normal"/>
    <w:next w:val="Normal"/>
    <w:pPr>
      <w:keepNext/>
      <w:keepLines/>
      <w:spacing w:before="240" w:after="120"/>
      <w:jc w:val="center"/>
    </w:pPr>
    <w:rPr>
      <w:rFonts w:eastAsia="MS ??"/>
      <w:szCs w:val="24"/>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pPr>
      <w:tabs>
        <w:tab w:val="clear" w:pos="5954"/>
        <w:tab w:val="clear" w:pos="9639"/>
      </w:tabs>
      <w:adjustRightInd/>
      <w:spacing w:before="40"/>
      <w:textAlignment w:val="auto"/>
    </w:pPr>
    <w:rPr>
      <w:rFonts w:eastAsia="MS ??"/>
      <w:caps w:val="0"/>
      <w:szCs w:val="16"/>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pPr>
      <w:keepNext/>
      <w:keepLines/>
      <w:spacing w:before="0"/>
    </w:pPr>
    <w:rPr>
      <w:rFonts w:eastAsia="MS ??"/>
      <w:b/>
      <w:bCs/>
      <w:sz w:val="28"/>
      <w:szCs w:val="28"/>
    </w:rPr>
  </w:style>
  <w:style w:type="paragraph" w:customStyle="1" w:styleId="Repref">
    <w:name w:val="Rep_ref"/>
    <w:basedOn w:val="Normal"/>
    <w:next w:val="Repdate"/>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pPr>
      <w:keepNext/>
      <w:keepLines/>
      <w:spacing w:before="360"/>
      <w:jc w:val="center"/>
    </w:pPr>
    <w:rPr>
      <w:rFonts w:eastAsia="MS ??"/>
      <w:b/>
      <w:bCs/>
      <w:sz w:val="28"/>
      <w:szCs w:val="28"/>
    </w:rPr>
  </w:style>
  <w:style w:type="paragraph" w:customStyle="1" w:styleId="Tablelegend">
    <w:name w:val="Table_legend"/>
    <w:basedOn w:val="Normal"/>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pPr>
      <w:keepNext/>
      <w:spacing w:before="0" w:after="120"/>
      <w:jc w:val="center"/>
    </w:pPr>
    <w:rPr>
      <w:rFonts w:eastAsia="MS ??"/>
      <w:szCs w:val="24"/>
    </w:rPr>
  </w:style>
  <w:style w:type="paragraph" w:customStyle="1" w:styleId="toc0">
    <w:name w:val="toc 0"/>
    <w:basedOn w:val="Normal"/>
    <w:next w:val="TOC1"/>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pPr>
      <w:tabs>
        <w:tab w:val="clear" w:pos="1191"/>
        <w:tab w:val="clear" w:pos="1588"/>
      </w:tabs>
      <w:adjustRightInd/>
      <w:spacing w:before="0"/>
      <w:ind w:left="794" w:hanging="794"/>
      <w:textAlignment w:val="auto"/>
    </w:pPr>
    <w:rPr>
      <w:rFonts w:eastAsia="Times New Roman"/>
      <w:szCs w:val="24"/>
    </w:rPr>
  </w:style>
  <w:style w:type="paragraph" w:customStyle="1" w:styleId="Enumerated">
    <w:name w:val="Enumerated"/>
    <w:basedOn w:val="Normal"/>
    <w:pPr>
      <w:numPr>
        <w:numId w:val="3"/>
      </w:numPr>
      <w:tabs>
        <w:tab w:val="clear" w:pos="794"/>
        <w:tab w:val="clear" w:pos="1191"/>
        <w:tab w:val="clear" w:pos="1588"/>
        <w:tab w:val="clear" w:pos="1985"/>
        <w:tab w:val="left" w:pos="400"/>
      </w:tabs>
      <w:adjustRightInd/>
      <w:spacing w:before="0"/>
      <w:ind w:left="397" w:hanging="397"/>
      <w:textAlignment w:val="auto"/>
    </w:pPr>
    <w:rPr>
      <w:rFonts w:eastAsia="MS ??"/>
      <w:sz w:val="20"/>
    </w:rPr>
  </w:style>
  <w:style w:type="paragraph" w:customStyle="1" w:styleId="Headingib">
    <w:name w:val="Heading_ib"/>
    <w:basedOn w:val="Normal"/>
    <w:pPr>
      <w:keepNext/>
      <w:spacing w:before="160"/>
    </w:pPr>
    <w:rPr>
      <w:rFonts w:eastAsia="SimSun"/>
      <w:b/>
      <w:bCs/>
      <w:i/>
      <w:lang w:eastAsia="ja-JP"/>
    </w:rPr>
  </w:style>
  <w:style w:type="paragraph" w:customStyle="1" w:styleId="Rectitle">
    <w:name w:val="Rec_title"/>
    <w:basedOn w:val="Normal"/>
    <w:next w:val="Normal"/>
    <w:pPr>
      <w:keepNext/>
      <w:keepLines/>
      <w:spacing w:before="360"/>
      <w:jc w:val="center"/>
    </w:pPr>
    <w:rPr>
      <w:rFonts w:eastAsia="SimSun"/>
      <w:b/>
      <w:sz w:val="28"/>
      <w:lang w:eastAsia="ja-JP"/>
    </w:rPr>
  </w:style>
  <w:style w:type="character" w:customStyle="1" w:styleId="TabletextChar">
    <w:name w:val="Table_text Char"/>
    <w:link w:val="Tabletext"/>
    <w:locked/>
    <w:rPr>
      <w:sz w:val="22"/>
    </w:rPr>
  </w:style>
  <w:style w:type="character" w:customStyle="1" w:styleId="Heading2Char">
    <w:name w:val="Heading 2 Char"/>
    <w:link w:val="Heading2"/>
    <w:rPr>
      <w:b/>
      <w:sz w:val="24"/>
    </w:rPr>
  </w:style>
  <w:style w:type="character" w:customStyle="1" w:styleId="BalloonTextChar">
    <w:name w:val="Balloon Text Char"/>
    <w:link w:val="BalloonText"/>
    <w:rPr>
      <w:rFonts w:ascii="Tahoma" w:hAnsi="Tahoma" w:cs="Tahoma"/>
      <w:sz w:val="16"/>
      <w:szCs w:val="16"/>
    </w:rPr>
  </w:style>
  <w:style w:type="character" w:customStyle="1" w:styleId="Tablefreq">
    <w:name w:val="Table_freq"/>
    <w:rPr>
      <w:b/>
      <w:bCs/>
      <w:color w:val="auto"/>
    </w:rPr>
  </w:style>
  <w:style w:type="character" w:customStyle="1" w:styleId="Heading3Char">
    <w:name w:val="Heading 3 Char"/>
    <w:link w:val="Heading3"/>
    <w:rPr>
      <w:b/>
      <w:sz w:val="24"/>
    </w:rPr>
  </w:style>
  <w:style w:type="character" w:customStyle="1" w:styleId="Heading1Char">
    <w:name w:val="Heading 1 Char"/>
    <w:link w:val="Heading1"/>
    <w:rPr>
      <w:b/>
      <w:sz w:val="24"/>
    </w:rPr>
  </w:style>
  <w:style w:type="character" w:customStyle="1" w:styleId="Heading4Char">
    <w:name w:val="Heading 4 Char"/>
    <w:link w:val="Heading4"/>
    <w:rPr>
      <w:b/>
      <w:sz w:val="24"/>
    </w:rPr>
  </w:style>
  <w:style w:type="character" w:customStyle="1" w:styleId="DocumentMapChar">
    <w:name w:val="Document Map Char"/>
    <w:link w:val="DocumentMap"/>
    <w:semiHidden/>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AVD-4773.zip" TargetMode="External"/><Relationship Id="rId18" Type="http://schemas.openxmlformats.org/officeDocument/2006/relationships/hyperlink" Target="AVD-4737.zip" TargetMode="External"/><Relationship Id="rId26" Type="http://schemas.openxmlformats.org/officeDocument/2006/relationships/hyperlink" Target="AVD-4768.zip" TargetMode="External"/><Relationship Id="rId39" Type="http://schemas.openxmlformats.org/officeDocument/2006/relationships/hyperlink" Target="http://ifa.itu.int/t/2013/ls/sg2/sp15-sg2-oLS-00102.zip" TargetMode="External"/><Relationship Id="rId21" Type="http://schemas.openxmlformats.org/officeDocument/2006/relationships/hyperlink" Target="AVD-4763.zip" TargetMode="External"/><Relationship Id="rId34" Type="http://schemas.openxmlformats.org/officeDocument/2006/relationships/hyperlink" Target="AVD-4752.zip" TargetMode="External"/><Relationship Id="rId42" Type="http://schemas.openxmlformats.org/officeDocument/2006/relationships/hyperlink" Target="http://wftp3.itu.int/av-arch/avc-site/2013-2016/1506_Che/TD-26.zip" TargetMode="External"/><Relationship Id="rId47" Type="http://schemas.openxmlformats.org/officeDocument/2006/relationships/hyperlink" Target="AVD-4737.zip" TargetMode="External"/><Relationship Id="rId50" Type="http://schemas.openxmlformats.org/officeDocument/2006/relationships/hyperlink" Target="AVD-4763.zip" TargetMode="External"/><Relationship Id="rId55" Type="http://schemas.openxmlformats.org/officeDocument/2006/relationships/hyperlink" Target="AVD-4768.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VD-4735.zip" TargetMode="External"/><Relationship Id="rId20" Type="http://schemas.openxmlformats.org/officeDocument/2006/relationships/hyperlink" Target="AVD-4762.zip" TargetMode="External"/><Relationship Id="rId29" Type="http://schemas.openxmlformats.org/officeDocument/2006/relationships/hyperlink" Target="AVD-4752.zip" TargetMode="External"/><Relationship Id="rId41" Type="http://schemas.openxmlformats.org/officeDocument/2006/relationships/hyperlink" Target="AVD-4732.zip" TargetMode="External"/><Relationship Id="rId54" Type="http://schemas.openxmlformats.org/officeDocument/2006/relationships/hyperlink" Target="AVD-4767.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506_Che/AVD-4773a.zip" TargetMode="External"/><Relationship Id="rId24" Type="http://schemas.openxmlformats.org/officeDocument/2006/relationships/hyperlink" Target="AVD-4766.zip" TargetMode="External"/><Relationship Id="rId32" Type="http://schemas.openxmlformats.org/officeDocument/2006/relationships/hyperlink" Target="http://www.itu.int/md/T13-SG16-151012-TD-GEN-0303" TargetMode="External"/><Relationship Id="rId37" Type="http://schemas.openxmlformats.org/officeDocument/2006/relationships/hyperlink" Target="AVD-4753.zip" TargetMode="External"/><Relationship Id="rId40" Type="http://schemas.openxmlformats.org/officeDocument/2006/relationships/hyperlink" Target="AVD-4773.zip" TargetMode="External"/><Relationship Id="rId45" Type="http://schemas.openxmlformats.org/officeDocument/2006/relationships/hyperlink" Target="http://wftp3.itu.int/av-arch/avc-site/2013-2016/1506_Che/TD-32.zip" TargetMode="External"/><Relationship Id="rId53" Type="http://schemas.openxmlformats.org/officeDocument/2006/relationships/hyperlink" Target="AVD-4766.zip" TargetMode="External"/><Relationship Id="rId58" Type="http://schemas.openxmlformats.org/officeDocument/2006/relationships/hyperlink" Target="mailto:sg16-avd@lists.packetizer.com" TargetMode="External"/><Relationship Id="rId5" Type="http://schemas.openxmlformats.org/officeDocument/2006/relationships/webSettings" Target="webSettings.xml"/><Relationship Id="rId15" Type="http://schemas.openxmlformats.org/officeDocument/2006/relationships/hyperlink" Target="AVD-4734.zip" TargetMode="External"/><Relationship Id="rId23" Type="http://schemas.openxmlformats.org/officeDocument/2006/relationships/hyperlink" Target="AVD-4765.zip" TargetMode="External"/><Relationship Id="rId28" Type="http://schemas.openxmlformats.org/officeDocument/2006/relationships/hyperlink" Target="AVD-4751.zip" TargetMode="External"/><Relationship Id="rId36" Type="http://schemas.openxmlformats.org/officeDocument/2006/relationships/hyperlink" Target="http://ifa.itu.int/t/2013/ls/sg2/sp15-sg2-oLS-00101.docx" TargetMode="External"/><Relationship Id="rId49" Type="http://schemas.openxmlformats.org/officeDocument/2006/relationships/hyperlink" Target="AVD-4762.zip" TargetMode="External"/><Relationship Id="rId57" Type="http://schemas.openxmlformats.org/officeDocument/2006/relationships/hyperlink" Target="AVD-4769.zip" TargetMode="External"/><Relationship Id="rId61" Type="http://schemas.openxmlformats.org/officeDocument/2006/relationships/hyperlink" Target="http://wftp3.itu.int/av-arch/avc-site/2013-2016/1506_Che/AVD-4773a.zip" TargetMode="External"/><Relationship Id="rId10" Type="http://schemas.openxmlformats.org/officeDocument/2006/relationships/hyperlink" Target="mailto:miao.chuanyang@zte.com.cn" TargetMode="External"/><Relationship Id="rId19" Type="http://schemas.openxmlformats.org/officeDocument/2006/relationships/hyperlink" Target="AVD-4761.zip" TargetMode="External"/><Relationship Id="rId31" Type="http://schemas.openxmlformats.org/officeDocument/2006/relationships/hyperlink" Target="AVD-4751.zip" TargetMode="External"/><Relationship Id="rId44" Type="http://schemas.openxmlformats.org/officeDocument/2006/relationships/hyperlink" Target="AVD-4735.zip" TargetMode="External"/><Relationship Id="rId52" Type="http://schemas.openxmlformats.org/officeDocument/2006/relationships/hyperlink" Target="AVD-4765.zip" TargetMode="External"/><Relationship Id="rId60" Type="http://schemas.openxmlformats.org/officeDocument/2006/relationships/hyperlink" Target="http://ftp3.itu.int/av-arch/avc-site"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iexiuying@ritt.cn" TargetMode="External"/><Relationship Id="rId14" Type="http://schemas.openxmlformats.org/officeDocument/2006/relationships/hyperlink" Target="AVD-4732.zip" TargetMode="External"/><Relationship Id="rId22" Type="http://schemas.openxmlformats.org/officeDocument/2006/relationships/hyperlink" Target="AVD-4764.zip" TargetMode="External"/><Relationship Id="rId27" Type="http://schemas.openxmlformats.org/officeDocument/2006/relationships/hyperlink" Target="AVD-4769.zip" TargetMode="External"/><Relationship Id="rId30" Type="http://schemas.openxmlformats.org/officeDocument/2006/relationships/hyperlink" Target="AVD-4753.zip" TargetMode="External"/><Relationship Id="rId35" Type="http://schemas.openxmlformats.org/officeDocument/2006/relationships/hyperlink" Target="http://www.itu.int/md/T13-SG16-151012-TD-GEN-0304" TargetMode="External"/><Relationship Id="rId43" Type="http://schemas.openxmlformats.org/officeDocument/2006/relationships/hyperlink" Target="AVD-4734.zip" TargetMode="External"/><Relationship Id="rId48" Type="http://schemas.openxmlformats.org/officeDocument/2006/relationships/hyperlink" Target="AVD-4761.zip" TargetMode="External"/><Relationship Id="rId56" Type="http://schemas.openxmlformats.org/officeDocument/2006/relationships/hyperlink" Target="http://wftp3.itu.int/av-arch/avc-site/2013-2016/1506_Che/TD-33.zip" TargetMode="External"/><Relationship Id="rId64" Type="http://schemas.openxmlformats.org/officeDocument/2006/relationships/fontTable" Target="fontTable.xml"/><Relationship Id="rId8" Type="http://schemas.openxmlformats.org/officeDocument/2006/relationships/hyperlink" Target="mailto:cheng@gsta.com" TargetMode="External"/><Relationship Id="rId51" Type="http://schemas.openxmlformats.org/officeDocument/2006/relationships/hyperlink" Target="AVD-4764.zip" TargetMode="External"/><Relationship Id="rId3" Type="http://schemas.openxmlformats.org/officeDocument/2006/relationships/styles" Target="styles.xml"/><Relationship Id="rId12" Type="http://schemas.openxmlformats.org/officeDocument/2006/relationships/hyperlink" Target="http://wftp3.itu.int/av-arch/avc-site/2013-2016/1506_Che/TD-05.zip" TargetMode="External"/><Relationship Id="rId17" Type="http://schemas.openxmlformats.org/officeDocument/2006/relationships/hyperlink" Target="AVD-4736.zip" TargetMode="External"/><Relationship Id="rId25" Type="http://schemas.openxmlformats.org/officeDocument/2006/relationships/hyperlink" Target="AVD-4767.zip" TargetMode="External"/><Relationship Id="rId33" Type="http://schemas.openxmlformats.org/officeDocument/2006/relationships/hyperlink" Target="http://ifa.itu.int/t/2013/ls/sg2/sp15-sg2-oLS-00100.docx" TargetMode="External"/><Relationship Id="rId38" Type="http://schemas.openxmlformats.org/officeDocument/2006/relationships/hyperlink" Target="http://www.itu.int/md/T13-SG16-151012-TD-GEN-0305" TargetMode="External"/><Relationship Id="rId46" Type="http://schemas.openxmlformats.org/officeDocument/2006/relationships/hyperlink" Target="AVD-4736.zip" TargetMode="External"/><Relationship Id="rId59" Type="http://schemas.openxmlformats.org/officeDocument/2006/relationships/hyperlink" Target="http://lists.packetizer.com/mailman/listinfo/sg16-avd"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weikai@catr.cn" TargetMode="External"/><Relationship Id="rId1" Type="http://schemas.openxmlformats.org/officeDocument/2006/relationships/hyperlink" Target="mailto:noah@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7</Pages>
  <Words>1754</Words>
  <Characters>10003</Characters>
  <Application>Microsoft Office Word</Application>
  <DocSecurity>0</DocSecurity>
  <Lines>83</Lines>
  <Paragraphs>23</Paragraphs>
  <ScaleCrop>false</ScaleCrop>
  <Company>ITU</Company>
  <LinksUpToDate>false</LinksUpToDate>
  <CharactersWithSpaces>11734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cp:revision>
  <cp:lastPrinted>2002-08-01T12:30:00Z</cp:lastPrinted>
  <dcterms:created xsi:type="dcterms:W3CDTF">2012-10-30T02:15:00Z</dcterms:created>
  <dcterms:modified xsi:type="dcterms:W3CDTF">2015-06-11T05:25:00Z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