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bookmarkStart w:id="0" w:name="_GoBack"/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B8501F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BB3E75" w:rsidP="00186603">
            <w:pPr>
              <w:rPr>
                <w:lang w:eastAsia="ja-JP"/>
              </w:rPr>
            </w:pPr>
            <w:r w:rsidRPr="009C16F5">
              <w:rPr>
                <w:rFonts w:eastAsia="Malgun Gothic"/>
                <w:lang w:eastAsia="ko-KR"/>
              </w:rPr>
              <w:t>Andover, MA</w:t>
            </w:r>
            <w:r w:rsidR="00182BB3" w:rsidRPr="009C16F5">
              <w:t xml:space="preserve">, USA, </w:t>
            </w:r>
            <w:r w:rsidRPr="009C16F5">
              <w:rPr>
                <w:rFonts w:eastAsia="Malgun Gothic"/>
                <w:lang w:eastAsia="ko-KR"/>
              </w:rPr>
              <w:t>18 - 22 July 2011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B8501F" w:rsidP="00AC30ED">
            <w:pPr>
              <w:pStyle w:val="LSSource"/>
            </w:pPr>
            <w:proofErr w:type="spellStart"/>
            <w:r>
              <w:t>Rapporteur</w:t>
            </w:r>
            <w:proofErr w:type="spellEnd"/>
            <w:r>
              <w:t xml:space="preserve"> Q5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Title"/>
            </w:pPr>
            <w:r w:rsidRPr="009C16F5">
              <w:t xml:space="preserve">LS  to </w:t>
            </w:r>
            <w:r w:rsidR="00AC7846">
              <w:t xml:space="preserve">ITU-R </w:t>
            </w:r>
            <w:r w:rsidR="00C742BE">
              <w:t xml:space="preserve">WP 6C </w:t>
            </w:r>
            <w:r w:rsidR="00AC7846">
              <w:t>and VQEG</w:t>
            </w:r>
            <w:r w:rsidRPr="009C16F5">
              <w:t xml:space="preserve"> on </w:t>
            </w:r>
            <w:r w:rsidR="00B8501F" w:rsidRPr="00B8501F">
              <w:t xml:space="preserve">Colour Gamut for HD </w:t>
            </w:r>
            <w:proofErr w:type="spellStart"/>
            <w:r w:rsidR="00B8501F" w:rsidRPr="00B8501F">
              <w:t>Telepresence</w:t>
            </w:r>
            <w:proofErr w:type="spellEnd"/>
            <w:r w:rsidR="00B8501F" w:rsidRPr="00B8501F">
              <w:t xml:space="preserve"> Systems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B8501F" w:rsidP="00AC30ED">
            <w:pPr>
              <w:pStyle w:val="LSForAction"/>
            </w:pPr>
            <w:r>
              <w:t>ITU-R</w:t>
            </w:r>
            <w:r w:rsidR="00C742BE">
              <w:t xml:space="preserve"> WP 6C</w:t>
            </w:r>
            <w:r>
              <w:t>, V</w:t>
            </w:r>
            <w:r w:rsidR="00AC7846">
              <w:t>ideo Quality Experts Group (VQEG)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B8501F" w:rsidP="00AC30ED">
            <w:pPr>
              <w:pStyle w:val="LSForComment"/>
              <w:rPr>
                <w:highlight w:val="yellow"/>
              </w:rPr>
            </w:pPr>
            <w:r w:rsidRPr="00B8501F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C742BE" w:rsidP="00B8501F">
            <w:pPr>
              <w:pStyle w:val="LSForInfo"/>
              <w:rPr>
                <w:highlight w:val="yellow"/>
              </w:rPr>
            </w:pPr>
            <w:r>
              <w:t>SG 9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DD326B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BB3E75" w:rsidRPr="009C16F5">
              <w:rPr>
                <w:b/>
                <w:bCs/>
                <w:lang w:eastAsia="ja-JP"/>
              </w:rPr>
              <w:t>2, 3, 4, 5, 12, 21, 22</w:t>
            </w:r>
            <w:r w:rsidR="00105FF7" w:rsidRPr="009C16F5">
              <w:rPr>
                <w:b/>
                <w:bCs/>
                <w:lang w:eastAsia="ja-JP"/>
              </w:rPr>
              <w:t>,</w:t>
            </w:r>
            <w:r w:rsidR="00BB3E75" w:rsidRPr="009C16F5">
              <w:rPr>
                <w:b/>
                <w:bCs/>
                <w:lang w:eastAsia="ja-JP"/>
              </w:rPr>
              <w:t xml:space="preserve"> AND 25/16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BB3E75" w:rsidRPr="009C16F5">
              <w:rPr>
                <w:b/>
                <w:color w:val="000000"/>
                <w:lang w:eastAsia="ja-JP"/>
              </w:rPr>
              <w:t>Andover, MA</w:t>
            </w:r>
            <w:r w:rsidR="00186603" w:rsidRPr="009C16F5">
              <w:rPr>
                <w:b/>
                <w:color w:val="000000"/>
              </w:rPr>
              <w:t>, USA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BB3E75" w:rsidRPr="009C16F5">
              <w:rPr>
                <w:b/>
                <w:color w:val="000000"/>
              </w:rPr>
              <w:t>18 - 22 July 2011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B8501F" w:rsidP="00AC30ED">
            <w:pPr>
              <w:pStyle w:val="LSDeadline"/>
            </w:pPr>
            <w:r>
              <w:t>November 2011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B8501F" w:rsidP="00AC30ED">
            <w:r>
              <w:t>Stephen Botzko</w:t>
            </w:r>
          </w:p>
          <w:p w:rsidR="00AC30ED" w:rsidRPr="009C16F5" w:rsidRDefault="00B8501F" w:rsidP="00AC30ED">
            <w:pPr>
              <w:spacing w:before="0"/>
            </w:pPr>
            <w:r>
              <w:t>Polycom</w:t>
            </w:r>
          </w:p>
          <w:p w:rsidR="00AC30ED" w:rsidRPr="009C16F5" w:rsidRDefault="00B8501F" w:rsidP="00AC30ED">
            <w:pPr>
              <w:spacing w:before="0"/>
            </w:pPr>
            <w:r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B8501F" w:rsidP="00AC30ED">
            <w:r w:rsidRPr="00B8501F">
              <w:t>Tel:</w:t>
            </w:r>
            <w:r>
              <w:t xml:space="preserve"> +1 (978) 292-5395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B8501F">
              <w:t>Stephen Botzko@polycom.com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AC30ED" w:rsidP="00AC30ED"/>
          <w:p w:rsidR="00AC30ED" w:rsidRPr="009C16F5" w:rsidRDefault="00AC30ED" w:rsidP="00AC30ED">
            <w:pPr>
              <w:spacing w:before="0"/>
            </w:pPr>
          </w:p>
          <w:p w:rsidR="00AC30ED" w:rsidRPr="009C16F5" w:rsidRDefault="00AC30ED" w:rsidP="00AC30ED">
            <w:pPr>
              <w:spacing w:before="0"/>
            </w:pP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B8501F" w:rsidRDefault="00B8501F" w:rsidP="00B8501F">
      <w:r>
        <w:t>During the July 2011 meeting of Q5/16 “</w:t>
      </w:r>
      <w:proofErr w:type="spellStart"/>
      <w:r>
        <w:t>Telepresence</w:t>
      </w:r>
      <w:proofErr w:type="spellEnd"/>
      <w:r>
        <w:t xml:space="preserve"> Systems”, an important issue was raised, regarding the lack of a normative colour gamut for use in HD </w:t>
      </w:r>
      <w:proofErr w:type="spellStart"/>
      <w:r>
        <w:t>telepresence</w:t>
      </w:r>
      <w:proofErr w:type="spellEnd"/>
      <w:r>
        <w:t xml:space="preserve"> systems. This was promp</w:t>
      </w:r>
      <w:r w:rsidR="00C742BE">
        <w:t xml:space="preserve">ted by contribution </w:t>
      </w:r>
      <w:hyperlink r:id="rId8" w:history="1">
        <w:r w:rsidR="00C742BE" w:rsidRPr="00C742BE">
          <w:rPr>
            <w:rStyle w:val="Hyperlink"/>
            <w:szCs w:val="24"/>
          </w:rPr>
          <w:t>AVD-4106</w:t>
        </w:r>
      </w:hyperlink>
      <w:r>
        <w:t>.</w:t>
      </w:r>
    </w:p>
    <w:p w:rsidR="00B8501F" w:rsidRDefault="00B8501F" w:rsidP="00B8501F">
      <w:r>
        <w:t>During discussion of this contribution, the following specific points were identified as requiring study:</w:t>
      </w:r>
    </w:p>
    <w:p w:rsidR="002518E6" w:rsidRDefault="002518E6" w:rsidP="002518E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 xml:space="preserve">On the suitability of Rec. ITU-R BT.709-5 for HD </w:t>
      </w:r>
      <w:proofErr w:type="spellStart"/>
      <w:r>
        <w:t>telepresence</w:t>
      </w:r>
      <w:proofErr w:type="spellEnd"/>
      <w:r>
        <w:t xml:space="preserve"> applications</w:t>
      </w:r>
    </w:p>
    <w:p w:rsidR="00B8501F" w:rsidRPr="00B8501F" w:rsidRDefault="00B8501F" w:rsidP="00B8501F">
      <w:pPr>
        <w:pStyle w:val="ListParagraph"/>
        <w:numPr>
          <w:ilvl w:val="0"/>
          <w:numId w:val="7"/>
        </w:numPr>
        <w:rPr>
          <w:lang w:val="en-US" w:eastAsia="ja-JP"/>
        </w:rPr>
      </w:pPr>
      <w:r>
        <w:rPr>
          <w:bCs/>
          <w:szCs w:val="24"/>
          <w:lang w:val="en-US"/>
        </w:rPr>
        <w:t>On the value</w:t>
      </w:r>
      <w:r w:rsidRPr="00B8501F">
        <w:rPr>
          <w:bCs/>
          <w:szCs w:val="24"/>
          <w:lang w:val="en-US"/>
        </w:rPr>
        <w:t xml:space="preserve"> of “wide gamut” picture formats in </w:t>
      </w:r>
      <w:proofErr w:type="spellStart"/>
      <w:r w:rsidRPr="00B8501F">
        <w:rPr>
          <w:bCs/>
          <w:szCs w:val="24"/>
          <w:lang w:val="en-US"/>
        </w:rPr>
        <w:t>telepresence</w:t>
      </w:r>
      <w:proofErr w:type="spellEnd"/>
      <w:r w:rsidRPr="00B8501F">
        <w:rPr>
          <w:bCs/>
          <w:szCs w:val="24"/>
          <w:lang w:val="en-US"/>
        </w:rPr>
        <w:t xml:space="preserve"> applications, and to enquire about any ongoing work on such formats.</w:t>
      </w:r>
    </w:p>
    <w:p w:rsidR="00B8501F" w:rsidRDefault="00B8501F" w:rsidP="00B8501F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On the market acceptance and usage of Rec. ITU-R BT.1361</w:t>
      </w:r>
    </w:p>
    <w:p w:rsidR="00B8501F" w:rsidRDefault="00B8501F" w:rsidP="00B8501F"/>
    <w:p w:rsidR="00B8501F" w:rsidRDefault="00B8501F" w:rsidP="00B8501F">
      <w:r>
        <w:t xml:space="preserve">Since we are aware that ITU-R </w:t>
      </w:r>
      <w:r w:rsidR="00C742BE">
        <w:t xml:space="preserve">WP 6C </w:t>
      </w:r>
      <w:r>
        <w:t>and VQEG have expertise in this area, we would be happy to receive any guidance on these (or other items) that you may be able to offer.</w:t>
      </w:r>
    </w:p>
    <w:p w:rsidR="00AC30ED" w:rsidRPr="009C16F5" w:rsidRDefault="00AC30ED" w:rsidP="00AC30ED"/>
    <w:p w:rsidR="00672327" w:rsidRPr="009C16F5" w:rsidRDefault="0067232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72327" w:rsidRPr="009C16F5" w:rsidRDefault="00672327"/>
    <w:p w:rsidR="00E40E43" w:rsidRPr="009C16F5" w:rsidRDefault="00E40E43" w:rsidP="00E40E43"/>
    <w:p w:rsidR="00E40E43" w:rsidRPr="009C16F5" w:rsidRDefault="00E40E43" w:rsidP="00E40E43">
      <w:pPr>
        <w:rPr>
          <w:b/>
          <w:bCs/>
          <w:sz w:val="28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E40E43" w:rsidRPr="009C16F5" w:rsidRDefault="00E40E43" w:rsidP="00E40E43"/>
    <w:p w:rsidR="00672327" w:rsidRPr="009C16F5" w:rsidRDefault="00672327" w:rsidP="00672327">
      <w:pPr>
        <w:jc w:val="center"/>
      </w:pPr>
      <w:r w:rsidRPr="009C16F5">
        <w:t>_________________</w:t>
      </w:r>
      <w:bookmarkEnd w:id="0"/>
    </w:p>
    <w:sectPr w:rsidR="00672327" w:rsidRPr="009C16F5" w:rsidSect="005E3F24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70D" w:rsidRDefault="0080570D">
      <w:r>
        <w:separator/>
      </w:r>
    </w:p>
  </w:endnote>
  <w:endnote w:type="continuationSeparator" w:id="0">
    <w:p w:rsidR="0080570D" w:rsidRDefault="00805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70D" w:rsidRDefault="0080570D">
      <w:r>
        <w:separator/>
      </w:r>
    </w:p>
  </w:footnote>
  <w:footnote w:type="continuationSeparator" w:id="0">
    <w:p w:rsidR="0080570D" w:rsidRDefault="00805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90" w:rsidRDefault="00B64290">
    <w:pPr>
      <w:jc w:val="center"/>
    </w:pPr>
    <w:r>
      <w:t xml:space="preserve">- </w:t>
    </w:r>
    <w:r w:rsidR="00DE4C43">
      <w:fldChar w:fldCharType="begin"/>
    </w:r>
    <w:r>
      <w:instrText xml:space="preserve"> PAGE </w:instrText>
    </w:r>
    <w:r w:rsidR="00DE4C43">
      <w:fldChar w:fldCharType="separate"/>
    </w:r>
    <w:r w:rsidR="00C742BE">
      <w:rPr>
        <w:noProof/>
      </w:rPr>
      <w:t>1</w:t>
    </w:r>
    <w:r w:rsidR="00DE4C43">
      <w:fldChar w:fldCharType="end"/>
    </w:r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9B146DB"/>
    <w:multiLevelType w:val="hybridMultilevel"/>
    <w:tmpl w:val="F878C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465560"/>
    <w:multiLevelType w:val="hybridMultilevel"/>
    <w:tmpl w:val="74B83892"/>
    <w:lvl w:ilvl="0" w:tplc="0E285BA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2327"/>
    <w:rsid w:val="00085207"/>
    <w:rsid w:val="000913E3"/>
    <w:rsid w:val="000A7378"/>
    <w:rsid w:val="00105FF7"/>
    <w:rsid w:val="00127C6B"/>
    <w:rsid w:val="001523F2"/>
    <w:rsid w:val="00174669"/>
    <w:rsid w:val="00182BB3"/>
    <w:rsid w:val="00186603"/>
    <w:rsid w:val="002109DC"/>
    <w:rsid w:val="002518E6"/>
    <w:rsid w:val="00271780"/>
    <w:rsid w:val="002E4A0E"/>
    <w:rsid w:val="00353D05"/>
    <w:rsid w:val="00395727"/>
    <w:rsid w:val="003A1CC1"/>
    <w:rsid w:val="003E54A2"/>
    <w:rsid w:val="005055E7"/>
    <w:rsid w:val="005103D8"/>
    <w:rsid w:val="005B0E5F"/>
    <w:rsid w:val="005C06F3"/>
    <w:rsid w:val="005E3F24"/>
    <w:rsid w:val="00625925"/>
    <w:rsid w:val="00627335"/>
    <w:rsid w:val="00672327"/>
    <w:rsid w:val="006824AB"/>
    <w:rsid w:val="00794DBC"/>
    <w:rsid w:val="0080570D"/>
    <w:rsid w:val="008D1089"/>
    <w:rsid w:val="008E7624"/>
    <w:rsid w:val="0092461E"/>
    <w:rsid w:val="00966315"/>
    <w:rsid w:val="00967E8B"/>
    <w:rsid w:val="009B3B4B"/>
    <w:rsid w:val="009C16F5"/>
    <w:rsid w:val="009C31DC"/>
    <w:rsid w:val="00A4053D"/>
    <w:rsid w:val="00AC30ED"/>
    <w:rsid w:val="00AC7846"/>
    <w:rsid w:val="00B348B4"/>
    <w:rsid w:val="00B64290"/>
    <w:rsid w:val="00B8501F"/>
    <w:rsid w:val="00BB3E75"/>
    <w:rsid w:val="00C633C9"/>
    <w:rsid w:val="00C73313"/>
    <w:rsid w:val="00C742BE"/>
    <w:rsid w:val="00C9468E"/>
    <w:rsid w:val="00D277F3"/>
    <w:rsid w:val="00DD286E"/>
    <w:rsid w:val="00DD326B"/>
    <w:rsid w:val="00DE4C43"/>
    <w:rsid w:val="00E40E43"/>
    <w:rsid w:val="00F55E78"/>
    <w:rsid w:val="00F61CE6"/>
    <w:rsid w:val="00FC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F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5E3F24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5E3F24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E3F24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E3F24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E3F24"/>
    <w:pPr>
      <w:outlineLvl w:val="4"/>
    </w:pPr>
  </w:style>
  <w:style w:type="paragraph" w:styleId="Heading6">
    <w:name w:val="heading 6"/>
    <w:basedOn w:val="Heading4"/>
    <w:next w:val="Normal"/>
    <w:qFormat/>
    <w:rsid w:val="005E3F24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E3F24"/>
    <w:pPr>
      <w:outlineLvl w:val="6"/>
    </w:pPr>
  </w:style>
  <w:style w:type="paragraph" w:styleId="Heading8">
    <w:name w:val="heading 8"/>
    <w:basedOn w:val="Heading6"/>
    <w:next w:val="Normal"/>
    <w:qFormat/>
    <w:rsid w:val="005E3F24"/>
    <w:pPr>
      <w:outlineLvl w:val="7"/>
    </w:pPr>
  </w:style>
  <w:style w:type="paragraph" w:styleId="Heading9">
    <w:name w:val="heading 9"/>
    <w:basedOn w:val="Heading6"/>
    <w:next w:val="Normal"/>
    <w:qFormat/>
    <w:rsid w:val="005E3F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E3F24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5E3F24"/>
  </w:style>
  <w:style w:type="paragraph" w:customStyle="1" w:styleId="ASN1">
    <w:name w:val="ASN.1"/>
    <w:basedOn w:val="Normal"/>
    <w:rsid w:val="005E3F2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5E3F24"/>
    <w:pPr>
      <w:spacing w:before="80"/>
      <w:ind w:left="794" w:hanging="794"/>
    </w:pPr>
  </w:style>
  <w:style w:type="paragraph" w:customStyle="1" w:styleId="enumlev2">
    <w:name w:val="enumlev2"/>
    <w:basedOn w:val="enumlev1"/>
    <w:rsid w:val="005E3F24"/>
    <w:pPr>
      <w:ind w:left="1191" w:hanging="397"/>
    </w:pPr>
  </w:style>
  <w:style w:type="paragraph" w:customStyle="1" w:styleId="enumlev3">
    <w:name w:val="enumlev3"/>
    <w:basedOn w:val="enumlev2"/>
    <w:rsid w:val="005E3F24"/>
    <w:pPr>
      <w:ind w:left="1588"/>
    </w:pPr>
  </w:style>
  <w:style w:type="paragraph" w:customStyle="1" w:styleId="FigureNotitle">
    <w:name w:val="Figure_No &amp; title"/>
    <w:basedOn w:val="Normal"/>
    <w:next w:val="Normal"/>
    <w:rsid w:val="005E3F24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5E3F24"/>
    <w:pPr>
      <w:spacing w:before="80"/>
    </w:pPr>
  </w:style>
  <w:style w:type="paragraph" w:customStyle="1" w:styleId="Headingb">
    <w:name w:val="Heading_b"/>
    <w:basedOn w:val="Normal"/>
    <w:next w:val="Normal"/>
    <w:rsid w:val="005E3F24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E3F24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5E3F24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5E3F24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5E3F24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5E3F24"/>
    <w:rPr>
      <w:b/>
      <w:color w:val="auto"/>
    </w:rPr>
  </w:style>
  <w:style w:type="paragraph" w:customStyle="1" w:styleId="Tablehead">
    <w:name w:val="Table_head"/>
    <w:basedOn w:val="Normal"/>
    <w:next w:val="Normal"/>
    <w:rsid w:val="005E3F2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E3F2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E3F24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5E3F24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E3F2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5E3F24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E3F24"/>
    <w:pPr>
      <w:spacing w:before="80"/>
      <w:ind w:left="1531" w:hanging="851"/>
    </w:pPr>
  </w:style>
  <w:style w:type="paragraph" w:styleId="TOC3">
    <w:name w:val="toc 3"/>
    <w:basedOn w:val="TOC2"/>
    <w:semiHidden/>
    <w:rsid w:val="005E3F24"/>
  </w:style>
  <w:style w:type="paragraph" w:styleId="TOC4">
    <w:name w:val="toc 4"/>
    <w:basedOn w:val="TOC3"/>
    <w:semiHidden/>
    <w:rsid w:val="005E3F24"/>
  </w:style>
  <w:style w:type="paragraph" w:styleId="TOC5">
    <w:name w:val="toc 5"/>
    <w:basedOn w:val="TOC4"/>
    <w:semiHidden/>
    <w:rsid w:val="005E3F24"/>
  </w:style>
  <w:style w:type="paragraph" w:styleId="TOC6">
    <w:name w:val="toc 6"/>
    <w:basedOn w:val="TOC4"/>
    <w:semiHidden/>
    <w:rsid w:val="005E3F24"/>
  </w:style>
  <w:style w:type="paragraph" w:styleId="TOC7">
    <w:name w:val="toc 7"/>
    <w:basedOn w:val="TOC4"/>
    <w:semiHidden/>
    <w:rsid w:val="005E3F24"/>
  </w:style>
  <w:style w:type="paragraph" w:styleId="TOC8">
    <w:name w:val="toc 8"/>
    <w:basedOn w:val="TOC4"/>
    <w:semiHidden/>
    <w:rsid w:val="005E3F24"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basedOn w:val="DefaultParagraphFont"/>
    <w:rsid w:val="00B8501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50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107_And/AVD-4106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8980C-FB5B-411A-B79E-9A23E907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Company>ITU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botzko</cp:lastModifiedBy>
  <cp:revision>4</cp:revision>
  <cp:lastPrinted>2002-08-01T12:30:00Z</cp:lastPrinted>
  <dcterms:created xsi:type="dcterms:W3CDTF">2011-07-21T21:46:00Z</dcterms:created>
  <dcterms:modified xsi:type="dcterms:W3CDTF">2011-07-23T01:13:00Z</dcterms:modified>
</cp:coreProperties>
</file>