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AE341B">
        <w:tc>
          <w:tcPr>
            <w:tcW w:w="6408" w:type="dxa"/>
          </w:tcPr>
          <w:p w:rsidR="006C5D39" w:rsidRPr="00AE341B" w:rsidRDefault="008A239A" w:rsidP="00C97D78">
            <w:pPr>
              <w:tabs>
                <w:tab w:val="left" w:pos="7200"/>
              </w:tabs>
              <w:spacing w:before="0"/>
              <w:rPr>
                <w:b/>
                <w:szCs w:val="22"/>
              </w:rPr>
            </w:pPr>
            <w:r w:rsidRPr="008A239A">
              <w:rPr>
                <w:b/>
                <w:noProof/>
                <w:szCs w:val="22"/>
                <w:lang w:eastAsia="zh-CN"/>
              </w:rPr>
              <w:pict>
                <v:group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rsidR="001C5C44">
              <w:rPr>
                <w:b/>
                <w:noProof/>
                <w:szCs w:val="22"/>
                <w:lang w:val="en-GB" w:eastAsia="zh-CN"/>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1C5C44">
              <w:rPr>
                <w:b/>
                <w:noProof/>
                <w:szCs w:val="22"/>
                <w:lang w:val="en-GB" w:eastAsia="zh-CN"/>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E61DAC" w:rsidRPr="00AE341B">
              <w:rPr>
                <w:b/>
                <w:szCs w:val="22"/>
              </w:rPr>
              <w:t>Joi</w:t>
            </w:r>
            <w:bookmarkStart w:id="0" w:name="_GoBack"/>
            <w:bookmarkEnd w:id="0"/>
            <w:r w:rsidR="00E61DAC" w:rsidRPr="00AE341B">
              <w:rPr>
                <w:b/>
                <w:szCs w:val="22"/>
              </w:rPr>
              <w:t xml:space="preserve">nt </w:t>
            </w:r>
            <w:r w:rsidR="006C5D39" w:rsidRPr="00AE341B">
              <w:rPr>
                <w:b/>
                <w:szCs w:val="22"/>
              </w:rPr>
              <w:t>Collaborative</w:t>
            </w:r>
            <w:r w:rsidR="00E61DAC" w:rsidRPr="00AE341B">
              <w:rPr>
                <w:b/>
                <w:szCs w:val="22"/>
              </w:rPr>
              <w:t xml:space="preserve"> Team </w:t>
            </w:r>
            <w:r w:rsidR="006C5D39" w:rsidRPr="00AE341B">
              <w:rPr>
                <w:b/>
                <w:szCs w:val="22"/>
              </w:rPr>
              <w:t>on Video Coding (JCT-VC)</w:t>
            </w:r>
          </w:p>
          <w:p w:rsidR="00E61DAC" w:rsidRPr="00AE341B" w:rsidRDefault="00E54511" w:rsidP="00C97D78">
            <w:pPr>
              <w:tabs>
                <w:tab w:val="left" w:pos="7200"/>
              </w:tabs>
              <w:spacing w:before="0"/>
              <w:rPr>
                <w:b/>
                <w:szCs w:val="22"/>
              </w:rPr>
            </w:pPr>
            <w:r>
              <w:rPr>
                <w:b/>
                <w:szCs w:val="22"/>
              </w:rPr>
              <w:t xml:space="preserve">of </w:t>
            </w:r>
            <w:r w:rsidR="007F1F8B" w:rsidRPr="00AE341B">
              <w:rPr>
                <w:b/>
                <w:szCs w:val="22"/>
              </w:rPr>
              <w:t>ITU-T SG16 WP3 and ISO/IEC JTC1/SC29/WG11</w:t>
            </w:r>
          </w:p>
          <w:p w:rsidR="00E61DAC" w:rsidRPr="00AE341B" w:rsidRDefault="00342FF4" w:rsidP="00342FF4">
            <w:pPr>
              <w:tabs>
                <w:tab w:val="left" w:pos="7200"/>
              </w:tabs>
              <w:spacing w:before="0"/>
              <w:rPr>
                <w:b/>
                <w:szCs w:val="22"/>
              </w:rPr>
            </w:pPr>
            <w:r>
              <w:rPr>
                <w:szCs w:val="22"/>
              </w:rPr>
              <w:t>7</w:t>
            </w:r>
            <w:r w:rsidR="00630AA2">
              <w:rPr>
                <w:szCs w:val="22"/>
              </w:rPr>
              <w:t>th</w:t>
            </w:r>
            <w:r w:rsidR="00E61DAC" w:rsidRPr="00AE341B">
              <w:rPr>
                <w:szCs w:val="22"/>
              </w:rPr>
              <w:t xml:space="preserve"> Meeting: </w:t>
            </w:r>
            <w:r>
              <w:rPr>
                <w:szCs w:val="22"/>
              </w:rPr>
              <w:t>Geneva</w:t>
            </w:r>
            <w:r w:rsidR="003F5D0F" w:rsidRPr="00AE341B">
              <w:rPr>
                <w:szCs w:val="22"/>
              </w:rPr>
              <w:t xml:space="preserve">, </w:t>
            </w:r>
            <w:r>
              <w:rPr>
                <w:szCs w:val="22"/>
              </w:rPr>
              <w:t>CH</w:t>
            </w:r>
            <w:r w:rsidR="00A6093D" w:rsidRPr="00AE341B">
              <w:rPr>
                <w:szCs w:val="22"/>
              </w:rPr>
              <w:t>,</w:t>
            </w:r>
            <w:r w:rsidR="00664DCF" w:rsidRPr="00AE341B">
              <w:rPr>
                <w:szCs w:val="22"/>
              </w:rPr>
              <w:t xml:space="preserve"> </w:t>
            </w:r>
            <w:r>
              <w:rPr>
                <w:szCs w:val="22"/>
              </w:rPr>
              <w:t>21</w:t>
            </w:r>
            <w:r w:rsidR="00171371" w:rsidRPr="00AE341B">
              <w:rPr>
                <w:szCs w:val="22"/>
              </w:rPr>
              <w:t>-</w:t>
            </w:r>
            <w:r>
              <w:rPr>
                <w:szCs w:val="22"/>
              </w:rPr>
              <w:t>30</w:t>
            </w:r>
            <w:r w:rsidR="001C3525" w:rsidRPr="00AE341B">
              <w:rPr>
                <w:szCs w:val="22"/>
              </w:rPr>
              <w:t xml:space="preserve"> </w:t>
            </w:r>
            <w:r>
              <w:rPr>
                <w:szCs w:val="22"/>
              </w:rPr>
              <w:t>November</w:t>
            </w:r>
            <w:r w:rsidR="00E61DAC" w:rsidRPr="00AE341B">
              <w:rPr>
                <w:szCs w:val="22"/>
              </w:rPr>
              <w:t>, 20</w:t>
            </w:r>
            <w:r w:rsidR="007F1F8B" w:rsidRPr="00AE341B">
              <w:rPr>
                <w:szCs w:val="22"/>
              </w:rPr>
              <w:t>1</w:t>
            </w:r>
            <w:r w:rsidR="00630AA2">
              <w:rPr>
                <w:szCs w:val="22"/>
              </w:rPr>
              <w:t>1</w:t>
            </w:r>
          </w:p>
        </w:tc>
        <w:tc>
          <w:tcPr>
            <w:tcW w:w="3168" w:type="dxa"/>
          </w:tcPr>
          <w:p w:rsidR="008A4B4C" w:rsidRPr="00630AA2" w:rsidRDefault="00E61DAC" w:rsidP="00342FF4">
            <w:pPr>
              <w:tabs>
                <w:tab w:val="left" w:pos="7200"/>
              </w:tabs>
              <w:rPr>
                <w:u w:val="single"/>
              </w:rPr>
            </w:pPr>
            <w:r w:rsidRPr="00AE341B">
              <w:t>Document</w:t>
            </w:r>
            <w:r w:rsidR="006C5D39" w:rsidRPr="00AE341B">
              <w:t>: JC</w:t>
            </w:r>
            <w:r w:rsidRPr="00AE341B">
              <w:t>T</w:t>
            </w:r>
            <w:r w:rsidR="006C5D39" w:rsidRPr="00AE341B">
              <w:t>VC</w:t>
            </w:r>
            <w:r w:rsidRPr="00AE341B">
              <w:t>-</w:t>
            </w:r>
            <w:r w:rsidR="00342FF4">
              <w:t>G</w:t>
            </w:r>
            <w:r w:rsidR="00477913">
              <w:rPr>
                <w:u w:val="single"/>
              </w:rPr>
              <w:t>315</w:t>
            </w:r>
          </w:p>
        </w:tc>
      </w:tr>
    </w:tbl>
    <w:p w:rsidR="00E61DAC" w:rsidRPr="00AE341B" w:rsidRDefault="00E61DAC" w:rsidP="00531AE9">
      <w:pPr>
        <w:spacing w:before="0"/>
      </w:pPr>
    </w:p>
    <w:tbl>
      <w:tblPr>
        <w:tblW w:w="0" w:type="auto"/>
        <w:tblLayout w:type="fixed"/>
        <w:tblLook w:val="0000"/>
      </w:tblPr>
      <w:tblGrid>
        <w:gridCol w:w="1458"/>
        <w:gridCol w:w="4050"/>
        <w:gridCol w:w="900"/>
        <w:gridCol w:w="3168"/>
      </w:tblGrid>
      <w:tr w:rsidR="00E61DAC" w:rsidRPr="00AE341B">
        <w:tc>
          <w:tcPr>
            <w:tcW w:w="1458" w:type="dxa"/>
          </w:tcPr>
          <w:p w:rsidR="00E61DAC" w:rsidRPr="00AE341B" w:rsidRDefault="00E61DAC">
            <w:pPr>
              <w:spacing w:before="60" w:after="60"/>
              <w:rPr>
                <w:i/>
                <w:szCs w:val="22"/>
              </w:rPr>
            </w:pPr>
            <w:r w:rsidRPr="00AE341B">
              <w:rPr>
                <w:i/>
                <w:szCs w:val="22"/>
              </w:rPr>
              <w:t>Title:</w:t>
            </w:r>
          </w:p>
        </w:tc>
        <w:tc>
          <w:tcPr>
            <w:tcW w:w="8118" w:type="dxa"/>
            <w:gridSpan w:val="3"/>
          </w:tcPr>
          <w:p w:rsidR="00E61DAC" w:rsidRPr="00AE341B" w:rsidRDefault="00F83B2C" w:rsidP="00F83B2C">
            <w:pPr>
              <w:spacing w:before="60" w:after="60"/>
              <w:rPr>
                <w:b/>
                <w:szCs w:val="22"/>
              </w:rPr>
            </w:pPr>
            <w:r>
              <w:rPr>
                <w:b/>
                <w:szCs w:val="22"/>
              </w:rPr>
              <w:t>Unification of picture partitioning schemes</w:t>
            </w:r>
          </w:p>
        </w:tc>
      </w:tr>
      <w:tr w:rsidR="00E61DAC" w:rsidRPr="00AE341B">
        <w:tc>
          <w:tcPr>
            <w:tcW w:w="1458" w:type="dxa"/>
          </w:tcPr>
          <w:p w:rsidR="00E61DAC" w:rsidRPr="00AE341B" w:rsidRDefault="00E61DAC">
            <w:pPr>
              <w:spacing w:before="60" w:after="60"/>
              <w:rPr>
                <w:i/>
                <w:szCs w:val="22"/>
              </w:rPr>
            </w:pPr>
            <w:r w:rsidRPr="00AE341B">
              <w:rPr>
                <w:i/>
                <w:szCs w:val="22"/>
              </w:rPr>
              <w:t>Status:</w:t>
            </w:r>
          </w:p>
        </w:tc>
        <w:tc>
          <w:tcPr>
            <w:tcW w:w="8118" w:type="dxa"/>
            <w:gridSpan w:val="3"/>
          </w:tcPr>
          <w:p w:rsidR="00E61DAC" w:rsidRPr="00AE341B" w:rsidRDefault="00E61DAC" w:rsidP="004A403B">
            <w:pPr>
              <w:spacing w:before="60" w:after="60"/>
              <w:rPr>
                <w:szCs w:val="22"/>
              </w:rPr>
            </w:pPr>
            <w:r w:rsidRPr="00AE341B">
              <w:rPr>
                <w:szCs w:val="22"/>
              </w:rPr>
              <w:t xml:space="preserve">Input Document to </w:t>
            </w:r>
            <w:r w:rsidR="00AE341B">
              <w:rPr>
                <w:szCs w:val="22"/>
              </w:rPr>
              <w:t>JCT-VC</w:t>
            </w:r>
          </w:p>
        </w:tc>
      </w:tr>
      <w:tr w:rsidR="00E61DAC" w:rsidRPr="00AE341B">
        <w:tc>
          <w:tcPr>
            <w:tcW w:w="1458" w:type="dxa"/>
          </w:tcPr>
          <w:p w:rsidR="00E61DAC" w:rsidRPr="00AE341B" w:rsidRDefault="00E61DAC">
            <w:pPr>
              <w:spacing w:before="60" w:after="60"/>
              <w:rPr>
                <w:i/>
                <w:szCs w:val="22"/>
              </w:rPr>
            </w:pPr>
            <w:r w:rsidRPr="00AE341B">
              <w:rPr>
                <w:i/>
                <w:szCs w:val="22"/>
              </w:rPr>
              <w:t>Purpose:</w:t>
            </w:r>
          </w:p>
        </w:tc>
        <w:tc>
          <w:tcPr>
            <w:tcW w:w="8118" w:type="dxa"/>
            <w:gridSpan w:val="3"/>
          </w:tcPr>
          <w:p w:rsidR="00E61DAC" w:rsidRPr="00AE341B" w:rsidRDefault="00E61DAC" w:rsidP="004A403B">
            <w:pPr>
              <w:spacing w:before="60" w:after="60"/>
              <w:rPr>
                <w:szCs w:val="22"/>
              </w:rPr>
            </w:pPr>
            <w:r w:rsidRPr="00AE341B">
              <w:rPr>
                <w:szCs w:val="22"/>
              </w:rPr>
              <w:t>Proposal</w:t>
            </w:r>
          </w:p>
        </w:tc>
      </w:tr>
      <w:tr w:rsidR="00E61DAC" w:rsidRPr="00AE341B">
        <w:tc>
          <w:tcPr>
            <w:tcW w:w="1458" w:type="dxa"/>
          </w:tcPr>
          <w:p w:rsidR="00E61DAC" w:rsidRPr="00AE341B" w:rsidRDefault="00E61DAC">
            <w:pPr>
              <w:spacing w:before="60" w:after="60"/>
              <w:rPr>
                <w:i/>
                <w:szCs w:val="22"/>
              </w:rPr>
            </w:pPr>
            <w:r w:rsidRPr="00AE341B">
              <w:rPr>
                <w:i/>
                <w:szCs w:val="22"/>
              </w:rPr>
              <w:t>Author(s) or</w:t>
            </w:r>
            <w:r w:rsidRPr="00AE341B">
              <w:rPr>
                <w:i/>
                <w:szCs w:val="22"/>
              </w:rPr>
              <w:br/>
              <w:t>Contact(s):</w:t>
            </w:r>
          </w:p>
        </w:tc>
        <w:tc>
          <w:tcPr>
            <w:tcW w:w="4050" w:type="dxa"/>
          </w:tcPr>
          <w:p w:rsidR="00906146" w:rsidRDefault="00F83B2C" w:rsidP="004A403B">
            <w:pPr>
              <w:spacing w:before="60" w:after="60"/>
              <w:rPr>
                <w:szCs w:val="22"/>
              </w:rPr>
            </w:pPr>
            <w:r>
              <w:rPr>
                <w:szCs w:val="22"/>
              </w:rPr>
              <w:t>Muhammed Coban</w:t>
            </w:r>
            <w:r>
              <w:rPr>
                <w:szCs w:val="22"/>
              </w:rPr>
              <w:br/>
            </w:r>
            <w:r w:rsidR="004A403B">
              <w:rPr>
                <w:szCs w:val="22"/>
              </w:rPr>
              <w:t>Ye-Kui Wang</w:t>
            </w:r>
            <w:r w:rsidR="004A403B">
              <w:rPr>
                <w:szCs w:val="22"/>
              </w:rPr>
              <w:br/>
            </w:r>
            <w:r>
              <w:rPr>
                <w:szCs w:val="22"/>
              </w:rPr>
              <w:t xml:space="preserve">Marta Karczewicz </w:t>
            </w:r>
            <w:r>
              <w:rPr>
                <w:szCs w:val="22"/>
              </w:rPr>
              <w:br/>
            </w:r>
            <w:r w:rsidR="004A403B">
              <w:rPr>
                <w:szCs w:val="22"/>
              </w:rPr>
              <w:t>Ying Chen</w:t>
            </w:r>
            <w:r w:rsidR="004A403B">
              <w:rPr>
                <w:szCs w:val="22"/>
              </w:rPr>
              <w:br/>
            </w:r>
            <w:r>
              <w:rPr>
                <w:szCs w:val="22"/>
              </w:rPr>
              <w:t>In Suk Chong</w:t>
            </w:r>
            <w:r w:rsidR="004A403B">
              <w:rPr>
                <w:szCs w:val="22"/>
              </w:rPr>
              <w:br/>
            </w:r>
          </w:p>
          <w:p w:rsidR="00E61DAC" w:rsidRPr="00AE341B" w:rsidRDefault="00900CBB" w:rsidP="00906146">
            <w:pPr>
              <w:spacing w:before="60" w:after="60"/>
              <w:rPr>
                <w:szCs w:val="22"/>
              </w:rPr>
            </w:pPr>
            <w:r w:rsidRPr="002F5939">
              <w:rPr>
                <w:szCs w:val="22"/>
              </w:rPr>
              <w:t>5775 Morehouse Dr</w:t>
            </w:r>
            <w:r w:rsidRPr="00906146">
              <w:rPr>
                <w:szCs w:val="22"/>
              </w:rPr>
              <w:br/>
            </w:r>
            <w:r>
              <w:rPr>
                <w:szCs w:val="22"/>
              </w:rPr>
              <w:t>San Diego, CA 92121</w:t>
            </w:r>
            <w:r w:rsidRPr="00906146">
              <w:rPr>
                <w:szCs w:val="22"/>
              </w:rPr>
              <w:br/>
            </w:r>
            <w:r>
              <w:rPr>
                <w:szCs w:val="22"/>
              </w:rPr>
              <w:t>USA</w:t>
            </w:r>
          </w:p>
        </w:tc>
        <w:tc>
          <w:tcPr>
            <w:tcW w:w="900" w:type="dxa"/>
          </w:tcPr>
          <w:p w:rsidR="00E61DAC" w:rsidRPr="00AE341B" w:rsidRDefault="00E61DAC">
            <w:pPr>
              <w:spacing w:before="60" w:after="60"/>
              <w:rPr>
                <w:szCs w:val="22"/>
              </w:rPr>
            </w:pPr>
            <w:r w:rsidRPr="00AE341B">
              <w:rPr>
                <w:szCs w:val="22"/>
              </w:rPr>
              <w:t>Tel:</w:t>
            </w:r>
            <w:r w:rsidRPr="00AE341B">
              <w:rPr>
                <w:szCs w:val="22"/>
              </w:rPr>
              <w:br/>
              <w:t>Email:</w:t>
            </w:r>
          </w:p>
        </w:tc>
        <w:tc>
          <w:tcPr>
            <w:tcW w:w="3168" w:type="dxa"/>
          </w:tcPr>
          <w:p w:rsidR="00906146" w:rsidRDefault="00906146" w:rsidP="00906146">
            <w:pPr>
              <w:spacing w:before="60" w:after="60"/>
              <w:rPr>
                <w:szCs w:val="22"/>
              </w:rPr>
            </w:pPr>
            <w:r>
              <w:rPr>
                <w:rStyle w:val="value"/>
              </w:rPr>
              <w:t>1-858-658-3973</w:t>
            </w:r>
            <w:r>
              <w:rPr>
                <w:szCs w:val="22"/>
              </w:rPr>
              <w:br/>
            </w:r>
            <w:hyperlink r:id="rId9" w:history="1">
              <w:r w:rsidRPr="00381150">
                <w:rPr>
                  <w:rStyle w:val="Hyperlink"/>
                  <w:szCs w:val="22"/>
                </w:rPr>
                <w:t>mcoban@qualcomm.com</w:t>
              </w:r>
            </w:hyperlink>
          </w:p>
          <w:p w:rsidR="00F83B2C" w:rsidRDefault="00F83B2C" w:rsidP="00F83B2C">
            <w:pPr>
              <w:spacing w:before="60" w:after="60"/>
              <w:rPr>
                <w:szCs w:val="22"/>
              </w:rPr>
            </w:pPr>
            <w:r w:rsidRPr="00906146">
              <w:rPr>
                <w:szCs w:val="22"/>
              </w:rPr>
              <w:t>1-858-651-8345</w:t>
            </w:r>
            <w:r w:rsidRPr="00906146">
              <w:rPr>
                <w:szCs w:val="22"/>
              </w:rPr>
              <w:br/>
            </w:r>
            <w:hyperlink r:id="rId10" w:history="1">
              <w:r w:rsidRPr="00906146">
                <w:rPr>
                  <w:rStyle w:val="Hyperlink"/>
                  <w:szCs w:val="22"/>
                </w:rPr>
                <w:t>yekuiw@qualcomm.com</w:t>
              </w:r>
            </w:hyperlink>
          </w:p>
          <w:p w:rsidR="00E61DAC" w:rsidRDefault="00906146" w:rsidP="00906146">
            <w:pPr>
              <w:spacing w:before="60" w:after="60"/>
            </w:pPr>
            <w:r>
              <w:rPr>
                <w:rStyle w:val="value"/>
              </w:rPr>
              <w:t>1-858-658-5673</w:t>
            </w:r>
            <w:r>
              <w:rPr>
                <w:szCs w:val="22"/>
              </w:rPr>
              <w:br/>
            </w:r>
            <w:hyperlink r:id="rId11" w:history="1">
              <w:r w:rsidRPr="00381150">
                <w:rPr>
                  <w:rStyle w:val="Hyperlink"/>
                  <w:szCs w:val="22"/>
                </w:rPr>
                <w:t>martak@qualcomm.com</w:t>
              </w:r>
            </w:hyperlink>
          </w:p>
          <w:p w:rsidR="00F83B2C" w:rsidRDefault="00F83B2C" w:rsidP="00906146">
            <w:pPr>
              <w:spacing w:before="60" w:after="60"/>
              <w:rPr>
                <w:szCs w:val="22"/>
              </w:rPr>
            </w:pPr>
            <w:r>
              <w:rPr>
                <w:rStyle w:val="value"/>
              </w:rPr>
              <w:t>1-858-845-6589</w:t>
            </w:r>
            <w:r>
              <w:rPr>
                <w:szCs w:val="22"/>
              </w:rPr>
              <w:br/>
            </w:r>
            <w:hyperlink r:id="rId12" w:history="1">
              <w:r w:rsidRPr="00381150">
                <w:rPr>
                  <w:rStyle w:val="Hyperlink"/>
                  <w:szCs w:val="22"/>
                </w:rPr>
                <w:t>cheny@qualcomm.com</w:t>
              </w:r>
            </w:hyperlink>
          </w:p>
          <w:p w:rsidR="00F83B2C" w:rsidRPr="00AE341B" w:rsidRDefault="00F83B2C" w:rsidP="00F83B2C">
            <w:pPr>
              <w:spacing w:before="60" w:after="60"/>
              <w:rPr>
                <w:szCs w:val="22"/>
              </w:rPr>
            </w:pPr>
            <w:r>
              <w:rPr>
                <w:rStyle w:val="value"/>
              </w:rPr>
              <w:t>1-858-845-5477</w:t>
            </w:r>
            <w:r>
              <w:rPr>
                <w:rStyle w:val="value"/>
              </w:rPr>
              <w:br/>
            </w:r>
            <w:hyperlink r:id="rId13" w:history="1">
              <w:r w:rsidRPr="00E42796">
                <w:rPr>
                  <w:rStyle w:val="Hyperlink"/>
                </w:rPr>
                <w:t>ichong@qualcomm.com</w:t>
              </w:r>
            </w:hyperlink>
          </w:p>
        </w:tc>
      </w:tr>
      <w:tr w:rsidR="00E61DAC" w:rsidRPr="00AE341B">
        <w:tc>
          <w:tcPr>
            <w:tcW w:w="1458" w:type="dxa"/>
          </w:tcPr>
          <w:p w:rsidR="00E61DAC" w:rsidRPr="00AE341B" w:rsidRDefault="00E61DAC">
            <w:pPr>
              <w:spacing w:before="60" w:after="60"/>
              <w:rPr>
                <w:i/>
                <w:szCs w:val="22"/>
              </w:rPr>
            </w:pPr>
            <w:r w:rsidRPr="00AE341B">
              <w:rPr>
                <w:i/>
                <w:szCs w:val="22"/>
              </w:rPr>
              <w:t>Source:</w:t>
            </w:r>
          </w:p>
        </w:tc>
        <w:tc>
          <w:tcPr>
            <w:tcW w:w="8118" w:type="dxa"/>
            <w:gridSpan w:val="3"/>
          </w:tcPr>
          <w:p w:rsidR="00E61DAC" w:rsidRPr="00AE341B" w:rsidRDefault="00906146" w:rsidP="00906146">
            <w:pPr>
              <w:spacing w:before="60" w:after="60"/>
              <w:rPr>
                <w:szCs w:val="22"/>
              </w:rPr>
            </w:pPr>
            <w:r>
              <w:rPr>
                <w:szCs w:val="22"/>
              </w:rPr>
              <w:t>Qualcomm Incorporated</w:t>
            </w:r>
          </w:p>
        </w:tc>
      </w:tr>
    </w:tbl>
    <w:p w:rsidR="00E61DAC" w:rsidRPr="00AE341B" w:rsidRDefault="00E61DAC">
      <w:pPr>
        <w:tabs>
          <w:tab w:val="left" w:pos="1800"/>
          <w:tab w:val="right" w:pos="9360"/>
        </w:tabs>
        <w:spacing w:before="120" w:after="240"/>
        <w:jc w:val="center"/>
        <w:rPr>
          <w:szCs w:val="22"/>
        </w:rPr>
      </w:pPr>
      <w:r w:rsidRPr="00AE341B">
        <w:rPr>
          <w:szCs w:val="22"/>
          <w:u w:val="single"/>
        </w:rPr>
        <w:t>_____________________________</w:t>
      </w:r>
    </w:p>
    <w:p w:rsidR="00275BCF" w:rsidRPr="002B191D" w:rsidRDefault="00275BCF" w:rsidP="009234A5">
      <w:pPr>
        <w:pStyle w:val="Heading1"/>
        <w:numPr>
          <w:ilvl w:val="0"/>
          <w:numId w:val="0"/>
        </w:numPr>
        <w:ind w:left="432" w:hanging="432"/>
      </w:pPr>
      <w:r w:rsidRPr="002B191D">
        <w:t>Abstract</w:t>
      </w:r>
    </w:p>
    <w:p w:rsidR="00912A94" w:rsidRDefault="00516143">
      <w:pPr>
        <w:jc w:val="both"/>
      </w:pPr>
      <w:r>
        <w:t xml:space="preserve">This document proposes a </w:t>
      </w:r>
      <w:r w:rsidR="001A7CA1">
        <w:t xml:space="preserve">design for unification of entropy slices, tiles and </w:t>
      </w:r>
      <w:proofErr w:type="spellStart"/>
      <w:r w:rsidR="001A7CA1">
        <w:t>wavefront</w:t>
      </w:r>
      <w:proofErr w:type="spellEnd"/>
      <w:r w:rsidR="001A7CA1">
        <w:t xml:space="preserve"> parallel processing (WPP). In the design, a coded slice NAL unit may contain</w:t>
      </w:r>
      <w:r w:rsidR="005307CA">
        <w:t xml:space="preserve"> one </w:t>
      </w:r>
      <w:r w:rsidR="001A7CA1">
        <w:t>coded entropy slice, coded tile, or coded WPP wave</w:t>
      </w:r>
      <w:r w:rsidR="00FE5060">
        <w:t xml:space="preserve"> </w:t>
      </w:r>
      <w:r w:rsidR="007D3D4A" w:rsidRPr="009146DD">
        <w:t>(one LCU row within a tile</w:t>
      </w:r>
      <w:r w:rsidR="00820E11">
        <w:t>/picture</w:t>
      </w:r>
      <w:r w:rsidR="007D3D4A" w:rsidRPr="009146DD">
        <w:t>)</w:t>
      </w:r>
      <w:r w:rsidR="00222875">
        <w:t>, and a coded slice NAL unit may contain more than one coded tile or coded WPP wave</w:t>
      </w:r>
      <w:r w:rsidR="007D3D4A" w:rsidRPr="009146DD">
        <w:t>.</w:t>
      </w:r>
      <w:r w:rsidR="001A7CA1">
        <w:t xml:space="preserve"> A coded slice NAL unit may have either a full slice header or a short slice header. In-picture prediction, including pixel value prediction, motion prediction and coding mode prediction, may be either allowed or disallowed for a coded slice NAL unit, </w:t>
      </w:r>
      <w:r w:rsidR="00912A94">
        <w:t xml:space="preserve">controlled by a flag in the slice header, </w:t>
      </w:r>
      <w:r w:rsidR="001A7CA1">
        <w:t xml:space="preserve">independently of whether </w:t>
      </w:r>
      <w:r w:rsidR="00F75D21">
        <w:t>it has a short or full slice header</w:t>
      </w:r>
      <w:r w:rsidR="00912A94">
        <w:t>.</w:t>
      </w:r>
    </w:p>
    <w:p w:rsidR="001A7CA1" w:rsidRDefault="00912A94">
      <w:pPr>
        <w:jc w:val="both"/>
      </w:pPr>
      <w:r>
        <w:t>It is asserted that the design unifies the different picture partitioning schemes in the following senses: 1) a coded slice NAL unit</w:t>
      </w:r>
      <w:r w:rsidR="00FE5060">
        <w:t xml:space="preserve"> may contain one or more </w:t>
      </w:r>
      <w:r w:rsidR="005307CA">
        <w:t>partitions</w:t>
      </w:r>
      <w:r w:rsidR="00FE5060">
        <w:t xml:space="preserve"> in the same way</w:t>
      </w:r>
      <w:r>
        <w:t xml:space="preserve">; 2) controlling </w:t>
      </w:r>
      <w:r w:rsidR="00FE5060">
        <w:t>of cross-</w:t>
      </w:r>
      <w:r w:rsidR="005307CA">
        <w:t>partition</w:t>
      </w:r>
      <w:r w:rsidR="00FE5060">
        <w:t xml:space="preserve"> </w:t>
      </w:r>
      <w:r>
        <w:t>dependency by a flag in the slice header</w:t>
      </w:r>
      <w:r w:rsidR="00FE5060">
        <w:t xml:space="preserve"> in the same way</w:t>
      </w:r>
      <w:r>
        <w:t xml:space="preserve">; 3) </w:t>
      </w:r>
      <w:r w:rsidR="005307CA">
        <w:t xml:space="preserve">signaling of partition </w:t>
      </w:r>
      <w:r w:rsidR="003F638D">
        <w:t xml:space="preserve">entry </w:t>
      </w:r>
      <w:r>
        <w:t>byte offsets</w:t>
      </w:r>
      <w:r w:rsidR="005307CA">
        <w:t>, when needed, using an SEI message in the same way</w:t>
      </w:r>
      <w:r w:rsidR="003F638D">
        <w:t>; 4) association to the parent slice by slice ID</w:t>
      </w:r>
      <w:r w:rsidR="005307CA">
        <w:t xml:space="preserve"> in the same way</w:t>
      </w:r>
      <w:r w:rsidR="003F638D">
        <w:t>.</w:t>
      </w:r>
    </w:p>
    <w:p w:rsidR="00745F6B" w:rsidRPr="00AE341B" w:rsidRDefault="00745F6B" w:rsidP="00E11923">
      <w:pPr>
        <w:pStyle w:val="Heading1"/>
      </w:pPr>
      <w:r w:rsidRPr="00AE341B">
        <w:t>Introduction</w:t>
      </w:r>
    </w:p>
    <w:p w:rsidR="00E61DAC" w:rsidRDefault="00DA1184" w:rsidP="009234A5">
      <w:pPr>
        <w:jc w:val="both"/>
      </w:pPr>
      <w:r>
        <w:t xml:space="preserve">The tiles technique as proposed in JCTVC-F335 was adopted </w:t>
      </w:r>
      <w:r w:rsidR="00722B12">
        <w:t>at the previous JCT-VC meeting.</w:t>
      </w:r>
      <w:r w:rsidR="00C3105A">
        <w:t xml:space="preserve"> The </w:t>
      </w:r>
      <w:proofErr w:type="spellStart"/>
      <w:r w:rsidR="00C3105A">
        <w:t>wavefront</w:t>
      </w:r>
      <w:proofErr w:type="spellEnd"/>
      <w:r w:rsidR="00C3105A">
        <w:t xml:space="preserve"> parallel processing (WPP) technique was proposed in JCTVC-F274 and JCTVC-F275 and was adopted at the previous JCT-VC meeting. The entropy slices technique was adopted earlier.</w:t>
      </w:r>
    </w:p>
    <w:p w:rsidR="00C3105A" w:rsidRDefault="00C3105A" w:rsidP="00722B12">
      <w:pPr>
        <w:jc w:val="both"/>
      </w:pPr>
      <w:r>
        <w:t xml:space="preserve">Thus, the HEVC WD, after all the above adoptions being included, includes four different picture partitioning schemes, namely, slices, entropy slices, tiles and </w:t>
      </w:r>
      <w:proofErr w:type="spellStart"/>
      <w:r>
        <w:t>wavefront</w:t>
      </w:r>
      <w:proofErr w:type="spellEnd"/>
      <w:r>
        <w:t xml:space="preserve"> parallel processing (WPP), and some of them have different varieties. For example, a slice may have a piece of its boundary inside an LCU, which is then referred to as a fine granular slice, a tile may be an independent tile or a dependent tile, depending on whether in-picture prediction, including pixel value prediction, motion prediction and coding mode prediction, as well as entropy context prediction, is allowed across tile boundaries, WPP has variations of CABAC flushing being applied or not.</w:t>
      </w:r>
    </w:p>
    <w:p w:rsidR="008A505C" w:rsidRDefault="00C3105A" w:rsidP="00722B12">
      <w:pPr>
        <w:jc w:val="both"/>
      </w:pPr>
      <w:r>
        <w:t xml:space="preserve">All the picture partitioning schemes may be used for one or more of the following purposes: 1) </w:t>
      </w:r>
      <w:proofErr w:type="spellStart"/>
      <w:r>
        <w:t>packetization</w:t>
      </w:r>
      <w:proofErr w:type="spellEnd"/>
      <w:r>
        <w:t xml:space="preserve"> or MTU size matching; 2) parallel processing; and 3) memory bandwidth reduction. </w:t>
      </w:r>
      <w:r w:rsidR="008A505C">
        <w:t>However, the designs of these schemes are in different forms:</w:t>
      </w:r>
    </w:p>
    <w:p w:rsidR="008A505C" w:rsidRPr="003E514C" w:rsidRDefault="003E514C" w:rsidP="003E514C">
      <w:pPr>
        <w:pStyle w:val="ListParagraph"/>
        <w:numPr>
          <w:ilvl w:val="0"/>
          <w:numId w:val="18"/>
        </w:numPr>
        <w:jc w:val="both"/>
        <w:rPr>
          <w:rFonts w:ascii="Times New Roman" w:hAnsi="Times New Roman"/>
        </w:rPr>
      </w:pPr>
      <w:r>
        <w:rPr>
          <w:rFonts w:ascii="Times New Roman" w:hAnsi="Times New Roman"/>
        </w:rPr>
        <w:lastRenderedPageBreak/>
        <w:t>One</w:t>
      </w:r>
      <w:r w:rsidR="008A505C" w:rsidRPr="003E514C">
        <w:rPr>
          <w:rFonts w:ascii="Times New Roman" w:hAnsi="Times New Roman"/>
        </w:rPr>
        <w:t xml:space="preserve"> slice is in its own NAL unit, and in-picture prediction and entropy context prediction are disallowed across slice boundaries.</w:t>
      </w:r>
    </w:p>
    <w:p w:rsidR="008A505C" w:rsidRPr="003E514C" w:rsidRDefault="003E514C" w:rsidP="003E514C">
      <w:pPr>
        <w:pStyle w:val="ListParagraph"/>
        <w:numPr>
          <w:ilvl w:val="0"/>
          <w:numId w:val="18"/>
        </w:numPr>
        <w:jc w:val="both"/>
        <w:rPr>
          <w:rFonts w:ascii="Times New Roman" w:hAnsi="Times New Roman"/>
        </w:rPr>
      </w:pPr>
      <w:r>
        <w:rPr>
          <w:rFonts w:ascii="Times New Roman" w:hAnsi="Times New Roman"/>
        </w:rPr>
        <w:t>One</w:t>
      </w:r>
      <w:r w:rsidR="008A505C" w:rsidRPr="003E514C">
        <w:rPr>
          <w:rFonts w:ascii="Times New Roman" w:hAnsi="Times New Roman"/>
        </w:rPr>
        <w:t xml:space="preserve"> entropy slice is in its own NAL unit, and in-picture prediction is allowed across entropy slice boundaries, but and entropy context prediction is disallowed across entropy slice boundaries.</w:t>
      </w:r>
    </w:p>
    <w:p w:rsidR="008A505C" w:rsidRPr="003E514C" w:rsidRDefault="003E514C" w:rsidP="003E514C">
      <w:pPr>
        <w:pStyle w:val="ListParagraph"/>
        <w:numPr>
          <w:ilvl w:val="0"/>
          <w:numId w:val="18"/>
        </w:numPr>
        <w:jc w:val="both"/>
        <w:rPr>
          <w:rFonts w:ascii="Times New Roman" w:hAnsi="Times New Roman"/>
        </w:rPr>
      </w:pPr>
      <w:r>
        <w:rPr>
          <w:rFonts w:ascii="Times New Roman" w:hAnsi="Times New Roman"/>
        </w:rPr>
        <w:t>One</w:t>
      </w:r>
      <w:r w:rsidR="008A505C" w:rsidRPr="003E514C">
        <w:rPr>
          <w:rFonts w:ascii="Times New Roman" w:hAnsi="Times New Roman"/>
        </w:rPr>
        <w:t xml:space="preserve"> tile may be in its own NAL unit, correspond to a subset of a NAL unit, correspond to multiple NAL units, or a subset of multiple NAL units, depending how it coexist with slices. In-picture prediction and entropy context prediction across tile boundaries </w:t>
      </w:r>
      <w:r>
        <w:rPr>
          <w:rFonts w:ascii="Times New Roman" w:hAnsi="Times New Roman"/>
        </w:rPr>
        <w:t>are either</w:t>
      </w:r>
      <w:r w:rsidR="008A505C" w:rsidRPr="003E514C">
        <w:rPr>
          <w:rFonts w:ascii="Times New Roman" w:hAnsi="Times New Roman"/>
        </w:rPr>
        <w:t xml:space="preserve"> allowed </w:t>
      </w:r>
      <w:r>
        <w:rPr>
          <w:rFonts w:ascii="Times New Roman" w:hAnsi="Times New Roman"/>
        </w:rPr>
        <w:t xml:space="preserve">(unless disallowed by slice boundaries) </w:t>
      </w:r>
      <w:r w:rsidR="008A505C" w:rsidRPr="003E514C">
        <w:rPr>
          <w:rFonts w:ascii="Times New Roman" w:hAnsi="Times New Roman"/>
        </w:rPr>
        <w:t>or disallowed.</w:t>
      </w:r>
      <w:r w:rsidR="002F196B">
        <w:rPr>
          <w:rFonts w:ascii="Times New Roman" w:hAnsi="Times New Roman"/>
        </w:rPr>
        <w:t xml:space="preserve"> When multiple tiles are within one NAL unit, byte offsets for the non-first tiles may be signaled either directly in the slice header or indirectly by inserting start-code-based markers (as proposed in JCTVC-F594 and adopted at the previous JCT-VC meeting).</w:t>
      </w:r>
    </w:p>
    <w:p w:rsidR="008A505C" w:rsidRPr="003E514C" w:rsidRDefault="003E514C" w:rsidP="003E514C">
      <w:pPr>
        <w:pStyle w:val="ListParagraph"/>
        <w:numPr>
          <w:ilvl w:val="0"/>
          <w:numId w:val="18"/>
        </w:numPr>
        <w:jc w:val="both"/>
        <w:rPr>
          <w:rFonts w:ascii="Times New Roman" w:hAnsi="Times New Roman"/>
        </w:rPr>
      </w:pPr>
      <w:r>
        <w:rPr>
          <w:rFonts w:ascii="Times New Roman" w:hAnsi="Times New Roman"/>
        </w:rPr>
        <w:t xml:space="preserve">One </w:t>
      </w:r>
      <w:r w:rsidR="008A505C" w:rsidRPr="003E514C">
        <w:rPr>
          <w:rFonts w:ascii="Times New Roman" w:hAnsi="Times New Roman"/>
        </w:rPr>
        <w:t>WPP wave (one LCU row within a tile</w:t>
      </w:r>
      <w:r w:rsidR="00820E11">
        <w:rPr>
          <w:rFonts w:ascii="Times New Roman" w:hAnsi="Times New Roman"/>
        </w:rPr>
        <w:t>/picture</w:t>
      </w:r>
      <w:r w:rsidR="008A505C" w:rsidRPr="003E514C">
        <w:rPr>
          <w:rFonts w:ascii="Times New Roman" w:hAnsi="Times New Roman"/>
        </w:rPr>
        <w:t xml:space="preserve">) </w:t>
      </w:r>
      <w:r>
        <w:rPr>
          <w:rFonts w:ascii="Times New Roman" w:hAnsi="Times New Roman"/>
        </w:rPr>
        <w:t xml:space="preserve">typically </w:t>
      </w:r>
      <w:r w:rsidRPr="003E514C">
        <w:rPr>
          <w:rFonts w:ascii="Times New Roman" w:hAnsi="Times New Roman"/>
        </w:rPr>
        <w:t xml:space="preserve">correspond to a subset of a NAL unit, </w:t>
      </w:r>
      <w:r>
        <w:rPr>
          <w:rFonts w:ascii="Times New Roman" w:hAnsi="Times New Roman"/>
        </w:rPr>
        <w:t xml:space="preserve">but may also be </w:t>
      </w:r>
      <w:r w:rsidRPr="003E514C">
        <w:rPr>
          <w:rFonts w:ascii="Times New Roman" w:hAnsi="Times New Roman"/>
        </w:rPr>
        <w:t xml:space="preserve">in its own NAL unit, correspond to multiple NAL units, or a subset of multiple NAL units, depending how it coexist with slices. In-picture prediction and entropy context prediction across </w:t>
      </w:r>
      <w:proofErr w:type="spellStart"/>
      <w:r w:rsidR="00820E11">
        <w:rPr>
          <w:rFonts w:ascii="Times New Roman" w:hAnsi="Times New Roman"/>
        </w:rPr>
        <w:t>wavefront</w:t>
      </w:r>
      <w:proofErr w:type="spellEnd"/>
      <w:r w:rsidR="00820E11" w:rsidRPr="003E514C">
        <w:rPr>
          <w:rFonts w:ascii="Times New Roman" w:hAnsi="Times New Roman"/>
        </w:rPr>
        <w:t xml:space="preserve"> </w:t>
      </w:r>
      <w:r w:rsidRPr="003E514C">
        <w:rPr>
          <w:rFonts w:ascii="Times New Roman" w:hAnsi="Times New Roman"/>
        </w:rPr>
        <w:t xml:space="preserve">boundaries </w:t>
      </w:r>
      <w:r>
        <w:rPr>
          <w:rFonts w:ascii="Times New Roman" w:hAnsi="Times New Roman"/>
        </w:rPr>
        <w:t xml:space="preserve">are </w:t>
      </w:r>
      <w:r w:rsidRPr="003E514C">
        <w:rPr>
          <w:rFonts w:ascii="Times New Roman" w:hAnsi="Times New Roman"/>
        </w:rPr>
        <w:t xml:space="preserve">allowed </w:t>
      </w:r>
      <w:r>
        <w:rPr>
          <w:rFonts w:ascii="Times New Roman" w:hAnsi="Times New Roman"/>
        </w:rPr>
        <w:t xml:space="preserve">unless </w:t>
      </w:r>
      <w:r w:rsidRPr="003E514C">
        <w:rPr>
          <w:rFonts w:ascii="Times New Roman" w:hAnsi="Times New Roman"/>
        </w:rPr>
        <w:t>disallowed</w:t>
      </w:r>
      <w:r>
        <w:rPr>
          <w:rFonts w:ascii="Times New Roman" w:hAnsi="Times New Roman"/>
        </w:rPr>
        <w:t xml:space="preserve"> by slice boundaries or, for </w:t>
      </w:r>
      <w:r w:rsidRPr="003E514C">
        <w:rPr>
          <w:rFonts w:ascii="Times New Roman" w:hAnsi="Times New Roman"/>
        </w:rPr>
        <w:t>entropy context prediction</w:t>
      </w:r>
      <w:r>
        <w:rPr>
          <w:rFonts w:ascii="Times New Roman" w:hAnsi="Times New Roman"/>
        </w:rPr>
        <w:t xml:space="preserve"> only, </w:t>
      </w:r>
      <w:r w:rsidR="00D54AAC">
        <w:rPr>
          <w:rFonts w:ascii="Times New Roman" w:hAnsi="Times New Roman"/>
        </w:rPr>
        <w:t xml:space="preserve">disallowed </w:t>
      </w:r>
      <w:r>
        <w:rPr>
          <w:rFonts w:ascii="Times New Roman" w:hAnsi="Times New Roman"/>
        </w:rPr>
        <w:t>by CABAC flushing</w:t>
      </w:r>
      <w:r w:rsidR="00D54AAC">
        <w:rPr>
          <w:rFonts w:ascii="Times New Roman" w:hAnsi="Times New Roman"/>
        </w:rPr>
        <w:t xml:space="preserve">. </w:t>
      </w:r>
      <w:r w:rsidR="002F196B">
        <w:rPr>
          <w:rFonts w:ascii="Times New Roman" w:hAnsi="Times New Roman"/>
        </w:rPr>
        <w:t>When multiple WPP waves are within one NAL unit, byte offsets for the non-first wave</w:t>
      </w:r>
      <w:r w:rsidR="003D2A48">
        <w:rPr>
          <w:rFonts w:ascii="Times New Roman" w:hAnsi="Times New Roman"/>
        </w:rPr>
        <w:t>s</w:t>
      </w:r>
      <w:r w:rsidR="002F196B">
        <w:rPr>
          <w:rFonts w:ascii="Times New Roman" w:hAnsi="Times New Roman"/>
        </w:rPr>
        <w:t xml:space="preserve"> may be directly signaled in the slice header</w:t>
      </w:r>
      <w:r w:rsidR="00820683">
        <w:rPr>
          <w:rFonts w:ascii="Times New Roman" w:hAnsi="Times New Roman"/>
        </w:rPr>
        <w:t>, with a different syntax than the slice header byte offset signaling for tiles as in JCTVC-F594</w:t>
      </w:r>
      <w:r w:rsidR="002F196B">
        <w:rPr>
          <w:rFonts w:ascii="Times New Roman" w:hAnsi="Times New Roman"/>
        </w:rPr>
        <w:t>.</w:t>
      </w:r>
    </w:p>
    <w:p w:rsidR="00A31435" w:rsidRDefault="00A31435" w:rsidP="001269DA">
      <w:pPr>
        <w:jc w:val="both"/>
      </w:pPr>
      <w:r>
        <w:t>We believe that a unified design for the different picture partitioning schemes would be beneficial, to make the standard itself, encoder implementations, and decoder implementations simpler. Such a design is presented in the following section.</w:t>
      </w:r>
    </w:p>
    <w:p w:rsidR="00A31435" w:rsidRDefault="00A31435" w:rsidP="001269DA">
      <w:pPr>
        <w:jc w:val="both"/>
      </w:pPr>
      <w:r>
        <w:t>Besides the unification purpose, the proposed design also tries to address the following flaws with the current designs:</w:t>
      </w:r>
    </w:p>
    <w:p w:rsidR="00A31435" w:rsidRPr="00A31435" w:rsidRDefault="00A31435" w:rsidP="00A31435">
      <w:pPr>
        <w:pStyle w:val="ListParagraph"/>
        <w:numPr>
          <w:ilvl w:val="0"/>
          <w:numId w:val="20"/>
        </w:numPr>
        <w:jc w:val="both"/>
        <w:rPr>
          <w:rFonts w:ascii="Times New Roman" w:hAnsi="Times New Roman"/>
        </w:rPr>
      </w:pPr>
      <w:r w:rsidRPr="00A31435">
        <w:rPr>
          <w:rFonts w:ascii="Times New Roman" w:hAnsi="Times New Roman"/>
        </w:rPr>
        <w:t>Individual NAL units are often transported in their own packets, i.e. one NAL unit one packet, during transmission through networks. A problem with the current entropy slice design is that, for an entropy slice, if the associated slice (with a full slice header from which the entropy slice must take the missing slice header syntax elements) is lost, or another entropy slice (f</w:t>
      </w:r>
      <w:r>
        <w:rPr>
          <w:rFonts w:ascii="Times New Roman" w:hAnsi="Times New Roman"/>
        </w:rPr>
        <w:t>rom</w:t>
      </w:r>
      <w:r w:rsidRPr="00A31435">
        <w:rPr>
          <w:rFonts w:ascii="Times New Roman" w:hAnsi="Times New Roman"/>
        </w:rPr>
        <w:t xml:space="preserve"> which in-picture prediction is allowed) is lost, the entropy slice becomes useless.</w:t>
      </w:r>
    </w:p>
    <w:p w:rsidR="00A31435" w:rsidRPr="00A31435" w:rsidRDefault="00A31435" w:rsidP="00A31435">
      <w:pPr>
        <w:pStyle w:val="ListParagraph"/>
        <w:numPr>
          <w:ilvl w:val="0"/>
          <w:numId w:val="20"/>
        </w:numPr>
        <w:jc w:val="both"/>
        <w:rPr>
          <w:rFonts w:ascii="Times New Roman" w:hAnsi="Times New Roman"/>
        </w:rPr>
      </w:pPr>
      <w:r>
        <w:rPr>
          <w:rFonts w:ascii="Times New Roman" w:hAnsi="Times New Roman"/>
        </w:rPr>
        <w:t>A</w:t>
      </w:r>
      <w:r w:rsidRPr="00A31435">
        <w:rPr>
          <w:rFonts w:ascii="Times New Roman" w:hAnsi="Times New Roman"/>
        </w:rPr>
        <w:t xml:space="preserve">nother problem with the current </w:t>
      </w:r>
      <w:r>
        <w:rPr>
          <w:rFonts w:ascii="Times New Roman" w:hAnsi="Times New Roman"/>
        </w:rPr>
        <w:t xml:space="preserve">entropy slice </w:t>
      </w:r>
      <w:r w:rsidRPr="00A31435">
        <w:rPr>
          <w:rFonts w:ascii="Times New Roman" w:hAnsi="Times New Roman"/>
        </w:rPr>
        <w:t xml:space="preserve">design is that, the presence of the CABAC initialization parameter, </w:t>
      </w:r>
      <w:proofErr w:type="spellStart"/>
      <w:r w:rsidRPr="00A31435">
        <w:rPr>
          <w:rFonts w:ascii="Times New Roman" w:hAnsi="Times New Roman"/>
        </w:rPr>
        <w:t>cabac_init_idc</w:t>
      </w:r>
      <w:proofErr w:type="spellEnd"/>
      <w:r w:rsidRPr="00A31435">
        <w:rPr>
          <w:rFonts w:ascii="Times New Roman" w:hAnsi="Times New Roman"/>
        </w:rPr>
        <w:t xml:space="preserve">, depends on </w:t>
      </w:r>
      <w:proofErr w:type="spellStart"/>
      <w:r w:rsidRPr="00A31435">
        <w:rPr>
          <w:rFonts w:ascii="Times New Roman" w:hAnsi="Times New Roman"/>
        </w:rPr>
        <w:t>slice_type</w:t>
      </w:r>
      <w:proofErr w:type="spellEnd"/>
      <w:r w:rsidRPr="00A31435">
        <w:rPr>
          <w:rFonts w:ascii="Times New Roman" w:hAnsi="Times New Roman"/>
        </w:rPr>
        <w:t>, which is not present in a short slice header</w:t>
      </w:r>
      <w:r w:rsidR="006C23F0">
        <w:rPr>
          <w:rFonts w:ascii="Times New Roman" w:hAnsi="Times New Roman"/>
        </w:rPr>
        <w:t xml:space="preserve"> (when </w:t>
      </w:r>
      <w:proofErr w:type="spellStart"/>
      <w:r w:rsidR="006C23F0">
        <w:rPr>
          <w:rFonts w:ascii="Times New Roman" w:hAnsi="Times New Roman"/>
        </w:rPr>
        <w:t>lightweight_slice_flag</w:t>
      </w:r>
      <w:proofErr w:type="spellEnd"/>
      <w:r w:rsidR="006C23F0">
        <w:rPr>
          <w:rFonts w:ascii="Times New Roman" w:hAnsi="Times New Roman"/>
        </w:rPr>
        <w:t xml:space="preserve"> is equal to 1)</w:t>
      </w:r>
      <w:r w:rsidRPr="00A31435">
        <w:rPr>
          <w:rFonts w:ascii="Times New Roman" w:hAnsi="Times New Roman"/>
        </w:rPr>
        <w:t>. Thus, the short slice header itself cannot be parsed</w:t>
      </w:r>
      <w:r w:rsidR="006C23F0">
        <w:rPr>
          <w:rFonts w:ascii="Times New Roman" w:hAnsi="Times New Roman"/>
        </w:rPr>
        <w:t xml:space="preserve"> independently</w:t>
      </w:r>
      <w:r w:rsidRPr="00A31435">
        <w:rPr>
          <w:rFonts w:ascii="Times New Roman" w:hAnsi="Times New Roman"/>
        </w:rPr>
        <w:t>.</w:t>
      </w:r>
    </w:p>
    <w:p w:rsidR="00A31435" w:rsidRDefault="00A31435" w:rsidP="00A31435">
      <w:pPr>
        <w:pStyle w:val="ListParagraph"/>
        <w:numPr>
          <w:ilvl w:val="0"/>
          <w:numId w:val="20"/>
        </w:numPr>
        <w:jc w:val="both"/>
        <w:rPr>
          <w:rFonts w:ascii="Times New Roman" w:hAnsi="Times New Roman"/>
        </w:rPr>
      </w:pPr>
      <w:r w:rsidRPr="00A31435">
        <w:rPr>
          <w:rFonts w:ascii="Times New Roman" w:hAnsi="Times New Roman"/>
        </w:rPr>
        <w:t xml:space="preserve">A problem associated with the current tiles and WPP designs is as follows. To enable different tiles or waves to be transported separately, they </w:t>
      </w:r>
      <w:r>
        <w:rPr>
          <w:rFonts w:ascii="Times New Roman" w:hAnsi="Times New Roman"/>
        </w:rPr>
        <w:t xml:space="preserve">can be </w:t>
      </w:r>
      <w:r w:rsidRPr="00A31435">
        <w:rPr>
          <w:rFonts w:ascii="Times New Roman" w:hAnsi="Times New Roman"/>
        </w:rPr>
        <w:t xml:space="preserve">encapsulated into different slices, which all include full slice headers. When the transmission environment is error-free, transmitting the same slice header once would </w:t>
      </w:r>
      <w:r>
        <w:rPr>
          <w:rFonts w:ascii="Times New Roman" w:hAnsi="Times New Roman"/>
        </w:rPr>
        <w:t xml:space="preserve">have </w:t>
      </w:r>
      <w:r w:rsidRPr="00A31435">
        <w:rPr>
          <w:rFonts w:ascii="Times New Roman" w:hAnsi="Times New Roman"/>
        </w:rPr>
        <w:t>be</w:t>
      </w:r>
      <w:r>
        <w:rPr>
          <w:rFonts w:ascii="Times New Roman" w:hAnsi="Times New Roman"/>
        </w:rPr>
        <w:t>en</w:t>
      </w:r>
      <w:r w:rsidRPr="00A31435">
        <w:rPr>
          <w:rFonts w:ascii="Times New Roman" w:hAnsi="Times New Roman"/>
        </w:rPr>
        <w:t xml:space="preserve"> sufficient.</w:t>
      </w:r>
    </w:p>
    <w:p w:rsidR="006E67F3" w:rsidRPr="00A31435" w:rsidRDefault="006E67F3" w:rsidP="00A31435">
      <w:pPr>
        <w:pStyle w:val="ListParagraph"/>
        <w:numPr>
          <w:ilvl w:val="0"/>
          <w:numId w:val="20"/>
        </w:numPr>
        <w:jc w:val="both"/>
        <w:rPr>
          <w:rFonts w:ascii="Times New Roman" w:hAnsi="Times New Roman"/>
        </w:rPr>
      </w:pPr>
      <w:r>
        <w:rPr>
          <w:rFonts w:ascii="Times New Roman" w:hAnsi="Times New Roman"/>
        </w:rPr>
        <w:t>Another problem with the WPP design is as follows. W</w:t>
      </w:r>
      <w:r w:rsidRPr="006E67F3">
        <w:rPr>
          <w:rFonts w:ascii="Times New Roman" w:hAnsi="Times New Roman"/>
        </w:rPr>
        <w:t xml:space="preserve">hen the number of WPP sub-streams is </w:t>
      </w:r>
      <w:r w:rsidR="003F6B82">
        <w:rPr>
          <w:rFonts w:ascii="Times New Roman" w:hAnsi="Times New Roman"/>
        </w:rPr>
        <w:t xml:space="preserve">greater </w:t>
      </w:r>
      <w:r w:rsidRPr="006E67F3">
        <w:rPr>
          <w:rFonts w:ascii="Times New Roman" w:hAnsi="Times New Roman"/>
        </w:rPr>
        <w:t xml:space="preserve">than one, the </w:t>
      </w:r>
      <w:proofErr w:type="spellStart"/>
      <w:r w:rsidRPr="006E67F3">
        <w:rPr>
          <w:rFonts w:ascii="Times New Roman" w:hAnsi="Times New Roman"/>
        </w:rPr>
        <w:t>bitstream</w:t>
      </w:r>
      <w:proofErr w:type="spellEnd"/>
      <w:r w:rsidRPr="006E67F3">
        <w:rPr>
          <w:rFonts w:ascii="Times New Roman" w:hAnsi="Times New Roman"/>
        </w:rPr>
        <w:t xml:space="preserve"> order (i.e. the decoding order if the coded picture is processed by one decoder core, not decoded in parallel) of coded bits for LCUs is changed. Basically, a coded LCU later in </w:t>
      </w:r>
      <w:proofErr w:type="spellStart"/>
      <w:r w:rsidRPr="006E67F3">
        <w:rPr>
          <w:rFonts w:ascii="Times New Roman" w:hAnsi="Times New Roman"/>
        </w:rPr>
        <w:t>bitstream</w:t>
      </w:r>
      <w:proofErr w:type="spellEnd"/>
      <w:r w:rsidRPr="006E67F3">
        <w:rPr>
          <w:rFonts w:ascii="Times New Roman" w:hAnsi="Times New Roman"/>
        </w:rPr>
        <w:t>/decoding order may be needed for cross-LCU prediction by another coded LCU earlier in decoding order. In other words, this break</w:t>
      </w:r>
      <w:r w:rsidR="003F6B82">
        <w:rPr>
          <w:rFonts w:ascii="Times New Roman" w:hAnsi="Times New Roman"/>
        </w:rPr>
        <w:t>s</w:t>
      </w:r>
      <w:r w:rsidRPr="006E67F3">
        <w:rPr>
          <w:rFonts w:ascii="Times New Roman" w:hAnsi="Times New Roman"/>
        </w:rPr>
        <w:t xml:space="preserve"> </w:t>
      </w:r>
      <w:r w:rsidR="00E2510B" w:rsidRPr="00E2510B">
        <w:rPr>
          <w:rFonts w:ascii="Times New Roman" w:hAnsi="Times New Roman"/>
        </w:rPr>
        <w:t xml:space="preserve">the </w:t>
      </w:r>
      <w:proofErr w:type="spellStart"/>
      <w:r w:rsidR="00E2510B" w:rsidRPr="00E2510B">
        <w:rPr>
          <w:rFonts w:ascii="Times New Roman" w:hAnsi="Times New Roman"/>
        </w:rPr>
        <w:t>bitstream</w:t>
      </w:r>
      <w:proofErr w:type="spellEnd"/>
      <w:r w:rsidR="00E2510B" w:rsidRPr="00E2510B">
        <w:rPr>
          <w:rFonts w:ascii="Times New Roman" w:hAnsi="Times New Roman"/>
        </w:rPr>
        <w:t xml:space="preserve"> causality (wherein no earlier data depends on data coming later in </w:t>
      </w:r>
      <w:proofErr w:type="spellStart"/>
      <w:r w:rsidR="00E2510B" w:rsidRPr="00E2510B">
        <w:rPr>
          <w:rFonts w:ascii="Times New Roman" w:hAnsi="Times New Roman"/>
        </w:rPr>
        <w:t>bitstream</w:t>
      </w:r>
      <w:proofErr w:type="spellEnd"/>
      <w:r w:rsidR="00E2510B" w:rsidRPr="00E2510B">
        <w:rPr>
          <w:rFonts w:ascii="Times New Roman" w:hAnsi="Times New Roman"/>
        </w:rPr>
        <w:t>/decoding order) that has been always followed in video coding standards</w:t>
      </w:r>
      <w:r w:rsidRPr="006E67F3">
        <w:rPr>
          <w:rFonts w:ascii="Times New Roman" w:hAnsi="Times New Roman"/>
        </w:rPr>
        <w:t>.</w:t>
      </w:r>
    </w:p>
    <w:p w:rsidR="00A31435" w:rsidRDefault="007B1AF5" w:rsidP="00A31435">
      <w:pPr>
        <w:pStyle w:val="ListParagraph"/>
        <w:numPr>
          <w:ilvl w:val="0"/>
          <w:numId w:val="20"/>
        </w:numPr>
        <w:jc w:val="both"/>
        <w:rPr>
          <w:rFonts w:ascii="Times New Roman" w:hAnsi="Times New Roman"/>
        </w:rPr>
      </w:pPr>
      <w:r>
        <w:rPr>
          <w:rFonts w:ascii="Times New Roman" w:hAnsi="Times New Roman"/>
        </w:rPr>
        <w:t>T</w:t>
      </w:r>
      <w:r w:rsidR="00A31435" w:rsidRPr="00A31435">
        <w:rPr>
          <w:rFonts w:ascii="Times New Roman" w:hAnsi="Times New Roman"/>
        </w:rPr>
        <w:t>he slice starting address is deeply buried in the slice header, while it is ideal to enable convenient access to this parameter</w:t>
      </w:r>
      <w:r w:rsidR="006C23F0">
        <w:rPr>
          <w:rFonts w:ascii="Times New Roman" w:hAnsi="Times New Roman"/>
        </w:rPr>
        <w:t>, similarly as in AVC,</w:t>
      </w:r>
      <w:r w:rsidR="00A31435" w:rsidRPr="00A31435">
        <w:rPr>
          <w:rFonts w:ascii="Times New Roman" w:hAnsi="Times New Roman"/>
        </w:rPr>
        <w:t xml:space="preserve"> for decoders to detect the start of a new coded picture in many application scenarios.</w:t>
      </w:r>
    </w:p>
    <w:p w:rsidR="007B1AF5" w:rsidRDefault="007B1AF5" w:rsidP="00A31435">
      <w:pPr>
        <w:pStyle w:val="ListParagraph"/>
        <w:numPr>
          <w:ilvl w:val="0"/>
          <w:numId w:val="20"/>
        </w:numPr>
        <w:jc w:val="both"/>
        <w:rPr>
          <w:rFonts w:ascii="Times New Roman" w:hAnsi="Times New Roman"/>
        </w:rPr>
      </w:pPr>
      <w:r w:rsidRPr="007B1AF5">
        <w:rPr>
          <w:rFonts w:ascii="Times New Roman" w:hAnsi="Times New Roman"/>
        </w:rPr>
        <w:lastRenderedPageBreak/>
        <w:t xml:space="preserve">When multiple byte-aligned coded tiles or WPP waves are included in a coded slice NAL unit to enable parallel processing, it may be ideal to send the same slice header to the different parallel decoding cores. However, currently the slice header is </w:t>
      </w:r>
      <w:r w:rsidR="00C426F0">
        <w:rPr>
          <w:rFonts w:ascii="Times New Roman" w:hAnsi="Times New Roman"/>
        </w:rPr>
        <w:t xml:space="preserve">likely </w:t>
      </w:r>
      <w:r w:rsidRPr="007B1AF5">
        <w:rPr>
          <w:rFonts w:ascii="Times New Roman" w:hAnsi="Times New Roman"/>
        </w:rPr>
        <w:t>not byte aligned</w:t>
      </w:r>
      <w:r w:rsidR="00C426F0">
        <w:rPr>
          <w:rFonts w:ascii="Times New Roman" w:hAnsi="Times New Roman"/>
        </w:rPr>
        <w:t xml:space="preserve"> (i.e., it does not end at a byte-aligned position)</w:t>
      </w:r>
      <w:r w:rsidRPr="007B1AF5">
        <w:rPr>
          <w:rFonts w:ascii="Times New Roman" w:hAnsi="Times New Roman"/>
        </w:rPr>
        <w:t xml:space="preserve">, which requires a </w:t>
      </w:r>
      <w:proofErr w:type="spellStart"/>
      <w:r w:rsidRPr="007B1AF5">
        <w:rPr>
          <w:rFonts w:ascii="Times New Roman" w:hAnsi="Times New Roman"/>
        </w:rPr>
        <w:t>transcoding</w:t>
      </w:r>
      <w:proofErr w:type="spellEnd"/>
      <w:r w:rsidRPr="007B1AF5">
        <w:rPr>
          <w:rFonts w:ascii="Times New Roman" w:hAnsi="Times New Roman"/>
        </w:rPr>
        <w:t xml:space="preserve"> process to make the slice header byte aligned, and each of the individual decoder cores to be able to handle </w:t>
      </w:r>
      <w:proofErr w:type="spellStart"/>
      <w:r w:rsidRPr="007B1AF5">
        <w:rPr>
          <w:rFonts w:ascii="Times New Roman" w:hAnsi="Times New Roman"/>
        </w:rPr>
        <w:t>transcoded</w:t>
      </w:r>
      <w:proofErr w:type="spellEnd"/>
      <w:r w:rsidRPr="007B1AF5">
        <w:rPr>
          <w:rFonts w:ascii="Times New Roman" w:hAnsi="Times New Roman"/>
        </w:rPr>
        <w:t xml:space="preserve"> non-standard compliant slice header.</w:t>
      </w:r>
    </w:p>
    <w:p w:rsidR="00222875" w:rsidRDefault="00222875" w:rsidP="00A31435">
      <w:pPr>
        <w:pStyle w:val="ListParagraph"/>
        <w:numPr>
          <w:ilvl w:val="0"/>
          <w:numId w:val="20"/>
        </w:numPr>
        <w:jc w:val="both"/>
        <w:rPr>
          <w:rFonts w:ascii="Times New Roman" w:hAnsi="Times New Roman"/>
        </w:rPr>
      </w:pPr>
      <w:r>
        <w:rPr>
          <w:rFonts w:ascii="Times New Roman" w:hAnsi="Times New Roman"/>
        </w:rPr>
        <w:t xml:space="preserve">Byte alignment syntax is missing for </w:t>
      </w:r>
      <w:r w:rsidRPr="007B1AF5">
        <w:rPr>
          <w:rFonts w:ascii="Times New Roman" w:hAnsi="Times New Roman"/>
        </w:rPr>
        <w:t>multiple byte-aligned coded tiles or WPP waves included in a coded slice NAL unit</w:t>
      </w:r>
      <w:r>
        <w:rPr>
          <w:rFonts w:ascii="Times New Roman" w:hAnsi="Times New Roman"/>
        </w:rPr>
        <w:t>.</w:t>
      </w:r>
    </w:p>
    <w:p w:rsidR="009C564D" w:rsidRDefault="00BC3C7C" w:rsidP="009C564D">
      <w:pPr>
        <w:pStyle w:val="Heading1"/>
      </w:pPr>
      <w:r>
        <w:t>Proposal</w:t>
      </w:r>
    </w:p>
    <w:p w:rsidR="003F6B82" w:rsidRDefault="003F6B82" w:rsidP="003F6B82">
      <w:pPr>
        <w:jc w:val="both"/>
      </w:pPr>
      <w:r>
        <w:t>Due to that the HEVC WD text that includes tiles and WPP is not yet present at time of writing this document, the syntax changes in relative to HEVC WD4d1 are marked, and the changes compared to JCTVC-F335, JCTVC-F274 and JCTVC-F275, if present, are explicitly mentioned.</w:t>
      </w:r>
    </w:p>
    <w:p w:rsidR="00F5425C" w:rsidRDefault="00F5425C" w:rsidP="00F5425C">
      <w:pPr>
        <w:pStyle w:val="Heading2"/>
      </w:pPr>
      <w:r>
        <w:t>Summar</w:t>
      </w:r>
      <w:r w:rsidR="005A332E">
        <w:t>y of the proposal</w:t>
      </w:r>
    </w:p>
    <w:p w:rsidR="00341C83" w:rsidRDefault="00F5425C" w:rsidP="00341C83">
      <w:pPr>
        <w:pStyle w:val="Heading3"/>
      </w:pPr>
      <w:r>
        <w:t>Summary of SPS and PPS changes</w:t>
      </w:r>
    </w:p>
    <w:p w:rsidR="003F6B82" w:rsidRDefault="003F6B82" w:rsidP="003F6B82">
      <w:r>
        <w:t>All sequence parameter set and picture syntax elements for tiles as in JCTVC-F335 are included in the sequence parameter set syntax and the picture parameter set syntax. The semantics of these syntax elements are the same as in JCTVC-F335.</w:t>
      </w:r>
    </w:p>
    <w:p w:rsidR="00222875" w:rsidRDefault="00222875" w:rsidP="00222875">
      <w:r>
        <w:t xml:space="preserve">For WPP, the syntax element </w:t>
      </w:r>
      <w:proofErr w:type="spellStart"/>
      <w:r w:rsidRPr="007526B4">
        <w:t>entropy_coding_synchro</w:t>
      </w:r>
      <w:proofErr w:type="spellEnd"/>
      <w:r>
        <w:t xml:space="preserve"> as in JCTVC-F27</w:t>
      </w:r>
      <w:r w:rsidR="004C5B46">
        <w:t>4</w:t>
      </w:r>
      <w:r>
        <w:t xml:space="preserve"> is included in the picture parameter set syntax. </w:t>
      </w:r>
      <w:r w:rsidRPr="000C56B1">
        <w:t>The semantics of this syntax element is the same as in JCTVC-F274</w:t>
      </w:r>
      <w:r>
        <w:t xml:space="preserve">, but </w:t>
      </w:r>
      <w:r w:rsidRPr="000C56B1">
        <w:t>applies within each column of tiles.</w:t>
      </w:r>
      <w:r w:rsidR="004C5B46">
        <w:t xml:space="preserve"> No other WPP related syntax elements proposed in </w:t>
      </w:r>
      <w:r w:rsidR="004C5B46" w:rsidRPr="000C56B1">
        <w:t>JCTVC-F274</w:t>
      </w:r>
      <w:r w:rsidR="004C5B46">
        <w:t xml:space="preserve"> and JCTVC-F275 are included.</w:t>
      </w:r>
    </w:p>
    <w:p w:rsidR="003F6B82" w:rsidRDefault="003F6B82" w:rsidP="003F6B82">
      <w:r>
        <w:t>Besides the above sequence parameter set and picture parameter set syntax changes for tiles and WPP, t</w:t>
      </w:r>
      <w:r w:rsidR="00F5425C">
        <w:t>hree</w:t>
      </w:r>
      <w:r>
        <w:t xml:space="preserve"> new flags are introduced into the picture parameter set syntax, namely </w:t>
      </w:r>
      <w:proofErr w:type="spellStart"/>
      <w:r>
        <w:t>short_slice_header_enabled_flag</w:t>
      </w:r>
      <w:proofErr w:type="spellEnd"/>
      <w:r w:rsidR="00F5425C">
        <w:t>,</w:t>
      </w:r>
      <w:r>
        <w:t xml:space="preserve"> </w:t>
      </w:r>
      <w:proofErr w:type="spellStart"/>
      <w:r>
        <w:t>dependent_slice_enabled_flag</w:t>
      </w:r>
      <w:proofErr w:type="spellEnd"/>
      <w:r w:rsidR="00F5425C">
        <w:t xml:space="preserve"> and </w:t>
      </w:r>
      <w:proofErr w:type="spellStart"/>
      <w:r w:rsidR="00F5425C">
        <w:t>slice_header_byte_aligned_flag</w:t>
      </w:r>
      <w:proofErr w:type="spellEnd"/>
      <w:r w:rsidR="00F5425C">
        <w:t>. The first two flags</w:t>
      </w:r>
      <w:r>
        <w:t xml:space="preserve"> control the presence of the slice header syntax elements </w:t>
      </w:r>
      <w:proofErr w:type="spellStart"/>
      <w:r>
        <w:t>slice_id</w:t>
      </w:r>
      <w:proofErr w:type="spellEnd"/>
      <w:r>
        <w:t xml:space="preserve">, </w:t>
      </w:r>
      <w:proofErr w:type="spellStart"/>
      <w:r>
        <w:t>short_slice_header_flag</w:t>
      </w:r>
      <w:proofErr w:type="spellEnd"/>
      <w:r>
        <w:t xml:space="preserve">, and </w:t>
      </w:r>
      <w:proofErr w:type="spellStart"/>
      <w:r>
        <w:t>slice_boundary_independence_flag</w:t>
      </w:r>
      <w:proofErr w:type="spellEnd"/>
      <w:r>
        <w:t>.</w:t>
      </w:r>
      <w:r w:rsidR="00F5425C">
        <w:t xml:space="preserve"> The third flag controls whether the slice header is byte aligned.</w:t>
      </w:r>
    </w:p>
    <w:p w:rsidR="00341C83" w:rsidRDefault="00F5425C" w:rsidP="00341C83">
      <w:pPr>
        <w:pStyle w:val="Heading3"/>
      </w:pPr>
      <w:r>
        <w:t xml:space="preserve">Summary of slice </w:t>
      </w:r>
      <w:r w:rsidR="00FE5060">
        <w:t xml:space="preserve">header </w:t>
      </w:r>
      <w:r>
        <w:t>changes</w:t>
      </w:r>
    </w:p>
    <w:p w:rsidR="003F6B82" w:rsidRDefault="003F6B82" w:rsidP="003F6B82">
      <w:r>
        <w:t>The slice header syntax is changed to support shorter slice headers</w:t>
      </w:r>
      <w:r w:rsidR="00F5425C">
        <w:t>,</w:t>
      </w:r>
      <w:r>
        <w:t xml:space="preserve"> to have the capability to allow or disallow in-picture predict</w:t>
      </w:r>
      <w:r w:rsidR="00D5097D">
        <w:t>ion across slices for decoding</w:t>
      </w:r>
      <w:r w:rsidR="00F5425C">
        <w:t xml:space="preserve">, and to ensure that slice header is byte aligned when </w:t>
      </w:r>
      <w:proofErr w:type="spellStart"/>
      <w:r w:rsidR="00F5425C">
        <w:t>slice_header_byte_aligned_flag</w:t>
      </w:r>
      <w:proofErr w:type="spellEnd"/>
      <w:r w:rsidR="00F5425C">
        <w:t xml:space="preserve"> is equal to 1</w:t>
      </w:r>
      <w:r w:rsidR="00D5097D">
        <w:t>.</w:t>
      </w:r>
    </w:p>
    <w:p w:rsidR="003F6B82" w:rsidRDefault="003F6B82" w:rsidP="003F6B82">
      <w:r>
        <w:t xml:space="preserve">Basically the existing </w:t>
      </w:r>
      <w:proofErr w:type="spellStart"/>
      <w:r>
        <w:t>lightweight_slice_flag</w:t>
      </w:r>
      <w:proofErr w:type="spellEnd"/>
      <w:r>
        <w:t xml:space="preserve"> is replaced with </w:t>
      </w:r>
      <w:proofErr w:type="spellStart"/>
      <w:r>
        <w:t>short_slice_header_flag</w:t>
      </w:r>
      <w:proofErr w:type="spellEnd"/>
      <w:r>
        <w:t xml:space="preserve">, which signals whether a short slice header is used for the slice. If short slice header is used (i.e., when the flag is equal to 1), all other slice header syntax elements and slice header syntax structures that are not included in the short slice header are inherited from a full slice header, usually the full slice header of the slice that precedes the slice that uses short slice header in decoding order. All slices, with full or short slice header, ensure independent </w:t>
      </w:r>
      <w:proofErr w:type="spellStart"/>
      <w:r>
        <w:t>parsability</w:t>
      </w:r>
      <w:proofErr w:type="spellEnd"/>
      <w:r>
        <w:t xml:space="preserve"> of the slice. A new flag, </w:t>
      </w:r>
      <w:proofErr w:type="spellStart"/>
      <w:r w:rsidRPr="00825ED1">
        <w:rPr>
          <w:lang w:eastAsia="ko-KR"/>
        </w:rPr>
        <w:t>slice_boundary_independence_flag</w:t>
      </w:r>
      <w:proofErr w:type="spellEnd"/>
      <w:r w:rsidRPr="00947CA2">
        <w:t xml:space="preserve"> </w:t>
      </w:r>
      <w:r>
        <w:t xml:space="preserve">is introduced to the slice header, to signal whether in-picture prediction across slices for decoding is allowed (when the value is 0) or disallowed (when the value is 1). Short slice headers contain slice starting address, and may contain slice ID, </w:t>
      </w:r>
      <w:proofErr w:type="spellStart"/>
      <w:r>
        <w:t>short_slice_header_flag</w:t>
      </w:r>
      <w:proofErr w:type="spellEnd"/>
      <w:r>
        <w:t xml:space="preserve">, </w:t>
      </w:r>
      <w:proofErr w:type="spellStart"/>
      <w:r>
        <w:t>slice_boundary_independency_flag</w:t>
      </w:r>
      <w:proofErr w:type="spellEnd"/>
      <w:r>
        <w:t>, CABAC initialization parameter, and slice QP. All other slice header syntax elements and syntax structures are only present in full slice headers.</w:t>
      </w:r>
    </w:p>
    <w:p w:rsidR="003F6B82" w:rsidRDefault="003F6B82" w:rsidP="003F6B82">
      <w:r>
        <w:t xml:space="preserve">For a slice with a short slice header, when only the independent parsing feature (i.e. the entropy slices feature) is enabled, </w:t>
      </w:r>
      <w:r w:rsidR="00C426F0">
        <w:t xml:space="preserve">then </w:t>
      </w:r>
      <w:proofErr w:type="spellStart"/>
      <w:r>
        <w:t>slice_boundary_indepen</w:t>
      </w:r>
      <w:r w:rsidR="00654BCE">
        <w:t>d</w:t>
      </w:r>
      <w:r>
        <w:t>ency_flag</w:t>
      </w:r>
      <w:proofErr w:type="spellEnd"/>
      <w:r>
        <w:t xml:space="preserve"> is </w:t>
      </w:r>
      <w:r w:rsidR="00C426F0">
        <w:t xml:space="preserve">set </w:t>
      </w:r>
      <w:r>
        <w:t xml:space="preserve">equal to 0, </w:t>
      </w:r>
      <w:r w:rsidR="00C426F0">
        <w:t xml:space="preserve">and </w:t>
      </w:r>
      <w:r>
        <w:t xml:space="preserve">slice QP is not included. When the WPP feature is enabled (i.e., </w:t>
      </w:r>
      <w:proofErr w:type="spellStart"/>
      <w:r>
        <w:t>entropy_coding_synchro</w:t>
      </w:r>
      <w:proofErr w:type="spellEnd"/>
      <w:r>
        <w:t xml:space="preserve"> is equal to 1), a short slice header does not include the CABAC initialization parameter.</w:t>
      </w:r>
    </w:p>
    <w:p w:rsidR="003F6B82" w:rsidRDefault="004C5B46" w:rsidP="003F6B82">
      <w:r>
        <w:lastRenderedPageBreak/>
        <w:t xml:space="preserve">The concept of parent slice is introduced. </w:t>
      </w:r>
      <w:r w:rsidR="003F6B82">
        <w:t xml:space="preserve">A parent slice consists of one or more slices (also referred to as child slices) of the same coded picture with the same value of </w:t>
      </w:r>
      <w:proofErr w:type="spellStart"/>
      <w:r w:rsidR="003F6B82">
        <w:t>slice_id</w:t>
      </w:r>
      <w:proofErr w:type="spellEnd"/>
      <w:r w:rsidR="003F6B82">
        <w:t xml:space="preserve">. Properties of the parent slice along its boundary override the properties of its child slices. Parent slices always provide independent </w:t>
      </w:r>
      <w:proofErr w:type="spellStart"/>
      <w:r w:rsidR="003F6B82">
        <w:t>parsability</w:t>
      </w:r>
      <w:proofErr w:type="spellEnd"/>
      <w:r w:rsidR="003F6B82">
        <w:t xml:space="preserve"> and </w:t>
      </w:r>
      <w:proofErr w:type="spellStart"/>
      <w:r w:rsidR="003F6B82">
        <w:t>decodability</w:t>
      </w:r>
      <w:proofErr w:type="spellEnd"/>
      <w:r w:rsidR="003F6B82">
        <w:t>, meaning all in-picture prediction across parent slice boundaries is disallowed. When a child slice allows in-picture prediction across its slice boundary, it is only allowed within the boundaries of its parent slice.</w:t>
      </w:r>
    </w:p>
    <w:p w:rsidR="00C426F0" w:rsidRDefault="00C426F0" w:rsidP="003F6B82">
      <w:r w:rsidRPr="007B1AF5">
        <w:t xml:space="preserve">When multiple byte-aligned coded tiles </w:t>
      </w:r>
      <w:r w:rsidR="00AE6095">
        <w:t xml:space="preserve">or </w:t>
      </w:r>
      <w:r w:rsidRPr="007B1AF5">
        <w:t>WPP waves are included in a coded slice NAL unit</w:t>
      </w:r>
      <w:r>
        <w:t xml:space="preserve"> to enable parallel processing, </w:t>
      </w:r>
      <w:proofErr w:type="spellStart"/>
      <w:r>
        <w:t>slice_header_byte_aligned_flag</w:t>
      </w:r>
      <w:proofErr w:type="spellEnd"/>
      <w:r>
        <w:t xml:space="preserve"> can be set to 1, such that the slice header ends at a byte aligned position.</w:t>
      </w:r>
    </w:p>
    <w:p w:rsidR="00341C83" w:rsidRDefault="00F5425C" w:rsidP="00341C83">
      <w:pPr>
        <w:pStyle w:val="Heading3"/>
      </w:pPr>
      <w:r>
        <w:t>Summary of the overall design</w:t>
      </w:r>
    </w:p>
    <w:p w:rsidR="00C426F0" w:rsidRDefault="003F6B82" w:rsidP="003F6B82">
      <w:r>
        <w:t>With th</w:t>
      </w:r>
      <w:r w:rsidR="00C426F0">
        <w:t xml:space="preserve">e proposed </w:t>
      </w:r>
      <w:r>
        <w:t xml:space="preserve">design, </w:t>
      </w:r>
      <w:r w:rsidR="001C0F7E">
        <w:t xml:space="preserve">the different picture partitioning schemes, i.e., </w:t>
      </w:r>
      <w:r>
        <w:t xml:space="preserve">slices (i.e. parent slices), entropy slices, </w:t>
      </w:r>
      <w:proofErr w:type="spellStart"/>
      <w:r>
        <w:t>wavefronts</w:t>
      </w:r>
      <w:proofErr w:type="spellEnd"/>
      <w:r>
        <w:t xml:space="preserve"> and tiles</w:t>
      </w:r>
      <w:r w:rsidR="001C0F7E">
        <w:t>,</w:t>
      </w:r>
      <w:r>
        <w:t xml:space="preserve"> can be supported in harmony with each other.</w:t>
      </w:r>
    </w:p>
    <w:p w:rsidR="005E690E" w:rsidRDefault="00AE6095">
      <w:r>
        <w:t xml:space="preserve">Typically, each coded slice NAL unit contains only one entropy slice, </w:t>
      </w:r>
      <w:r w:rsidRPr="007B1AF5">
        <w:t>coded tile</w:t>
      </w:r>
      <w:r>
        <w:t xml:space="preserve"> or WPP wave.</w:t>
      </w:r>
      <w:r w:rsidR="0023314C">
        <w:t xml:space="preserve"> </w:t>
      </w:r>
      <w:r w:rsidR="003F6B82">
        <w:t xml:space="preserve">In this </w:t>
      </w:r>
      <w:r>
        <w:t>case</w:t>
      </w:r>
      <w:r w:rsidR="003F6B82">
        <w:t xml:space="preserve">, </w:t>
      </w:r>
      <w:r>
        <w:t>the following applies. T</w:t>
      </w:r>
      <w:r w:rsidR="003F6B82">
        <w:t xml:space="preserve">iles only determine LCU decoding order. </w:t>
      </w:r>
      <w:r>
        <w:t xml:space="preserve">When </w:t>
      </w:r>
      <w:proofErr w:type="spellStart"/>
      <w:r>
        <w:t>tile_boundary_independence_idc</w:t>
      </w:r>
      <w:proofErr w:type="spellEnd"/>
      <w:r>
        <w:t xml:space="preserve"> is equal to 1, it signals independent </w:t>
      </w:r>
      <w:proofErr w:type="spellStart"/>
      <w:r>
        <w:t>decodability</w:t>
      </w:r>
      <w:proofErr w:type="spellEnd"/>
      <w:r>
        <w:t xml:space="preserve"> of all tiles, and each tile is encoded into </w:t>
      </w:r>
      <w:r w:rsidR="002E07EA" w:rsidRPr="00DE6A61">
        <w:t xml:space="preserve">one independently decodable slice that has </w:t>
      </w:r>
      <w:proofErr w:type="spellStart"/>
      <w:r w:rsidR="002E07EA" w:rsidRPr="00DE6A61">
        <w:t>slice_bou</w:t>
      </w:r>
      <w:r w:rsidR="00341C83">
        <w:t>ndary_independence_flag</w:t>
      </w:r>
      <w:proofErr w:type="spellEnd"/>
      <w:r w:rsidR="00341C83">
        <w:t xml:space="preserve"> equal to 1</w:t>
      </w:r>
      <w:r>
        <w:t xml:space="preserve">, and </w:t>
      </w:r>
      <w:proofErr w:type="spellStart"/>
      <w:r>
        <w:t>tile_boundary_independence_idc</w:t>
      </w:r>
      <w:proofErr w:type="spellEnd"/>
      <w:r>
        <w:t xml:space="preserve"> is only an indication, as the in-picture prediction across all tile boundaries is disallowed by the independently decodable slice boundaries. </w:t>
      </w:r>
      <w:r w:rsidR="003F6B82">
        <w:t xml:space="preserve">Each WPP wave </w:t>
      </w:r>
      <w:r>
        <w:t>is</w:t>
      </w:r>
      <w:r w:rsidR="003F6B82">
        <w:t xml:space="preserve"> encapsulated within a </w:t>
      </w:r>
      <w:r w:rsidR="001C0F7E">
        <w:t xml:space="preserve">child </w:t>
      </w:r>
      <w:r w:rsidR="003F6B82">
        <w:t>slice. No signaling of entry points for tiles or WPP waves is needed.</w:t>
      </w:r>
    </w:p>
    <w:p w:rsidR="00E2510B" w:rsidRDefault="00E2510B" w:rsidP="00E2510B">
      <w:r>
        <w:t xml:space="preserve">Only when coded tiles or WPP waves are too small in size such that the overhead of NAL unit headers and short slice headers become non-trivial, it makes sense to include </w:t>
      </w:r>
      <w:r w:rsidRPr="007B1AF5">
        <w:t xml:space="preserve">multiple byte-aligned coded tiles </w:t>
      </w:r>
      <w:r>
        <w:t xml:space="preserve">or </w:t>
      </w:r>
      <w:r w:rsidRPr="007B1AF5">
        <w:t xml:space="preserve">WPP waves </w:t>
      </w:r>
      <w:r>
        <w:t xml:space="preserve">into one </w:t>
      </w:r>
      <w:r w:rsidRPr="007B1AF5">
        <w:t>coded slice NAL unit</w:t>
      </w:r>
      <w:r>
        <w:t>. In this case, the byte offsets of the multiple entries are signaled using the slice-level entry offset SEI message.</w:t>
      </w:r>
    </w:p>
    <w:p w:rsidR="003F6B82" w:rsidRDefault="003F6B82" w:rsidP="00AE6095">
      <w:r>
        <w:t xml:space="preserve">Entropy slices are supported simply by allowing in-picture prediction for decoding operations by setting </w:t>
      </w:r>
      <w:proofErr w:type="spellStart"/>
      <w:r>
        <w:t>slice_boundary_independence_flag</w:t>
      </w:r>
      <w:proofErr w:type="spellEnd"/>
      <w:r>
        <w:t xml:space="preserve"> equal to</w:t>
      </w:r>
      <w:r w:rsidR="001C0F7E">
        <w:t> </w:t>
      </w:r>
      <w:r>
        <w:t>0.</w:t>
      </w:r>
      <w:r w:rsidR="00EF14B2">
        <w:t xml:space="preserve"> One coded slice NAL unit cannot contain more than one entropy slice.</w:t>
      </w:r>
    </w:p>
    <w:p w:rsidR="003F6B82" w:rsidRDefault="00AE6095" w:rsidP="003F6B82">
      <w:r>
        <w:t>WPP waves must</w:t>
      </w:r>
      <w:r w:rsidR="003F6B82">
        <w:t xml:space="preserve"> be ordered based on their starting LCU address. In other words, LCU processing order is solely dependent on tiles.</w:t>
      </w:r>
      <w:r>
        <w:t xml:space="preserve"> This avoids the </w:t>
      </w:r>
      <w:proofErr w:type="spellStart"/>
      <w:r>
        <w:t>bitstream</w:t>
      </w:r>
      <w:proofErr w:type="spellEnd"/>
      <w:r>
        <w:t xml:space="preserve"> causality problem.</w:t>
      </w:r>
    </w:p>
    <w:p w:rsidR="003F6B82" w:rsidRDefault="003F6B82" w:rsidP="003F6B82">
      <w:r>
        <w:t xml:space="preserve">Besides unifying the different picture partitioning schemes, </w:t>
      </w:r>
      <w:r w:rsidR="00E2510B">
        <w:t xml:space="preserve">and avoiding the </w:t>
      </w:r>
      <w:proofErr w:type="spellStart"/>
      <w:r w:rsidR="00E2510B">
        <w:t>bitstream</w:t>
      </w:r>
      <w:proofErr w:type="spellEnd"/>
      <w:r w:rsidR="00E2510B">
        <w:t xml:space="preserve"> causality problem, </w:t>
      </w:r>
      <w:r>
        <w:t xml:space="preserve">this </w:t>
      </w:r>
      <w:r w:rsidR="001C0F7E">
        <w:t xml:space="preserve">design </w:t>
      </w:r>
      <w:r>
        <w:t xml:space="preserve">also solves </w:t>
      </w:r>
      <w:r w:rsidR="001C0F7E">
        <w:t xml:space="preserve">the </w:t>
      </w:r>
      <w:r>
        <w:t>other problems mentioned earlier.</w:t>
      </w:r>
    </w:p>
    <w:p w:rsidR="00BA6015" w:rsidRDefault="00BA6015" w:rsidP="00BA6015">
      <w:pPr>
        <w:pStyle w:val="Heading2"/>
      </w:pPr>
      <w:r>
        <w:t>Syntax</w:t>
      </w:r>
      <w:r w:rsidR="00A15402">
        <w:t xml:space="preserve"> changes for SPS, PPS and slice header</w:t>
      </w:r>
    </w:p>
    <w:p w:rsidR="00BA6015" w:rsidRDefault="00BA6015" w:rsidP="00BA6015">
      <w:pPr>
        <w:jc w:val="both"/>
      </w:pPr>
      <w:r>
        <w:t>The changed sequence parameter set syntax</w:t>
      </w:r>
      <w:r w:rsidR="007E5B40">
        <w:t>,</w:t>
      </w:r>
      <w:r>
        <w:t xml:space="preserve"> picture parameter set syntax</w:t>
      </w:r>
      <w:r w:rsidR="007E5B40">
        <w:t>, and slice header syntax</w:t>
      </w:r>
      <w:r>
        <w:t xml:space="preserve"> are as follows.</w:t>
      </w:r>
    </w:p>
    <w:p w:rsidR="00E03B9D" w:rsidRDefault="00E03B9D" w:rsidP="00BA6015">
      <w:pPr>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09"/>
        <w:gridCol w:w="1218"/>
      </w:tblGrid>
      <w:tr w:rsidR="00BC3C7C" w:rsidRPr="0040382F" w:rsidTr="00BC3C7C">
        <w:trPr>
          <w:cantSplit/>
          <w:jc w:val="center"/>
        </w:trPr>
        <w:tc>
          <w:tcPr>
            <w:tcW w:w="6709" w:type="dxa"/>
          </w:tcPr>
          <w:p w:rsidR="00BC3C7C" w:rsidRPr="0040382F" w:rsidRDefault="00BC3C7C" w:rsidP="00BC3C7C">
            <w:pPr>
              <w:pStyle w:val="tablesyntax"/>
            </w:pPr>
            <w:proofErr w:type="spellStart"/>
            <w:r w:rsidRPr="0040382F">
              <w:lastRenderedPageBreak/>
              <w:t>seq_parameter_set_rbsp</w:t>
            </w:r>
            <w:proofErr w:type="spellEnd"/>
            <w:r w:rsidRPr="0040382F">
              <w:t>( ) {</w:t>
            </w:r>
          </w:p>
        </w:tc>
        <w:tc>
          <w:tcPr>
            <w:tcW w:w="1218" w:type="dxa"/>
          </w:tcPr>
          <w:p w:rsidR="00BC3C7C" w:rsidRPr="0040382F" w:rsidRDefault="00BC3C7C" w:rsidP="00BC3C7C">
            <w:pPr>
              <w:pStyle w:val="tableheading"/>
            </w:pPr>
            <w:r w:rsidRPr="0040382F">
              <w:t>Descriptor</w:t>
            </w:r>
          </w:p>
        </w:tc>
      </w:tr>
      <w:tr w:rsidR="00BC3C7C" w:rsidRPr="0040382F" w:rsidTr="00BC3C7C">
        <w:trPr>
          <w:cantSplit/>
          <w:jc w:val="center"/>
        </w:trPr>
        <w:tc>
          <w:tcPr>
            <w:tcW w:w="6709" w:type="dxa"/>
          </w:tcPr>
          <w:p w:rsidR="00BC3C7C" w:rsidRPr="0040382F" w:rsidRDefault="00BC3C7C" w:rsidP="00BC3C7C">
            <w:pPr>
              <w:pStyle w:val="tablesyntax"/>
              <w:rPr>
                <w:b/>
              </w:rPr>
            </w:pPr>
            <w:r w:rsidRPr="0040382F">
              <w:rPr>
                <w:b/>
              </w:rPr>
              <w:tab/>
            </w:r>
            <w:proofErr w:type="spellStart"/>
            <w:r w:rsidRPr="0040382F">
              <w:rPr>
                <w:b/>
              </w:rPr>
              <w:t>profile_idc</w:t>
            </w:r>
            <w:proofErr w:type="spellEnd"/>
          </w:p>
        </w:tc>
        <w:tc>
          <w:tcPr>
            <w:tcW w:w="1218" w:type="dxa"/>
          </w:tcPr>
          <w:p w:rsidR="00BC3C7C" w:rsidRPr="0040382F" w:rsidRDefault="00BC3C7C" w:rsidP="00BC3C7C">
            <w:pPr>
              <w:pStyle w:val="tablecell"/>
            </w:pPr>
            <w:r w:rsidRPr="0040382F">
              <w:t>u(8)</w:t>
            </w:r>
          </w:p>
        </w:tc>
      </w:tr>
      <w:tr w:rsidR="00BC3C7C" w:rsidRPr="0040382F" w:rsidTr="00BC3C7C">
        <w:trPr>
          <w:cantSplit/>
          <w:jc w:val="center"/>
        </w:trPr>
        <w:tc>
          <w:tcPr>
            <w:tcW w:w="6709" w:type="dxa"/>
          </w:tcPr>
          <w:p w:rsidR="00BC3C7C" w:rsidRPr="0040382F" w:rsidRDefault="00BC3C7C" w:rsidP="00BC3C7C">
            <w:pPr>
              <w:pStyle w:val="tablesyntax"/>
              <w:rPr>
                <w:b/>
                <w:bCs/>
              </w:rPr>
            </w:pPr>
            <w:r w:rsidRPr="0040382F">
              <w:rPr>
                <w:b/>
                <w:bCs/>
              </w:rPr>
              <w:tab/>
              <w:t xml:space="preserve">reserved_zero_8bits  </w:t>
            </w:r>
            <w:r w:rsidRPr="0040382F">
              <w:rPr>
                <w:bCs/>
              </w:rPr>
              <w:t>/* equal to 0 *</w:t>
            </w:r>
            <w:r w:rsidRPr="0040382F">
              <w:rPr>
                <w:b/>
                <w:bCs/>
              </w:rPr>
              <w:t>/</w:t>
            </w:r>
          </w:p>
        </w:tc>
        <w:tc>
          <w:tcPr>
            <w:tcW w:w="1218" w:type="dxa"/>
          </w:tcPr>
          <w:p w:rsidR="00BC3C7C" w:rsidRPr="0040382F" w:rsidRDefault="00BC3C7C" w:rsidP="00BC3C7C">
            <w:pPr>
              <w:pStyle w:val="tablecell"/>
            </w:pPr>
            <w:r w:rsidRPr="0040382F">
              <w:t>u(8)</w:t>
            </w:r>
          </w:p>
        </w:tc>
      </w:tr>
      <w:tr w:rsidR="00BC3C7C" w:rsidRPr="0040382F" w:rsidTr="00BC3C7C">
        <w:trPr>
          <w:cantSplit/>
          <w:jc w:val="center"/>
        </w:trPr>
        <w:tc>
          <w:tcPr>
            <w:tcW w:w="6709" w:type="dxa"/>
          </w:tcPr>
          <w:p w:rsidR="00BC3C7C" w:rsidRPr="0040382F" w:rsidRDefault="00BC3C7C" w:rsidP="00BC3C7C">
            <w:pPr>
              <w:pStyle w:val="tablesyntax"/>
              <w:rPr>
                <w:b/>
              </w:rPr>
            </w:pPr>
            <w:r w:rsidRPr="0040382F">
              <w:rPr>
                <w:b/>
              </w:rPr>
              <w:tab/>
            </w:r>
            <w:proofErr w:type="spellStart"/>
            <w:r w:rsidRPr="0040382F">
              <w:rPr>
                <w:b/>
              </w:rPr>
              <w:t>level_idc</w:t>
            </w:r>
            <w:proofErr w:type="spellEnd"/>
          </w:p>
        </w:tc>
        <w:tc>
          <w:tcPr>
            <w:tcW w:w="1218" w:type="dxa"/>
          </w:tcPr>
          <w:p w:rsidR="00BC3C7C" w:rsidRPr="0040382F" w:rsidRDefault="00BC3C7C" w:rsidP="00BC3C7C">
            <w:pPr>
              <w:pStyle w:val="tablecell"/>
            </w:pPr>
            <w:r w:rsidRPr="0040382F">
              <w:t>u(8)</w:t>
            </w:r>
          </w:p>
        </w:tc>
      </w:tr>
      <w:tr w:rsidR="00BC3C7C" w:rsidRPr="0040382F" w:rsidTr="00BC3C7C">
        <w:trPr>
          <w:cantSplit/>
          <w:jc w:val="center"/>
        </w:trPr>
        <w:tc>
          <w:tcPr>
            <w:tcW w:w="6709" w:type="dxa"/>
          </w:tcPr>
          <w:p w:rsidR="00BC3C7C" w:rsidRPr="0040382F" w:rsidRDefault="00BC3C7C" w:rsidP="00BC3C7C">
            <w:pPr>
              <w:pStyle w:val="tablesyntax"/>
              <w:rPr>
                <w:b/>
                <w:bCs/>
                <w:sz w:val="22"/>
                <w:szCs w:val="22"/>
              </w:rPr>
            </w:pPr>
            <w:r w:rsidRPr="0040382F">
              <w:rPr>
                <w:b/>
              </w:rPr>
              <w:tab/>
            </w:r>
            <w:proofErr w:type="spellStart"/>
            <w:r w:rsidRPr="0040382F">
              <w:rPr>
                <w:b/>
                <w:bCs/>
              </w:rPr>
              <w:t>seq_parameter_set_id</w:t>
            </w:r>
            <w:proofErr w:type="spellEnd"/>
          </w:p>
        </w:tc>
        <w:tc>
          <w:tcPr>
            <w:tcW w:w="1218" w:type="dxa"/>
          </w:tcPr>
          <w:p w:rsidR="00BC3C7C" w:rsidRPr="0040382F" w:rsidRDefault="00BC3C7C" w:rsidP="00BC3C7C">
            <w:pPr>
              <w:pStyle w:val="tablecell"/>
            </w:pPr>
            <w:proofErr w:type="spellStart"/>
            <w:r w:rsidRPr="0040382F">
              <w:t>ue</w:t>
            </w:r>
            <w:proofErr w:type="spellEnd"/>
            <w:r w:rsidRPr="0040382F">
              <w:t>(v)</w:t>
            </w:r>
          </w:p>
        </w:tc>
      </w:tr>
      <w:tr w:rsidR="00BC3C7C" w:rsidRPr="0040382F" w:rsidTr="00BC3C7C">
        <w:trPr>
          <w:cantSplit/>
          <w:jc w:val="center"/>
        </w:trPr>
        <w:tc>
          <w:tcPr>
            <w:tcW w:w="6709" w:type="dxa"/>
          </w:tcPr>
          <w:p w:rsidR="00BC3C7C" w:rsidRPr="0040382F" w:rsidRDefault="00BC3C7C" w:rsidP="00BC3C7C">
            <w:pPr>
              <w:pStyle w:val="tablesyntax"/>
              <w:rPr>
                <w:b/>
                <w:lang w:eastAsia="ko-KR"/>
              </w:rPr>
            </w:pPr>
            <w:r w:rsidRPr="0040382F">
              <w:rPr>
                <w:rFonts w:hint="eastAsia"/>
                <w:b/>
                <w:lang w:eastAsia="ko-KR"/>
              </w:rPr>
              <w:tab/>
              <w:t>max_temporal_layers_minus1</w:t>
            </w:r>
          </w:p>
        </w:tc>
        <w:tc>
          <w:tcPr>
            <w:tcW w:w="1218" w:type="dxa"/>
          </w:tcPr>
          <w:p w:rsidR="00BC3C7C" w:rsidRPr="0040382F" w:rsidRDefault="00BC3C7C" w:rsidP="00BC3C7C">
            <w:pPr>
              <w:pStyle w:val="tablecell"/>
              <w:rPr>
                <w:lang w:eastAsia="ko-KR"/>
              </w:rPr>
            </w:pPr>
            <w:r w:rsidRPr="0040382F">
              <w:rPr>
                <w:rFonts w:hint="eastAsia"/>
                <w:lang w:eastAsia="ko-KR"/>
              </w:rPr>
              <w:t>u(3)</w:t>
            </w:r>
          </w:p>
        </w:tc>
      </w:tr>
      <w:tr w:rsidR="00BC3C7C" w:rsidRPr="0040382F" w:rsidTr="00BC3C7C">
        <w:trPr>
          <w:cantSplit/>
          <w:jc w:val="center"/>
        </w:trPr>
        <w:tc>
          <w:tcPr>
            <w:tcW w:w="6709" w:type="dxa"/>
          </w:tcPr>
          <w:p w:rsidR="00BC3C7C" w:rsidRPr="0040382F" w:rsidRDefault="00BC3C7C" w:rsidP="00BC3C7C">
            <w:pPr>
              <w:pStyle w:val="tablesyntax"/>
              <w:rPr>
                <w:b/>
                <w:bCs/>
              </w:rPr>
            </w:pPr>
            <w:r w:rsidRPr="0040382F">
              <w:rPr>
                <w:b/>
                <w:bCs/>
              </w:rPr>
              <w:tab/>
            </w:r>
            <w:proofErr w:type="spellStart"/>
            <w:r w:rsidRPr="0040382F">
              <w:rPr>
                <w:b/>
                <w:bCs/>
              </w:rPr>
              <w:t>pic_width_in_luma_samples</w:t>
            </w:r>
            <w:proofErr w:type="spellEnd"/>
          </w:p>
        </w:tc>
        <w:tc>
          <w:tcPr>
            <w:tcW w:w="1218" w:type="dxa"/>
          </w:tcPr>
          <w:p w:rsidR="00BC3C7C" w:rsidRPr="0040382F" w:rsidRDefault="00BC3C7C" w:rsidP="00BC3C7C">
            <w:pPr>
              <w:pStyle w:val="tablecell"/>
            </w:pPr>
            <w:r w:rsidRPr="0040382F">
              <w:t>u(16)</w:t>
            </w:r>
          </w:p>
        </w:tc>
      </w:tr>
      <w:tr w:rsidR="00BC3C7C" w:rsidRPr="0040382F" w:rsidTr="00BC3C7C">
        <w:trPr>
          <w:cantSplit/>
          <w:jc w:val="center"/>
        </w:trPr>
        <w:tc>
          <w:tcPr>
            <w:tcW w:w="6709" w:type="dxa"/>
          </w:tcPr>
          <w:p w:rsidR="00BC3C7C" w:rsidRPr="0040382F" w:rsidRDefault="00BC3C7C" w:rsidP="00BC3C7C">
            <w:pPr>
              <w:pStyle w:val="tablesyntax"/>
              <w:rPr>
                <w:b/>
                <w:bCs/>
              </w:rPr>
            </w:pPr>
            <w:r w:rsidRPr="0040382F">
              <w:rPr>
                <w:b/>
                <w:bCs/>
              </w:rPr>
              <w:tab/>
            </w:r>
            <w:proofErr w:type="spellStart"/>
            <w:r w:rsidRPr="0040382F">
              <w:rPr>
                <w:b/>
                <w:bCs/>
              </w:rPr>
              <w:t>pic_height_in_luma_samples</w:t>
            </w:r>
            <w:proofErr w:type="spellEnd"/>
          </w:p>
        </w:tc>
        <w:tc>
          <w:tcPr>
            <w:tcW w:w="1218" w:type="dxa"/>
          </w:tcPr>
          <w:p w:rsidR="00BC3C7C" w:rsidRPr="0040382F" w:rsidRDefault="00BC3C7C" w:rsidP="00BC3C7C">
            <w:pPr>
              <w:pStyle w:val="tablecell"/>
            </w:pPr>
            <w:r w:rsidRPr="0040382F">
              <w:t>u(16)</w:t>
            </w:r>
          </w:p>
        </w:tc>
      </w:tr>
      <w:tr w:rsidR="00BC3C7C" w:rsidRPr="0040382F" w:rsidTr="00BC3C7C">
        <w:trPr>
          <w:cantSplit/>
          <w:jc w:val="center"/>
        </w:trPr>
        <w:tc>
          <w:tcPr>
            <w:tcW w:w="6709" w:type="dxa"/>
          </w:tcPr>
          <w:p w:rsidR="00BC3C7C" w:rsidRPr="006D02AA" w:rsidRDefault="00BC3C7C" w:rsidP="00BC3C7C">
            <w:pPr>
              <w:pStyle w:val="tablesyntax"/>
              <w:rPr>
                <w:bCs/>
                <w:highlight w:val="cyan"/>
              </w:rPr>
            </w:pPr>
            <w:r w:rsidRPr="006D02AA">
              <w:rPr>
                <w:highlight w:val="cyan"/>
              </w:rPr>
              <w:tab/>
            </w:r>
            <w:r w:rsidRPr="006D02AA">
              <w:rPr>
                <w:b/>
                <w:highlight w:val="cyan"/>
              </w:rPr>
              <w:t xml:space="preserve">num_tile_columns_minus1 </w:t>
            </w:r>
          </w:p>
        </w:tc>
        <w:tc>
          <w:tcPr>
            <w:tcW w:w="1218" w:type="dxa"/>
          </w:tcPr>
          <w:p w:rsidR="00BC3C7C" w:rsidRPr="006D02AA" w:rsidRDefault="00BC3C7C" w:rsidP="00BC3C7C">
            <w:pPr>
              <w:pStyle w:val="tablecell"/>
              <w:rPr>
                <w:highlight w:val="cyan"/>
              </w:rPr>
            </w:pPr>
            <w:proofErr w:type="spellStart"/>
            <w:r w:rsidRPr="006D02AA">
              <w:rPr>
                <w:highlight w:val="cyan"/>
              </w:rPr>
              <w:t>ue</w:t>
            </w:r>
            <w:proofErr w:type="spellEnd"/>
            <w:r w:rsidRPr="006D02AA">
              <w:rPr>
                <w:highlight w:val="cyan"/>
              </w:rPr>
              <w:t>(v)</w:t>
            </w:r>
          </w:p>
        </w:tc>
      </w:tr>
      <w:tr w:rsidR="00BC3C7C" w:rsidRPr="0040382F" w:rsidTr="00BC3C7C">
        <w:trPr>
          <w:cantSplit/>
          <w:jc w:val="center"/>
        </w:trPr>
        <w:tc>
          <w:tcPr>
            <w:tcW w:w="6709" w:type="dxa"/>
          </w:tcPr>
          <w:p w:rsidR="00BC3C7C" w:rsidRPr="006D02AA" w:rsidRDefault="00BC3C7C" w:rsidP="00BC3C7C">
            <w:pPr>
              <w:pStyle w:val="tablesyntax"/>
              <w:rPr>
                <w:bCs/>
                <w:highlight w:val="cyan"/>
              </w:rPr>
            </w:pPr>
            <w:r w:rsidRPr="006D02AA">
              <w:rPr>
                <w:highlight w:val="cyan"/>
              </w:rPr>
              <w:tab/>
            </w:r>
            <w:r w:rsidRPr="006D02AA">
              <w:rPr>
                <w:b/>
                <w:highlight w:val="cyan"/>
              </w:rPr>
              <w:t>num_tile_rows_minus1</w:t>
            </w:r>
          </w:p>
        </w:tc>
        <w:tc>
          <w:tcPr>
            <w:tcW w:w="1218" w:type="dxa"/>
          </w:tcPr>
          <w:p w:rsidR="00BC3C7C" w:rsidRPr="006D02AA" w:rsidRDefault="00BC3C7C" w:rsidP="00BC3C7C">
            <w:pPr>
              <w:pStyle w:val="tablecell"/>
              <w:rPr>
                <w:highlight w:val="cyan"/>
              </w:rPr>
            </w:pPr>
            <w:proofErr w:type="spellStart"/>
            <w:r w:rsidRPr="006D02AA">
              <w:rPr>
                <w:highlight w:val="cyan"/>
              </w:rPr>
              <w:t>ue</w:t>
            </w:r>
            <w:proofErr w:type="spellEnd"/>
            <w:r w:rsidRPr="006D02AA">
              <w:rPr>
                <w:highlight w:val="cyan"/>
              </w:rPr>
              <w:t>(v)</w:t>
            </w:r>
          </w:p>
        </w:tc>
      </w:tr>
      <w:tr w:rsidR="00BC3C7C" w:rsidRPr="0040382F" w:rsidTr="00BC3C7C">
        <w:trPr>
          <w:cantSplit/>
          <w:jc w:val="center"/>
        </w:trPr>
        <w:tc>
          <w:tcPr>
            <w:tcW w:w="6709" w:type="dxa"/>
          </w:tcPr>
          <w:p w:rsidR="00BC3C7C" w:rsidRPr="006D02AA" w:rsidRDefault="00BC3C7C" w:rsidP="00BC3C7C">
            <w:pPr>
              <w:pStyle w:val="tablesyntax"/>
              <w:rPr>
                <w:highlight w:val="cyan"/>
              </w:rPr>
            </w:pPr>
            <w:r w:rsidRPr="006D02AA">
              <w:rPr>
                <w:highlight w:val="cyan"/>
              </w:rPr>
              <w:tab/>
              <w:t>if (num_tile_columns_minus1  != 0 || num_tile_rows_minus1 != 0) {</w:t>
            </w:r>
          </w:p>
        </w:tc>
        <w:tc>
          <w:tcPr>
            <w:tcW w:w="1218" w:type="dxa"/>
          </w:tcPr>
          <w:p w:rsidR="00BC3C7C" w:rsidRPr="006D02AA" w:rsidRDefault="00BC3C7C" w:rsidP="00BC3C7C">
            <w:pPr>
              <w:pStyle w:val="tablecell"/>
              <w:rPr>
                <w:highlight w:val="cyan"/>
              </w:rPr>
            </w:pPr>
          </w:p>
        </w:tc>
      </w:tr>
      <w:tr w:rsidR="00BC3C7C" w:rsidRPr="0040382F" w:rsidTr="00BC3C7C">
        <w:trPr>
          <w:cantSplit/>
          <w:jc w:val="center"/>
        </w:trPr>
        <w:tc>
          <w:tcPr>
            <w:tcW w:w="6709" w:type="dxa"/>
          </w:tcPr>
          <w:p w:rsidR="00BC3C7C" w:rsidRPr="007526B4" w:rsidRDefault="00BC3C7C" w:rsidP="00BC3C7C">
            <w:pPr>
              <w:pStyle w:val="tablesyntax"/>
              <w:rPr>
                <w:highlight w:val="cyan"/>
              </w:rPr>
            </w:pPr>
            <w:r w:rsidRPr="007526B4">
              <w:rPr>
                <w:b/>
                <w:highlight w:val="cyan"/>
              </w:rPr>
              <w:tab/>
            </w:r>
            <w:r w:rsidRPr="007526B4">
              <w:rPr>
                <w:b/>
                <w:highlight w:val="cyan"/>
              </w:rPr>
              <w:tab/>
            </w:r>
            <w:proofErr w:type="spellStart"/>
            <w:r w:rsidRPr="007526B4">
              <w:rPr>
                <w:b/>
                <w:highlight w:val="cyan"/>
              </w:rPr>
              <w:t>tile_boundary_independence_idc</w:t>
            </w:r>
            <w:proofErr w:type="spellEnd"/>
          </w:p>
        </w:tc>
        <w:tc>
          <w:tcPr>
            <w:tcW w:w="1218" w:type="dxa"/>
          </w:tcPr>
          <w:p w:rsidR="00BC3C7C" w:rsidRPr="007526B4" w:rsidRDefault="00BC3C7C" w:rsidP="00BC3C7C">
            <w:pPr>
              <w:pStyle w:val="tablecell"/>
              <w:rPr>
                <w:highlight w:val="cyan"/>
              </w:rPr>
            </w:pPr>
            <w:r w:rsidRPr="007526B4">
              <w:rPr>
                <w:highlight w:val="cyan"/>
              </w:rPr>
              <w:t>u(1)</w:t>
            </w:r>
          </w:p>
        </w:tc>
      </w:tr>
      <w:tr w:rsidR="00BC3C7C" w:rsidRPr="0040382F" w:rsidTr="00BC3C7C">
        <w:trPr>
          <w:cantSplit/>
          <w:jc w:val="center"/>
        </w:trPr>
        <w:tc>
          <w:tcPr>
            <w:tcW w:w="6709" w:type="dxa"/>
          </w:tcPr>
          <w:p w:rsidR="00BC3C7C" w:rsidRPr="006D02AA" w:rsidRDefault="00BC3C7C" w:rsidP="00BC3C7C">
            <w:pPr>
              <w:pStyle w:val="tablesyntax"/>
              <w:rPr>
                <w:highlight w:val="cyan"/>
              </w:rPr>
            </w:pPr>
            <w:r w:rsidRPr="006D02AA">
              <w:rPr>
                <w:highlight w:val="cyan"/>
              </w:rPr>
              <w:tab/>
            </w:r>
            <w:r w:rsidRPr="006D02AA">
              <w:rPr>
                <w:highlight w:val="cyan"/>
              </w:rPr>
              <w:tab/>
            </w:r>
            <w:proofErr w:type="spellStart"/>
            <w:r w:rsidRPr="006D02AA">
              <w:rPr>
                <w:b/>
                <w:highlight w:val="cyan"/>
              </w:rPr>
              <w:t>uniform_spacing_idc</w:t>
            </w:r>
            <w:proofErr w:type="spellEnd"/>
          </w:p>
        </w:tc>
        <w:tc>
          <w:tcPr>
            <w:tcW w:w="1218" w:type="dxa"/>
          </w:tcPr>
          <w:p w:rsidR="00BC3C7C" w:rsidRPr="006D02AA" w:rsidRDefault="00BC3C7C" w:rsidP="00BC3C7C">
            <w:pPr>
              <w:pStyle w:val="tablecell"/>
              <w:rPr>
                <w:highlight w:val="cyan"/>
              </w:rPr>
            </w:pPr>
            <w:r w:rsidRPr="006D02AA">
              <w:rPr>
                <w:highlight w:val="cyan"/>
              </w:rPr>
              <w:t>u(1)</w:t>
            </w:r>
          </w:p>
        </w:tc>
      </w:tr>
      <w:tr w:rsidR="00BC3C7C" w:rsidRPr="0040382F" w:rsidTr="00BC3C7C">
        <w:trPr>
          <w:cantSplit/>
          <w:jc w:val="center"/>
        </w:trPr>
        <w:tc>
          <w:tcPr>
            <w:tcW w:w="6709" w:type="dxa"/>
          </w:tcPr>
          <w:p w:rsidR="00BC3C7C" w:rsidRPr="006D02AA" w:rsidRDefault="00BC3C7C" w:rsidP="00BC3C7C">
            <w:pPr>
              <w:pStyle w:val="tablesyntax"/>
              <w:rPr>
                <w:highlight w:val="cyan"/>
              </w:rPr>
            </w:pPr>
            <w:r w:rsidRPr="006D02AA">
              <w:rPr>
                <w:highlight w:val="cyan"/>
              </w:rPr>
              <w:tab/>
            </w:r>
            <w:r w:rsidRPr="006D02AA">
              <w:rPr>
                <w:highlight w:val="cyan"/>
              </w:rPr>
              <w:tab/>
              <w:t>if (</w:t>
            </w:r>
            <w:proofErr w:type="spellStart"/>
            <w:r w:rsidRPr="006D02AA">
              <w:rPr>
                <w:highlight w:val="cyan"/>
              </w:rPr>
              <w:t>uniform_spacing_idc</w:t>
            </w:r>
            <w:proofErr w:type="spellEnd"/>
            <w:r w:rsidRPr="006D02AA">
              <w:rPr>
                <w:highlight w:val="cyan"/>
              </w:rPr>
              <w:t xml:space="preserve"> != 1) {</w:t>
            </w:r>
          </w:p>
        </w:tc>
        <w:tc>
          <w:tcPr>
            <w:tcW w:w="1218" w:type="dxa"/>
          </w:tcPr>
          <w:p w:rsidR="00BC3C7C" w:rsidRPr="006D02AA" w:rsidRDefault="00BC3C7C" w:rsidP="00BC3C7C">
            <w:pPr>
              <w:pStyle w:val="tablecell"/>
              <w:rPr>
                <w:highlight w:val="cyan"/>
              </w:rPr>
            </w:pPr>
          </w:p>
        </w:tc>
      </w:tr>
      <w:tr w:rsidR="00BC3C7C" w:rsidRPr="0040382F" w:rsidTr="00BC3C7C">
        <w:trPr>
          <w:cantSplit/>
          <w:jc w:val="center"/>
        </w:trPr>
        <w:tc>
          <w:tcPr>
            <w:tcW w:w="6709" w:type="dxa"/>
          </w:tcPr>
          <w:p w:rsidR="00BC3C7C" w:rsidRPr="006D02AA" w:rsidRDefault="00BC3C7C" w:rsidP="00BC3C7C">
            <w:pPr>
              <w:pStyle w:val="tablesyntax"/>
              <w:rPr>
                <w:bCs/>
                <w:highlight w:val="cyan"/>
              </w:rPr>
            </w:pPr>
            <w:r w:rsidRPr="006D02AA">
              <w:rPr>
                <w:highlight w:val="cyan"/>
              </w:rPr>
              <w:tab/>
            </w:r>
            <w:r w:rsidRPr="006D02AA">
              <w:rPr>
                <w:highlight w:val="cyan"/>
              </w:rPr>
              <w:tab/>
            </w:r>
            <w:r w:rsidRPr="006D02AA">
              <w:rPr>
                <w:highlight w:val="cyan"/>
              </w:rPr>
              <w:tab/>
              <w:t>for (</w:t>
            </w:r>
            <w:proofErr w:type="spellStart"/>
            <w:r w:rsidRPr="006D02AA">
              <w:rPr>
                <w:highlight w:val="cyan"/>
              </w:rPr>
              <w:t>i</w:t>
            </w:r>
            <w:proofErr w:type="spellEnd"/>
            <w:r w:rsidRPr="006D02AA">
              <w:rPr>
                <w:highlight w:val="cyan"/>
              </w:rPr>
              <w:t xml:space="preserve">=0; </w:t>
            </w:r>
            <w:proofErr w:type="spellStart"/>
            <w:r w:rsidRPr="006D02AA">
              <w:rPr>
                <w:highlight w:val="cyan"/>
              </w:rPr>
              <w:t>i</w:t>
            </w:r>
            <w:proofErr w:type="spellEnd"/>
            <w:r w:rsidRPr="006D02AA">
              <w:rPr>
                <w:highlight w:val="cyan"/>
              </w:rPr>
              <w:t xml:space="preserve">&lt;num_tile_columns_minus1 ; </w:t>
            </w:r>
            <w:proofErr w:type="spellStart"/>
            <w:r w:rsidRPr="006D02AA">
              <w:rPr>
                <w:highlight w:val="cyan"/>
              </w:rPr>
              <w:t>i</w:t>
            </w:r>
            <w:proofErr w:type="spellEnd"/>
            <w:r w:rsidRPr="006D02AA">
              <w:rPr>
                <w:highlight w:val="cyan"/>
              </w:rPr>
              <w:t>++)</w:t>
            </w:r>
          </w:p>
        </w:tc>
        <w:tc>
          <w:tcPr>
            <w:tcW w:w="1218" w:type="dxa"/>
          </w:tcPr>
          <w:p w:rsidR="00BC3C7C" w:rsidRPr="006D02AA" w:rsidRDefault="00BC3C7C" w:rsidP="00BC3C7C">
            <w:pPr>
              <w:pStyle w:val="tablecell"/>
              <w:rPr>
                <w:highlight w:val="cyan"/>
              </w:rPr>
            </w:pPr>
          </w:p>
        </w:tc>
      </w:tr>
      <w:tr w:rsidR="00BC3C7C" w:rsidRPr="0040382F" w:rsidTr="00BC3C7C">
        <w:trPr>
          <w:cantSplit/>
          <w:jc w:val="center"/>
        </w:trPr>
        <w:tc>
          <w:tcPr>
            <w:tcW w:w="6709" w:type="dxa"/>
          </w:tcPr>
          <w:p w:rsidR="00BC3C7C" w:rsidRPr="006D02AA" w:rsidRDefault="00BC3C7C" w:rsidP="00BC3C7C">
            <w:pPr>
              <w:pStyle w:val="tablesyntax"/>
              <w:rPr>
                <w:highlight w:val="cyan"/>
              </w:rPr>
            </w:pPr>
            <w:r w:rsidRPr="006D02AA">
              <w:rPr>
                <w:highlight w:val="cyan"/>
              </w:rPr>
              <w:tab/>
            </w:r>
            <w:r w:rsidRPr="006D02AA">
              <w:rPr>
                <w:highlight w:val="cyan"/>
              </w:rPr>
              <w:tab/>
            </w:r>
            <w:r w:rsidRPr="006D02AA">
              <w:rPr>
                <w:highlight w:val="cyan"/>
              </w:rPr>
              <w:tab/>
            </w:r>
            <w:r w:rsidRPr="006D02AA">
              <w:rPr>
                <w:highlight w:val="cyan"/>
              </w:rPr>
              <w:tab/>
            </w:r>
            <w:proofErr w:type="spellStart"/>
            <w:r w:rsidRPr="006D02AA">
              <w:rPr>
                <w:b/>
                <w:highlight w:val="cyan"/>
              </w:rPr>
              <w:t>column_width</w:t>
            </w:r>
            <w:proofErr w:type="spellEnd"/>
            <w:r w:rsidRPr="006D02AA">
              <w:rPr>
                <w:b/>
                <w:highlight w:val="cyan"/>
              </w:rPr>
              <w:t>[</w:t>
            </w:r>
            <w:proofErr w:type="spellStart"/>
            <w:r w:rsidRPr="006D02AA">
              <w:rPr>
                <w:b/>
                <w:highlight w:val="cyan"/>
              </w:rPr>
              <w:t>i</w:t>
            </w:r>
            <w:proofErr w:type="spellEnd"/>
            <w:r w:rsidRPr="006D02AA">
              <w:rPr>
                <w:b/>
                <w:highlight w:val="cyan"/>
              </w:rPr>
              <w:t>]</w:t>
            </w:r>
          </w:p>
        </w:tc>
        <w:tc>
          <w:tcPr>
            <w:tcW w:w="1218" w:type="dxa"/>
          </w:tcPr>
          <w:p w:rsidR="00BC3C7C" w:rsidRPr="006D02AA" w:rsidRDefault="00BC3C7C" w:rsidP="00BC3C7C">
            <w:pPr>
              <w:pStyle w:val="tablecell"/>
              <w:rPr>
                <w:highlight w:val="cyan"/>
              </w:rPr>
            </w:pPr>
            <w:proofErr w:type="spellStart"/>
            <w:r w:rsidRPr="006D02AA">
              <w:rPr>
                <w:highlight w:val="cyan"/>
              </w:rPr>
              <w:t>ue</w:t>
            </w:r>
            <w:proofErr w:type="spellEnd"/>
            <w:r w:rsidRPr="006D02AA">
              <w:rPr>
                <w:highlight w:val="cyan"/>
              </w:rPr>
              <w:t>(v)</w:t>
            </w:r>
          </w:p>
        </w:tc>
      </w:tr>
      <w:tr w:rsidR="00BC3C7C" w:rsidRPr="0040382F" w:rsidTr="00BC3C7C">
        <w:trPr>
          <w:cantSplit/>
          <w:jc w:val="center"/>
        </w:trPr>
        <w:tc>
          <w:tcPr>
            <w:tcW w:w="6709" w:type="dxa"/>
          </w:tcPr>
          <w:p w:rsidR="00BC3C7C" w:rsidRPr="006D02AA" w:rsidRDefault="00BC3C7C" w:rsidP="00BC3C7C">
            <w:pPr>
              <w:pStyle w:val="tablesyntax"/>
              <w:rPr>
                <w:highlight w:val="cyan"/>
                <w:lang w:val="nb-NO"/>
              </w:rPr>
            </w:pPr>
            <w:r w:rsidRPr="006D02AA">
              <w:rPr>
                <w:highlight w:val="cyan"/>
              </w:rPr>
              <w:tab/>
            </w:r>
            <w:r w:rsidRPr="006D02AA">
              <w:rPr>
                <w:highlight w:val="cyan"/>
              </w:rPr>
              <w:tab/>
            </w:r>
            <w:r w:rsidRPr="006D02AA">
              <w:rPr>
                <w:highlight w:val="cyan"/>
              </w:rPr>
              <w:tab/>
            </w:r>
            <w:r w:rsidRPr="006D02AA">
              <w:rPr>
                <w:highlight w:val="cyan"/>
                <w:lang w:val="nb-NO"/>
              </w:rPr>
              <w:t>for (i=0; i &lt;num_tile_rows_minus1; i++)</w:t>
            </w:r>
          </w:p>
        </w:tc>
        <w:tc>
          <w:tcPr>
            <w:tcW w:w="1218" w:type="dxa"/>
          </w:tcPr>
          <w:p w:rsidR="00BC3C7C" w:rsidRPr="006D02AA" w:rsidRDefault="00BC3C7C" w:rsidP="00BC3C7C">
            <w:pPr>
              <w:pStyle w:val="tablecell"/>
              <w:rPr>
                <w:highlight w:val="cyan"/>
                <w:lang w:val="nb-NO"/>
              </w:rPr>
            </w:pPr>
          </w:p>
        </w:tc>
      </w:tr>
      <w:tr w:rsidR="00BC3C7C" w:rsidRPr="0040382F" w:rsidTr="00BC3C7C">
        <w:trPr>
          <w:cantSplit/>
          <w:jc w:val="center"/>
        </w:trPr>
        <w:tc>
          <w:tcPr>
            <w:tcW w:w="6709" w:type="dxa"/>
          </w:tcPr>
          <w:p w:rsidR="00BC3C7C" w:rsidRPr="006D02AA" w:rsidRDefault="00BC3C7C" w:rsidP="00BC3C7C">
            <w:pPr>
              <w:pStyle w:val="tablesyntax"/>
              <w:rPr>
                <w:highlight w:val="cyan"/>
              </w:rPr>
            </w:pPr>
            <w:r w:rsidRPr="006D02AA">
              <w:rPr>
                <w:highlight w:val="cyan"/>
              </w:rPr>
              <w:tab/>
            </w:r>
            <w:r w:rsidRPr="006D02AA">
              <w:rPr>
                <w:highlight w:val="cyan"/>
              </w:rPr>
              <w:tab/>
            </w:r>
            <w:r w:rsidRPr="006D02AA">
              <w:rPr>
                <w:highlight w:val="cyan"/>
              </w:rPr>
              <w:tab/>
            </w:r>
            <w:r w:rsidRPr="006D02AA">
              <w:rPr>
                <w:highlight w:val="cyan"/>
              </w:rPr>
              <w:tab/>
            </w:r>
            <w:proofErr w:type="spellStart"/>
            <w:r w:rsidRPr="006D02AA">
              <w:rPr>
                <w:b/>
                <w:highlight w:val="cyan"/>
              </w:rPr>
              <w:t>row_height</w:t>
            </w:r>
            <w:proofErr w:type="spellEnd"/>
            <w:r w:rsidRPr="006D02AA">
              <w:rPr>
                <w:b/>
                <w:highlight w:val="cyan"/>
              </w:rPr>
              <w:t>[</w:t>
            </w:r>
            <w:proofErr w:type="spellStart"/>
            <w:r w:rsidRPr="006D02AA">
              <w:rPr>
                <w:b/>
                <w:highlight w:val="cyan"/>
              </w:rPr>
              <w:t>i</w:t>
            </w:r>
            <w:proofErr w:type="spellEnd"/>
            <w:r w:rsidRPr="006D02AA">
              <w:rPr>
                <w:b/>
                <w:highlight w:val="cyan"/>
              </w:rPr>
              <w:t>]</w:t>
            </w:r>
          </w:p>
        </w:tc>
        <w:tc>
          <w:tcPr>
            <w:tcW w:w="1218" w:type="dxa"/>
          </w:tcPr>
          <w:p w:rsidR="00BC3C7C" w:rsidRPr="006D02AA" w:rsidRDefault="00BC3C7C" w:rsidP="00BC3C7C">
            <w:pPr>
              <w:pStyle w:val="tablecell"/>
              <w:rPr>
                <w:highlight w:val="cyan"/>
              </w:rPr>
            </w:pPr>
            <w:proofErr w:type="spellStart"/>
            <w:r w:rsidRPr="006D02AA">
              <w:rPr>
                <w:highlight w:val="cyan"/>
              </w:rPr>
              <w:t>ue</w:t>
            </w:r>
            <w:proofErr w:type="spellEnd"/>
            <w:r w:rsidRPr="006D02AA">
              <w:rPr>
                <w:highlight w:val="cyan"/>
              </w:rPr>
              <w:t>(v)</w:t>
            </w:r>
          </w:p>
        </w:tc>
      </w:tr>
      <w:tr w:rsidR="00BC3C7C" w:rsidRPr="0040382F" w:rsidTr="00BC3C7C">
        <w:trPr>
          <w:cantSplit/>
          <w:jc w:val="center"/>
        </w:trPr>
        <w:tc>
          <w:tcPr>
            <w:tcW w:w="6709" w:type="dxa"/>
          </w:tcPr>
          <w:p w:rsidR="00BC3C7C" w:rsidRPr="006D02AA" w:rsidRDefault="00BC3C7C" w:rsidP="00BC3C7C">
            <w:pPr>
              <w:pStyle w:val="tablesyntax"/>
              <w:rPr>
                <w:highlight w:val="cyan"/>
              </w:rPr>
            </w:pPr>
            <w:r w:rsidRPr="006D02AA">
              <w:rPr>
                <w:highlight w:val="cyan"/>
              </w:rPr>
              <w:tab/>
            </w:r>
            <w:r w:rsidRPr="006D02AA">
              <w:rPr>
                <w:highlight w:val="cyan"/>
              </w:rPr>
              <w:tab/>
              <w:t>}</w:t>
            </w:r>
          </w:p>
        </w:tc>
        <w:tc>
          <w:tcPr>
            <w:tcW w:w="1218" w:type="dxa"/>
          </w:tcPr>
          <w:p w:rsidR="00BC3C7C" w:rsidRPr="006D02AA" w:rsidRDefault="00BC3C7C" w:rsidP="00BC3C7C">
            <w:pPr>
              <w:pStyle w:val="tablecell"/>
              <w:rPr>
                <w:highlight w:val="cyan"/>
              </w:rPr>
            </w:pPr>
          </w:p>
        </w:tc>
      </w:tr>
      <w:tr w:rsidR="00BC3C7C" w:rsidRPr="0040382F" w:rsidTr="00BC3C7C">
        <w:trPr>
          <w:cantSplit/>
          <w:jc w:val="center"/>
        </w:trPr>
        <w:tc>
          <w:tcPr>
            <w:tcW w:w="6709" w:type="dxa"/>
          </w:tcPr>
          <w:p w:rsidR="00BC3C7C" w:rsidRPr="006D02AA" w:rsidRDefault="00BC3C7C" w:rsidP="00BC3C7C">
            <w:pPr>
              <w:pStyle w:val="tablesyntax"/>
              <w:rPr>
                <w:highlight w:val="cyan"/>
              </w:rPr>
            </w:pPr>
            <w:r w:rsidRPr="006D02AA">
              <w:rPr>
                <w:highlight w:val="cyan"/>
              </w:rPr>
              <w:tab/>
              <w:t>}</w:t>
            </w:r>
          </w:p>
        </w:tc>
        <w:tc>
          <w:tcPr>
            <w:tcW w:w="1218" w:type="dxa"/>
          </w:tcPr>
          <w:p w:rsidR="00BC3C7C" w:rsidRPr="006D02AA" w:rsidRDefault="00BC3C7C" w:rsidP="00BC3C7C">
            <w:pPr>
              <w:pStyle w:val="tablecell"/>
              <w:rPr>
                <w:highlight w:val="cyan"/>
              </w:rPr>
            </w:pPr>
          </w:p>
        </w:tc>
      </w:tr>
      <w:tr w:rsidR="00BC3C7C" w:rsidRPr="0040382F" w:rsidTr="00BC3C7C">
        <w:trPr>
          <w:cantSplit/>
          <w:jc w:val="center"/>
        </w:trPr>
        <w:tc>
          <w:tcPr>
            <w:tcW w:w="6709" w:type="dxa"/>
          </w:tcPr>
          <w:p w:rsidR="00BC3C7C" w:rsidRPr="0040382F" w:rsidRDefault="00BC3C7C" w:rsidP="00E03B9D">
            <w:pPr>
              <w:pStyle w:val="tablesyntax"/>
              <w:rPr>
                <w:b/>
                <w:bCs/>
                <w:lang w:eastAsia="ko-KR"/>
              </w:rPr>
            </w:pPr>
            <w:r w:rsidRPr="0040382F">
              <w:rPr>
                <w:b/>
                <w:bCs/>
              </w:rPr>
              <w:tab/>
            </w:r>
            <w:r w:rsidR="00E03B9D">
              <w:rPr>
                <w:b/>
                <w:bCs/>
              </w:rPr>
              <w:t>...</w:t>
            </w:r>
          </w:p>
        </w:tc>
        <w:tc>
          <w:tcPr>
            <w:tcW w:w="1218" w:type="dxa"/>
          </w:tcPr>
          <w:p w:rsidR="00BC3C7C" w:rsidRPr="0040382F" w:rsidRDefault="00BC3C7C" w:rsidP="00BC3C7C">
            <w:pPr>
              <w:pStyle w:val="tablecell"/>
            </w:pPr>
          </w:p>
        </w:tc>
      </w:tr>
      <w:tr w:rsidR="00BC3C7C" w:rsidRPr="0040382F" w:rsidTr="00BC3C7C">
        <w:trPr>
          <w:cantSplit/>
          <w:jc w:val="center"/>
        </w:trPr>
        <w:tc>
          <w:tcPr>
            <w:tcW w:w="6709" w:type="dxa"/>
          </w:tcPr>
          <w:p w:rsidR="00BC3C7C" w:rsidRPr="0040382F" w:rsidRDefault="00BC3C7C" w:rsidP="00BC3C7C">
            <w:pPr>
              <w:pStyle w:val="tablesyntax"/>
              <w:rPr>
                <w:bCs/>
              </w:rPr>
            </w:pPr>
            <w:r w:rsidRPr="0040382F">
              <w:rPr>
                <w:bCs/>
              </w:rPr>
              <w:tab/>
            </w:r>
            <w:proofErr w:type="spellStart"/>
            <w:r w:rsidRPr="0040382F">
              <w:rPr>
                <w:bCs/>
              </w:rPr>
              <w:t>rbsp_trailing_bits</w:t>
            </w:r>
            <w:proofErr w:type="spellEnd"/>
            <w:r w:rsidRPr="0040382F">
              <w:rPr>
                <w:bCs/>
              </w:rPr>
              <w:t>( )</w:t>
            </w:r>
          </w:p>
        </w:tc>
        <w:tc>
          <w:tcPr>
            <w:tcW w:w="1218" w:type="dxa"/>
          </w:tcPr>
          <w:p w:rsidR="00BC3C7C" w:rsidRPr="0040382F" w:rsidRDefault="00BC3C7C" w:rsidP="00BC3C7C">
            <w:pPr>
              <w:pStyle w:val="tablecell"/>
            </w:pPr>
          </w:p>
        </w:tc>
      </w:tr>
      <w:tr w:rsidR="00BC3C7C" w:rsidRPr="0040382F" w:rsidTr="00BC3C7C">
        <w:trPr>
          <w:cantSplit/>
          <w:jc w:val="center"/>
        </w:trPr>
        <w:tc>
          <w:tcPr>
            <w:tcW w:w="6709" w:type="dxa"/>
          </w:tcPr>
          <w:p w:rsidR="00BC3C7C" w:rsidRPr="0040382F" w:rsidRDefault="00BC3C7C" w:rsidP="00BC3C7C">
            <w:pPr>
              <w:pStyle w:val="tablesyntax"/>
              <w:keepNext w:val="0"/>
            </w:pPr>
            <w:r w:rsidRPr="0040382F">
              <w:t>}</w:t>
            </w:r>
          </w:p>
        </w:tc>
        <w:tc>
          <w:tcPr>
            <w:tcW w:w="1218" w:type="dxa"/>
          </w:tcPr>
          <w:p w:rsidR="00BC3C7C" w:rsidRPr="0040382F" w:rsidRDefault="00BC3C7C" w:rsidP="00BC3C7C">
            <w:pPr>
              <w:pStyle w:val="tablecell"/>
              <w:keepNext w:val="0"/>
            </w:pPr>
          </w:p>
        </w:tc>
      </w:tr>
    </w:tbl>
    <w:p w:rsidR="00BC3C7C" w:rsidRDefault="00BC3C7C" w:rsidP="00BC3C7C"/>
    <w:p w:rsidR="00BC3C7C" w:rsidRDefault="00BC3C7C" w:rsidP="00BC3C7C">
      <w:r>
        <w:t>In the above sequence parameter set syntax, the additional sequence parameter set syntax elements for tiles as specified in JCTVC-F335 are included</w:t>
      </w:r>
      <w:r w:rsidRPr="001C582C">
        <w:t>.</w:t>
      </w:r>
      <w:r>
        <w:t xml:space="preserve"> The semantics of these added syntax elements are the same as in JCTVC-F335.</w:t>
      </w:r>
    </w:p>
    <w:p w:rsidR="00BC3C7C" w:rsidRPr="0040382F" w:rsidRDefault="00BC3C7C" w:rsidP="00BC3C7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44"/>
        <w:gridCol w:w="1157"/>
      </w:tblGrid>
      <w:tr w:rsidR="00BC3C7C" w:rsidRPr="0040382F" w:rsidTr="00BC3C7C">
        <w:trPr>
          <w:cantSplit/>
          <w:jc w:val="center"/>
        </w:trPr>
        <w:tc>
          <w:tcPr>
            <w:tcW w:w="6744" w:type="dxa"/>
          </w:tcPr>
          <w:p w:rsidR="00BC3C7C" w:rsidRPr="0040382F" w:rsidRDefault="00BC3C7C" w:rsidP="00BC3C7C">
            <w:pPr>
              <w:pStyle w:val="tablesyntax"/>
            </w:pPr>
            <w:proofErr w:type="spellStart"/>
            <w:r w:rsidRPr="0040382F">
              <w:t>pic_parameter_set_rbsp</w:t>
            </w:r>
            <w:proofErr w:type="spellEnd"/>
            <w:r w:rsidRPr="0040382F">
              <w:t>( ) {</w:t>
            </w:r>
          </w:p>
        </w:tc>
        <w:tc>
          <w:tcPr>
            <w:tcW w:w="1157" w:type="dxa"/>
          </w:tcPr>
          <w:p w:rsidR="00BC3C7C" w:rsidRPr="0040382F" w:rsidRDefault="00BC3C7C" w:rsidP="00BC3C7C">
            <w:pPr>
              <w:pStyle w:val="tableheading"/>
            </w:pPr>
            <w:r w:rsidRPr="0040382F">
              <w:t>Descriptor</w:t>
            </w:r>
          </w:p>
        </w:tc>
      </w:tr>
      <w:tr w:rsidR="00BC3C7C" w:rsidRPr="0040382F" w:rsidTr="00BC3C7C">
        <w:trPr>
          <w:cantSplit/>
          <w:jc w:val="center"/>
        </w:trPr>
        <w:tc>
          <w:tcPr>
            <w:tcW w:w="6744" w:type="dxa"/>
          </w:tcPr>
          <w:p w:rsidR="00BC3C7C" w:rsidRPr="0040382F" w:rsidRDefault="00BC3C7C" w:rsidP="00BC3C7C">
            <w:pPr>
              <w:pStyle w:val="tablesyntax"/>
              <w:rPr>
                <w:b/>
                <w:bCs/>
                <w:sz w:val="22"/>
                <w:szCs w:val="22"/>
              </w:rPr>
            </w:pPr>
            <w:r w:rsidRPr="0040382F">
              <w:rPr>
                <w:b/>
                <w:bCs/>
              </w:rPr>
              <w:tab/>
            </w:r>
            <w:proofErr w:type="spellStart"/>
            <w:r w:rsidRPr="0040382F">
              <w:rPr>
                <w:b/>
                <w:bCs/>
              </w:rPr>
              <w:t>pic_parameter_set_id</w:t>
            </w:r>
            <w:proofErr w:type="spellEnd"/>
          </w:p>
        </w:tc>
        <w:tc>
          <w:tcPr>
            <w:tcW w:w="1157" w:type="dxa"/>
          </w:tcPr>
          <w:p w:rsidR="00BC3C7C" w:rsidRPr="0040382F" w:rsidRDefault="00BC3C7C" w:rsidP="00BC3C7C">
            <w:pPr>
              <w:pStyle w:val="tablecell"/>
            </w:pPr>
            <w:proofErr w:type="spellStart"/>
            <w:r w:rsidRPr="0040382F">
              <w:t>ue</w:t>
            </w:r>
            <w:proofErr w:type="spellEnd"/>
            <w:r w:rsidRPr="0040382F">
              <w:t>(v)</w:t>
            </w:r>
          </w:p>
        </w:tc>
      </w:tr>
      <w:tr w:rsidR="00BC3C7C" w:rsidRPr="0040382F" w:rsidTr="00BC3C7C">
        <w:trPr>
          <w:cantSplit/>
          <w:jc w:val="center"/>
        </w:trPr>
        <w:tc>
          <w:tcPr>
            <w:tcW w:w="6744" w:type="dxa"/>
          </w:tcPr>
          <w:p w:rsidR="00BC3C7C" w:rsidRPr="0040382F" w:rsidRDefault="00BC3C7C" w:rsidP="00BC3C7C">
            <w:pPr>
              <w:pStyle w:val="tablesyntax"/>
              <w:rPr>
                <w:b/>
                <w:bCs/>
                <w:sz w:val="22"/>
                <w:szCs w:val="22"/>
              </w:rPr>
            </w:pPr>
            <w:r w:rsidRPr="0040382F">
              <w:rPr>
                <w:b/>
                <w:bCs/>
              </w:rPr>
              <w:tab/>
            </w:r>
            <w:proofErr w:type="spellStart"/>
            <w:r w:rsidRPr="0040382F">
              <w:rPr>
                <w:b/>
                <w:bCs/>
              </w:rPr>
              <w:t>seq_parameter_set_id</w:t>
            </w:r>
            <w:proofErr w:type="spellEnd"/>
          </w:p>
        </w:tc>
        <w:tc>
          <w:tcPr>
            <w:tcW w:w="1157" w:type="dxa"/>
          </w:tcPr>
          <w:p w:rsidR="00BC3C7C" w:rsidRPr="0040382F" w:rsidRDefault="00BC3C7C" w:rsidP="00BC3C7C">
            <w:pPr>
              <w:pStyle w:val="tablecell"/>
            </w:pPr>
            <w:proofErr w:type="spellStart"/>
            <w:r w:rsidRPr="0040382F">
              <w:t>ue</w:t>
            </w:r>
            <w:proofErr w:type="spellEnd"/>
            <w:r w:rsidRPr="0040382F">
              <w:t>(v)</w:t>
            </w:r>
          </w:p>
        </w:tc>
      </w:tr>
      <w:tr w:rsidR="00BC3C7C" w:rsidRPr="0040382F" w:rsidTr="00BC3C7C">
        <w:trPr>
          <w:cantSplit/>
          <w:jc w:val="center"/>
        </w:trPr>
        <w:tc>
          <w:tcPr>
            <w:tcW w:w="6744" w:type="dxa"/>
          </w:tcPr>
          <w:p w:rsidR="00BC3C7C" w:rsidRPr="00BD179E" w:rsidRDefault="00BC3C7C" w:rsidP="00BC3C7C">
            <w:pPr>
              <w:pStyle w:val="tablesyntax"/>
              <w:keepNext w:val="0"/>
              <w:keepLines w:val="0"/>
              <w:rPr>
                <w:b/>
                <w:highlight w:val="cyan"/>
              </w:rPr>
            </w:pPr>
            <w:r w:rsidRPr="00BD179E">
              <w:rPr>
                <w:b/>
                <w:bCs/>
                <w:highlight w:val="cyan"/>
              </w:rPr>
              <w:tab/>
            </w:r>
            <w:proofErr w:type="spellStart"/>
            <w:r w:rsidRPr="00BD179E">
              <w:rPr>
                <w:b/>
                <w:highlight w:val="cyan"/>
              </w:rPr>
              <w:t>tile_info_present_flag</w:t>
            </w:r>
            <w:proofErr w:type="spellEnd"/>
          </w:p>
        </w:tc>
        <w:tc>
          <w:tcPr>
            <w:tcW w:w="1157" w:type="dxa"/>
          </w:tcPr>
          <w:p w:rsidR="00BC3C7C" w:rsidRPr="00BD179E" w:rsidRDefault="00BC3C7C" w:rsidP="00BC3C7C">
            <w:pPr>
              <w:pStyle w:val="tablecell"/>
              <w:keepNext w:val="0"/>
              <w:keepLines w:val="0"/>
              <w:rPr>
                <w:highlight w:val="cyan"/>
              </w:rPr>
            </w:pPr>
            <w:r w:rsidRPr="00BD179E">
              <w:rPr>
                <w:highlight w:val="cyan"/>
              </w:rPr>
              <w:t>u(1)</w:t>
            </w:r>
          </w:p>
        </w:tc>
      </w:tr>
      <w:tr w:rsidR="00BC3C7C" w:rsidRPr="0040382F" w:rsidTr="00BC3C7C">
        <w:trPr>
          <w:cantSplit/>
          <w:jc w:val="center"/>
        </w:trPr>
        <w:tc>
          <w:tcPr>
            <w:tcW w:w="6744" w:type="dxa"/>
          </w:tcPr>
          <w:p w:rsidR="00BC3C7C" w:rsidRPr="00BD179E" w:rsidRDefault="00BC3C7C" w:rsidP="00BC3C7C">
            <w:pPr>
              <w:pStyle w:val="tablesyntax"/>
              <w:keepNext w:val="0"/>
              <w:keepLines w:val="0"/>
              <w:rPr>
                <w:highlight w:val="cyan"/>
              </w:rPr>
            </w:pPr>
            <w:r w:rsidRPr="00BD179E">
              <w:rPr>
                <w:b/>
                <w:bCs/>
                <w:highlight w:val="cyan"/>
              </w:rPr>
              <w:tab/>
            </w:r>
            <w:r w:rsidRPr="00BD179E">
              <w:rPr>
                <w:highlight w:val="cyan"/>
              </w:rPr>
              <w:t>if (</w:t>
            </w:r>
            <w:proofErr w:type="spellStart"/>
            <w:r w:rsidRPr="00BD179E">
              <w:rPr>
                <w:highlight w:val="cyan"/>
              </w:rPr>
              <w:t>tile_info_present_flag</w:t>
            </w:r>
            <w:proofErr w:type="spellEnd"/>
            <w:r w:rsidRPr="00BD179E">
              <w:rPr>
                <w:highlight w:val="cyan"/>
              </w:rPr>
              <w:t xml:space="preserve"> == 1</w:t>
            </w:r>
            <w:r w:rsidRPr="007526B4">
              <w:rPr>
                <w:highlight w:val="cyan"/>
              </w:rPr>
              <w:t>) {</w:t>
            </w:r>
          </w:p>
        </w:tc>
        <w:tc>
          <w:tcPr>
            <w:tcW w:w="1157" w:type="dxa"/>
          </w:tcPr>
          <w:p w:rsidR="00BC3C7C" w:rsidRPr="00BD179E" w:rsidRDefault="00BC3C7C" w:rsidP="00BC3C7C">
            <w:pPr>
              <w:pStyle w:val="tablecell"/>
              <w:keepNext w:val="0"/>
              <w:keepLines w:val="0"/>
              <w:rPr>
                <w:highlight w:val="cyan"/>
              </w:rPr>
            </w:pPr>
          </w:p>
        </w:tc>
      </w:tr>
      <w:tr w:rsidR="00BC3C7C" w:rsidRPr="0040382F" w:rsidTr="00BC3C7C">
        <w:trPr>
          <w:cantSplit/>
          <w:jc w:val="center"/>
        </w:trPr>
        <w:tc>
          <w:tcPr>
            <w:tcW w:w="6744" w:type="dxa"/>
          </w:tcPr>
          <w:p w:rsidR="00BC3C7C" w:rsidRPr="00BD179E" w:rsidRDefault="00BC3C7C" w:rsidP="00BC3C7C">
            <w:pPr>
              <w:pStyle w:val="tablesyntax"/>
              <w:keepNext w:val="0"/>
              <w:keepLines w:val="0"/>
              <w:rPr>
                <w:highlight w:val="cyan"/>
              </w:rPr>
            </w:pPr>
            <w:r w:rsidRPr="00BD179E">
              <w:rPr>
                <w:highlight w:val="cyan"/>
              </w:rPr>
              <w:tab/>
            </w:r>
            <w:r w:rsidRPr="00BD179E">
              <w:rPr>
                <w:b/>
                <w:bCs/>
                <w:highlight w:val="cyan"/>
              </w:rPr>
              <w:tab/>
            </w:r>
            <w:r w:rsidRPr="00BD179E">
              <w:rPr>
                <w:b/>
                <w:highlight w:val="cyan"/>
              </w:rPr>
              <w:t xml:space="preserve">num_tile_columns_minus1 </w:t>
            </w:r>
          </w:p>
        </w:tc>
        <w:tc>
          <w:tcPr>
            <w:tcW w:w="1157" w:type="dxa"/>
          </w:tcPr>
          <w:p w:rsidR="00BC3C7C" w:rsidRPr="00BD179E" w:rsidRDefault="00BC3C7C" w:rsidP="00BC3C7C">
            <w:pPr>
              <w:pStyle w:val="tablecell"/>
              <w:keepNext w:val="0"/>
              <w:keepLines w:val="0"/>
              <w:rPr>
                <w:highlight w:val="cyan"/>
              </w:rPr>
            </w:pPr>
            <w:proofErr w:type="spellStart"/>
            <w:r w:rsidRPr="00BD179E">
              <w:rPr>
                <w:highlight w:val="cyan"/>
              </w:rPr>
              <w:t>ue</w:t>
            </w:r>
            <w:proofErr w:type="spellEnd"/>
            <w:r w:rsidRPr="00BD179E">
              <w:rPr>
                <w:highlight w:val="cyan"/>
              </w:rPr>
              <w:t>(v)</w:t>
            </w:r>
          </w:p>
        </w:tc>
      </w:tr>
      <w:tr w:rsidR="00BC3C7C" w:rsidRPr="0040382F" w:rsidTr="00BC3C7C">
        <w:trPr>
          <w:cantSplit/>
          <w:jc w:val="center"/>
        </w:trPr>
        <w:tc>
          <w:tcPr>
            <w:tcW w:w="6744" w:type="dxa"/>
          </w:tcPr>
          <w:p w:rsidR="00BC3C7C" w:rsidRPr="00BD179E" w:rsidRDefault="00BC3C7C" w:rsidP="00BC3C7C">
            <w:pPr>
              <w:pStyle w:val="tablesyntax"/>
              <w:keepNext w:val="0"/>
              <w:keepLines w:val="0"/>
              <w:rPr>
                <w:highlight w:val="cyan"/>
              </w:rPr>
            </w:pPr>
            <w:r w:rsidRPr="00BD179E">
              <w:rPr>
                <w:b/>
                <w:bCs/>
                <w:highlight w:val="cyan"/>
              </w:rPr>
              <w:tab/>
            </w:r>
            <w:r w:rsidRPr="00BD179E">
              <w:rPr>
                <w:b/>
                <w:bCs/>
                <w:highlight w:val="cyan"/>
              </w:rPr>
              <w:tab/>
            </w:r>
            <w:r w:rsidRPr="00BD179E">
              <w:rPr>
                <w:b/>
                <w:highlight w:val="cyan"/>
              </w:rPr>
              <w:t>num_tile_rows_minus1</w:t>
            </w:r>
          </w:p>
        </w:tc>
        <w:tc>
          <w:tcPr>
            <w:tcW w:w="1157" w:type="dxa"/>
          </w:tcPr>
          <w:p w:rsidR="00BC3C7C" w:rsidRPr="00BD179E" w:rsidRDefault="00BC3C7C" w:rsidP="00BC3C7C">
            <w:pPr>
              <w:pStyle w:val="tablecell"/>
              <w:keepNext w:val="0"/>
              <w:keepLines w:val="0"/>
              <w:rPr>
                <w:highlight w:val="cyan"/>
              </w:rPr>
            </w:pPr>
            <w:proofErr w:type="spellStart"/>
            <w:r w:rsidRPr="00BD179E">
              <w:rPr>
                <w:highlight w:val="cyan"/>
              </w:rPr>
              <w:t>ue</w:t>
            </w:r>
            <w:proofErr w:type="spellEnd"/>
            <w:r w:rsidRPr="00BD179E">
              <w:rPr>
                <w:highlight w:val="cyan"/>
              </w:rPr>
              <w:t>(v)</w:t>
            </w:r>
          </w:p>
        </w:tc>
      </w:tr>
      <w:tr w:rsidR="00BC3C7C" w:rsidRPr="0040382F" w:rsidTr="00BC3C7C">
        <w:trPr>
          <w:cantSplit/>
          <w:jc w:val="center"/>
        </w:trPr>
        <w:tc>
          <w:tcPr>
            <w:tcW w:w="6744" w:type="dxa"/>
          </w:tcPr>
          <w:p w:rsidR="00BC3C7C" w:rsidRPr="00BD179E" w:rsidRDefault="00BC3C7C" w:rsidP="00BC3C7C">
            <w:pPr>
              <w:pStyle w:val="tablesyntax"/>
              <w:keepNext w:val="0"/>
              <w:keepLines w:val="0"/>
              <w:rPr>
                <w:b/>
                <w:highlight w:val="cyan"/>
              </w:rPr>
            </w:pPr>
            <w:r w:rsidRPr="00BD179E">
              <w:rPr>
                <w:b/>
                <w:bCs/>
                <w:highlight w:val="cyan"/>
              </w:rPr>
              <w:tab/>
            </w:r>
            <w:r w:rsidRPr="00BD179E">
              <w:rPr>
                <w:b/>
                <w:bCs/>
                <w:highlight w:val="cyan"/>
              </w:rPr>
              <w:tab/>
            </w:r>
            <w:r w:rsidRPr="00BD179E">
              <w:rPr>
                <w:highlight w:val="cyan"/>
              </w:rPr>
              <w:t>if (num_tile_columns_minus1  != 0 || num_tile_rows_minus1 != 0) {</w:t>
            </w:r>
          </w:p>
        </w:tc>
        <w:tc>
          <w:tcPr>
            <w:tcW w:w="1157" w:type="dxa"/>
          </w:tcPr>
          <w:p w:rsidR="00BC3C7C" w:rsidRPr="00BD179E" w:rsidRDefault="00BC3C7C" w:rsidP="00BC3C7C">
            <w:pPr>
              <w:pStyle w:val="tablecell"/>
              <w:keepNext w:val="0"/>
              <w:keepLines w:val="0"/>
              <w:rPr>
                <w:highlight w:val="cyan"/>
              </w:rPr>
            </w:pPr>
          </w:p>
        </w:tc>
      </w:tr>
      <w:tr w:rsidR="00BC3C7C" w:rsidRPr="0040382F" w:rsidTr="00BC3C7C">
        <w:trPr>
          <w:cantSplit/>
          <w:jc w:val="center"/>
        </w:trPr>
        <w:tc>
          <w:tcPr>
            <w:tcW w:w="6744" w:type="dxa"/>
          </w:tcPr>
          <w:p w:rsidR="00BC3C7C" w:rsidRPr="00BD179E" w:rsidRDefault="00BC3C7C" w:rsidP="00BC3C7C">
            <w:pPr>
              <w:pStyle w:val="tablesyntax"/>
              <w:keepNext w:val="0"/>
              <w:keepLines w:val="0"/>
              <w:rPr>
                <w:b/>
                <w:bCs/>
                <w:highlight w:val="cyan"/>
              </w:rPr>
            </w:pPr>
            <w:r>
              <w:rPr>
                <w:b/>
                <w:highlight w:val="cyan"/>
              </w:rPr>
              <w:tab/>
            </w:r>
            <w:r w:rsidRPr="007526B4">
              <w:rPr>
                <w:b/>
                <w:highlight w:val="cyan"/>
              </w:rPr>
              <w:tab/>
            </w:r>
            <w:r w:rsidRPr="007526B4">
              <w:rPr>
                <w:b/>
                <w:highlight w:val="cyan"/>
              </w:rPr>
              <w:tab/>
            </w:r>
            <w:proofErr w:type="spellStart"/>
            <w:r w:rsidRPr="007526B4">
              <w:rPr>
                <w:b/>
                <w:highlight w:val="cyan"/>
              </w:rPr>
              <w:t>tile_boundary_independence_idc</w:t>
            </w:r>
            <w:proofErr w:type="spellEnd"/>
          </w:p>
        </w:tc>
        <w:tc>
          <w:tcPr>
            <w:tcW w:w="1157" w:type="dxa"/>
          </w:tcPr>
          <w:p w:rsidR="00BC3C7C" w:rsidRPr="00BD179E" w:rsidRDefault="00BC3C7C" w:rsidP="00BC3C7C">
            <w:pPr>
              <w:pStyle w:val="tablecell"/>
              <w:keepNext w:val="0"/>
              <w:keepLines w:val="0"/>
              <w:rPr>
                <w:highlight w:val="cyan"/>
              </w:rPr>
            </w:pPr>
            <w:r w:rsidRPr="00BD179E">
              <w:rPr>
                <w:highlight w:val="cyan"/>
              </w:rPr>
              <w:t>u(1)</w:t>
            </w:r>
          </w:p>
        </w:tc>
      </w:tr>
      <w:tr w:rsidR="00BC3C7C" w:rsidRPr="0040382F" w:rsidTr="00BC3C7C">
        <w:trPr>
          <w:cantSplit/>
          <w:jc w:val="center"/>
        </w:trPr>
        <w:tc>
          <w:tcPr>
            <w:tcW w:w="6744" w:type="dxa"/>
          </w:tcPr>
          <w:p w:rsidR="00BC3C7C" w:rsidRPr="00BD179E" w:rsidRDefault="00BC3C7C" w:rsidP="00BC3C7C">
            <w:pPr>
              <w:pStyle w:val="tablesyntax"/>
              <w:keepNext w:val="0"/>
              <w:keepLines w:val="0"/>
              <w:rPr>
                <w:highlight w:val="cyan"/>
              </w:rPr>
            </w:pPr>
            <w:r w:rsidRPr="00BD179E">
              <w:rPr>
                <w:b/>
                <w:bCs/>
                <w:highlight w:val="cyan"/>
              </w:rPr>
              <w:tab/>
            </w:r>
            <w:r w:rsidRPr="00BD179E">
              <w:rPr>
                <w:b/>
                <w:bCs/>
                <w:highlight w:val="cyan"/>
              </w:rPr>
              <w:tab/>
            </w:r>
            <w:r w:rsidRPr="00BD179E">
              <w:rPr>
                <w:b/>
                <w:bCs/>
                <w:highlight w:val="cyan"/>
              </w:rPr>
              <w:tab/>
            </w:r>
            <w:proofErr w:type="spellStart"/>
            <w:r w:rsidRPr="00BD179E">
              <w:rPr>
                <w:b/>
                <w:highlight w:val="cyan"/>
              </w:rPr>
              <w:t>uniform_spacing_idc</w:t>
            </w:r>
            <w:proofErr w:type="spellEnd"/>
          </w:p>
        </w:tc>
        <w:tc>
          <w:tcPr>
            <w:tcW w:w="1157" w:type="dxa"/>
          </w:tcPr>
          <w:p w:rsidR="00BC3C7C" w:rsidRPr="00BD179E" w:rsidRDefault="00BC3C7C" w:rsidP="00BC3C7C">
            <w:pPr>
              <w:pStyle w:val="tablecell"/>
              <w:keepNext w:val="0"/>
              <w:keepLines w:val="0"/>
              <w:rPr>
                <w:highlight w:val="cyan"/>
              </w:rPr>
            </w:pPr>
            <w:r w:rsidRPr="00BD179E">
              <w:rPr>
                <w:highlight w:val="cyan"/>
              </w:rPr>
              <w:t>u(1)</w:t>
            </w:r>
          </w:p>
        </w:tc>
      </w:tr>
      <w:tr w:rsidR="00BC3C7C" w:rsidRPr="0040382F" w:rsidTr="00BC3C7C">
        <w:trPr>
          <w:cantSplit/>
          <w:jc w:val="center"/>
        </w:trPr>
        <w:tc>
          <w:tcPr>
            <w:tcW w:w="6744" w:type="dxa"/>
          </w:tcPr>
          <w:p w:rsidR="00BC3C7C" w:rsidRPr="00BD179E" w:rsidRDefault="00BC3C7C" w:rsidP="00BC3C7C">
            <w:pPr>
              <w:pStyle w:val="tablesyntax"/>
              <w:keepNext w:val="0"/>
              <w:keepLines w:val="0"/>
              <w:rPr>
                <w:highlight w:val="cyan"/>
              </w:rPr>
            </w:pPr>
            <w:r w:rsidRPr="00BD179E">
              <w:rPr>
                <w:b/>
                <w:bCs/>
                <w:highlight w:val="cyan"/>
              </w:rPr>
              <w:tab/>
            </w:r>
            <w:r w:rsidRPr="00BD179E">
              <w:rPr>
                <w:b/>
                <w:bCs/>
                <w:highlight w:val="cyan"/>
              </w:rPr>
              <w:tab/>
            </w:r>
            <w:r w:rsidRPr="00BD179E">
              <w:rPr>
                <w:b/>
                <w:bCs/>
                <w:highlight w:val="cyan"/>
              </w:rPr>
              <w:tab/>
            </w:r>
            <w:r w:rsidRPr="00BD179E">
              <w:rPr>
                <w:highlight w:val="cyan"/>
              </w:rPr>
              <w:t>if (</w:t>
            </w:r>
            <w:proofErr w:type="spellStart"/>
            <w:r w:rsidRPr="00BD179E">
              <w:rPr>
                <w:highlight w:val="cyan"/>
              </w:rPr>
              <w:t>uniform_spacing_idc</w:t>
            </w:r>
            <w:proofErr w:type="spellEnd"/>
            <w:r w:rsidRPr="00BD179E">
              <w:rPr>
                <w:highlight w:val="cyan"/>
              </w:rPr>
              <w:t xml:space="preserve"> != 1) {</w:t>
            </w:r>
          </w:p>
        </w:tc>
        <w:tc>
          <w:tcPr>
            <w:tcW w:w="1157" w:type="dxa"/>
          </w:tcPr>
          <w:p w:rsidR="00BC3C7C" w:rsidRPr="00BD179E" w:rsidRDefault="00BC3C7C" w:rsidP="00BC3C7C">
            <w:pPr>
              <w:pStyle w:val="tablecell"/>
              <w:keepNext w:val="0"/>
              <w:keepLines w:val="0"/>
              <w:rPr>
                <w:highlight w:val="cyan"/>
              </w:rPr>
            </w:pPr>
          </w:p>
        </w:tc>
      </w:tr>
      <w:tr w:rsidR="00BC3C7C" w:rsidRPr="0040382F" w:rsidTr="00BC3C7C">
        <w:trPr>
          <w:cantSplit/>
          <w:jc w:val="center"/>
        </w:trPr>
        <w:tc>
          <w:tcPr>
            <w:tcW w:w="6744" w:type="dxa"/>
          </w:tcPr>
          <w:p w:rsidR="00BC3C7C" w:rsidRPr="00BD179E" w:rsidRDefault="00BC3C7C" w:rsidP="00BC3C7C">
            <w:pPr>
              <w:pStyle w:val="tablesyntax"/>
              <w:keepNext w:val="0"/>
              <w:keepLines w:val="0"/>
              <w:rPr>
                <w:highlight w:val="cyan"/>
              </w:rPr>
            </w:pPr>
            <w:r w:rsidRPr="00BD179E">
              <w:rPr>
                <w:b/>
                <w:bCs/>
                <w:highlight w:val="cyan"/>
              </w:rPr>
              <w:tab/>
            </w:r>
            <w:r w:rsidRPr="00BD179E">
              <w:rPr>
                <w:b/>
                <w:bCs/>
                <w:highlight w:val="cyan"/>
              </w:rPr>
              <w:tab/>
            </w:r>
            <w:r w:rsidRPr="00BD179E">
              <w:rPr>
                <w:b/>
                <w:bCs/>
                <w:highlight w:val="cyan"/>
              </w:rPr>
              <w:tab/>
            </w:r>
            <w:r w:rsidRPr="00BD179E">
              <w:rPr>
                <w:b/>
                <w:bCs/>
                <w:highlight w:val="cyan"/>
              </w:rPr>
              <w:tab/>
            </w:r>
            <w:r w:rsidRPr="00BD179E">
              <w:rPr>
                <w:highlight w:val="cyan"/>
              </w:rPr>
              <w:t>for (</w:t>
            </w:r>
            <w:proofErr w:type="spellStart"/>
            <w:r w:rsidRPr="00BD179E">
              <w:rPr>
                <w:highlight w:val="cyan"/>
              </w:rPr>
              <w:t>i</w:t>
            </w:r>
            <w:proofErr w:type="spellEnd"/>
            <w:r w:rsidRPr="00BD179E">
              <w:rPr>
                <w:highlight w:val="cyan"/>
              </w:rPr>
              <w:t xml:space="preserve">=0; </w:t>
            </w:r>
            <w:proofErr w:type="spellStart"/>
            <w:r w:rsidRPr="00BD179E">
              <w:rPr>
                <w:highlight w:val="cyan"/>
              </w:rPr>
              <w:t>i</w:t>
            </w:r>
            <w:proofErr w:type="spellEnd"/>
            <w:r w:rsidRPr="00BD179E">
              <w:rPr>
                <w:highlight w:val="cyan"/>
              </w:rPr>
              <w:t xml:space="preserve">&lt;num_tile_columns_minus1 ; </w:t>
            </w:r>
            <w:proofErr w:type="spellStart"/>
            <w:r w:rsidRPr="00BD179E">
              <w:rPr>
                <w:highlight w:val="cyan"/>
              </w:rPr>
              <w:t>i</w:t>
            </w:r>
            <w:proofErr w:type="spellEnd"/>
            <w:r w:rsidRPr="00BD179E">
              <w:rPr>
                <w:highlight w:val="cyan"/>
              </w:rPr>
              <w:t>++)</w:t>
            </w:r>
          </w:p>
        </w:tc>
        <w:tc>
          <w:tcPr>
            <w:tcW w:w="1157" w:type="dxa"/>
          </w:tcPr>
          <w:p w:rsidR="00BC3C7C" w:rsidRPr="00BD179E" w:rsidRDefault="00BC3C7C" w:rsidP="00BC3C7C">
            <w:pPr>
              <w:pStyle w:val="tablecell"/>
              <w:keepNext w:val="0"/>
              <w:keepLines w:val="0"/>
              <w:rPr>
                <w:highlight w:val="cyan"/>
              </w:rPr>
            </w:pPr>
          </w:p>
        </w:tc>
      </w:tr>
      <w:tr w:rsidR="00BC3C7C" w:rsidRPr="0040382F" w:rsidTr="00BC3C7C">
        <w:trPr>
          <w:cantSplit/>
          <w:jc w:val="center"/>
        </w:trPr>
        <w:tc>
          <w:tcPr>
            <w:tcW w:w="6744" w:type="dxa"/>
          </w:tcPr>
          <w:p w:rsidR="00BC3C7C" w:rsidRPr="00BD179E" w:rsidRDefault="00BC3C7C" w:rsidP="00BC3C7C">
            <w:pPr>
              <w:pStyle w:val="tablesyntax"/>
              <w:keepNext w:val="0"/>
              <w:keepLines w:val="0"/>
              <w:rPr>
                <w:highlight w:val="cyan"/>
              </w:rPr>
            </w:pPr>
            <w:r w:rsidRPr="00BD179E">
              <w:rPr>
                <w:b/>
                <w:bCs/>
                <w:highlight w:val="cyan"/>
              </w:rPr>
              <w:tab/>
            </w:r>
            <w:r w:rsidRPr="00BD179E">
              <w:rPr>
                <w:b/>
                <w:bCs/>
                <w:highlight w:val="cyan"/>
              </w:rPr>
              <w:tab/>
            </w:r>
            <w:r w:rsidRPr="00BD179E">
              <w:rPr>
                <w:b/>
                <w:bCs/>
                <w:highlight w:val="cyan"/>
              </w:rPr>
              <w:tab/>
            </w:r>
            <w:r w:rsidRPr="00BD179E">
              <w:rPr>
                <w:b/>
                <w:bCs/>
                <w:highlight w:val="cyan"/>
              </w:rPr>
              <w:tab/>
            </w:r>
            <w:r w:rsidRPr="00BD179E">
              <w:rPr>
                <w:b/>
                <w:bCs/>
                <w:highlight w:val="cyan"/>
              </w:rPr>
              <w:tab/>
            </w:r>
            <w:proofErr w:type="spellStart"/>
            <w:r w:rsidRPr="00BD179E">
              <w:rPr>
                <w:b/>
                <w:highlight w:val="cyan"/>
              </w:rPr>
              <w:t>column_width</w:t>
            </w:r>
            <w:proofErr w:type="spellEnd"/>
            <w:r w:rsidRPr="00BD179E">
              <w:rPr>
                <w:b/>
                <w:highlight w:val="cyan"/>
              </w:rPr>
              <w:t>[</w:t>
            </w:r>
            <w:proofErr w:type="spellStart"/>
            <w:r w:rsidRPr="00BD179E">
              <w:rPr>
                <w:b/>
                <w:highlight w:val="cyan"/>
              </w:rPr>
              <w:t>i</w:t>
            </w:r>
            <w:proofErr w:type="spellEnd"/>
            <w:r w:rsidRPr="00BD179E">
              <w:rPr>
                <w:b/>
                <w:highlight w:val="cyan"/>
              </w:rPr>
              <w:t>]</w:t>
            </w:r>
          </w:p>
        </w:tc>
        <w:tc>
          <w:tcPr>
            <w:tcW w:w="1157" w:type="dxa"/>
          </w:tcPr>
          <w:p w:rsidR="00BC3C7C" w:rsidRPr="00BD179E" w:rsidRDefault="00BC3C7C" w:rsidP="00BC3C7C">
            <w:pPr>
              <w:pStyle w:val="tablecell"/>
              <w:keepNext w:val="0"/>
              <w:keepLines w:val="0"/>
              <w:rPr>
                <w:highlight w:val="cyan"/>
              </w:rPr>
            </w:pPr>
            <w:proofErr w:type="spellStart"/>
            <w:r w:rsidRPr="00BD179E">
              <w:rPr>
                <w:highlight w:val="cyan"/>
              </w:rPr>
              <w:t>ue</w:t>
            </w:r>
            <w:proofErr w:type="spellEnd"/>
            <w:r w:rsidRPr="00BD179E">
              <w:rPr>
                <w:highlight w:val="cyan"/>
              </w:rPr>
              <w:t>(v)</w:t>
            </w:r>
          </w:p>
        </w:tc>
      </w:tr>
      <w:tr w:rsidR="00BC3C7C" w:rsidRPr="0040382F" w:rsidTr="00BC3C7C">
        <w:trPr>
          <w:cantSplit/>
          <w:jc w:val="center"/>
        </w:trPr>
        <w:tc>
          <w:tcPr>
            <w:tcW w:w="6744" w:type="dxa"/>
          </w:tcPr>
          <w:p w:rsidR="00BC3C7C" w:rsidRPr="00BD179E" w:rsidRDefault="00BC3C7C" w:rsidP="00BC3C7C">
            <w:pPr>
              <w:pStyle w:val="tablesyntax"/>
              <w:keepNext w:val="0"/>
              <w:keepLines w:val="0"/>
              <w:rPr>
                <w:b/>
                <w:highlight w:val="cyan"/>
              </w:rPr>
            </w:pPr>
            <w:r w:rsidRPr="00BD179E">
              <w:rPr>
                <w:b/>
                <w:bCs/>
                <w:highlight w:val="cyan"/>
              </w:rPr>
              <w:tab/>
            </w:r>
            <w:r w:rsidRPr="00BD179E">
              <w:rPr>
                <w:b/>
                <w:bCs/>
                <w:highlight w:val="cyan"/>
              </w:rPr>
              <w:tab/>
            </w:r>
            <w:r w:rsidRPr="00BD179E">
              <w:rPr>
                <w:b/>
                <w:bCs/>
                <w:highlight w:val="cyan"/>
              </w:rPr>
              <w:tab/>
            </w:r>
            <w:r w:rsidRPr="00BD179E">
              <w:rPr>
                <w:b/>
                <w:bCs/>
                <w:highlight w:val="cyan"/>
              </w:rPr>
              <w:tab/>
            </w:r>
            <w:r w:rsidRPr="00BD179E">
              <w:rPr>
                <w:highlight w:val="cyan"/>
                <w:lang w:val="nb-NO"/>
              </w:rPr>
              <w:t>for (i=0; i &lt;num_tile_rows_minus1; i++)</w:t>
            </w:r>
          </w:p>
        </w:tc>
        <w:tc>
          <w:tcPr>
            <w:tcW w:w="1157" w:type="dxa"/>
          </w:tcPr>
          <w:p w:rsidR="00BC3C7C" w:rsidRPr="00BD179E" w:rsidRDefault="00BC3C7C" w:rsidP="00BC3C7C">
            <w:pPr>
              <w:pStyle w:val="tablecell"/>
              <w:keepNext w:val="0"/>
              <w:keepLines w:val="0"/>
              <w:rPr>
                <w:highlight w:val="cyan"/>
              </w:rPr>
            </w:pPr>
          </w:p>
        </w:tc>
      </w:tr>
      <w:tr w:rsidR="00BC3C7C" w:rsidRPr="0040382F" w:rsidTr="00BC3C7C">
        <w:trPr>
          <w:cantSplit/>
          <w:jc w:val="center"/>
        </w:trPr>
        <w:tc>
          <w:tcPr>
            <w:tcW w:w="6744" w:type="dxa"/>
          </w:tcPr>
          <w:p w:rsidR="00BC3C7C" w:rsidRPr="00BD179E" w:rsidRDefault="00BC3C7C" w:rsidP="00BC3C7C">
            <w:pPr>
              <w:pStyle w:val="tablesyntax"/>
              <w:keepNext w:val="0"/>
              <w:keepLines w:val="0"/>
              <w:rPr>
                <w:b/>
                <w:highlight w:val="cyan"/>
              </w:rPr>
            </w:pPr>
            <w:r w:rsidRPr="00BD179E">
              <w:rPr>
                <w:b/>
                <w:bCs/>
                <w:highlight w:val="cyan"/>
              </w:rPr>
              <w:tab/>
            </w:r>
            <w:r w:rsidRPr="00BD179E">
              <w:rPr>
                <w:b/>
                <w:bCs/>
                <w:highlight w:val="cyan"/>
              </w:rPr>
              <w:tab/>
            </w:r>
            <w:r w:rsidRPr="00BD179E">
              <w:rPr>
                <w:b/>
                <w:bCs/>
                <w:highlight w:val="cyan"/>
              </w:rPr>
              <w:tab/>
            </w:r>
            <w:r w:rsidRPr="00BD179E">
              <w:rPr>
                <w:b/>
                <w:bCs/>
                <w:highlight w:val="cyan"/>
              </w:rPr>
              <w:tab/>
            </w:r>
            <w:r w:rsidRPr="00BD179E">
              <w:rPr>
                <w:b/>
                <w:bCs/>
                <w:highlight w:val="cyan"/>
              </w:rPr>
              <w:tab/>
            </w:r>
            <w:proofErr w:type="spellStart"/>
            <w:r w:rsidRPr="00BD179E">
              <w:rPr>
                <w:b/>
                <w:highlight w:val="cyan"/>
              </w:rPr>
              <w:t>row_height</w:t>
            </w:r>
            <w:proofErr w:type="spellEnd"/>
            <w:r w:rsidRPr="00BD179E">
              <w:rPr>
                <w:b/>
                <w:highlight w:val="cyan"/>
              </w:rPr>
              <w:t>[</w:t>
            </w:r>
            <w:proofErr w:type="spellStart"/>
            <w:r w:rsidRPr="00BD179E">
              <w:rPr>
                <w:b/>
                <w:highlight w:val="cyan"/>
              </w:rPr>
              <w:t>i</w:t>
            </w:r>
            <w:proofErr w:type="spellEnd"/>
            <w:r w:rsidRPr="00BD179E">
              <w:rPr>
                <w:b/>
                <w:highlight w:val="cyan"/>
              </w:rPr>
              <w:t>]</w:t>
            </w:r>
          </w:p>
        </w:tc>
        <w:tc>
          <w:tcPr>
            <w:tcW w:w="1157" w:type="dxa"/>
          </w:tcPr>
          <w:p w:rsidR="00BC3C7C" w:rsidRPr="00BD179E" w:rsidRDefault="00BC3C7C" w:rsidP="00BC3C7C">
            <w:pPr>
              <w:pStyle w:val="tablecell"/>
              <w:keepNext w:val="0"/>
              <w:keepLines w:val="0"/>
              <w:rPr>
                <w:highlight w:val="cyan"/>
              </w:rPr>
            </w:pPr>
            <w:proofErr w:type="spellStart"/>
            <w:r w:rsidRPr="00BD179E">
              <w:rPr>
                <w:highlight w:val="cyan"/>
              </w:rPr>
              <w:t>ue</w:t>
            </w:r>
            <w:proofErr w:type="spellEnd"/>
            <w:r w:rsidRPr="00BD179E">
              <w:rPr>
                <w:highlight w:val="cyan"/>
              </w:rPr>
              <w:t>(v)</w:t>
            </w:r>
          </w:p>
        </w:tc>
      </w:tr>
      <w:tr w:rsidR="00BC3C7C" w:rsidRPr="0040382F" w:rsidTr="00BC3C7C">
        <w:trPr>
          <w:cantSplit/>
          <w:jc w:val="center"/>
        </w:trPr>
        <w:tc>
          <w:tcPr>
            <w:tcW w:w="6744" w:type="dxa"/>
          </w:tcPr>
          <w:p w:rsidR="00BC3C7C" w:rsidRPr="00BD179E" w:rsidRDefault="00BC3C7C" w:rsidP="00BC3C7C">
            <w:pPr>
              <w:pStyle w:val="tablesyntax"/>
              <w:keepNext w:val="0"/>
              <w:keepLines w:val="0"/>
              <w:rPr>
                <w:highlight w:val="cyan"/>
              </w:rPr>
            </w:pPr>
            <w:r w:rsidRPr="00BD179E">
              <w:rPr>
                <w:b/>
                <w:bCs/>
                <w:highlight w:val="cyan"/>
              </w:rPr>
              <w:tab/>
            </w:r>
            <w:r w:rsidRPr="00BD179E">
              <w:rPr>
                <w:b/>
                <w:bCs/>
                <w:highlight w:val="cyan"/>
              </w:rPr>
              <w:tab/>
            </w:r>
            <w:r w:rsidRPr="00BD179E">
              <w:rPr>
                <w:b/>
                <w:bCs/>
                <w:highlight w:val="cyan"/>
              </w:rPr>
              <w:tab/>
            </w:r>
            <w:r w:rsidRPr="00BD179E">
              <w:rPr>
                <w:highlight w:val="cyan"/>
              </w:rPr>
              <w:t>}</w:t>
            </w:r>
          </w:p>
        </w:tc>
        <w:tc>
          <w:tcPr>
            <w:tcW w:w="1157" w:type="dxa"/>
          </w:tcPr>
          <w:p w:rsidR="00BC3C7C" w:rsidRPr="00BD179E" w:rsidRDefault="00BC3C7C" w:rsidP="00BC3C7C">
            <w:pPr>
              <w:pStyle w:val="tablecell"/>
              <w:keepNext w:val="0"/>
              <w:keepLines w:val="0"/>
              <w:rPr>
                <w:highlight w:val="cyan"/>
              </w:rPr>
            </w:pPr>
          </w:p>
        </w:tc>
      </w:tr>
      <w:tr w:rsidR="00BC3C7C" w:rsidRPr="0040382F" w:rsidTr="00BC3C7C">
        <w:trPr>
          <w:cantSplit/>
          <w:jc w:val="center"/>
        </w:trPr>
        <w:tc>
          <w:tcPr>
            <w:tcW w:w="6744" w:type="dxa"/>
          </w:tcPr>
          <w:p w:rsidR="00BC3C7C" w:rsidRPr="00BD179E" w:rsidRDefault="00BC3C7C" w:rsidP="00BC3C7C">
            <w:pPr>
              <w:pStyle w:val="tablesyntax"/>
              <w:keepNext w:val="0"/>
              <w:keepLines w:val="0"/>
              <w:rPr>
                <w:highlight w:val="cyan"/>
              </w:rPr>
            </w:pPr>
            <w:r w:rsidRPr="00BD179E">
              <w:rPr>
                <w:b/>
                <w:bCs/>
                <w:highlight w:val="cyan"/>
              </w:rPr>
              <w:tab/>
            </w:r>
            <w:r w:rsidRPr="00BD179E">
              <w:rPr>
                <w:b/>
                <w:bCs/>
                <w:highlight w:val="cyan"/>
              </w:rPr>
              <w:tab/>
            </w:r>
            <w:r w:rsidRPr="00BD179E">
              <w:rPr>
                <w:highlight w:val="cyan"/>
              </w:rPr>
              <w:t xml:space="preserve">} </w:t>
            </w:r>
          </w:p>
        </w:tc>
        <w:tc>
          <w:tcPr>
            <w:tcW w:w="1157" w:type="dxa"/>
          </w:tcPr>
          <w:p w:rsidR="00BC3C7C" w:rsidRPr="00BD179E" w:rsidRDefault="00BC3C7C" w:rsidP="00BC3C7C">
            <w:pPr>
              <w:pStyle w:val="tablecell"/>
              <w:keepNext w:val="0"/>
              <w:keepLines w:val="0"/>
              <w:rPr>
                <w:highlight w:val="cyan"/>
              </w:rPr>
            </w:pPr>
          </w:p>
        </w:tc>
      </w:tr>
      <w:tr w:rsidR="00BC3C7C" w:rsidRPr="0040382F" w:rsidTr="00BC3C7C">
        <w:trPr>
          <w:cantSplit/>
          <w:jc w:val="center"/>
        </w:trPr>
        <w:tc>
          <w:tcPr>
            <w:tcW w:w="6744" w:type="dxa"/>
          </w:tcPr>
          <w:p w:rsidR="00BC3C7C" w:rsidRPr="00BD179E" w:rsidRDefault="00BC3C7C" w:rsidP="00BC3C7C">
            <w:pPr>
              <w:pStyle w:val="tablesyntax"/>
              <w:keepNext w:val="0"/>
              <w:keepLines w:val="0"/>
              <w:rPr>
                <w:b/>
                <w:bCs/>
                <w:highlight w:val="cyan"/>
              </w:rPr>
            </w:pPr>
            <w:r w:rsidRPr="00BD179E">
              <w:rPr>
                <w:b/>
                <w:bCs/>
                <w:highlight w:val="cyan"/>
              </w:rPr>
              <w:tab/>
            </w:r>
            <w:r>
              <w:rPr>
                <w:b/>
                <w:bCs/>
                <w:highlight w:val="cyan"/>
              </w:rPr>
              <w:t>}</w:t>
            </w:r>
          </w:p>
        </w:tc>
        <w:tc>
          <w:tcPr>
            <w:tcW w:w="1157" w:type="dxa"/>
          </w:tcPr>
          <w:p w:rsidR="00BC3C7C" w:rsidRPr="00BD179E" w:rsidRDefault="00BC3C7C" w:rsidP="00BC3C7C">
            <w:pPr>
              <w:pStyle w:val="tablecell"/>
              <w:keepNext w:val="0"/>
              <w:keepLines w:val="0"/>
              <w:rPr>
                <w:highlight w:val="cyan"/>
              </w:rPr>
            </w:pPr>
          </w:p>
        </w:tc>
      </w:tr>
      <w:tr w:rsidR="00BC3C7C" w:rsidRPr="0040382F" w:rsidTr="00BC3C7C">
        <w:trPr>
          <w:cantSplit/>
          <w:jc w:val="center"/>
        </w:trPr>
        <w:tc>
          <w:tcPr>
            <w:tcW w:w="6744" w:type="dxa"/>
          </w:tcPr>
          <w:p w:rsidR="00BC3C7C" w:rsidRPr="0040382F" w:rsidRDefault="00BC3C7C" w:rsidP="00BC3C7C">
            <w:pPr>
              <w:pStyle w:val="tablesyntax"/>
              <w:rPr>
                <w:b/>
                <w:sz w:val="22"/>
                <w:szCs w:val="22"/>
              </w:rPr>
            </w:pPr>
            <w:r w:rsidRPr="0040382F">
              <w:rPr>
                <w:b/>
              </w:rPr>
              <w:lastRenderedPageBreak/>
              <w:tab/>
            </w:r>
            <w:proofErr w:type="spellStart"/>
            <w:r w:rsidRPr="0040382F">
              <w:rPr>
                <w:b/>
              </w:rPr>
              <w:t>entropy_coding_mode_flag</w:t>
            </w:r>
            <w:proofErr w:type="spellEnd"/>
          </w:p>
        </w:tc>
        <w:tc>
          <w:tcPr>
            <w:tcW w:w="1157" w:type="dxa"/>
          </w:tcPr>
          <w:p w:rsidR="00BC3C7C" w:rsidRPr="0040382F" w:rsidRDefault="00BC3C7C" w:rsidP="00BC3C7C">
            <w:pPr>
              <w:pStyle w:val="tablecell"/>
            </w:pPr>
            <w:r w:rsidRPr="0040382F">
              <w:t>u(1)</w:t>
            </w:r>
          </w:p>
        </w:tc>
      </w:tr>
      <w:tr w:rsidR="00BC3C7C" w:rsidRPr="009B651D" w:rsidTr="00BC3C7C">
        <w:trPr>
          <w:cantSplit/>
          <w:jc w:val="center"/>
        </w:trPr>
        <w:tc>
          <w:tcPr>
            <w:tcW w:w="6744" w:type="dxa"/>
          </w:tcPr>
          <w:p w:rsidR="00BC3C7C" w:rsidRPr="009B651D" w:rsidRDefault="00BC3C7C" w:rsidP="00BC3C7C">
            <w:pPr>
              <w:pStyle w:val="tablesyntax"/>
              <w:rPr>
                <w:b/>
                <w:highlight w:val="cyan"/>
                <w:lang w:eastAsia="ko-KR"/>
              </w:rPr>
            </w:pPr>
            <w:r w:rsidRPr="007A04E7">
              <w:rPr>
                <w:bCs/>
                <w:highlight w:val="cyan"/>
                <w:lang w:eastAsia="ko-KR"/>
              </w:rPr>
              <w:tab/>
              <w:t>if(</w:t>
            </w:r>
            <w:proofErr w:type="spellStart"/>
            <w:r w:rsidRPr="007A04E7">
              <w:rPr>
                <w:bCs/>
                <w:highlight w:val="cyan"/>
              </w:rPr>
              <w:t>entropy_coding_mode_flag</w:t>
            </w:r>
            <w:proofErr w:type="spellEnd"/>
            <w:r w:rsidRPr="007A04E7">
              <w:rPr>
                <w:bCs/>
                <w:highlight w:val="cyan"/>
                <w:lang w:eastAsia="ko-KR"/>
              </w:rPr>
              <w:t xml:space="preserve"> )</w:t>
            </w:r>
          </w:p>
        </w:tc>
        <w:tc>
          <w:tcPr>
            <w:tcW w:w="1157" w:type="dxa"/>
          </w:tcPr>
          <w:p w:rsidR="00BC3C7C" w:rsidRPr="009B651D" w:rsidRDefault="00BC3C7C" w:rsidP="00BC3C7C">
            <w:pPr>
              <w:pStyle w:val="tablecell"/>
              <w:rPr>
                <w:highlight w:val="cyan"/>
                <w:lang w:eastAsia="ko-KR"/>
              </w:rPr>
            </w:pPr>
          </w:p>
        </w:tc>
      </w:tr>
      <w:tr w:rsidR="00BC3C7C" w:rsidRPr="009B651D" w:rsidTr="00BC3C7C">
        <w:trPr>
          <w:cantSplit/>
          <w:jc w:val="center"/>
        </w:trPr>
        <w:tc>
          <w:tcPr>
            <w:tcW w:w="6744" w:type="dxa"/>
          </w:tcPr>
          <w:p w:rsidR="00BC3C7C" w:rsidRPr="009B651D" w:rsidRDefault="00BC3C7C" w:rsidP="00BC3C7C">
            <w:pPr>
              <w:pStyle w:val="tablesyntax"/>
              <w:rPr>
                <w:bCs/>
                <w:highlight w:val="cyan"/>
                <w:lang w:eastAsia="ko-KR"/>
              </w:rPr>
            </w:pPr>
            <w:r w:rsidRPr="007A04E7">
              <w:rPr>
                <w:highlight w:val="cyan"/>
                <w:lang w:eastAsia="ko-KR"/>
              </w:rPr>
              <w:tab/>
            </w:r>
            <w:r w:rsidRPr="007A04E7">
              <w:rPr>
                <w:highlight w:val="cyan"/>
                <w:lang w:eastAsia="ko-KR"/>
              </w:rPr>
              <w:tab/>
            </w:r>
            <w:proofErr w:type="spellStart"/>
            <w:r w:rsidRPr="007A04E7">
              <w:rPr>
                <w:b/>
                <w:highlight w:val="cyan"/>
              </w:rPr>
              <w:t>entropy_coding_synchro</w:t>
            </w:r>
            <w:proofErr w:type="spellEnd"/>
          </w:p>
        </w:tc>
        <w:tc>
          <w:tcPr>
            <w:tcW w:w="1157" w:type="dxa"/>
          </w:tcPr>
          <w:p w:rsidR="00BC3C7C" w:rsidRPr="009B651D" w:rsidRDefault="00BC3C7C" w:rsidP="00BC3C7C">
            <w:pPr>
              <w:pStyle w:val="tablecell"/>
              <w:rPr>
                <w:highlight w:val="cyan"/>
                <w:lang w:eastAsia="ko-KR"/>
              </w:rPr>
            </w:pPr>
            <w:proofErr w:type="spellStart"/>
            <w:r w:rsidRPr="007A04E7">
              <w:rPr>
                <w:highlight w:val="cyan"/>
                <w:lang w:eastAsia="ko-KR"/>
              </w:rPr>
              <w:t>u</w:t>
            </w:r>
            <w:r w:rsidR="00F043A1">
              <w:rPr>
                <w:highlight w:val="cyan"/>
                <w:lang w:eastAsia="ko-KR"/>
              </w:rPr>
              <w:t>e</w:t>
            </w:r>
            <w:proofErr w:type="spellEnd"/>
            <w:r w:rsidRPr="007A04E7">
              <w:rPr>
                <w:highlight w:val="cyan"/>
                <w:lang w:eastAsia="ko-KR"/>
              </w:rPr>
              <w:t>(</w:t>
            </w:r>
            <w:r w:rsidR="00F043A1">
              <w:rPr>
                <w:highlight w:val="cyan"/>
                <w:lang w:eastAsia="ko-KR"/>
              </w:rPr>
              <w:t>v</w:t>
            </w:r>
            <w:r w:rsidRPr="007A04E7">
              <w:rPr>
                <w:highlight w:val="cyan"/>
                <w:lang w:eastAsia="ko-KR"/>
              </w:rPr>
              <w:t>)</w:t>
            </w:r>
          </w:p>
        </w:tc>
      </w:tr>
      <w:tr w:rsidR="00BC3C7C" w:rsidRPr="0040382F" w:rsidTr="00BC3C7C">
        <w:trPr>
          <w:cantSplit/>
          <w:jc w:val="center"/>
        </w:trPr>
        <w:tc>
          <w:tcPr>
            <w:tcW w:w="6744" w:type="dxa"/>
          </w:tcPr>
          <w:p w:rsidR="00BC3C7C" w:rsidRPr="0040382F" w:rsidRDefault="00BC3C7C" w:rsidP="00BC3C7C">
            <w:pPr>
              <w:pStyle w:val="tablesyntax"/>
              <w:rPr>
                <w:b/>
                <w:lang w:eastAsia="ko-KR"/>
              </w:rPr>
            </w:pPr>
            <w:r w:rsidRPr="0040382F">
              <w:rPr>
                <w:rFonts w:hint="eastAsia"/>
                <w:b/>
                <w:lang w:eastAsia="ko-KR"/>
              </w:rPr>
              <w:tab/>
            </w:r>
            <w:proofErr w:type="spellStart"/>
            <w:r w:rsidRPr="0040382F">
              <w:rPr>
                <w:rFonts w:hint="eastAsia"/>
                <w:b/>
                <w:lang w:eastAsia="ko-KR"/>
              </w:rPr>
              <w:t>num_temporal_layer_switching_point_flags</w:t>
            </w:r>
            <w:proofErr w:type="spellEnd"/>
          </w:p>
        </w:tc>
        <w:tc>
          <w:tcPr>
            <w:tcW w:w="1157" w:type="dxa"/>
          </w:tcPr>
          <w:p w:rsidR="00BC3C7C" w:rsidRPr="0040382F" w:rsidRDefault="00BC3C7C" w:rsidP="00BC3C7C">
            <w:pPr>
              <w:pStyle w:val="tablecell"/>
              <w:rPr>
                <w:lang w:eastAsia="ko-KR"/>
              </w:rPr>
            </w:pPr>
            <w:proofErr w:type="spellStart"/>
            <w:r w:rsidRPr="0040382F">
              <w:rPr>
                <w:rFonts w:hint="eastAsia"/>
                <w:lang w:eastAsia="ko-KR"/>
              </w:rPr>
              <w:t>ue</w:t>
            </w:r>
            <w:proofErr w:type="spellEnd"/>
            <w:r w:rsidRPr="0040382F">
              <w:rPr>
                <w:rFonts w:hint="eastAsia"/>
                <w:lang w:eastAsia="ko-KR"/>
              </w:rPr>
              <w:t>(v)</w:t>
            </w:r>
          </w:p>
        </w:tc>
      </w:tr>
      <w:tr w:rsidR="00BC3C7C" w:rsidRPr="0040382F" w:rsidTr="00BC3C7C">
        <w:trPr>
          <w:cantSplit/>
          <w:jc w:val="center"/>
        </w:trPr>
        <w:tc>
          <w:tcPr>
            <w:tcW w:w="6744" w:type="dxa"/>
          </w:tcPr>
          <w:p w:rsidR="00BC3C7C" w:rsidRPr="0040382F" w:rsidRDefault="00BC3C7C" w:rsidP="00BC3C7C">
            <w:pPr>
              <w:pStyle w:val="tablesyntax"/>
              <w:rPr>
                <w:lang w:eastAsia="ko-KR"/>
              </w:rPr>
            </w:pPr>
            <w:r w:rsidRPr="0040382F">
              <w:rPr>
                <w:rFonts w:hint="eastAsia"/>
                <w:lang w:eastAsia="ko-KR"/>
              </w:rPr>
              <w:tab/>
              <w:t xml:space="preserve">for( </w:t>
            </w:r>
            <w:proofErr w:type="spellStart"/>
            <w:r w:rsidRPr="0040382F">
              <w:rPr>
                <w:rFonts w:hint="eastAsia"/>
                <w:lang w:eastAsia="ko-KR"/>
              </w:rPr>
              <w:t>i</w:t>
            </w:r>
            <w:proofErr w:type="spellEnd"/>
            <w:r w:rsidRPr="0040382F">
              <w:rPr>
                <w:rFonts w:hint="eastAsia"/>
                <w:lang w:eastAsia="ko-KR"/>
              </w:rPr>
              <w:t xml:space="preserve"> = 0; </w:t>
            </w:r>
            <w:proofErr w:type="spellStart"/>
            <w:r w:rsidRPr="0040382F">
              <w:rPr>
                <w:rFonts w:hint="eastAsia"/>
                <w:lang w:eastAsia="ko-KR"/>
              </w:rPr>
              <w:t>i</w:t>
            </w:r>
            <w:proofErr w:type="spellEnd"/>
            <w:r w:rsidRPr="0040382F">
              <w:rPr>
                <w:rFonts w:hint="eastAsia"/>
                <w:lang w:eastAsia="ko-KR"/>
              </w:rPr>
              <w:t xml:space="preserve"> &lt; </w:t>
            </w:r>
            <w:proofErr w:type="spellStart"/>
            <w:r w:rsidRPr="0040382F">
              <w:rPr>
                <w:rFonts w:hint="eastAsia"/>
                <w:lang w:eastAsia="ko-KR"/>
              </w:rPr>
              <w:t>num_temporal_layer_switching_point_flags</w:t>
            </w:r>
            <w:proofErr w:type="spellEnd"/>
            <w:r w:rsidRPr="0040382F">
              <w:rPr>
                <w:rFonts w:hint="eastAsia"/>
                <w:lang w:eastAsia="ko-KR"/>
              </w:rPr>
              <w:t xml:space="preserve">; </w:t>
            </w:r>
            <w:proofErr w:type="spellStart"/>
            <w:r w:rsidRPr="0040382F">
              <w:rPr>
                <w:rFonts w:hint="eastAsia"/>
                <w:lang w:eastAsia="ko-KR"/>
              </w:rPr>
              <w:t>i</w:t>
            </w:r>
            <w:proofErr w:type="spellEnd"/>
            <w:r w:rsidRPr="0040382F">
              <w:rPr>
                <w:rFonts w:hint="eastAsia"/>
                <w:lang w:eastAsia="ko-KR"/>
              </w:rPr>
              <w:t>++ )</w:t>
            </w:r>
          </w:p>
        </w:tc>
        <w:tc>
          <w:tcPr>
            <w:tcW w:w="1157" w:type="dxa"/>
          </w:tcPr>
          <w:p w:rsidR="00BC3C7C" w:rsidRPr="0040382F" w:rsidRDefault="00BC3C7C" w:rsidP="00BC3C7C">
            <w:pPr>
              <w:pStyle w:val="tablecell"/>
            </w:pPr>
          </w:p>
        </w:tc>
      </w:tr>
      <w:tr w:rsidR="00BC3C7C" w:rsidRPr="0040382F" w:rsidTr="00BC3C7C">
        <w:trPr>
          <w:cantSplit/>
          <w:jc w:val="center"/>
        </w:trPr>
        <w:tc>
          <w:tcPr>
            <w:tcW w:w="6744" w:type="dxa"/>
          </w:tcPr>
          <w:p w:rsidR="00BC3C7C" w:rsidRPr="0040382F" w:rsidRDefault="00BC3C7C" w:rsidP="00BC3C7C">
            <w:pPr>
              <w:pStyle w:val="tablesyntax"/>
              <w:rPr>
                <w:lang w:eastAsia="ko-KR"/>
              </w:rPr>
            </w:pPr>
            <w:r w:rsidRPr="0040382F">
              <w:rPr>
                <w:rFonts w:hint="eastAsia"/>
                <w:lang w:eastAsia="ko-KR"/>
              </w:rPr>
              <w:tab/>
            </w:r>
            <w:r w:rsidRPr="0040382F">
              <w:rPr>
                <w:lang w:eastAsia="ko-KR"/>
              </w:rPr>
              <w:tab/>
            </w:r>
            <w:proofErr w:type="spellStart"/>
            <w:r w:rsidRPr="0040382F">
              <w:rPr>
                <w:rFonts w:hint="eastAsia"/>
                <w:b/>
                <w:lang w:eastAsia="ko-KR"/>
              </w:rPr>
              <w:t>temporal_layer_switching_point_flag</w:t>
            </w:r>
            <w:proofErr w:type="spellEnd"/>
            <w:r w:rsidRPr="0040382F">
              <w:rPr>
                <w:rFonts w:hint="eastAsia"/>
                <w:lang w:eastAsia="ko-KR"/>
              </w:rPr>
              <w:t>[</w:t>
            </w:r>
            <w:r w:rsidRPr="0040382F">
              <w:rPr>
                <w:lang w:val="en-US" w:eastAsia="ko-KR"/>
              </w:rPr>
              <w:t> </w:t>
            </w:r>
            <w:proofErr w:type="spellStart"/>
            <w:r w:rsidRPr="0040382F">
              <w:rPr>
                <w:rFonts w:hint="eastAsia"/>
                <w:lang w:eastAsia="ko-KR"/>
              </w:rPr>
              <w:t>i</w:t>
            </w:r>
            <w:proofErr w:type="spellEnd"/>
            <w:r w:rsidRPr="0040382F">
              <w:rPr>
                <w:lang w:val="en-US" w:eastAsia="ko-KR"/>
              </w:rPr>
              <w:t> </w:t>
            </w:r>
            <w:r w:rsidRPr="0040382F">
              <w:rPr>
                <w:rFonts w:hint="eastAsia"/>
                <w:lang w:eastAsia="ko-KR"/>
              </w:rPr>
              <w:t>]</w:t>
            </w:r>
          </w:p>
        </w:tc>
        <w:tc>
          <w:tcPr>
            <w:tcW w:w="1157" w:type="dxa"/>
          </w:tcPr>
          <w:p w:rsidR="00BC3C7C" w:rsidRPr="0040382F" w:rsidRDefault="00BC3C7C" w:rsidP="00BC3C7C">
            <w:pPr>
              <w:pStyle w:val="tablecell"/>
              <w:rPr>
                <w:lang w:eastAsia="ko-KR"/>
              </w:rPr>
            </w:pPr>
            <w:r w:rsidRPr="0040382F">
              <w:rPr>
                <w:rFonts w:hint="eastAsia"/>
                <w:lang w:eastAsia="ko-KR"/>
              </w:rPr>
              <w:t>u(1)</w:t>
            </w:r>
          </w:p>
        </w:tc>
      </w:tr>
      <w:tr w:rsidR="00BC3C7C" w:rsidRPr="0040382F" w:rsidTr="00BC3C7C">
        <w:trPr>
          <w:cantSplit/>
          <w:jc w:val="center"/>
        </w:trPr>
        <w:tc>
          <w:tcPr>
            <w:tcW w:w="6744" w:type="dxa"/>
          </w:tcPr>
          <w:p w:rsidR="00BC3C7C" w:rsidRPr="0040382F" w:rsidRDefault="00BC3C7C" w:rsidP="00BC3C7C">
            <w:pPr>
              <w:pStyle w:val="tablesyntax"/>
              <w:rPr>
                <w:b/>
              </w:rPr>
            </w:pPr>
            <w:r w:rsidRPr="0040382F">
              <w:tab/>
            </w:r>
            <w:r w:rsidRPr="0040382F">
              <w:rPr>
                <w:b/>
              </w:rPr>
              <w:t>num_ref_idx_l0_default_active_minus1</w:t>
            </w:r>
          </w:p>
        </w:tc>
        <w:tc>
          <w:tcPr>
            <w:tcW w:w="1157" w:type="dxa"/>
          </w:tcPr>
          <w:p w:rsidR="00BC3C7C" w:rsidRPr="0040382F" w:rsidRDefault="00BC3C7C" w:rsidP="00BC3C7C">
            <w:pPr>
              <w:pStyle w:val="tablecell"/>
            </w:pPr>
            <w:proofErr w:type="spellStart"/>
            <w:r w:rsidRPr="0040382F">
              <w:t>ue</w:t>
            </w:r>
            <w:proofErr w:type="spellEnd"/>
            <w:r w:rsidRPr="0040382F">
              <w:t>(v)</w:t>
            </w:r>
          </w:p>
        </w:tc>
      </w:tr>
      <w:tr w:rsidR="00BC3C7C" w:rsidRPr="0040382F" w:rsidTr="00BC3C7C">
        <w:trPr>
          <w:cantSplit/>
          <w:jc w:val="center"/>
        </w:trPr>
        <w:tc>
          <w:tcPr>
            <w:tcW w:w="6744" w:type="dxa"/>
          </w:tcPr>
          <w:p w:rsidR="00BC3C7C" w:rsidRPr="0040382F" w:rsidRDefault="00BC3C7C" w:rsidP="00BC3C7C">
            <w:pPr>
              <w:pStyle w:val="tablesyntax"/>
            </w:pPr>
            <w:r w:rsidRPr="0040382F">
              <w:tab/>
            </w:r>
            <w:r w:rsidRPr="0040382F">
              <w:rPr>
                <w:b/>
              </w:rPr>
              <w:t>num_ref_idx_l1_default_active_minus1</w:t>
            </w:r>
          </w:p>
        </w:tc>
        <w:tc>
          <w:tcPr>
            <w:tcW w:w="1157" w:type="dxa"/>
          </w:tcPr>
          <w:p w:rsidR="00BC3C7C" w:rsidRPr="0040382F" w:rsidRDefault="00BC3C7C" w:rsidP="00BC3C7C">
            <w:pPr>
              <w:pStyle w:val="tablecell"/>
            </w:pPr>
            <w:proofErr w:type="spellStart"/>
            <w:r w:rsidRPr="0040382F">
              <w:t>ue</w:t>
            </w:r>
            <w:proofErr w:type="spellEnd"/>
            <w:r w:rsidRPr="0040382F">
              <w:t>(v)</w:t>
            </w:r>
          </w:p>
        </w:tc>
      </w:tr>
      <w:tr w:rsidR="00BC3C7C" w:rsidRPr="0040382F" w:rsidTr="00BC3C7C">
        <w:trPr>
          <w:cantSplit/>
          <w:jc w:val="center"/>
        </w:trPr>
        <w:tc>
          <w:tcPr>
            <w:tcW w:w="6744" w:type="dxa"/>
          </w:tcPr>
          <w:p w:rsidR="00BC3C7C" w:rsidRPr="0040382F" w:rsidRDefault="00BC3C7C" w:rsidP="00BC3C7C">
            <w:pPr>
              <w:pStyle w:val="tablesyntax"/>
              <w:keepLines w:val="0"/>
            </w:pPr>
            <w:r w:rsidRPr="0040382F">
              <w:tab/>
            </w:r>
            <w:r w:rsidRPr="0040382F">
              <w:rPr>
                <w:b/>
                <w:bCs/>
              </w:rPr>
              <w:t>pic_init_qp_minus26</w:t>
            </w:r>
            <w:r w:rsidRPr="0040382F">
              <w:t xml:space="preserve">  </w:t>
            </w:r>
            <w:r w:rsidRPr="0040382F">
              <w:rPr>
                <w:b/>
                <w:bCs/>
              </w:rPr>
              <w:t>/</w:t>
            </w:r>
            <w:r w:rsidRPr="0040382F">
              <w:t>* relative to 26 */</w:t>
            </w:r>
          </w:p>
        </w:tc>
        <w:tc>
          <w:tcPr>
            <w:tcW w:w="1157" w:type="dxa"/>
          </w:tcPr>
          <w:p w:rsidR="00BC3C7C" w:rsidRPr="0040382F" w:rsidRDefault="00BC3C7C" w:rsidP="00BC3C7C">
            <w:pPr>
              <w:pStyle w:val="tablecell"/>
              <w:keepLines w:val="0"/>
            </w:pPr>
            <w:r w:rsidRPr="0040382F">
              <w:t>se(v)</w:t>
            </w:r>
          </w:p>
        </w:tc>
      </w:tr>
      <w:tr w:rsidR="00BC3C7C" w:rsidRPr="0040382F" w:rsidTr="00BC3C7C">
        <w:trPr>
          <w:cantSplit/>
          <w:jc w:val="center"/>
        </w:trPr>
        <w:tc>
          <w:tcPr>
            <w:tcW w:w="6744" w:type="dxa"/>
          </w:tcPr>
          <w:p w:rsidR="00BC3C7C" w:rsidRPr="0040382F" w:rsidRDefault="00BC3C7C" w:rsidP="00BC3C7C">
            <w:pPr>
              <w:pStyle w:val="tablesyntax"/>
              <w:keepLines w:val="0"/>
            </w:pPr>
            <w:r w:rsidRPr="0040382F">
              <w:rPr>
                <w:b/>
                <w:bCs/>
              </w:rPr>
              <w:tab/>
            </w:r>
            <w:proofErr w:type="spellStart"/>
            <w:r w:rsidRPr="0040382F">
              <w:rPr>
                <w:b/>
                <w:bCs/>
              </w:rPr>
              <w:t>constrained_intra_pred_flag</w:t>
            </w:r>
            <w:proofErr w:type="spellEnd"/>
          </w:p>
        </w:tc>
        <w:tc>
          <w:tcPr>
            <w:tcW w:w="1157" w:type="dxa"/>
          </w:tcPr>
          <w:p w:rsidR="00BC3C7C" w:rsidRPr="0040382F" w:rsidRDefault="00BC3C7C" w:rsidP="00BC3C7C">
            <w:pPr>
              <w:pStyle w:val="tablecell"/>
              <w:keepLines w:val="0"/>
            </w:pPr>
            <w:r w:rsidRPr="0040382F">
              <w:t>u(1)</w:t>
            </w:r>
          </w:p>
        </w:tc>
      </w:tr>
      <w:tr w:rsidR="00BC3C7C" w:rsidRPr="0040382F" w:rsidTr="00BC3C7C">
        <w:trPr>
          <w:cantSplit/>
          <w:jc w:val="center"/>
        </w:trPr>
        <w:tc>
          <w:tcPr>
            <w:tcW w:w="6744" w:type="dxa"/>
          </w:tcPr>
          <w:p w:rsidR="00BC3C7C" w:rsidRPr="0040382F" w:rsidRDefault="00BC3C7C" w:rsidP="00BC3C7C">
            <w:pPr>
              <w:pStyle w:val="tablesyntax"/>
              <w:keepLines w:val="0"/>
              <w:rPr>
                <w:b/>
                <w:bCs/>
                <w:lang w:eastAsia="ko-KR"/>
              </w:rPr>
            </w:pPr>
            <w:r w:rsidRPr="0040382F">
              <w:rPr>
                <w:rFonts w:hint="eastAsia"/>
                <w:b/>
                <w:bCs/>
                <w:lang w:eastAsia="ko-KR"/>
              </w:rPr>
              <w:tab/>
            </w:r>
            <w:proofErr w:type="spellStart"/>
            <w:r w:rsidRPr="0040382F">
              <w:rPr>
                <w:rFonts w:hint="eastAsia"/>
                <w:b/>
                <w:bCs/>
                <w:lang w:eastAsia="ko-KR"/>
              </w:rPr>
              <w:t>slice_granularity</w:t>
            </w:r>
            <w:proofErr w:type="spellEnd"/>
          </w:p>
        </w:tc>
        <w:tc>
          <w:tcPr>
            <w:tcW w:w="1157" w:type="dxa"/>
          </w:tcPr>
          <w:p w:rsidR="00BC3C7C" w:rsidRPr="0040382F" w:rsidRDefault="00BC3C7C" w:rsidP="00BC3C7C">
            <w:pPr>
              <w:pStyle w:val="tablecell"/>
              <w:keepLines w:val="0"/>
              <w:rPr>
                <w:lang w:eastAsia="ko-KR"/>
              </w:rPr>
            </w:pPr>
            <w:r w:rsidRPr="0040382F">
              <w:rPr>
                <w:rFonts w:hint="eastAsia"/>
                <w:lang w:eastAsia="ko-KR"/>
              </w:rPr>
              <w:t>u(2)</w:t>
            </w:r>
          </w:p>
        </w:tc>
      </w:tr>
      <w:tr w:rsidR="00BC3C7C" w:rsidRPr="0040382F" w:rsidTr="00BC3C7C">
        <w:trPr>
          <w:cantSplit/>
          <w:jc w:val="center"/>
        </w:trPr>
        <w:tc>
          <w:tcPr>
            <w:tcW w:w="6744" w:type="dxa"/>
          </w:tcPr>
          <w:p w:rsidR="00BC3C7C" w:rsidRPr="0040382F" w:rsidRDefault="00BC3C7C" w:rsidP="00BC3C7C">
            <w:pPr>
              <w:pStyle w:val="tablesyntax"/>
              <w:keepLines w:val="0"/>
              <w:rPr>
                <w:b/>
                <w:bCs/>
                <w:lang w:eastAsia="ko-KR"/>
              </w:rPr>
            </w:pPr>
            <w:r w:rsidRPr="0056481A">
              <w:rPr>
                <w:b/>
                <w:bCs/>
                <w:highlight w:val="yellow"/>
              </w:rPr>
              <w:tab/>
            </w:r>
            <w:proofErr w:type="spellStart"/>
            <w:r w:rsidRPr="0056481A">
              <w:rPr>
                <w:b/>
                <w:bCs/>
                <w:highlight w:val="yellow"/>
              </w:rPr>
              <w:t>short_slice_header_enabled_flag</w:t>
            </w:r>
            <w:proofErr w:type="spellEnd"/>
          </w:p>
        </w:tc>
        <w:tc>
          <w:tcPr>
            <w:tcW w:w="1157" w:type="dxa"/>
          </w:tcPr>
          <w:p w:rsidR="00BC3C7C" w:rsidRPr="0040382F" w:rsidRDefault="00BC3C7C" w:rsidP="00BC3C7C">
            <w:pPr>
              <w:pStyle w:val="tablecell"/>
              <w:keepLines w:val="0"/>
              <w:rPr>
                <w:lang w:eastAsia="ko-KR"/>
              </w:rPr>
            </w:pPr>
            <w:r w:rsidRPr="0056481A">
              <w:rPr>
                <w:highlight w:val="yellow"/>
                <w:lang w:eastAsia="ko-KR"/>
              </w:rPr>
              <w:t>u(1)</w:t>
            </w:r>
          </w:p>
        </w:tc>
      </w:tr>
      <w:tr w:rsidR="00BC3C7C" w:rsidRPr="0040382F" w:rsidTr="00BC3C7C">
        <w:trPr>
          <w:cantSplit/>
          <w:jc w:val="center"/>
        </w:trPr>
        <w:tc>
          <w:tcPr>
            <w:tcW w:w="6744" w:type="dxa"/>
          </w:tcPr>
          <w:p w:rsidR="00BC3C7C" w:rsidRPr="0040382F" w:rsidRDefault="00BC3C7C" w:rsidP="00BC3C7C">
            <w:pPr>
              <w:pStyle w:val="tablesyntax"/>
              <w:keepLines w:val="0"/>
              <w:rPr>
                <w:b/>
                <w:bCs/>
                <w:lang w:eastAsia="ko-KR"/>
              </w:rPr>
            </w:pPr>
            <w:r w:rsidRPr="002B3176">
              <w:rPr>
                <w:b/>
                <w:bCs/>
                <w:highlight w:val="yellow"/>
              </w:rPr>
              <w:tab/>
            </w:r>
            <w:proofErr w:type="spellStart"/>
            <w:r w:rsidRPr="002B3176">
              <w:rPr>
                <w:b/>
                <w:bCs/>
                <w:highlight w:val="yellow"/>
              </w:rPr>
              <w:t>dependent_slice_enabled_flag</w:t>
            </w:r>
            <w:proofErr w:type="spellEnd"/>
          </w:p>
        </w:tc>
        <w:tc>
          <w:tcPr>
            <w:tcW w:w="1157" w:type="dxa"/>
          </w:tcPr>
          <w:p w:rsidR="00BC3C7C" w:rsidRPr="0040382F" w:rsidRDefault="00BC3C7C" w:rsidP="00BC3C7C">
            <w:pPr>
              <w:pStyle w:val="tablecell"/>
              <w:keepLines w:val="0"/>
              <w:rPr>
                <w:lang w:eastAsia="ko-KR"/>
              </w:rPr>
            </w:pPr>
            <w:r w:rsidRPr="002B3176">
              <w:rPr>
                <w:highlight w:val="yellow"/>
                <w:lang w:eastAsia="ko-KR"/>
              </w:rPr>
              <w:t>u(1)</w:t>
            </w:r>
          </w:p>
        </w:tc>
      </w:tr>
      <w:tr w:rsidR="007B1AF5" w:rsidRPr="0040382F" w:rsidTr="00F5425C">
        <w:trPr>
          <w:cantSplit/>
          <w:jc w:val="center"/>
        </w:trPr>
        <w:tc>
          <w:tcPr>
            <w:tcW w:w="6744" w:type="dxa"/>
          </w:tcPr>
          <w:p w:rsidR="007B1AF5" w:rsidRPr="007B1AF5" w:rsidRDefault="00EF14B2" w:rsidP="00F5425C">
            <w:pPr>
              <w:pStyle w:val="tablesyntax"/>
              <w:keepLines w:val="0"/>
              <w:rPr>
                <w:b/>
                <w:bCs/>
                <w:highlight w:val="yellow"/>
                <w:lang w:eastAsia="ko-KR"/>
              </w:rPr>
            </w:pPr>
            <w:r w:rsidRPr="002B3176">
              <w:rPr>
                <w:b/>
                <w:bCs/>
                <w:highlight w:val="yellow"/>
              </w:rPr>
              <w:tab/>
            </w:r>
            <w:proofErr w:type="spellStart"/>
            <w:r w:rsidR="007B1AF5" w:rsidRPr="007B1AF5">
              <w:rPr>
                <w:b/>
                <w:bCs/>
                <w:highlight w:val="yellow"/>
                <w:lang w:eastAsia="ko-KR"/>
              </w:rPr>
              <w:t>slice_header_byte_aligned_flag</w:t>
            </w:r>
            <w:proofErr w:type="spellEnd"/>
          </w:p>
        </w:tc>
        <w:tc>
          <w:tcPr>
            <w:tcW w:w="1157" w:type="dxa"/>
          </w:tcPr>
          <w:p w:rsidR="007B1AF5" w:rsidRPr="0040382F" w:rsidRDefault="007B1AF5" w:rsidP="00F5425C">
            <w:pPr>
              <w:pStyle w:val="tablecell"/>
              <w:keepLines w:val="0"/>
              <w:rPr>
                <w:lang w:eastAsia="ko-KR"/>
              </w:rPr>
            </w:pPr>
            <w:r w:rsidRPr="007B1AF5">
              <w:rPr>
                <w:highlight w:val="yellow"/>
                <w:lang w:eastAsia="ko-KR"/>
              </w:rPr>
              <w:t>u(1)</w:t>
            </w:r>
          </w:p>
        </w:tc>
      </w:tr>
      <w:tr w:rsidR="00BC3C7C" w:rsidRPr="0040382F" w:rsidTr="00BC3C7C">
        <w:trPr>
          <w:cantSplit/>
          <w:jc w:val="center"/>
        </w:trPr>
        <w:tc>
          <w:tcPr>
            <w:tcW w:w="6744" w:type="dxa"/>
          </w:tcPr>
          <w:p w:rsidR="00BC3C7C" w:rsidRPr="0040382F" w:rsidRDefault="00BC3C7C" w:rsidP="00BC3C7C">
            <w:pPr>
              <w:pStyle w:val="tablesyntax"/>
              <w:keepLines w:val="0"/>
              <w:rPr>
                <w:b/>
                <w:bCs/>
                <w:lang w:eastAsia="ko-KR"/>
              </w:rPr>
            </w:pPr>
            <w:r w:rsidRPr="0040382F">
              <w:rPr>
                <w:rFonts w:hint="eastAsia"/>
                <w:bCs/>
                <w:lang w:eastAsia="ko-KR"/>
              </w:rPr>
              <w:tab/>
            </w:r>
            <w:proofErr w:type="spellStart"/>
            <w:r w:rsidRPr="0040382F">
              <w:rPr>
                <w:rFonts w:hint="eastAsia"/>
                <w:b/>
                <w:bCs/>
                <w:lang w:eastAsia="ko-KR"/>
              </w:rPr>
              <w:t>shared_pps_info_enabled_flag</w:t>
            </w:r>
            <w:proofErr w:type="spellEnd"/>
          </w:p>
        </w:tc>
        <w:tc>
          <w:tcPr>
            <w:tcW w:w="1157" w:type="dxa"/>
          </w:tcPr>
          <w:p w:rsidR="00BC3C7C" w:rsidRPr="0040382F" w:rsidRDefault="00BC3C7C" w:rsidP="00BC3C7C">
            <w:pPr>
              <w:pStyle w:val="tablecell"/>
              <w:keepLines w:val="0"/>
              <w:rPr>
                <w:lang w:eastAsia="ko-KR"/>
              </w:rPr>
            </w:pPr>
            <w:r w:rsidRPr="0040382F">
              <w:rPr>
                <w:rFonts w:hint="eastAsia"/>
                <w:lang w:eastAsia="ko-KR"/>
              </w:rPr>
              <w:t>u(1)</w:t>
            </w:r>
          </w:p>
        </w:tc>
      </w:tr>
      <w:tr w:rsidR="00BC3C7C" w:rsidRPr="0040382F" w:rsidTr="00BC3C7C">
        <w:trPr>
          <w:cantSplit/>
          <w:jc w:val="center"/>
        </w:trPr>
        <w:tc>
          <w:tcPr>
            <w:tcW w:w="6744" w:type="dxa"/>
          </w:tcPr>
          <w:p w:rsidR="00BC3C7C" w:rsidRPr="0040382F" w:rsidRDefault="00BC3C7C" w:rsidP="00BC3C7C">
            <w:pPr>
              <w:pStyle w:val="tablesyntax"/>
              <w:keepLines w:val="0"/>
              <w:rPr>
                <w:bCs/>
                <w:lang w:eastAsia="ko-KR"/>
              </w:rPr>
            </w:pPr>
            <w:r w:rsidRPr="0040382F">
              <w:rPr>
                <w:rFonts w:hint="eastAsia"/>
                <w:bCs/>
                <w:lang w:eastAsia="ko-KR"/>
              </w:rPr>
              <w:tab/>
              <w:t xml:space="preserve">if( </w:t>
            </w:r>
            <w:proofErr w:type="spellStart"/>
            <w:r w:rsidRPr="0040382F">
              <w:rPr>
                <w:rFonts w:hint="eastAsia"/>
                <w:bCs/>
                <w:lang w:eastAsia="ko-KR"/>
              </w:rPr>
              <w:t>shared_pps_info_enabled_flag</w:t>
            </w:r>
            <w:proofErr w:type="spellEnd"/>
            <w:r w:rsidRPr="0040382F">
              <w:rPr>
                <w:rFonts w:hint="eastAsia"/>
                <w:bCs/>
                <w:lang w:eastAsia="ko-KR"/>
              </w:rPr>
              <w:t xml:space="preserve"> )</w:t>
            </w:r>
          </w:p>
        </w:tc>
        <w:tc>
          <w:tcPr>
            <w:tcW w:w="1157" w:type="dxa"/>
          </w:tcPr>
          <w:p w:rsidR="00BC3C7C" w:rsidRPr="0040382F" w:rsidRDefault="00BC3C7C" w:rsidP="00BC3C7C">
            <w:pPr>
              <w:pStyle w:val="tablecell"/>
              <w:keepLines w:val="0"/>
            </w:pPr>
          </w:p>
        </w:tc>
      </w:tr>
      <w:tr w:rsidR="00BC3C7C" w:rsidRPr="0040382F" w:rsidTr="00BC3C7C">
        <w:trPr>
          <w:cantSplit/>
          <w:jc w:val="center"/>
        </w:trPr>
        <w:tc>
          <w:tcPr>
            <w:tcW w:w="6744" w:type="dxa"/>
          </w:tcPr>
          <w:p w:rsidR="00BC3C7C" w:rsidRPr="0040382F" w:rsidRDefault="00BC3C7C" w:rsidP="00BC3C7C">
            <w:pPr>
              <w:pStyle w:val="tablesyntax"/>
              <w:keepLines w:val="0"/>
              <w:rPr>
                <w:bCs/>
                <w:lang w:eastAsia="ko-KR"/>
              </w:rPr>
            </w:pPr>
            <w:r w:rsidRPr="0040382F">
              <w:rPr>
                <w:rFonts w:hint="eastAsia"/>
                <w:bCs/>
                <w:lang w:eastAsia="ko-KR"/>
              </w:rPr>
              <w:tab/>
            </w:r>
            <w:r w:rsidRPr="0040382F">
              <w:rPr>
                <w:bCs/>
                <w:lang w:eastAsia="ko-KR"/>
              </w:rPr>
              <w:tab/>
            </w:r>
            <w:r w:rsidRPr="0040382F">
              <w:rPr>
                <w:rFonts w:hint="eastAsia"/>
                <w:bCs/>
                <w:lang w:eastAsia="ko-KR"/>
              </w:rPr>
              <w:t xml:space="preserve">if( </w:t>
            </w:r>
            <w:proofErr w:type="spellStart"/>
            <w:r w:rsidRPr="0040382F">
              <w:rPr>
                <w:rFonts w:hint="eastAsia"/>
                <w:bCs/>
                <w:lang w:eastAsia="ko-KR"/>
              </w:rPr>
              <w:t>adaptive_loop_filter_enabled_flag</w:t>
            </w:r>
            <w:proofErr w:type="spellEnd"/>
            <w:r w:rsidRPr="0040382F">
              <w:rPr>
                <w:rFonts w:hint="eastAsia"/>
                <w:bCs/>
                <w:lang w:eastAsia="ko-KR"/>
              </w:rPr>
              <w:t xml:space="preserve"> )</w:t>
            </w:r>
          </w:p>
        </w:tc>
        <w:tc>
          <w:tcPr>
            <w:tcW w:w="1157" w:type="dxa"/>
          </w:tcPr>
          <w:p w:rsidR="00BC3C7C" w:rsidRPr="0040382F" w:rsidRDefault="00BC3C7C" w:rsidP="00BC3C7C">
            <w:pPr>
              <w:pStyle w:val="tablecell"/>
              <w:keepLines w:val="0"/>
            </w:pPr>
          </w:p>
        </w:tc>
      </w:tr>
      <w:tr w:rsidR="00BC3C7C" w:rsidRPr="0040382F" w:rsidTr="00BC3C7C">
        <w:trPr>
          <w:cantSplit/>
          <w:jc w:val="center"/>
        </w:trPr>
        <w:tc>
          <w:tcPr>
            <w:tcW w:w="6744" w:type="dxa"/>
          </w:tcPr>
          <w:p w:rsidR="00BC3C7C" w:rsidRPr="0040382F" w:rsidRDefault="00BC3C7C" w:rsidP="00BC3C7C">
            <w:pPr>
              <w:pStyle w:val="tablesyntax"/>
              <w:keepLines w:val="0"/>
              <w:rPr>
                <w:bCs/>
                <w:lang w:eastAsia="ko-KR"/>
              </w:rPr>
            </w:pPr>
            <w:r w:rsidRPr="0040382F">
              <w:rPr>
                <w:rFonts w:hint="eastAsia"/>
                <w:bCs/>
                <w:lang w:eastAsia="ko-KR"/>
              </w:rPr>
              <w:tab/>
            </w:r>
            <w:r w:rsidRPr="0040382F">
              <w:rPr>
                <w:bCs/>
                <w:lang w:eastAsia="ko-KR"/>
              </w:rPr>
              <w:tab/>
            </w:r>
            <w:r w:rsidRPr="0040382F">
              <w:rPr>
                <w:rFonts w:hint="eastAsia"/>
                <w:bCs/>
                <w:lang w:eastAsia="ko-KR"/>
              </w:rPr>
              <w:tab/>
            </w:r>
            <w:proofErr w:type="spellStart"/>
            <w:r w:rsidRPr="0040382F">
              <w:rPr>
                <w:rFonts w:hint="eastAsia"/>
                <w:bCs/>
                <w:lang w:eastAsia="ko-KR"/>
              </w:rPr>
              <w:t>alf_param</w:t>
            </w:r>
            <w:proofErr w:type="spellEnd"/>
            <w:r w:rsidRPr="0040382F">
              <w:rPr>
                <w:rFonts w:hint="eastAsia"/>
                <w:bCs/>
                <w:lang w:eastAsia="ko-KR"/>
              </w:rPr>
              <w:t>( )</w:t>
            </w:r>
          </w:p>
        </w:tc>
        <w:tc>
          <w:tcPr>
            <w:tcW w:w="1157" w:type="dxa"/>
          </w:tcPr>
          <w:p w:rsidR="00BC3C7C" w:rsidRPr="0040382F" w:rsidRDefault="00BC3C7C" w:rsidP="00BC3C7C">
            <w:pPr>
              <w:pStyle w:val="tablecell"/>
              <w:keepLines w:val="0"/>
            </w:pPr>
          </w:p>
        </w:tc>
      </w:tr>
      <w:tr w:rsidR="00BC3C7C" w:rsidRPr="0040382F" w:rsidTr="00BC3C7C">
        <w:trPr>
          <w:cantSplit/>
          <w:jc w:val="center"/>
        </w:trPr>
        <w:tc>
          <w:tcPr>
            <w:tcW w:w="6744" w:type="dxa"/>
          </w:tcPr>
          <w:p w:rsidR="00BC3C7C" w:rsidRPr="0040382F" w:rsidRDefault="00BC3C7C" w:rsidP="00BC3C7C">
            <w:pPr>
              <w:pStyle w:val="tablesyntax"/>
              <w:keepNext w:val="0"/>
              <w:keepLines w:val="0"/>
              <w:rPr>
                <w:lang w:eastAsia="ko-KR"/>
              </w:rPr>
            </w:pPr>
            <w:r w:rsidRPr="0040382F">
              <w:rPr>
                <w:lang w:eastAsia="ko-KR"/>
              </w:rPr>
              <w:tab/>
            </w:r>
            <w:r w:rsidRPr="0040382F">
              <w:rPr>
                <w:rFonts w:hint="eastAsia"/>
                <w:lang w:eastAsia="ko-KR"/>
              </w:rPr>
              <w:t xml:space="preserve">if( </w:t>
            </w:r>
            <w:proofErr w:type="spellStart"/>
            <w:r w:rsidRPr="0040382F">
              <w:rPr>
                <w:rFonts w:hint="eastAsia"/>
                <w:lang w:eastAsia="ko-KR"/>
              </w:rPr>
              <w:t>cu_qp_delta_enabled_flag</w:t>
            </w:r>
            <w:proofErr w:type="spellEnd"/>
            <w:r w:rsidRPr="0040382F">
              <w:rPr>
                <w:rFonts w:hint="eastAsia"/>
                <w:lang w:eastAsia="ko-KR"/>
              </w:rPr>
              <w:t xml:space="preserve"> )</w:t>
            </w:r>
          </w:p>
        </w:tc>
        <w:tc>
          <w:tcPr>
            <w:tcW w:w="1157" w:type="dxa"/>
          </w:tcPr>
          <w:p w:rsidR="00BC3C7C" w:rsidRPr="0040382F" w:rsidRDefault="00BC3C7C" w:rsidP="00BC3C7C">
            <w:pPr>
              <w:pStyle w:val="tablecell"/>
              <w:keepNext w:val="0"/>
              <w:keepLines w:val="0"/>
            </w:pPr>
          </w:p>
        </w:tc>
      </w:tr>
      <w:tr w:rsidR="00BC3C7C" w:rsidRPr="0040382F" w:rsidTr="00BC3C7C">
        <w:trPr>
          <w:cantSplit/>
          <w:jc w:val="center"/>
        </w:trPr>
        <w:tc>
          <w:tcPr>
            <w:tcW w:w="6744" w:type="dxa"/>
          </w:tcPr>
          <w:p w:rsidR="00BC3C7C" w:rsidRPr="0040382F" w:rsidRDefault="00BC3C7C" w:rsidP="00BC3C7C">
            <w:pPr>
              <w:pStyle w:val="tablesyntax"/>
              <w:keepNext w:val="0"/>
              <w:keepLines w:val="0"/>
              <w:rPr>
                <w:b/>
                <w:lang w:val="es-ES" w:eastAsia="ko-KR"/>
              </w:rPr>
            </w:pPr>
            <w:r w:rsidRPr="0040382F">
              <w:rPr>
                <w:rFonts w:hint="eastAsia"/>
                <w:lang w:eastAsia="ko-KR"/>
              </w:rPr>
              <w:tab/>
            </w:r>
            <w:r w:rsidRPr="0040382F">
              <w:rPr>
                <w:lang w:eastAsia="ko-KR"/>
              </w:rPr>
              <w:tab/>
            </w:r>
            <w:proofErr w:type="spellStart"/>
            <w:r w:rsidRPr="0040382F">
              <w:rPr>
                <w:rFonts w:hint="eastAsia"/>
                <w:b/>
                <w:lang w:val="es-ES" w:eastAsia="ko-KR"/>
              </w:rPr>
              <w:t>max_cu_qp_delta_depth</w:t>
            </w:r>
            <w:proofErr w:type="spellEnd"/>
          </w:p>
        </w:tc>
        <w:tc>
          <w:tcPr>
            <w:tcW w:w="1157" w:type="dxa"/>
          </w:tcPr>
          <w:p w:rsidR="00BC3C7C" w:rsidRPr="0040382F" w:rsidRDefault="00BC3C7C" w:rsidP="00BC3C7C">
            <w:pPr>
              <w:pStyle w:val="tablecell"/>
              <w:keepNext w:val="0"/>
              <w:keepLines w:val="0"/>
              <w:rPr>
                <w:lang w:eastAsia="ko-KR"/>
              </w:rPr>
            </w:pPr>
            <w:r w:rsidRPr="0040382F">
              <w:rPr>
                <w:rFonts w:hint="eastAsia"/>
                <w:lang w:eastAsia="ko-KR"/>
              </w:rPr>
              <w:t>u(4)</w:t>
            </w:r>
          </w:p>
        </w:tc>
      </w:tr>
      <w:tr w:rsidR="00BC3C7C" w:rsidRPr="0040382F" w:rsidTr="00BC3C7C">
        <w:trPr>
          <w:cantSplit/>
          <w:jc w:val="center"/>
        </w:trPr>
        <w:tc>
          <w:tcPr>
            <w:tcW w:w="6744" w:type="dxa"/>
          </w:tcPr>
          <w:p w:rsidR="00BC3C7C" w:rsidRPr="0040382F" w:rsidRDefault="00BC3C7C" w:rsidP="00BC3C7C">
            <w:pPr>
              <w:pStyle w:val="tablesyntax"/>
              <w:keepNext w:val="0"/>
              <w:keepLines w:val="0"/>
            </w:pPr>
            <w:r w:rsidRPr="0040382F">
              <w:tab/>
            </w:r>
            <w:proofErr w:type="spellStart"/>
            <w:r w:rsidRPr="0040382F">
              <w:t>rbsp_trailing_bits</w:t>
            </w:r>
            <w:proofErr w:type="spellEnd"/>
            <w:r w:rsidRPr="0040382F">
              <w:t>( )</w:t>
            </w:r>
          </w:p>
        </w:tc>
        <w:tc>
          <w:tcPr>
            <w:tcW w:w="1157" w:type="dxa"/>
          </w:tcPr>
          <w:p w:rsidR="00BC3C7C" w:rsidRPr="0040382F" w:rsidRDefault="00BC3C7C" w:rsidP="00BC3C7C">
            <w:pPr>
              <w:pStyle w:val="tablecell"/>
              <w:keepNext w:val="0"/>
              <w:keepLines w:val="0"/>
            </w:pPr>
          </w:p>
        </w:tc>
      </w:tr>
      <w:tr w:rsidR="00BC3C7C" w:rsidRPr="0040382F" w:rsidTr="00BC3C7C">
        <w:trPr>
          <w:cantSplit/>
          <w:jc w:val="center"/>
        </w:trPr>
        <w:tc>
          <w:tcPr>
            <w:tcW w:w="6744" w:type="dxa"/>
          </w:tcPr>
          <w:p w:rsidR="00BC3C7C" w:rsidRPr="0040382F" w:rsidRDefault="00BC3C7C" w:rsidP="00BC3C7C">
            <w:pPr>
              <w:pStyle w:val="tablesyntax"/>
              <w:keepNext w:val="0"/>
              <w:keepLines w:val="0"/>
            </w:pPr>
            <w:r w:rsidRPr="0040382F">
              <w:t>}</w:t>
            </w:r>
          </w:p>
        </w:tc>
        <w:tc>
          <w:tcPr>
            <w:tcW w:w="1157" w:type="dxa"/>
          </w:tcPr>
          <w:p w:rsidR="00BC3C7C" w:rsidRPr="0040382F" w:rsidRDefault="00BC3C7C" w:rsidP="00BC3C7C">
            <w:pPr>
              <w:pStyle w:val="tablecell"/>
              <w:keepNext w:val="0"/>
              <w:keepLines w:val="0"/>
            </w:pPr>
          </w:p>
        </w:tc>
      </w:tr>
    </w:tbl>
    <w:p w:rsidR="00BC3C7C" w:rsidRDefault="00BC3C7C" w:rsidP="00BC3C7C"/>
    <w:p w:rsidR="00BC3C7C" w:rsidRDefault="00BC3C7C" w:rsidP="00BC3C7C">
      <w:r>
        <w:t>In the above picture parameter set syntax, the additional picture parameter set syntax elements for tiles as specified in JCTVC-F335 are included. The semantics of these added syntax elements are the same as in JCTVC-F335.</w:t>
      </w:r>
    </w:p>
    <w:p w:rsidR="00EF14B2" w:rsidRDefault="00EF14B2" w:rsidP="00EF14B2">
      <w:r>
        <w:t xml:space="preserve">For WPP, the syntax element </w:t>
      </w:r>
      <w:proofErr w:type="spellStart"/>
      <w:r w:rsidRPr="007526B4">
        <w:t>entropy_coding_synchro</w:t>
      </w:r>
      <w:proofErr w:type="spellEnd"/>
      <w:r>
        <w:t xml:space="preserve"> as in JCTVC-F274 is included in the picture parameter set syntax. </w:t>
      </w:r>
      <w:r w:rsidRPr="000C56B1">
        <w:t>The semantics of this syntax element is the same as in JCTVC-F274</w:t>
      </w:r>
      <w:r>
        <w:t xml:space="preserve">, but </w:t>
      </w:r>
      <w:r w:rsidRPr="000C56B1">
        <w:t>applies within each column of tiles.</w:t>
      </w:r>
      <w:r>
        <w:t xml:space="preserve"> No other WPP related syntax elements proposed in </w:t>
      </w:r>
      <w:r w:rsidRPr="000C56B1">
        <w:t>JCTVC-F274</w:t>
      </w:r>
      <w:r>
        <w:t xml:space="preserve"> and JCTVC-F275 are included.</w:t>
      </w:r>
    </w:p>
    <w:p w:rsidR="00BC3C7C" w:rsidRDefault="00BC3C7C" w:rsidP="00BC3C7C">
      <w:r>
        <w:t>In addition, t</w:t>
      </w:r>
      <w:r w:rsidR="00EF14B2">
        <w:t>hree</w:t>
      </w:r>
      <w:r>
        <w:t xml:space="preserve"> flags, </w:t>
      </w:r>
      <w:proofErr w:type="spellStart"/>
      <w:r>
        <w:t>short_slice_header_enabled_flag</w:t>
      </w:r>
      <w:proofErr w:type="spellEnd"/>
      <w:proofErr w:type="gramStart"/>
      <w:r w:rsidR="00EF14B2">
        <w:t>,</w:t>
      </w:r>
      <w:r>
        <w:t xml:space="preserve">  </w:t>
      </w:r>
      <w:proofErr w:type="spellStart"/>
      <w:r>
        <w:t>dependent</w:t>
      </w:r>
      <w:proofErr w:type="gramEnd"/>
      <w:r>
        <w:t>_slice_enabled_flag</w:t>
      </w:r>
      <w:proofErr w:type="spellEnd"/>
      <w:r>
        <w:t xml:space="preserve"> </w:t>
      </w:r>
      <w:r w:rsidR="00EF14B2">
        <w:t xml:space="preserve">and </w:t>
      </w:r>
      <w:proofErr w:type="spellStart"/>
      <w:r w:rsidR="00EF14B2">
        <w:t>slice_header_byte_aligned_flag</w:t>
      </w:r>
      <w:proofErr w:type="spellEnd"/>
      <w:r w:rsidR="00EF14B2">
        <w:t xml:space="preserve"> </w:t>
      </w:r>
      <w:r>
        <w:t>are added to the picture parameter set syntax.</w:t>
      </w:r>
    </w:p>
    <w:p w:rsidR="00BC3C7C" w:rsidRDefault="00BC3C7C" w:rsidP="00BC3C7C"/>
    <w:tbl>
      <w:tblPr>
        <w:tblW w:w="7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16"/>
        <w:gridCol w:w="1127"/>
      </w:tblGrid>
      <w:tr w:rsidR="00BC3C7C" w:rsidRPr="0040382F" w:rsidTr="00BC3C7C">
        <w:trPr>
          <w:cantSplit/>
          <w:jc w:val="center"/>
        </w:trPr>
        <w:tc>
          <w:tcPr>
            <w:tcW w:w="6716" w:type="dxa"/>
          </w:tcPr>
          <w:p w:rsidR="00BC3C7C" w:rsidRPr="0040382F" w:rsidRDefault="00BC3C7C" w:rsidP="00BC3C7C">
            <w:pPr>
              <w:pStyle w:val="tablesyntax"/>
            </w:pPr>
            <w:proofErr w:type="spellStart"/>
            <w:r>
              <w:lastRenderedPageBreak/>
              <w:t>s</w:t>
            </w:r>
            <w:r w:rsidRPr="0040382F">
              <w:t>lice_header</w:t>
            </w:r>
            <w:proofErr w:type="spellEnd"/>
            <w:r w:rsidRPr="0040382F">
              <w:t>( ) {</w:t>
            </w:r>
          </w:p>
        </w:tc>
        <w:tc>
          <w:tcPr>
            <w:tcW w:w="1127" w:type="dxa"/>
          </w:tcPr>
          <w:p w:rsidR="00BC3C7C" w:rsidRPr="0040382F" w:rsidRDefault="00BC3C7C" w:rsidP="00BC3C7C">
            <w:pPr>
              <w:pStyle w:val="tableheading"/>
            </w:pPr>
            <w:r w:rsidRPr="0040382F">
              <w:t>Descriptor</w:t>
            </w:r>
          </w:p>
        </w:tc>
      </w:tr>
      <w:tr w:rsidR="00BC3C7C" w:rsidRPr="00C80E81" w:rsidTr="00BC3C7C">
        <w:trPr>
          <w:cantSplit/>
          <w:jc w:val="center"/>
        </w:trPr>
        <w:tc>
          <w:tcPr>
            <w:tcW w:w="6716" w:type="dxa"/>
          </w:tcPr>
          <w:p w:rsidR="00BC3C7C" w:rsidRPr="00C80E81" w:rsidRDefault="00BC3C7C" w:rsidP="00BC3C7C">
            <w:pPr>
              <w:pStyle w:val="tablesyntax"/>
              <w:rPr>
                <w:b/>
                <w:highlight w:val="yellow"/>
                <w:lang w:eastAsia="ko-KR"/>
              </w:rPr>
            </w:pPr>
            <w:r w:rsidRPr="0040382F">
              <w:rPr>
                <w:rFonts w:hint="eastAsia"/>
                <w:lang w:eastAsia="ko-KR"/>
              </w:rPr>
              <w:tab/>
            </w:r>
            <w:proofErr w:type="spellStart"/>
            <w:r w:rsidRPr="00C80E81">
              <w:rPr>
                <w:b/>
                <w:highlight w:val="yellow"/>
                <w:lang w:eastAsia="ko-KR"/>
              </w:rPr>
              <w:t>slice_address</w:t>
            </w:r>
            <w:proofErr w:type="spellEnd"/>
          </w:p>
        </w:tc>
        <w:tc>
          <w:tcPr>
            <w:tcW w:w="1127" w:type="dxa"/>
          </w:tcPr>
          <w:p w:rsidR="00BC3C7C" w:rsidRPr="00C80E81" w:rsidRDefault="00BC3C7C" w:rsidP="00BC3C7C">
            <w:pPr>
              <w:pStyle w:val="tablecell"/>
              <w:rPr>
                <w:highlight w:val="yellow"/>
                <w:lang w:eastAsia="ko-KR"/>
              </w:rPr>
            </w:pPr>
            <w:r w:rsidRPr="00C80E81">
              <w:rPr>
                <w:highlight w:val="yellow"/>
                <w:lang w:eastAsia="ko-KR"/>
              </w:rPr>
              <w:t>u(v)</w:t>
            </w:r>
          </w:p>
        </w:tc>
      </w:tr>
      <w:tr w:rsidR="00BC3C7C" w:rsidRPr="00C80E81" w:rsidTr="00BC3C7C">
        <w:trPr>
          <w:cantSplit/>
          <w:jc w:val="center"/>
        </w:trPr>
        <w:tc>
          <w:tcPr>
            <w:tcW w:w="6716" w:type="dxa"/>
          </w:tcPr>
          <w:p w:rsidR="00BC3C7C" w:rsidRPr="00C80E81" w:rsidRDefault="00BC3C7C" w:rsidP="00BC3C7C">
            <w:pPr>
              <w:pStyle w:val="tablesyntax"/>
              <w:rPr>
                <w:highlight w:val="yellow"/>
                <w:lang w:eastAsia="ko-KR"/>
              </w:rPr>
            </w:pPr>
            <w:r w:rsidRPr="00C80E81">
              <w:rPr>
                <w:highlight w:val="yellow"/>
                <w:lang w:eastAsia="ko-KR"/>
              </w:rPr>
              <w:tab/>
              <w:t xml:space="preserve">if( </w:t>
            </w:r>
            <w:proofErr w:type="spellStart"/>
            <w:r w:rsidRPr="00C80E81">
              <w:rPr>
                <w:highlight w:val="yellow"/>
                <w:lang w:eastAsia="ko-KR"/>
              </w:rPr>
              <w:t>short_slice_header</w:t>
            </w:r>
            <w:r w:rsidRPr="00C80E81">
              <w:rPr>
                <w:rFonts w:hint="eastAsia"/>
                <w:highlight w:val="yellow"/>
                <w:lang w:eastAsia="ko-KR"/>
              </w:rPr>
              <w:t>_</w:t>
            </w:r>
            <w:r w:rsidRPr="00C80E81">
              <w:rPr>
                <w:highlight w:val="yellow"/>
                <w:lang w:eastAsia="ko-KR"/>
              </w:rPr>
              <w:t>enabled_</w:t>
            </w:r>
            <w:r w:rsidRPr="00C80E81">
              <w:rPr>
                <w:rFonts w:hint="eastAsia"/>
                <w:highlight w:val="yellow"/>
                <w:lang w:eastAsia="ko-KR"/>
              </w:rPr>
              <w:t>flag</w:t>
            </w:r>
            <w:proofErr w:type="spellEnd"/>
            <w:r w:rsidRPr="00C80E81">
              <w:rPr>
                <w:highlight w:val="yellow"/>
                <w:lang w:eastAsia="ko-KR"/>
              </w:rPr>
              <w:t xml:space="preserve">  | |  </w:t>
            </w:r>
            <w:proofErr w:type="spellStart"/>
            <w:r w:rsidRPr="00C80E81">
              <w:rPr>
                <w:highlight w:val="yellow"/>
                <w:lang w:eastAsia="ko-KR"/>
              </w:rPr>
              <w:t>dependent_slice_enabled</w:t>
            </w:r>
            <w:r w:rsidRPr="00C80E81">
              <w:rPr>
                <w:rFonts w:hint="eastAsia"/>
                <w:highlight w:val="yellow"/>
                <w:lang w:eastAsia="ko-KR"/>
              </w:rPr>
              <w:t>_flag</w:t>
            </w:r>
            <w:proofErr w:type="spellEnd"/>
            <w:r w:rsidRPr="00C80E81">
              <w:rPr>
                <w:highlight w:val="yellow"/>
                <w:lang w:eastAsia="ko-KR"/>
              </w:rPr>
              <w:t xml:space="preserve"> )</w:t>
            </w:r>
          </w:p>
        </w:tc>
        <w:tc>
          <w:tcPr>
            <w:tcW w:w="1127" w:type="dxa"/>
          </w:tcPr>
          <w:p w:rsidR="00BC3C7C" w:rsidRPr="00C80E81" w:rsidRDefault="00BC3C7C" w:rsidP="00BC3C7C">
            <w:pPr>
              <w:pStyle w:val="tablecell"/>
              <w:rPr>
                <w:highlight w:val="yellow"/>
                <w:lang w:eastAsia="ko-KR"/>
              </w:rPr>
            </w:pPr>
          </w:p>
        </w:tc>
      </w:tr>
      <w:tr w:rsidR="00BC3C7C" w:rsidRPr="00C80E81" w:rsidTr="00BC3C7C">
        <w:trPr>
          <w:cantSplit/>
          <w:jc w:val="center"/>
        </w:trPr>
        <w:tc>
          <w:tcPr>
            <w:tcW w:w="6716" w:type="dxa"/>
          </w:tcPr>
          <w:p w:rsidR="00BC3C7C" w:rsidRPr="00C80E81" w:rsidRDefault="00BC3C7C" w:rsidP="00BC3C7C">
            <w:pPr>
              <w:pStyle w:val="tablesyntax"/>
              <w:rPr>
                <w:highlight w:val="yellow"/>
                <w:lang w:eastAsia="ko-KR"/>
              </w:rPr>
            </w:pPr>
            <w:r w:rsidRPr="00C80E81">
              <w:rPr>
                <w:highlight w:val="yellow"/>
                <w:lang w:eastAsia="ko-KR"/>
              </w:rPr>
              <w:tab/>
            </w:r>
            <w:r w:rsidRPr="00C80E81">
              <w:rPr>
                <w:highlight w:val="yellow"/>
                <w:lang w:eastAsia="ko-KR"/>
              </w:rPr>
              <w:tab/>
            </w:r>
            <w:proofErr w:type="spellStart"/>
            <w:r w:rsidRPr="00C80E81">
              <w:rPr>
                <w:b/>
                <w:highlight w:val="yellow"/>
                <w:lang w:eastAsia="ko-KR"/>
              </w:rPr>
              <w:t>slice_id</w:t>
            </w:r>
            <w:proofErr w:type="spellEnd"/>
          </w:p>
        </w:tc>
        <w:tc>
          <w:tcPr>
            <w:tcW w:w="1127" w:type="dxa"/>
          </w:tcPr>
          <w:p w:rsidR="00BC3C7C" w:rsidRPr="00C80E81" w:rsidRDefault="00BC3C7C" w:rsidP="00BC3C7C">
            <w:pPr>
              <w:pStyle w:val="tablecell"/>
              <w:rPr>
                <w:highlight w:val="yellow"/>
                <w:lang w:eastAsia="ko-KR"/>
              </w:rPr>
            </w:pPr>
            <w:proofErr w:type="spellStart"/>
            <w:r>
              <w:rPr>
                <w:highlight w:val="yellow"/>
                <w:lang w:eastAsia="ko-KR"/>
              </w:rPr>
              <w:t>ue</w:t>
            </w:r>
            <w:proofErr w:type="spellEnd"/>
            <w:r>
              <w:rPr>
                <w:highlight w:val="yellow"/>
                <w:lang w:eastAsia="ko-KR"/>
              </w:rPr>
              <w:t>(v)</w:t>
            </w:r>
          </w:p>
        </w:tc>
      </w:tr>
      <w:tr w:rsidR="00BC3C7C" w:rsidRPr="00C80E81" w:rsidTr="00BC3C7C">
        <w:trPr>
          <w:cantSplit/>
          <w:jc w:val="center"/>
        </w:trPr>
        <w:tc>
          <w:tcPr>
            <w:tcW w:w="6716" w:type="dxa"/>
          </w:tcPr>
          <w:p w:rsidR="00BC3C7C" w:rsidRPr="00C80E81" w:rsidRDefault="00BC3C7C" w:rsidP="00BC3C7C">
            <w:pPr>
              <w:pStyle w:val="tablesyntax"/>
              <w:rPr>
                <w:highlight w:val="yellow"/>
                <w:lang w:eastAsia="ko-KR"/>
              </w:rPr>
            </w:pPr>
            <w:r w:rsidRPr="00C80E81">
              <w:rPr>
                <w:highlight w:val="yellow"/>
                <w:lang w:eastAsia="ko-KR"/>
              </w:rPr>
              <w:tab/>
              <w:t xml:space="preserve">if( </w:t>
            </w:r>
            <w:proofErr w:type="spellStart"/>
            <w:r w:rsidRPr="00C80E81">
              <w:rPr>
                <w:highlight w:val="yellow"/>
                <w:lang w:eastAsia="ko-KR"/>
              </w:rPr>
              <w:t>short_slice_header</w:t>
            </w:r>
            <w:r w:rsidRPr="00C80E81">
              <w:rPr>
                <w:rFonts w:hint="eastAsia"/>
                <w:highlight w:val="yellow"/>
                <w:lang w:eastAsia="ko-KR"/>
              </w:rPr>
              <w:t>_</w:t>
            </w:r>
            <w:r w:rsidRPr="00C80E81">
              <w:rPr>
                <w:highlight w:val="yellow"/>
                <w:lang w:eastAsia="ko-KR"/>
              </w:rPr>
              <w:t>enabled_</w:t>
            </w:r>
            <w:r w:rsidRPr="00C80E81">
              <w:rPr>
                <w:rFonts w:hint="eastAsia"/>
                <w:highlight w:val="yellow"/>
                <w:lang w:eastAsia="ko-KR"/>
              </w:rPr>
              <w:t>flag</w:t>
            </w:r>
            <w:proofErr w:type="spellEnd"/>
            <w:r w:rsidRPr="00C80E81">
              <w:rPr>
                <w:highlight w:val="yellow"/>
                <w:lang w:eastAsia="ko-KR"/>
              </w:rPr>
              <w:t xml:space="preserve"> )</w:t>
            </w:r>
          </w:p>
        </w:tc>
        <w:tc>
          <w:tcPr>
            <w:tcW w:w="1127" w:type="dxa"/>
          </w:tcPr>
          <w:p w:rsidR="00BC3C7C" w:rsidRPr="00C80E81" w:rsidRDefault="00BC3C7C" w:rsidP="00BC3C7C">
            <w:pPr>
              <w:pStyle w:val="tablecell"/>
              <w:rPr>
                <w:highlight w:val="yellow"/>
                <w:lang w:eastAsia="ko-KR"/>
              </w:rPr>
            </w:pPr>
          </w:p>
        </w:tc>
      </w:tr>
      <w:tr w:rsidR="00BC3C7C" w:rsidRPr="00C80E81" w:rsidTr="00BC3C7C">
        <w:trPr>
          <w:cantSplit/>
          <w:jc w:val="center"/>
        </w:trPr>
        <w:tc>
          <w:tcPr>
            <w:tcW w:w="6716" w:type="dxa"/>
          </w:tcPr>
          <w:p w:rsidR="00BC3C7C" w:rsidRPr="00C80E81" w:rsidRDefault="00BC3C7C" w:rsidP="00BC3C7C">
            <w:pPr>
              <w:pStyle w:val="tablesyntax"/>
              <w:rPr>
                <w:highlight w:val="yellow"/>
                <w:lang w:eastAsia="ko-KR"/>
              </w:rPr>
            </w:pPr>
            <w:r w:rsidRPr="00C80E81">
              <w:rPr>
                <w:highlight w:val="yellow"/>
                <w:lang w:eastAsia="ko-KR"/>
              </w:rPr>
              <w:tab/>
            </w:r>
            <w:r w:rsidRPr="00C80E81">
              <w:rPr>
                <w:highlight w:val="yellow"/>
                <w:lang w:eastAsia="ko-KR"/>
              </w:rPr>
              <w:tab/>
            </w:r>
            <w:proofErr w:type="spellStart"/>
            <w:r w:rsidRPr="00C80E81">
              <w:rPr>
                <w:b/>
                <w:highlight w:val="yellow"/>
                <w:lang w:eastAsia="ko-KR"/>
              </w:rPr>
              <w:t>short_slice_header</w:t>
            </w:r>
            <w:r w:rsidRPr="00C80E81">
              <w:rPr>
                <w:rFonts w:hint="eastAsia"/>
                <w:b/>
                <w:highlight w:val="yellow"/>
                <w:lang w:eastAsia="ko-KR"/>
              </w:rPr>
              <w:t>_flag</w:t>
            </w:r>
            <w:proofErr w:type="spellEnd"/>
          </w:p>
        </w:tc>
        <w:tc>
          <w:tcPr>
            <w:tcW w:w="1127" w:type="dxa"/>
          </w:tcPr>
          <w:p w:rsidR="00BC3C7C" w:rsidRPr="00C80E81" w:rsidRDefault="00BC3C7C" w:rsidP="00BC3C7C">
            <w:pPr>
              <w:pStyle w:val="tablecell"/>
              <w:rPr>
                <w:highlight w:val="yellow"/>
                <w:lang w:eastAsia="ko-KR"/>
              </w:rPr>
            </w:pPr>
            <w:r>
              <w:rPr>
                <w:highlight w:val="yellow"/>
                <w:lang w:eastAsia="ko-KR"/>
              </w:rPr>
              <w:t>u(1)</w:t>
            </w:r>
          </w:p>
        </w:tc>
      </w:tr>
      <w:tr w:rsidR="00BC3C7C" w:rsidRPr="00C80E81" w:rsidTr="00BC3C7C">
        <w:trPr>
          <w:cantSplit/>
          <w:jc w:val="center"/>
        </w:trPr>
        <w:tc>
          <w:tcPr>
            <w:tcW w:w="6716" w:type="dxa"/>
          </w:tcPr>
          <w:p w:rsidR="00BC3C7C" w:rsidRPr="00C80E81" w:rsidRDefault="00BC3C7C" w:rsidP="00BC3C7C">
            <w:pPr>
              <w:pStyle w:val="tablesyntax"/>
              <w:rPr>
                <w:highlight w:val="yellow"/>
                <w:lang w:eastAsia="ko-KR"/>
              </w:rPr>
            </w:pPr>
            <w:r w:rsidRPr="00C80E81">
              <w:rPr>
                <w:highlight w:val="yellow"/>
                <w:lang w:eastAsia="ko-KR"/>
              </w:rPr>
              <w:tab/>
              <w:t xml:space="preserve">if( </w:t>
            </w:r>
            <w:proofErr w:type="spellStart"/>
            <w:r w:rsidRPr="00C80E81">
              <w:rPr>
                <w:highlight w:val="yellow"/>
                <w:lang w:eastAsia="ko-KR"/>
              </w:rPr>
              <w:t>dependent_slice_enabled</w:t>
            </w:r>
            <w:r w:rsidRPr="00C80E81">
              <w:rPr>
                <w:rFonts w:hint="eastAsia"/>
                <w:highlight w:val="yellow"/>
                <w:lang w:eastAsia="ko-KR"/>
              </w:rPr>
              <w:t>_flag</w:t>
            </w:r>
            <w:proofErr w:type="spellEnd"/>
            <w:r w:rsidRPr="00C80E81">
              <w:rPr>
                <w:highlight w:val="yellow"/>
                <w:lang w:eastAsia="ko-KR"/>
              </w:rPr>
              <w:t xml:space="preserve"> )</w:t>
            </w:r>
          </w:p>
        </w:tc>
        <w:tc>
          <w:tcPr>
            <w:tcW w:w="1127" w:type="dxa"/>
          </w:tcPr>
          <w:p w:rsidR="00BC3C7C" w:rsidRPr="00C80E81" w:rsidRDefault="00BC3C7C" w:rsidP="00BC3C7C">
            <w:pPr>
              <w:pStyle w:val="tablecell"/>
              <w:rPr>
                <w:highlight w:val="yellow"/>
                <w:lang w:eastAsia="ko-KR"/>
              </w:rPr>
            </w:pPr>
          </w:p>
        </w:tc>
      </w:tr>
      <w:tr w:rsidR="00BC3C7C" w:rsidRPr="00C80E81" w:rsidTr="00BC3C7C">
        <w:trPr>
          <w:cantSplit/>
          <w:jc w:val="center"/>
        </w:trPr>
        <w:tc>
          <w:tcPr>
            <w:tcW w:w="6716" w:type="dxa"/>
          </w:tcPr>
          <w:p w:rsidR="00BC3C7C" w:rsidRPr="00C80E81" w:rsidRDefault="00BC3C7C" w:rsidP="00BC3C7C">
            <w:pPr>
              <w:pStyle w:val="tablesyntax"/>
              <w:rPr>
                <w:highlight w:val="yellow"/>
                <w:lang w:eastAsia="ko-KR"/>
              </w:rPr>
            </w:pPr>
            <w:r w:rsidRPr="00C80E81">
              <w:rPr>
                <w:highlight w:val="yellow"/>
                <w:lang w:eastAsia="ko-KR"/>
              </w:rPr>
              <w:tab/>
            </w:r>
            <w:r w:rsidRPr="00C80E81">
              <w:rPr>
                <w:highlight w:val="yellow"/>
                <w:lang w:eastAsia="ko-KR"/>
              </w:rPr>
              <w:tab/>
            </w:r>
            <w:proofErr w:type="spellStart"/>
            <w:r w:rsidRPr="00C80E81">
              <w:rPr>
                <w:b/>
                <w:highlight w:val="yellow"/>
                <w:lang w:eastAsia="ko-KR"/>
              </w:rPr>
              <w:t>slice_boundary_independence_flag</w:t>
            </w:r>
            <w:proofErr w:type="spellEnd"/>
          </w:p>
        </w:tc>
        <w:tc>
          <w:tcPr>
            <w:tcW w:w="1127" w:type="dxa"/>
          </w:tcPr>
          <w:p w:rsidR="00BC3C7C" w:rsidRPr="00C80E81" w:rsidRDefault="00BC3C7C" w:rsidP="00BC3C7C">
            <w:pPr>
              <w:pStyle w:val="tablecell"/>
              <w:rPr>
                <w:highlight w:val="yellow"/>
                <w:lang w:eastAsia="ko-KR"/>
              </w:rPr>
            </w:pPr>
            <w:r>
              <w:rPr>
                <w:highlight w:val="yellow"/>
                <w:lang w:eastAsia="ko-KR"/>
              </w:rPr>
              <w:t>u(1)</w:t>
            </w:r>
          </w:p>
        </w:tc>
      </w:tr>
      <w:tr w:rsidR="00BC3C7C" w:rsidRPr="0040382F" w:rsidTr="00BC3C7C">
        <w:trPr>
          <w:cantSplit/>
          <w:jc w:val="center"/>
        </w:trPr>
        <w:tc>
          <w:tcPr>
            <w:tcW w:w="6716" w:type="dxa"/>
          </w:tcPr>
          <w:p w:rsidR="00BC3C7C" w:rsidRPr="0040382F" w:rsidRDefault="00BC3C7C" w:rsidP="00BC3C7C">
            <w:pPr>
              <w:pStyle w:val="tablesyntax"/>
              <w:rPr>
                <w:lang w:eastAsia="ko-KR"/>
              </w:rPr>
            </w:pPr>
            <w:r w:rsidRPr="0040382F">
              <w:rPr>
                <w:lang w:eastAsia="ko-KR"/>
              </w:rPr>
              <w:tab/>
              <w:t>if( !</w:t>
            </w:r>
            <w:proofErr w:type="spellStart"/>
            <w:r w:rsidRPr="00D9208A">
              <w:rPr>
                <w:highlight w:val="yellow"/>
                <w:lang w:eastAsia="ko-KR"/>
              </w:rPr>
              <w:t>short_slice_header</w:t>
            </w:r>
            <w:r w:rsidRPr="00D9208A">
              <w:rPr>
                <w:rFonts w:hint="eastAsia"/>
                <w:highlight w:val="yellow"/>
                <w:lang w:eastAsia="ko-KR"/>
              </w:rPr>
              <w:t>_flag</w:t>
            </w:r>
            <w:proofErr w:type="spellEnd"/>
            <w:r w:rsidRPr="00825ED1">
              <w:rPr>
                <w:lang w:eastAsia="ko-KR"/>
              </w:rPr>
              <w:t xml:space="preserve"> </w:t>
            </w:r>
            <w:r w:rsidRPr="00D84108">
              <w:rPr>
                <w:lang w:eastAsia="ko-KR"/>
              </w:rPr>
              <w:t>)</w:t>
            </w:r>
            <w:r w:rsidRPr="0040382F">
              <w:rPr>
                <w:lang w:eastAsia="ko-KR"/>
              </w:rPr>
              <w:t xml:space="preserve"> {</w:t>
            </w:r>
          </w:p>
        </w:tc>
        <w:tc>
          <w:tcPr>
            <w:tcW w:w="1127" w:type="dxa"/>
          </w:tcPr>
          <w:p w:rsidR="00BC3C7C" w:rsidRPr="0040382F" w:rsidRDefault="00BC3C7C" w:rsidP="00BC3C7C">
            <w:pPr>
              <w:pStyle w:val="tablecell"/>
              <w:rPr>
                <w:lang w:eastAsia="ko-KR"/>
              </w:rPr>
            </w:pPr>
          </w:p>
        </w:tc>
      </w:tr>
      <w:tr w:rsidR="00BC3C7C" w:rsidRPr="0040382F" w:rsidTr="00BC3C7C">
        <w:trPr>
          <w:cantSplit/>
          <w:jc w:val="center"/>
        </w:trPr>
        <w:tc>
          <w:tcPr>
            <w:tcW w:w="6716" w:type="dxa"/>
          </w:tcPr>
          <w:p w:rsidR="00BC3C7C" w:rsidRPr="0040382F" w:rsidRDefault="00BC3C7C" w:rsidP="00BC3C7C">
            <w:pPr>
              <w:pStyle w:val="tablesyntax"/>
            </w:pPr>
            <w:r w:rsidRPr="0040382F">
              <w:tab/>
            </w:r>
            <w:r w:rsidRPr="0040382F">
              <w:rPr>
                <w:lang w:eastAsia="ko-KR"/>
              </w:rPr>
              <w:tab/>
            </w:r>
            <w:proofErr w:type="spellStart"/>
            <w:r w:rsidRPr="0040382F">
              <w:rPr>
                <w:b/>
                <w:bCs/>
              </w:rPr>
              <w:t>slice_type</w:t>
            </w:r>
            <w:proofErr w:type="spellEnd"/>
          </w:p>
        </w:tc>
        <w:tc>
          <w:tcPr>
            <w:tcW w:w="1127" w:type="dxa"/>
          </w:tcPr>
          <w:p w:rsidR="00BC3C7C" w:rsidRPr="0040382F" w:rsidRDefault="00BC3C7C" w:rsidP="00BC3C7C">
            <w:pPr>
              <w:pStyle w:val="tablecell"/>
            </w:pPr>
            <w:proofErr w:type="spellStart"/>
            <w:r w:rsidRPr="0040382F">
              <w:t>ue</w:t>
            </w:r>
            <w:proofErr w:type="spellEnd"/>
            <w:r w:rsidRPr="0040382F">
              <w:t>(v)</w:t>
            </w:r>
          </w:p>
        </w:tc>
      </w:tr>
      <w:tr w:rsidR="00BC3C7C" w:rsidRPr="0040382F" w:rsidTr="00BC3C7C">
        <w:trPr>
          <w:cantSplit/>
          <w:jc w:val="center"/>
        </w:trPr>
        <w:tc>
          <w:tcPr>
            <w:tcW w:w="6716" w:type="dxa"/>
          </w:tcPr>
          <w:p w:rsidR="00BC3C7C" w:rsidRPr="0040382F" w:rsidRDefault="00BC3C7C" w:rsidP="00BC3C7C">
            <w:pPr>
              <w:pStyle w:val="tablesyntax"/>
              <w:rPr>
                <w:sz w:val="22"/>
                <w:szCs w:val="22"/>
              </w:rPr>
            </w:pPr>
            <w:r w:rsidRPr="0040382F">
              <w:rPr>
                <w:lang w:eastAsia="ko-KR"/>
              </w:rPr>
              <w:tab/>
            </w:r>
            <w:r w:rsidRPr="0040382F">
              <w:tab/>
            </w:r>
            <w:proofErr w:type="spellStart"/>
            <w:r w:rsidRPr="0040382F">
              <w:rPr>
                <w:b/>
                <w:bCs/>
              </w:rPr>
              <w:t>pic_parameter_set_id</w:t>
            </w:r>
            <w:proofErr w:type="spellEnd"/>
          </w:p>
        </w:tc>
        <w:tc>
          <w:tcPr>
            <w:tcW w:w="1127" w:type="dxa"/>
          </w:tcPr>
          <w:p w:rsidR="00BC3C7C" w:rsidRPr="0040382F" w:rsidRDefault="00BC3C7C" w:rsidP="00BC3C7C">
            <w:pPr>
              <w:pStyle w:val="tablecell"/>
            </w:pPr>
            <w:proofErr w:type="spellStart"/>
            <w:r w:rsidRPr="0040382F">
              <w:t>ue</w:t>
            </w:r>
            <w:proofErr w:type="spellEnd"/>
            <w:r w:rsidRPr="0040382F">
              <w:t>(v)</w:t>
            </w:r>
          </w:p>
        </w:tc>
      </w:tr>
      <w:tr w:rsidR="00BC3C7C" w:rsidRPr="0040382F" w:rsidTr="00BC3C7C">
        <w:trPr>
          <w:cantSplit/>
          <w:jc w:val="center"/>
        </w:trPr>
        <w:tc>
          <w:tcPr>
            <w:tcW w:w="6716" w:type="dxa"/>
          </w:tcPr>
          <w:p w:rsidR="00BC3C7C" w:rsidRPr="0040382F" w:rsidRDefault="00BC3C7C" w:rsidP="00BC3C7C">
            <w:pPr>
              <w:pStyle w:val="tablesyntax"/>
              <w:rPr>
                <w:b/>
                <w:color w:val="FF0000"/>
              </w:rPr>
            </w:pPr>
            <w:r w:rsidRPr="0040382F">
              <w:rPr>
                <w:lang w:eastAsia="ko-KR"/>
              </w:rPr>
              <w:tab/>
            </w:r>
            <w:r w:rsidRPr="0040382F">
              <w:tab/>
            </w:r>
            <w:proofErr w:type="spellStart"/>
            <w:r w:rsidRPr="0040382F">
              <w:rPr>
                <w:b/>
                <w:color w:val="FF0000"/>
              </w:rPr>
              <w:t>frame_num</w:t>
            </w:r>
            <w:proofErr w:type="spellEnd"/>
          </w:p>
        </w:tc>
        <w:tc>
          <w:tcPr>
            <w:tcW w:w="1127" w:type="dxa"/>
          </w:tcPr>
          <w:p w:rsidR="00BC3C7C" w:rsidRPr="0040382F" w:rsidRDefault="00BC3C7C" w:rsidP="00BC3C7C">
            <w:pPr>
              <w:pStyle w:val="tablecell"/>
            </w:pPr>
            <w:r w:rsidRPr="0040382F">
              <w:t>u(v)</w:t>
            </w:r>
          </w:p>
        </w:tc>
      </w:tr>
      <w:tr w:rsidR="00BC3C7C" w:rsidRPr="0040382F" w:rsidTr="00BC3C7C">
        <w:trPr>
          <w:cantSplit/>
          <w:jc w:val="center"/>
        </w:trPr>
        <w:tc>
          <w:tcPr>
            <w:tcW w:w="6716" w:type="dxa"/>
          </w:tcPr>
          <w:p w:rsidR="00BC3C7C" w:rsidRPr="0040382F" w:rsidRDefault="00BC3C7C" w:rsidP="00BC3C7C">
            <w:pPr>
              <w:pStyle w:val="tablesyntax"/>
              <w:rPr>
                <w:bCs/>
              </w:rPr>
            </w:pPr>
            <w:r w:rsidRPr="0040382F">
              <w:rPr>
                <w:bCs/>
                <w:lang w:eastAsia="ko-KR"/>
              </w:rPr>
              <w:tab/>
            </w:r>
            <w:r w:rsidRPr="0040382F">
              <w:rPr>
                <w:bCs/>
              </w:rPr>
              <w:tab/>
              <w:t xml:space="preserve">if( </w:t>
            </w:r>
            <w:proofErr w:type="spellStart"/>
            <w:r w:rsidRPr="0040382F">
              <w:rPr>
                <w:bCs/>
              </w:rPr>
              <w:t>IdrPicFlag</w:t>
            </w:r>
            <w:proofErr w:type="spellEnd"/>
            <w:r w:rsidRPr="0040382F">
              <w:rPr>
                <w:bCs/>
              </w:rPr>
              <w:t xml:space="preserve"> )</w:t>
            </w:r>
          </w:p>
        </w:tc>
        <w:tc>
          <w:tcPr>
            <w:tcW w:w="1127" w:type="dxa"/>
          </w:tcPr>
          <w:p w:rsidR="00BC3C7C" w:rsidRPr="0040382F" w:rsidRDefault="00BC3C7C" w:rsidP="00BC3C7C">
            <w:pPr>
              <w:pStyle w:val="tablecell"/>
            </w:pPr>
          </w:p>
        </w:tc>
      </w:tr>
      <w:tr w:rsidR="00BC3C7C" w:rsidRPr="0040382F" w:rsidTr="00BC3C7C">
        <w:trPr>
          <w:cantSplit/>
          <w:jc w:val="center"/>
        </w:trPr>
        <w:tc>
          <w:tcPr>
            <w:tcW w:w="6716" w:type="dxa"/>
          </w:tcPr>
          <w:p w:rsidR="00BC3C7C" w:rsidRPr="0040382F" w:rsidRDefault="00BC3C7C" w:rsidP="00BC3C7C">
            <w:pPr>
              <w:pStyle w:val="tablesyntax"/>
              <w:rPr>
                <w:b/>
                <w:bCs/>
              </w:rPr>
            </w:pPr>
            <w:r w:rsidRPr="0040382F">
              <w:rPr>
                <w:lang w:eastAsia="ko-KR"/>
              </w:rPr>
              <w:tab/>
            </w:r>
            <w:r w:rsidRPr="0040382F">
              <w:tab/>
            </w:r>
            <w:r w:rsidRPr="0040382F">
              <w:tab/>
            </w:r>
            <w:proofErr w:type="spellStart"/>
            <w:r w:rsidRPr="0040382F">
              <w:rPr>
                <w:b/>
                <w:bCs/>
              </w:rPr>
              <w:t>idr_pic_id</w:t>
            </w:r>
            <w:proofErr w:type="spellEnd"/>
          </w:p>
        </w:tc>
        <w:tc>
          <w:tcPr>
            <w:tcW w:w="1127" w:type="dxa"/>
          </w:tcPr>
          <w:p w:rsidR="00BC3C7C" w:rsidRPr="0040382F" w:rsidRDefault="00BC3C7C" w:rsidP="00BC3C7C">
            <w:pPr>
              <w:pStyle w:val="tablecell"/>
            </w:pPr>
            <w:proofErr w:type="spellStart"/>
            <w:r w:rsidRPr="0040382F">
              <w:t>ue</w:t>
            </w:r>
            <w:proofErr w:type="spellEnd"/>
            <w:r w:rsidRPr="0040382F">
              <w:t>(v)</w:t>
            </w:r>
          </w:p>
        </w:tc>
      </w:tr>
      <w:tr w:rsidR="00BC3C7C" w:rsidRPr="0040382F" w:rsidTr="00BC3C7C">
        <w:trPr>
          <w:cantSplit/>
          <w:jc w:val="center"/>
        </w:trPr>
        <w:tc>
          <w:tcPr>
            <w:tcW w:w="6716" w:type="dxa"/>
          </w:tcPr>
          <w:p w:rsidR="00BC3C7C" w:rsidRPr="0040382F" w:rsidRDefault="00BC3C7C" w:rsidP="00BC3C7C">
            <w:pPr>
              <w:pStyle w:val="tablesyntax"/>
            </w:pPr>
            <w:r w:rsidRPr="0040382F">
              <w:rPr>
                <w:lang w:eastAsia="ko-KR"/>
              </w:rPr>
              <w:tab/>
            </w:r>
            <w:r w:rsidRPr="0040382F">
              <w:tab/>
              <w:t xml:space="preserve">if( </w:t>
            </w:r>
            <w:proofErr w:type="spellStart"/>
            <w:r w:rsidRPr="0040382F">
              <w:t>pic_order_cnt_type</w:t>
            </w:r>
            <w:proofErr w:type="spellEnd"/>
            <w:r w:rsidRPr="0040382F">
              <w:t xml:space="preserve">  = =  0 )</w:t>
            </w:r>
          </w:p>
        </w:tc>
        <w:tc>
          <w:tcPr>
            <w:tcW w:w="1127" w:type="dxa"/>
          </w:tcPr>
          <w:p w:rsidR="00BC3C7C" w:rsidRPr="0040382F" w:rsidRDefault="00BC3C7C" w:rsidP="00BC3C7C">
            <w:pPr>
              <w:pStyle w:val="tablecell"/>
            </w:pPr>
          </w:p>
        </w:tc>
      </w:tr>
      <w:tr w:rsidR="00BC3C7C" w:rsidRPr="0040382F" w:rsidTr="00BC3C7C">
        <w:trPr>
          <w:cantSplit/>
          <w:jc w:val="center"/>
        </w:trPr>
        <w:tc>
          <w:tcPr>
            <w:tcW w:w="6716" w:type="dxa"/>
          </w:tcPr>
          <w:p w:rsidR="00BC3C7C" w:rsidRPr="0040382F" w:rsidRDefault="00BC3C7C" w:rsidP="00BC3C7C">
            <w:pPr>
              <w:pStyle w:val="tablesyntax"/>
              <w:rPr>
                <w:b/>
                <w:bCs/>
              </w:rPr>
            </w:pPr>
            <w:r w:rsidRPr="0040382F">
              <w:rPr>
                <w:lang w:eastAsia="ko-KR"/>
              </w:rPr>
              <w:tab/>
            </w:r>
            <w:r w:rsidRPr="0040382F">
              <w:tab/>
            </w:r>
            <w:r w:rsidRPr="0040382F">
              <w:tab/>
            </w:r>
            <w:proofErr w:type="spellStart"/>
            <w:r w:rsidRPr="0040382F">
              <w:rPr>
                <w:b/>
                <w:bCs/>
              </w:rPr>
              <w:t>pic_order_cnt_lsb</w:t>
            </w:r>
            <w:proofErr w:type="spellEnd"/>
            <w:r w:rsidRPr="0040382F">
              <w:rPr>
                <w:b/>
                <w:bCs/>
              </w:rPr>
              <w:t xml:space="preserve"> /* </w:t>
            </w:r>
          </w:p>
        </w:tc>
        <w:tc>
          <w:tcPr>
            <w:tcW w:w="1127" w:type="dxa"/>
          </w:tcPr>
          <w:p w:rsidR="00BC3C7C" w:rsidRPr="0040382F" w:rsidRDefault="00BC3C7C" w:rsidP="00BC3C7C">
            <w:pPr>
              <w:pStyle w:val="tablecell"/>
            </w:pPr>
            <w:r w:rsidRPr="0040382F">
              <w:t>u(v)</w:t>
            </w:r>
          </w:p>
        </w:tc>
      </w:tr>
      <w:tr w:rsidR="00BC3C7C" w:rsidRPr="0040382F" w:rsidTr="00BC3C7C">
        <w:trPr>
          <w:cantSplit/>
          <w:jc w:val="center"/>
        </w:trPr>
        <w:tc>
          <w:tcPr>
            <w:tcW w:w="6716" w:type="dxa"/>
          </w:tcPr>
          <w:p w:rsidR="00BC3C7C" w:rsidRPr="0040382F" w:rsidRDefault="00BC3C7C" w:rsidP="00BC3C7C">
            <w:pPr>
              <w:pStyle w:val="tablesyntax"/>
            </w:pPr>
            <w:r w:rsidRPr="0040382F">
              <w:rPr>
                <w:lang w:eastAsia="ko-KR"/>
              </w:rPr>
              <w:tab/>
            </w:r>
            <w:r w:rsidRPr="0040382F">
              <w:tab/>
              <w:t xml:space="preserve">if( </w:t>
            </w:r>
            <w:proofErr w:type="spellStart"/>
            <w:r w:rsidRPr="0040382F">
              <w:t>slice_type</w:t>
            </w:r>
            <w:proofErr w:type="spellEnd"/>
            <w:r w:rsidRPr="0040382F">
              <w:t xml:space="preserve">  = =  P  | |  </w:t>
            </w:r>
            <w:proofErr w:type="spellStart"/>
            <w:r w:rsidRPr="0040382F">
              <w:t>slice_type</w:t>
            </w:r>
            <w:proofErr w:type="spellEnd"/>
            <w:r w:rsidRPr="0040382F">
              <w:t xml:space="preserve">  = =  B ) {</w:t>
            </w:r>
          </w:p>
        </w:tc>
        <w:tc>
          <w:tcPr>
            <w:tcW w:w="1127" w:type="dxa"/>
          </w:tcPr>
          <w:p w:rsidR="00BC3C7C" w:rsidRPr="0040382F" w:rsidRDefault="00BC3C7C" w:rsidP="00BC3C7C">
            <w:pPr>
              <w:pStyle w:val="tablecell"/>
            </w:pPr>
          </w:p>
        </w:tc>
      </w:tr>
      <w:tr w:rsidR="00BC3C7C" w:rsidRPr="0040382F" w:rsidTr="00BC3C7C">
        <w:trPr>
          <w:cantSplit/>
          <w:jc w:val="center"/>
        </w:trPr>
        <w:tc>
          <w:tcPr>
            <w:tcW w:w="6716" w:type="dxa"/>
          </w:tcPr>
          <w:p w:rsidR="00BC3C7C" w:rsidRPr="0040382F" w:rsidRDefault="00BC3C7C" w:rsidP="00BC3C7C">
            <w:pPr>
              <w:pStyle w:val="tablesyntax"/>
              <w:rPr>
                <w:b/>
              </w:rPr>
            </w:pPr>
            <w:r w:rsidRPr="0040382F">
              <w:rPr>
                <w:lang w:eastAsia="ko-KR"/>
              </w:rPr>
              <w:tab/>
            </w:r>
            <w:r w:rsidRPr="0040382F">
              <w:tab/>
            </w:r>
            <w:r w:rsidRPr="0040382F">
              <w:tab/>
            </w:r>
            <w:proofErr w:type="spellStart"/>
            <w:r w:rsidRPr="0040382F">
              <w:rPr>
                <w:b/>
              </w:rPr>
              <w:t>num_ref_idx_active_override_flag</w:t>
            </w:r>
            <w:proofErr w:type="spellEnd"/>
          </w:p>
        </w:tc>
        <w:tc>
          <w:tcPr>
            <w:tcW w:w="1127" w:type="dxa"/>
          </w:tcPr>
          <w:p w:rsidR="00BC3C7C" w:rsidRPr="0040382F" w:rsidRDefault="00BC3C7C" w:rsidP="00BC3C7C">
            <w:pPr>
              <w:pStyle w:val="tablecell"/>
            </w:pPr>
            <w:r w:rsidRPr="0040382F">
              <w:t>u(1)</w:t>
            </w:r>
          </w:p>
        </w:tc>
      </w:tr>
      <w:tr w:rsidR="00BC3C7C" w:rsidRPr="0040382F" w:rsidTr="00BC3C7C">
        <w:trPr>
          <w:cantSplit/>
          <w:jc w:val="center"/>
        </w:trPr>
        <w:tc>
          <w:tcPr>
            <w:tcW w:w="6716" w:type="dxa"/>
          </w:tcPr>
          <w:p w:rsidR="00BC3C7C" w:rsidRPr="0040382F" w:rsidRDefault="00BC3C7C" w:rsidP="00BC3C7C">
            <w:pPr>
              <w:pStyle w:val="tablesyntax"/>
            </w:pPr>
            <w:r w:rsidRPr="0040382F">
              <w:rPr>
                <w:lang w:eastAsia="ko-KR"/>
              </w:rPr>
              <w:tab/>
            </w:r>
            <w:r w:rsidRPr="0040382F">
              <w:tab/>
            </w:r>
            <w:r w:rsidRPr="0040382F">
              <w:tab/>
              <w:t xml:space="preserve">if( </w:t>
            </w:r>
            <w:proofErr w:type="spellStart"/>
            <w:r w:rsidRPr="0040382F">
              <w:t>num_ref_idx_active_override_flag</w:t>
            </w:r>
            <w:proofErr w:type="spellEnd"/>
            <w:r w:rsidRPr="0040382F">
              <w:t xml:space="preserve"> ) {</w:t>
            </w:r>
          </w:p>
        </w:tc>
        <w:tc>
          <w:tcPr>
            <w:tcW w:w="1127" w:type="dxa"/>
          </w:tcPr>
          <w:p w:rsidR="00BC3C7C" w:rsidRPr="0040382F" w:rsidRDefault="00BC3C7C" w:rsidP="00BC3C7C">
            <w:pPr>
              <w:pStyle w:val="tablecell"/>
            </w:pPr>
          </w:p>
        </w:tc>
      </w:tr>
      <w:tr w:rsidR="00BC3C7C" w:rsidRPr="0040382F" w:rsidTr="00BC3C7C">
        <w:trPr>
          <w:cantSplit/>
          <w:jc w:val="center"/>
        </w:trPr>
        <w:tc>
          <w:tcPr>
            <w:tcW w:w="6716" w:type="dxa"/>
          </w:tcPr>
          <w:p w:rsidR="00BC3C7C" w:rsidRPr="0040382F" w:rsidRDefault="00BC3C7C" w:rsidP="00BC3C7C">
            <w:pPr>
              <w:pStyle w:val="tablesyntax"/>
              <w:rPr>
                <w:b/>
              </w:rPr>
            </w:pPr>
            <w:r w:rsidRPr="0040382F">
              <w:rPr>
                <w:lang w:eastAsia="ko-KR"/>
              </w:rPr>
              <w:tab/>
            </w:r>
            <w:r w:rsidRPr="0040382F">
              <w:tab/>
            </w:r>
            <w:r w:rsidRPr="0040382F">
              <w:tab/>
            </w:r>
            <w:r w:rsidRPr="0040382F">
              <w:tab/>
            </w:r>
            <w:r w:rsidRPr="0040382F">
              <w:rPr>
                <w:b/>
              </w:rPr>
              <w:t>num_ref_idx_l0_active_minus1</w:t>
            </w:r>
          </w:p>
        </w:tc>
        <w:tc>
          <w:tcPr>
            <w:tcW w:w="1127" w:type="dxa"/>
          </w:tcPr>
          <w:p w:rsidR="00BC3C7C" w:rsidRPr="0040382F" w:rsidRDefault="00BC3C7C" w:rsidP="00BC3C7C">
            <w:pPr>
              <w:pStyle w:val="tablecell"/>
            </w:pPr>
            <w:proofErr w:type="spellStart"/>
            <w:r w:rsidRPr="0040382F">
              <w:t>ue</w:t>
            </w:r>
            <w:proofErr w:type="spellEnd"/>
            <w:r w:rsidRPr="0040382F">
              <w:t>(v)</w:t>
            </w:r>
          </w:p>
        </w:tc>
      </w:tr>
      <w:tr w:rsidR="00BC3C7C" w:rsidRPr="0040382F" w:rsidTr="00BC3C7C">
        <w:trPr>
          <w:cantSplit/>
          <w:jc w:val="center"/>
        </w:trPr>
        <w:tc>
          <w:tcPr>
            <w:tcW w:w="6716" w:type="dxa"/>
          </w:tcPr>
          <w:p w:rsidR="00BC3C7C" w:rsidRPr="0040382F" w:rsidRDefault="00BC3C7C" w:rsidP="00BC3C7C">
            <w:pPr>
              <w:pStyle w:val="tablesyntax"/>
            </w:pPr>
            <w:r w:rsidRPr="0040382F">
              <w:rPr>
                <w:lang w:eastAsia="ko-KR"/>
              </w:rPr>
              <w:tab/>
            </w:r>
            <w:r w:rsidRPr="0040382F">
              <w:tab/>
            </w:r>
            <w:r w:rsidRPr="0040382F">
              <w:tab/>
            </w:r>
            <w:r w:rsidRPr="0040382F">
              <w:tab/>
              <w:t xml:space="preserve">if( </w:t>
            </w:r>
            <w:proofErr w:type="spellStart"/>
            <w:r w:rsidRPr="0040382F">
              <w:rPr>
                <w:lang w:eastAsia="ja-JP"/>
              </w:rPr>
              <w:t>slice_type</w:t>
            </w:r>
            <w:proofErr w:type="spellEnd"/>
            <w:r w:rsidRPr="0040382F">
              <w:rPr>
                <w:lang w:eastAsia="ja-JP"/>
              </w:rPr>
              <w:t xml:space="preserve"> </w:t>
            </w:r>
            <w:r w:rsidRPr="0040382F">
              <w:t xml:space="preserve"> = =  B )</w:t>
            </w:r>
          </w:p>
        </w:tc>
        <w:tc>
          <w:tcPr>
            <w:tcW w:w="1127" w:type="dxa"/>
          </w:tcPr>
          <w:p w:rsidR="00BC3C7C" w:rsidRPr="0040382F" w:rsidRDefault="00BC3C7C" w:rsidP="00BC3C7C">
            <w:pPr>
              <w:pStyle w:val="tablecell"/>
            </w:pPr>
          </w:p>
        </w:tc>
      </w:tr>
      <w:tr w:rsidR="00BC3C7C" w:rsidRPr="0040382F" w:rsidTr="00BC3C7C">
        <w:trPr>
          <w:cantSplit/>
          <w:jc w:val="center"/>
        </w:trPr>
        <w:tc>
          <w:tcPr>
            <w:tcW w:w="6716" w:type="dxa"/>
          </w:tcPr>
          <w:p w:rsidR="00BC3C7C" w:rsidRPr="0040382F" w:rsidRDefault="00BC3C7C" w:rsidP="00BC3C7C">
            <w:pPr>
              <w:pStyle w:val="tablesyntax"/>
              <w:rPr>
                <w:b/>
              </w:rPr>
            </w:pPr>
            <w:r w:rsidRPr="0040382F">
              <w:rPr>
                <w:lang w:eastAsia="ko-KR"/>
              </w:rPr>
              <w:tab/>
            </w:r>
            <w:r w:rsidRPr="0040382F">
              <w:tab/>
            </w:r>
            <w:r w:rsidRPr="0040382F">
              <w:tab/>
            </w:r>
            <w:r w:rsidRPr="0040382F">
              <w:tab/>
            </w:r>
            <w:r w:rsidRPr="0040382F">
              <w:tab/>
            </w:r>
            <w:r w:rsidRPr="0040382F">
              <w:rPr>
                <w:b/>
              </w:rPr>
              <w:t>num_ref_idx_l1_active_minus1</w:t>
            </w:r>
          </w:p>
        </w:tc>
        <w:tc>
          <w:tcPr>
            <w:tcW w:w="1127" w:type="dxa"/>
          </w:tcPr>
          <w:p w:rsidR="00BC3C7C" w:rsidRPr="0040382F" w:rsidRDefault="00BC3C7C" w:rsidP="00BC3C7C">
            <w:pPr>
              <w:pStyle w:val="tablecell"/>
            </w:pPr>
            <w:proofErr w:type="spellStart"/>
            <w:r w:rsidRPr="0040382F">
              <w:t>ue</w:t>
            </w:r>
            <w:proofErr w:type="spellEnd"/>
            <w:r w:rsidRPr="0040382F">
              <w:t>(v)</w:t>
            </w:r>
          </w:p>
        </w:tc>
      </w:tr>
      <w:tr w:rsidR="00BC3C7C" w:rsidRPr="0040382F" w:rsidTr="00BC3C7C">
        <w:trPr>
          <w:cantSplit/>
          <w:jc w:val="center"/>
        </w:trPr>
        <w:tc>
          <w:tcPr>
            <w:tcW w:w="6716" w:type="dxa"/>
          </w:tcPr>
          <w:p w:rsidR="00BC3C7C" w:rsidRPr="0040382F" w:rsidRDefault="00BC3C7C" w:rsidP="00BC3C7C">
            <w:pPr>
              <w:pStyle w:val="tablesyntax"/>
            </w:pPr>
            <w:r w:rsidRPr="0040382F">
              <w:rPr>
                <w:lang w:eastAsia="ko-KR"/>
              </w:rPr>
              <w:tab/>
            </w:r>
            <w:r w:rsidRPr="0040382F">
              <w:tab/>
            </w:r>
            <w:r w:rsidRPr="0040382F">
              <w:tab/>
              <w:t>}</w:t>
            </w:r>
          </w:p>
        </w:tc>
        <w:tc>
          <w:tcPr>
            <w:tcW w:w="1127" w:type="dxa"/>
          </w:tcPr>
          <w:p w:rsidR="00BC3C7C" w:rsidRPr="0040382F" w:rsidRDefault="00BC3C7C" w:rsidP="00BC3C7C">
            <w:pPr>
              <w:pStyle w:val="tablecell"/>
            </w:pPr>
          </w:p>
        </w:tc>
      </w:tr>
      <w:tr w:rsidR="00BC3C7C" w:rsidRPr="0040382F" w:rsidTr="00BC3C7C">
        <w:trPr>
          <w:cantSplit/>
          <w:jc w:val="center"/>
        </w:trPr>
        <w:tc>
          <w:tcPr>
            <w:tcW w:w="6716" w:type="dxa"/>
          </w:tcPr>
          <w:p w:rsidR="00BC3C7C" w:rsidRPr="0040382F" w:rsidRDefault="00BC3C7C" w:rsidP="00BC3C7C">
            <w:pPr>
              <w:pStyle w:val="tablesyntax"/>
            </w:pPr>
            <w:r w:rsidRPr="0040382F">
              <w:rPr>
                <w:lang w:eastAsia="ko-KR"/>
              </w:rPr>
              <w:tab/>
            </w:r>
            <w:r w:rsidRPr="0040382F">
              <w:tab/>
              <w:t>}</w:t>
            </w:r>
          </w:p>
        </w:tc>
        <w:tc>
          <w:tcPr>
            <w:tcW w:w="1127" w:type="dxa"/>
          </w:tcPr>
          <w:p w:rsidR="00BC3C7C" w:rsidRPr="0040382F" w:rsidRDefault="00BC3C7C" w:rsidP="00BC3C7C">
            <w:pPr>
              <w:pStyle w:val="tablecell"/>
            </w:pPr>
          </w:p>
        </w:tc>
      </w:tr>
      <w:tr w:rsidR="00BC3C7C" w:rsidRPr="0040382F" w:rsidTr="00BC3C7C">
        <w:trPr>
          <w:cantSplit/>
          <w:jc w:val="center"/>
        </w:trPr>
        <w:tc>
          <w:tcPr>
            <w:tcW w:w="6716" w:type="dxa"/>
          </w:tcPr>
          <w:p w:rsidR="00BC3C7C" w:rsidRPr="0040382F" w:rsidRDefault="00BC3C7C" w:rsidP="00BC3C7C">
            <w:pPr>
              <w:pStyle w:val="tablesyntax"/>
            </w:pPr>
            <w:r w:rsidRPr="0040382F">
              <w:rPr>
                <w:lang w:eastAsia="ko-KR"/>
              </w:rPr>
              <w:tab/>
            </w:r>
            <w:r w:rsidRPr="0040382F">
              <w:tab/>
            </w:r>
            <w:proofErr w:type="spellStart"/>
            <w:r w:rsidRPr="0040382F">
              <w:t>ref_pic_list_modification</w:t>
            </w:r>
            <w:proofErr w:type="spellEnd"/>
            <w:r w:rsidRPr="0040382F">
              <w:t>( )</w:t>
            </w:r>
          </w:p>
        </w:tc>
        <w:tc>
          <w:tcPr>
            <w:tcW w:w="1127" w:type="dxa"/>
          </w:tcPr>
          <w:p w:rsidR="00BC3C7C" w:rsidRPr="0040382F" w:rsidRDefault="00BC3C7C" w:rsidP="00BC3C7C">
            <w:pPr>
              <w:pStyle w:val="tablecell"/>
            </w:pPr>
          </w:p>
        </w:tc>
      </w:tr>
      <w:tr w:rsidR="00BC3C7C" w:rsidRPr="0040382F" w:rsidTr="00BC3C7C">
        <w:trPr>
          <w:cantSplit/>
          <w:jc w:val="center"/>
        </w:trPr>
        <w:tc>
          <w:tcPr>
            <w:tcW w:w="6716" w:type="dxa"/>
          </w:tcPr>
          <w:p w:rsidR="00BC3C7C" w:rsidRPr="0040382F" w:rsidRDefault="00BC3C7C" w:rsidP="00BC3C7C">
            <w:pPr>
              <w:pStyle w:val="tablesyntax"/>
              <w:rPr>
                <w:lang w:eastAsia="ko-KR"/>
              </w:rPr>
            </w:pPr>
            <w:r w:rsidRPr="0040382F">
              <w:rPr>
                <w:lang w:eastAsia="ko-KR"/>
              </w:rPr>
              <w:tab/>
            </w:r>
            <w:r w:rsidRPr="0040382F">
              <w:rPr>
                <w:lang w:eastAsia="ko-KR"/>
              </w:rPr>
              <w:tab/>
            </w:r>
            <w:proofErr w:type="spellStart"/>
            <w:r w:rsidRPr="0040382F">
              <w:rPr>
                <w:lang w:eastAsia="ko-KR"/>
              </w:rPr>
              <w:t>ref_pic_list_combination</w:t>
            </w:r>
            <w:proofErr w:type="spellEnd"/>
            <w:r w:rsidRPr="0040382F">
              <w:rPr>
                <w:lang w:eastAsia="ko-KR"/>
              </w:rPr>
              <w:t>( )</w:t>
            </w:r>
          </w:p>
        </w:tc>
        <w:tc>
          <w:tcPr>
            <w:tcW w:w="1127" w:type="dxa"/>
          </w:tcPr>
          <w:p w:rsidR="00BC3C7C" w:rsidRPr="0040382F" w:rsidRDefault="00BC3C7C" w:rsidP="00BC3C7C">
            <w:pPr>
              <w:pStyle w:val="tablecell"/>
            </w:pPr>
          </w:p>
        </w:tc>
      </w:tr>
      <w:tr w:rsidR="00BC3C7C" w:rsidRPr="0040382F" w:rsidTr="00BC3C7C">
        <w:trPr>
          <w:cantSplit/>
          <w:jc w:val="center"/>
        </w:trPr>
        <w:tc>
          <w:tcPr>
            <w:tcW w:w="6716" w:type="dxa"/>
          </w:tcPr>
          <w:p w:rsidR="00BC3C7C" w:rsidRPr="0040382F" w:rsidRDefault="00BC3C7C" w:rsidP="00BC3C7C">
            <w:pPr>
              <w:pStyle w:val="tablesyntax"/>
            </w:pPr>
            <w:r w:rsidRPr="0040382F">
              <w:rPr>
                <w:lang w:eastAsia="ko-KR"/>
              </w:rPr>
              <w:tab/>
            </w:r>
            <w:r w:rsidRPr="0040382F">
              <w:tab/>
              <w:t xml:space="preserve">if( </w:t>
            </w:r>
            <w:proofErr w:type="spellStart"/>
            <w:r w:rsidRPr="0040382F">
              <w:t>nal_ref_idc</w:t>
            </w:r>
            <w:proofErr w:type="spellEnd"/>
            <w:r w:rsidRPr="0040382F">
              <w:t xml:space="preserve"> != 0 )</w:t>
            </w:r>
          </w:p>
        </w:tc>
        <w:tc>
          <w:tcPr>
            <w:tcW w:w="1127" w:type="dxa"/>
          </w:tcPr>
          <w:p w:rsidR="00BC3C7C" w:rsidRPr="0040382F" w:rsidRDefault="00BC3C7C" w:rsidP="00BC3C7C">
            <w:pPr>
              <w:pStyle w:val="tablecell"/>
            </w:pPr>
          </w:p>
        </w:tc>
      </w:tr>
      <w:tr w:rsidR="00BC3C7C" w:rsidRPr="0040382F" w:rsidTr="00BC3C7C">
        <w:trPr>
          <w:cantSplit/>
          <w:jc w:val="center"/>
        </w:trPr>
        <w:tc>
          <w:tcPr>
            <w:tcW w:w="6716" w:type="dxa"/>
          </w:tcPr>
          <w:p w:rsidR="00BC3C7C" w:rsidRPr="0040382F" w:rsidRDefault="00BC3C7C" w:rsidP="00BC3C7C">
            <w:pPr>
              <w:pStyle w:val="tablesyntax"/>
            </w:pPr>
            <w:r w:rsidRPr="0040382F">
              <w:rPr>
                <w:lang w:eastAsia="ko-KR"/>
              </w:rPr>
              <w:tab/>
            </w:r>
            <w:r w:rsidRPr="0040382F">
              <w:tab/>
            </w:r>
            <w:r w:rsidRPr="0040382F">
              <w:tab/>
            </w:r>
            <w:proofErr w:type="spellStart"/>
            <w:r w:rsidRPr="0040382F">
              <w:t>dec_ref_pic_marking</w:t>
            </w:r>
            <w:proofErr w:type="spellEnd"/>
            <w:r w:rsidRPr="0040382F">
              <w:t>( )</w:t>
            </w:r>
          </w:p>
        </w:tc>
        <w:tc>
          <w:tcPr>
            <w:tcW w:w="1127" w:type="dxa"/>
          </w:tcPr>
          <w:p w:rsidR="00BC3C7C" w:rsidRPr="0040382F" w:rsidRDefault="00BC3C7C" w:rsidP="00BC3C7C">
            <w:pPr>
              <w:pStyle w:val="tablecell"/>
            </w:pPr>
          </w:p>
        </w:tc>
      </w:tr>
      <w:tr w:rsidR="00BC3C7C" w:rsidRPr="0040382F" w:rsidTr="00BC3C7C">
        <w:trPr>
          <w:cantSplit/>
          <w:jc w:val="center"/>
        </w:trPr>
        <w:tc>
          <w:tcPr>
            <w:tcW w:w="6716" w:type="dxa"/>
          </w:tcPr>
          <w:p w:rsidR="00BC3C7C" w:rsidRPr="00D9208A" w:rsidRDefault="00BC3C7C" w:rsidP="00BC3C7C">
            <w:pPr>
              <w:pStyle w:val="tablesyntax"/>
              <w:rPr>
                <w:highlight w:val="yellow"/>
                <w:lang w:eastAsia="ko-KR"/>
              </w:rPr>
            </w:pPr>
            <w:r w:rsidRPr="00D9208A">
              <w:rPr>
                <w:rFonts w:hint="eastAsia"/>
                <w:lang w:eastAsia="ko-KR"/>
              </w:rPr>
              <w:tab/>
              <w:t>}</w:t>
            </w:r>
          </w:p>
        </w:tc>
        <w:tc>
          <w:tcPr>
            <w:tcW w:w="1127" w:type="dxa"/>
          </w:tcPr>
          <w:p w:rsidR="00BC3C7C" w:rsidRPr="00D9208A" w:rsidRDefault="00BC3C7C" w:rsidP="00BC3C7C">
            <w:pPr>
              <w:pStyle w:val="tablecell"/>
              <w:rPr>
                <w:highlight w:val="yellow"/>
              </w:rPr>
            </w:pPr>
          </w:p>
        </w:tc>
      </w:tr>
      <w:tr w:rsidR="00BC3C7C" w:rsidRPr="0040382F" w:rsidTr="00BC3C7C">
        <w:trPr>
          <w:cantSplit/>
          <w:jc w:val="center"/>
        </w:trPr>
        <w:tc>
          <w:tcPr>
            <w:tcW w:w="6716" w:type="dxa"/>
          </w:tcPr>
          <w:p w:rsidR="00BC3C7C" w:rsidRPr="005358B9" w:rsidRDefault="00BC3C7C" w:rsidP="00BC3C7C">
            <w:pPr>
              <w:pStyle w:val="tablesyntax"/>
              <w:rPr>
                <w:highlight w:val="yellow"/>
              </w:rPr>
            </w:pPr>
            <w:r w:rsidRPr="0040382F">
              <w:rPr>
                <w:lang w:eastAsia="ko-KR"/>
              </w:rPr>
              <w:tab/>
            </w:r>
            <w:r w:rsidRPr="00825ED1">
              <w:rPr>
                <w:highlight w:val="yellow"/>
              </w:rPr>
              <w:t xml:space="preserve">if( </w:t>
            </w:r>
            <w:proofErr w:type="spellStart"/>
            <w:r w:rsidRPr="00825ED1">
              <w:rPr>
                <w:highlight w:val="yellow"/>
              </w:rPr>
              <w:t>entropy_coding_mode_flag</w:t>
            </w:r>
            <w:proofErr w:type="spellEnd"/>
            <w:r w:rsidRPr="00825ED1">
              <w:rPr>
                <w:highlight w:val="yellow"/>
              </w:rPr>
              <w:t xml:space="preserve">  &amp;&amp;</w:t>
            </w:r>
          </w:p>
          <w:p w:rsidR="00BC3C7C" w:rsidRPr="0040382F" w:rsidRDefault="00BC3C7C" w:rsidP="00BC3C7C">
            <w:pPr>
              <w:pStyle w:val="tablesyntax"/>
            </w:pPr>
            <w:r w:rsidRPr="00825ED1">
              <w:rPr>
                <w:highlight w:val="yellow"/>
              </w:rPr>
              <w:tab/>
            </w:r>
            <w:r w:rsidRPr="00825ED1">
              <w:rPr>
                <w:highlight w:val="yellow"/>
              </w:rPr>
              <w:tab/>
            </w:r>
            <w:r>
              <w:rPr>
                <w:highlight w:val="yellow"/>
              </w:rPr>
              <w:t>!</w:t>
            </w:r>
            <w:r w:rsidRPr="005358B9">
              <w:rPr>
                <w:highlight w:val="yellow"/>
              </w:rPr>
              <w:t xml:space="preserve">( </w:t>
            </w:r>
            <w:proofErr w:type="spellStart"/>
            <w:r w:rsidRPr="005358B9">
              <w:rPr>
                <w:highlight w:val="yellow"/>
                <w:lang w:eastAsia="ko-KR"/>
              </w:rPr>
              <w:t>short_slice_header</w:t>
            </w:r>
            <w:r w:rsidRPr="005358B9">
              <w:rPr>
                <w:rFonts w:hint="eastAsia"/>
                <w:highlight w:val="yellow"/>
                <w:lang w:eastAsia="ko-KR"/>
              </w:rPr>
              <w:t>_flag</w:t>
            </w:r>
            <w:proofErr w:type="spellEnd"/>
            <w:r w:rsidRPr="005358B9">
              <w:rPr>
                <w:highlight w:val="yellow"/>
                <w:lang w:eastAsia="ko-KR"/>
              </w:rPr>
              <w:t xml:space="preserve"> </w:t>
            </w:r>
            <w:r w:rsidRPr="005358B9">
              <w:rPr>
                <w:highlight w:val="yellow"/>
              </w:rPr>
              <w:t xml:space="preserve"> &amp;&amp;  </w:t>
            </w:r>
            <w:proofErr w:type="spellStart"/>
            <w:r w:rsidRPr="005358B9">
              <w:rPr>
                <w:bCs/>
                <w:highlight w:val="yellow"/>
              </w:rPr>
              <w:t>entropy_coding_synchro</w:t>
            </w:r>
            <w:proofErr w:type="spellEnd"/>
            <w:r w:rsidRPr="005358B9">
              <w:rPr>
                <w:bCs/>
                <w:highlight w:val="yellow"/>
              </w:rPr>
              <w:t xml:space="preserve"> )</w:t>
            </w:r>
            <w:r w:rsidRPr="00825ED1">
              <w:rPr>
                <w:bCs/>
                <w:highlight w:val="yellow"/>
              </w:rPr>
              <w:t xml:space="preserve"> </w:t>
            </w:r>
            <w:r w:rsidRPr="00825ED1">
              <w:rPr>
                <w:highlight w:val="yellow"/>
              </w:rPr>
              <w:t>)</w:t>
            </w:r>
          </w:p>
        </w:tc>
        <w:tc>
          <w:tcPr>
            <w:tcW w:w="1127" w:type="dxa"/>
          </w:tcPr>
          <w:p w:rsidR="00BC3C7C" w:rsidRPr="0040382F" w:rsidRDefault="00BC3C7C" w:rsidP="00BC3C7C">
            <w:pPr>
              <w:pStyle w:val="tablecell"/>
            </w:pPr>
          </w:p>
        </w:tc>
      </w:tr>
      <w:tr w:rsidR="00BC3C7C" w:rsidRPr="0040382F" w:rsidTr="00BC3C7C">
        <w:trPr>
          <w:cantSplit/>
          <w:jc w:val="center"/>
        </w:trPr>
        <w:tc>
          <w:tcPr>
            <w:tcW w:w="6716" w:type="dxa"/>
          </w:tcPr>
          <w:p w:rsidR="00BC3C7C" w:rsidRPr="0040382F" w:rsidRDefault="00BC3C7C" w:rsidP="00BC3C7C">
            <w:pPr>
              <w:pStyle w:val="tablesyntax"/>
            </w:pPr>
            <w:r w:rsidRPr="0040382F">
              <w:rPr>
                <w:lang w:eastAsia="ko-KR"/>
              </w:rPr>
              <w:tab/>
            </w:r>
            <w:r w:rsidRPr="0040382F">
              <w:tab/>
            </w:r>
            <w:proofErr w:type="spellStart"/>
            <w:r w:rsidRPr="0040382F">
              <w:rPr>
                <w:b/>
              </w:rPr>
              <w:t>cabac_init_idc</w:t>
            </w:r>
            <w:proofErr w:type="spellEnd"/>
          </w:p>
        </w:tc>
        <w:tc>
          <w:tcPr>
            <w:tcW w:w="1127" w:type="dxa"/>
          </w:tcPr>
          <w:p w:rsidR="00BC3C7C" w:rsidRPr="0040382F" w:rsidRDefault="00BC3C7C" w:rsidP="00BC3C7C">
            <w:pPr>
              <w:pStyle w:val="tablecell"/>
            </w:pPr>
            <w:proofErr w:type="spellStart"/>
            <w:r w:rsidRPr="0040382F">
              <w:t>ue</w:t>
            </w:r>
            <w:proofErr w:type="spellEnd"/>
            <w:r w:rsidRPr="0040382F">
              <w:t>(v)</w:t>
            </w:r>
          </w:p>
        </w:tc>
      </w:tr>
      <w:tr w:rsidR="00BC3C7C" w:rsidRPr="0040382F" w:rsidDel="002C214A" w:rsidTr="00BC3C7C">
        <w:trPr>
          <w:cantSplit/>
          <w:jc w:val="center"/>
        </w:trPr>
        <w:tc>
          <w:tcPr>
            <w:tcW w:w="6716" w:type="dxa"/>
          </w:tcPr>
          <w:p w:rsidR="00BC3C7C" w:rsidRPr="0040382F" w:rsidDel="002C214A" w:rsidRDefault="00BC3C7C" w:rsidP="00BC3C7C">
            <w:pPr>
              <w:pStyle w:val="tablesyntax"/>
              <w:rPr>
                <w:lang w:eastAsia="ko-KR"/>
              </w:rPr>
            </w:pPr>
            <w:r w:rsidRPr="0040382F" w:rsidDel="002C214A">
              <w:rPr>
                <w:rFonts w:hint="eastAsia"/>
                <w:lang w:eastAsia="ko-KR"/>
              </w:rPr>
              <w:tab/>
            </w:r>
            <w:r w:rsidRPr="00390ECD" w:rsidDel="002C214A">
              <w:rPr>
                <w:rFonts w:hint="eastAsia"/>
                <w:highlight w:val="yellow"/>
                <w:lang w:eastAsia="ko-KR"/>
              </w:rPr>
              <w:t>if( !</w:t>
            </w:r>
            <w:proofErr w:type="spellStart"/>
            <w:r w:rsidRPr="00390ECD" w:rsidDel="002C214A">
              <w:rPr>
                <w:highlight w:val="yellow"/>
                <w:lang w:eastAsia="ko-KR"/>
              </w:rPr>
              <w:t>short_slice_header</w:t>
            </w:r>
            <w:r w:rsidRPr="00390ECD" w:rsidDel="002C214A">
              <w:rPr>
                <w:rFonts w:hint="eastAsia"/>
                <w:highlight w:val="yellow"/>
                <w:lang w:eastAsia="ko-KR"/>
              </w:rPr>
              <w:t>_flag</w:t>
            </w:r>
            <w:proofErr w:type="spellEnd"/>
            <w:r w:rsidRPr="00390ECD" w:rsidDel="002C214A">
              <w:rPr>
                <w:highlight w:val="yellow"/>
                <w:lang w:eastAsia="ko-KR"/>
              </w:rPr>
              <w:t xml:space="preserve"> </w:t>
            </w:r>
            <w:r>
              <w:rPr>
                <w:highlight w:val="yellow"/>
                <w:lang w:eastAsia="ko-KR"/>
              </w:rPr>
              <w:t xml:space="preserve"> </w:t>
            </w:r>
            <w:r w:rsidRPr="00390ECD" w:rsidDel="002C214A">
              <w:rPr>
                <w:highlight w:val="yellow"/>
                <w:lang w:eastAsia="ko-KR"/>
              </w:rPr>
              <w:t>| |</w:t>
            </w:r>
            <w:r>
              <w:rPr>
                <w:highlight w:val="yellow"/>
                <w:lang w:eastAsia="ko-KR"/>
              </w:rPr>
              <w:t xml:space="preserve"> </w:t>
            </w:r>
            <w:r w:rsidRPr="00390ECD" w:rsidDel="002C214A">
              <w:rPr>
                <w:highlight w:val="yellow"/>
                <w:lang w:eastAsia="ko-KR"/>
              </w:rPr>
              <w:t xml:space="preserve"> </w:t>
            </w:r>
            <w:proofErr w:type="spellStart"/>
            <w:r w:rsidRPr="00390ECD" w:rsidDel="002C214A">
              <w:rPr>
                <w:highlight w:val="yellow"/>
                <w:lang w:eastAsia="ko-KR"/>
              </w:rPr>
              <w:t>slice_boundary_independence_flag</w:t>
            </w:r>
            <w:proofErr w:type="spellEnd"/>
            <w:r w:rsidRPr="00390ECD" w:rsidDel="002C214A">
              <w:rPr>
                <w:highlight w:val="yellow"/>
                <w:lang w:eastAsia="ko-KR"/>
              </w:rPr>
              <w:t xml:space="preserve"> </w:t>
            </w:r>
            <w:r w:rsidRPr="00390ECD" w:rsidDel="002C214A">
              <w:rPr>
                <w:rFonts w:hint="eastAsia"/>
                <w:highlight w:val="yellow"/>
                <w:lang w:eastAsia="ko-KR"/>
              </w:rPr>
              <w:t>) {</w:t>
            </w:r>
          </w:p>
        </w:tc>
        <w:tc>
          <w:tcPr>
            <w:tcW w:w="1127" w:type="dxa"/>
          </w:tcPr>
          <w:p w:rsidR="00BC3C7C" w:rsidRPr="0040382F" w:rsidDel="002C214A" w:rsidRDefault="00BC3C7C" w:rsidP="00BC3C7C">
            <w:pPr>
              <w:pStyle w:val="tablecell"/>
            </w:pPr>
          </w:p>
        </w:tc>
      </w:tr>
      <w:tr w:rsidR="00BC3C7C" w:rsidRPr="0040382F" w:rsidDel="002C214A" w:rsidTr="00BC3C7C">
        <w:trPr>
          <w:cantSplit/>
          <w:jc w:val="center"/>
        </w:trPr>
        <w:tc>
          <w:tcPr>
            <w:tcW w:w="6716" w:type="dxa"/>
          </w:tcPr>
          <w:p w:rsidR="00BC3C7C" w:rsidRPr="0040382F" w:rsidDel="002C214A" w:rsidRDefault="00BC3C7C" w:rsidP="00BC3C7C">
            <w:pPr>
              <w:pStyle w:val="tablesyntax"/>
            </w:pPr>
            <w:r w:rsidRPr="0040382F" w:rsidDel="002C214A">
              <w:rPr>
                <w:lang w:eastAsia="ko-KR"/>
              </w:rPr>
              <w:tab/>
            </w:r>
            <w:r w:rsidRPr="0040382F" w:rsidDel="002C214A">
              <w:tab/>
            </w:r>
            <w:proofErr w:type="spellStart"/>
            <w:r w:rsidRPr="0040382F" w:rsidDel="002C214A">
              <w:rPr>
                <w:b/>
              </w:rPr>
              <w:t>slice_qp_</w:t>
            </w:r>
            <w:r w:rsidRPr="0040382F" w:rsidDel="002C214A">
              <w:rPr>
                <w:b/>
                <w:lang w:eastAsia="ja-JP"/>
              </w:rPr>
              <w:t>delta</w:t>
            </w:r>
            <w:proofErr w:type="spellEnd"/>
          </w:p>
        </w:tc>
        <w:tc>
          <w:tcPr>
            <w:tcW w:w="1127" w:type="dxa"/>
          </w:tcPr>
          <w:p w:rsidR="00BC3C7C" w:rsidRPr="0040382F" w:rsidDel="002C214A" w:rsidRDefault="00BC3C7C" w:rsidP="00BC3C7C">
            <w:pPr>
              <w:pStyle w:val="tablecell"/>
            </w:pPr>
            <w:r w:rsidRPr="0040382F" w:rsidDel="002C214A">
              <w:t>se(v)</w:t>
            </w:r>
          </w:p>
        </w:tc>
      </w:tr>
      <w:tr w:rsidR="00BC3C7C" w:rsidRPr="0040382F" w:rsidTr="00BC3C7C">
        <w:trPr>
          <w:cantSplit/>
          <w:jc w:val="center"/>
        </w:trPr>
        <w:tc>
          <w:tcPr>
            <w:tcW w:w="6716" w:type="dxa"/>
          </w:tcPr>
          <w:p w:rsidR="00BC3C7C" w:rsidRPr="0040382F" w:rsidRDefault="00BC3C7C" w:rsidP="00BC3C7C">
            <w:pPr>
              <w:pStyle w:val="tablesyntax"/>
              <w:rPr>
                <w:lang w:eastAsia="ko-KR"/>
              </w:rPr>
            </w:pPr>
            <w:r w:rsidRPr="0040382F">
              <w:rPr>
                <w:rFonts w:hint="eastAsia"/>
                <w:lang w:eastAsia="ko-KR"/>
              </w:rPr>
              <w:tab/>
              <w:t>if( !</w:t>
            </w:r>
            <w:proofErr w:type="spellStart"/>
            <w:r w:rsidRPr="00453D12">
              <w:rPr>
                <w:highlight w:val="yellow"/>
                <w:lang w:eastAsia="ko-KR"/>
              </w:rPr>
              <w:t>short_slice_header</w:t>
            </w:r>
            <w:r w:rsidRPr="00453D12">
              <w:rPr>
                <w:rFonts w:hint="eastAsia"/>
                <w:highlight w:val="yellow"/>
                <w:lang w:eastAsia="ko-KR"/>
              </w:rPr>
              <w:t>_flag</w:t>
            </w:r>
            <w:proofErr w:type="spellEnd"/>
            <w:r>
              <w:rPr>
                <w:lang w:eastAsia="ko-KR"/>
              </w:rPr>
              <w:t xml:space="preserve"> </w:t>
            </w:r>
            <w:r w:rsidRPr="0040382F">
              <w:rPr>
                <w:rFonts w:hint="eastAsia"/>
                <w:lang w:eastAsia="ko-KR"/>
              </w:rPr>
              <w:t>) {</w:t>
            </w:r>
          </w:p>
        </w:tc>
        <w:tc>
          <w:tcPr>
            <w:tcW w:w="1127" w:type="dxa"/>
          </w:tcPr>
          <w:p w:rsidR="00BC3C7C" w:rsidRPr="0040382F" w:rsidRDefault="00BC3C7C" w:rsidP="00BC3C7C">
            <w:pPr>
              <w:pStyle w:val="tablecell"/>
            </w:pPr>
          </w:p>
        </w:tc>
      </w:tr>
      <w:tr w:rsidR="00BC3C7C" w:rsidRPr="0040382F" w:rsidTr="00BC3C7C">
        <w:trPr>
          <w:cantSplit/>
          <w:jc w:val="center"/>
        </w:trPr>
        <w:tc>
          <w:tcPr>
            <w:tcW w:w="6716" w:type="dxa"/>
          </w:tcPr>
          <w:p w:rsidR="00BC3C7C" w:rsidRPr="0040382F" w:rsidRDefault="00BC3C7C" w:rsidP="00BC3C7C">
            <w:pPr>
              <w:pStyle w:val="tablesyntax"/>
              <w:rPr>
                <w:lang w:eastAsia="ko-KR"/>
              </w:rPr>
            </w:pPr>
            <w:r w:rsidRPr="0040382F">
              <w:rPr>
                <w:rFonts w:hint="eastAsia"/>
                <w:lang w:eastAsia="ko-KR"/>
              </w:rPr>
              <w:tab/>
            </w:r>
            <w:r w:rsidRPr="0040382F">
              <w:rPr>
                <w:lang w:eastAsia="ko-KR"/>
              </w:rPr>
              <w:tab/>
            </w:r>
            <w:r w:rsidRPr="0040382F">
              <w:rPr>
                <w:rFonts w:hint="eastAsia"/>
                <w:lang w:eastAsia="ko-KR"/>
              </w:rPr>
              <w:t xml:space="preserve">if( </w:t>
            </w:r>
            <w:proofErr w:type="spellStart"/>
            <w:r w:rsidRPr="0040382F">
              <w:rPr>
                <w:rFonts w:hint="eastAsia"/>
                <w:lang w:eastAsia="ko-KR"/>
              </w:rPr>
              <w:t>sample_adaptive_offset_enabled_flag</w:t>
            </w:r>
            <w:proofErr w:type="spellEnd"/>
            <w:r w:rsidRPr="0040382F">
              <w:rPr>
                <w:rFonts w:hint="eastAsia"/>
                <w:lang w:eastAsia="ko-KR"/>
              </w:rPr>
              <w:t xml:space="preserve"> )</w:t>
            </w:r>
          </w:p>
        </w:tc>
        <w:tc>
          <w:tcPr>
            <w:tcW w:w="1127" w:type="dxa"/>
          </w:tcPr>
          <w:p w:rsidR="00BC3C7C" w:rsidRPr="0040382F" w:rsidRDefault="00BC3C7C" w:rsidP="00BC3C7C">
            <w:pPr>
              <w:pStyle w:val="tablecell"/>
            </w:pPr>
          </w:p>
        </w:tc>
      </w:tr>
      <w:tr w:rsidR="00BC3C7C" w:rsidRPr="0040382F" w:rsidTr="00BC3C7C">
        <w:trPr>
          <w:cantSplit/>
          <w:jc w:val="center"/>
        </w:trPr>
        <w:tc>
          <w:tcPr>
            <w:tcW w:w="6716" w:type="dxa"/>
          </w:tcPr>
          <w:p w:rsidR="00BC3C7C" w:rsidRPr="0040382F" w:rsidRDefault="00BC3C7C" w:rsidP="00BC3C7C">
            <w:pPr>
              <w:pStyle w:val="tablesyntax"/>
              <w:rPr>
                <w:lang w:eastAsia="ko-KR"/>
              </w:rPr>
            </w:pPr>
            <w:r w:rsidRPr="0040382F">
              <w:rPr>
                <w:rFonts w:hint="eastAsia"/>
                <w:lang w:eastAsia="ko-KR"/>
              </w:rPr>
              <w:tab/>
            </w:r>
            <w:r w:rsidRPr="0040382F">
              <w:rPr>
                <w:lang w:eastAsia="ko-KR"/>
              </w:rPr>
              <w:tab/>
            </w:r>
            <w:r w:rsidRPr="0040382F">
              <w:rPr>
                <w:rFonts w:hint="eastAsia"/>
                <w:lang w:eastAsia="ko-KR"/>
              </w:rPr>
              <w:tab/>
            </w:r>
            <w:proofErr w:type="spellStart"/>
            <w:r w:rsidRPr="0040382F">
              <w:rPr>
                <w:rFonts w:hint="eastAsia"/>
                <w:lang w:eastAsia="ko-KR"/>
              </w:rPr>
              <w:t>sao_param</w:t>
            </w:r>
            <w:proofErr w:type="spellEnd"/>
            <w:r w:rsidRPr="0040382F">
              <w:rPr>
                <w:rFonts w:hint="eastAsia"/>
                <w:lang w:eastAsia="ko-KR"/>
              </w:rPr>
              <w:t>()</w:t>
            </w:r>
          </w:p>
        </w:tc>
        <w:tc>
          <w:tcPr>
            <w:tcW w:w="1127" w:type="dxa"/>
          </w:tcPr>
          <w:p w:rsidR="00BC3C7C" w:rsidRPr="0040382F" w:rsidRDefault="00BC3C7C" w:rsidP="00BC3C7C">
            <w:pPr>
              <w:pStyle w:val="tablecell"/>
            </w:pPr>
          </w:p>
        </w:tc>
      </w:tr>
      <w:tr w:rsidR="00BC3C7C" w:rsidRPr="0040382F" w:rsidTr="00BC3C7C">
        <w:trPr>
          <w:cantSplit/>
          <w:jc w:val="center"/>
        </w:trPr>
        <w:tc>
          <w:tcPr>
            <w:tcW w:w="6716" w:type="dxa"/>
          </w:tcPr>
          <w:p w:rsidR="00BC3C7C" w:rsidRPr="0040382F" w:rsidRDefault="00BC3C7C" w:rsidP="00BC3C7C">
            <w:pPr>
              <w:pStyle w:val="tablesyntax"/>
              <w:keepNext w:val="0"/>
              <w:keepLines w:val="0"/>
            </w:pPr>
            <w:r w:rsidRPr="0040382F">
              <w:rPr>
                <w:lang w:eastAsia="ko-KR"/>
              </w:rPr>
              <w:tab/>
            </w:r>
            <w:r w:rsidRPr="0040382F">
              <w:tab/>
              <w:t xml:space="preserve">if( </w:t>
            </w:r>
            <w:proofErr w:type="spellStart"/>
            <w:r w:rsidRPr="0040382F">
              <w:t>deblocking_filter_control_present_flag</w:t>
            </w:r>
            <w:proofErr w:type="spellEnd"/>
            <w:r w:rsidRPr="0040382F">
              <w:t xml:space="preserve"> ) {</w:t>
            </w:r>
          </w:p>
        </w:tc>
        <w:tc>
          <w:tcPr>
            <w:tcW w:w="1127" w:type="dxa"/>
          </w:tcPr>
          <w:p w:rsidR="00BC3C7C" w:rsidRPr="0040382F" w:rsidRDefault="00BC3C7C" w:rsidP="00BC3C7C">
            <w:pPr>
              <w:pStyle w:val="tablecell"/>
            </w:pPr>
          </w:p>
        </w:tc>
      </w:tr>
      <w:tr w:rsidR="00BC3C7C" w:rsidRPr="0040382F" w:rsidTr="00BC3C7C">
        <w:trPr>
          <w:cantSplit/>
          <w:jc w:val="center"/>
        </w:trPr>
        <w:tc>
          <w:tcPr>
            <w:tcW w:w="6716" w:type="dxa"/>
          </w:tcPr>
          <w:p w:rsidR="00BC3C7C" w:rsidRPr="0040382F" w:rsidRDefault="00BC3C7C" w:rsidP="00BC3C7C">
            <w:pPr>
              <w:pStyle w:val="tablesyntax"/>
              <w:keepNext w:val="0"/>
              <w:keepLines w:val="0"/>
              <w:rPr>
                <w:b/>
                <w:bCs/>
              </w:rPr>
            </w:pPr>
            <w:r w:rsidRPr="0040382F">
              <w:rPr>
                <w:lang w:eastAsia="ko-KR"/>
              </w:rPr>
              <w:tab/>
            </w:r>
            <w:r w:rsidRPr="0040382F">
              <w:tab/>
            </w:r>
            <w:r w:rsidRPr="0040382F">
              <w:tab/>
            </w:r>
            <w:proofErr w:type="spellStart"/>
            <w:r w:rsidRPr="0040382F">
              <w:rPr>
                <w:b/>
                <w:bCs/>
              </w:rPr>
              <w:t>disable_deblocking_filter_idc</w:t>
            </w:r>
            <w:proofErr w:type="spellEnd"/>
          </w:p>
        </w:tc>
        <w:tc>
          <w:tcPr>
            <w:tcW w:w="1127" w:type="dxa"/>
          </w:tcPr>
          <w:p w:rsidR="00BC3C7C" w:rsidRPr="0040382F" w:rsidRDefault="00BC3C7C" w:rsidP="00BC3C7C">
            <w:pPr>
              <w:pStyle w:val="tablecell"/>
            </w:pPr>
          </w:p>
        </w:tc>
      </w:tr>
      <w:tr w:rsidR="00BC3C7C" w:rsidRPr="0040382F" w:rsidTr="00BC3C7C">
        <w:trPr>
          <w:cantSplit/>
          <w:jc w:val="center"/>
        </w:trPr>
        <w:tc>
          <w:tcPr>
            <w:tcW w:w="6716" w:type="dxa"/>
          </w:tcPr>
          <w:p w:rsidR="00BC3C7C" w:rsidRPr="0040382F" w:rsidRDefault="00BC3C7C" w:rsidP="00BC3C7C">
            <w:pPr>
              <w:pStyle w:val="tablesyntax"/>
              <w:keepNext w:val="0"/>
              <w:keepLines w:val="0"/>
            </w:pPr>
            <w:r w:rsidRPr="0040382F">
              <w:rPr>
                <w:lang w:eastAsia="ko-KR"/>
              </w:rPr>
              <w:tab/>
            </w:r>
            <w:r w:rsidRPr="0040382F">
              <w:tab/>
            </w:r>
            <w:r w:rsidRPr="0040382F">
              <w:tab/>
              <w:t xml:space="preserve">if( </w:t>
            </w:r>
            <w:proofErr w:type="spellStart"/>
            <w:r w:rsidRPr="0040382F">
              <w:t>disable_deblocking_filter_idc</w:t>
            </w:r>
            <w:proofErr w:type="spellEnd"/>
            <w:r w:rsidRPr="0040382F">
              <w:t xml:space="preserve">  !=  1 ) {</w:t>
            </w:r>
          </w:p>
        </w:tc>
        <w:tc>
          <w:tcPr>
            <w:tcW w:w="1127" w:type="dxa"/>
          </w:tcPr>
          <w:p w:rsidR="00BC3C7C" w:rsidRPr="0040382F" w:rsidRDefault="00BC3C7C" w:rsidP="00BC3C7C">
            <w:pPr>
              <w:pStyle w:val="tablecell"/>
            </w:pPr>
          </w:p>
        </w:tc>
      </w:tr>
      <w:tr w:rsidR="00BC3C7C" w:rsidRPr="0040382F" w:rsidTr="00BC3C7C">
        <w:trPr>
          <w:cantSplit/>
          <w:jc w:val="center"/>
        </w:trPr>
        <w:tc>
          <w:tcPr>
            <w:tcW w:w="6716" w:type="dxa"/>
          </w:tcPr>
          <w:p w:rsidR="00BC3C7C" w:rsidRPr="0040382F" w:rsidRDefault="00BC3C7C" w:rsidP="00BC3C7C">
            <w:pPr>
              <w:pStyle w:val="tablesyntax"/>
              <w:keepNext w:val="0"/>
              <w:keepLines w:val="0"/>
            </w:pPr>
            <w:r w:rsidRPr="0040382F">
              <w:rPr>
                <w:lang w:eastAsia="ko-KR"/>
              </w:rPr>
              <w:tab/>
            </w:r>
            <w:r w:rsidRPr="0040382F">
              <w:tab/>
            </w:r>
            <w:r w:rsidRPr="0040382F">
              <w:tab/>
            </w:r>
            <w:r w:rsidRPr="0040382F">
              <w:tab/>
            </w:r>
            <w:r w:rsidRPr="0040382F">
              <w:rPr>
                <w:b/>
                <w:bCs/>
              </w:rPr>
              <w:t>slice_alpha_c0_offset_div2</w:t>
            </w:r>
          </w:p>
        </w:tc>
        <w:tc>
          <w:tcPr>
            <w:tcW w:w="1127" w:type="dxa"/>
          </w:tcPr>
          <w:p w:rsidR="00BC3C7C" w:rsidRPr="0040382F" w:rsidRDefault="00BC3C7C" w:rsidP="00BC3C7C">
            <w:pPr>
              <w:pStyle w:val="tablecell"/>
            </w:pPr>
          </w:p>
        </w:tc>
      </w:tr>
      <w:tr w:rsidR="00BC3C7C" w:rsidRPr="0040382F" w:rsidTr="00BC3C7C">
        <w:trPr>
          <w:cantSplit/>
          <w:jc w:val="center"/>
        </w:trPr>
        <w:tc>
          <w:tcPr>
            <w:tcW w:w="6716" w:type="dxa"/>
          </w:tcPr>
          <w:p w:rsidR="00BC3C7C" w:rsidRPr="0040382F" w:rsidRDefault="00BC3C7C" w:rsidP="00BC3C7C">
            <w:pPr>
              <w:pStyle w:val="tablesyntax"/>
              <w:keepNext w:val="0"/>
              <w:keepLines w:val="0"/>
            </w:pPr>
            <w:r w:rsidRPr="0040382F">
              <w:rPr>
                <w:lang w:eastAsia="ko-KR"/>
              </w:rPr>
              <w:tab/>
            </w:r>
            <w:r w:rsidRPr="0040382F">
              <w:tab/>
            </w:r>
            <w:r w:rsidRPr="0040382F">
              <w:tab/>
            </w:r>
            <w:r w:rsidRPr="0040382F">
              <w:tab/>
            </w:r>
            <w:r w:rsidRPr="0040382F">
              <w:rPr>
                <w:b/>
                <w:bCs/>
              </w:rPr>
              <w:t>slice_beta_offset_div2</w:t>
            </w:r>
          </w:p>
        </w:tc>
        <w:tc>
          <w:tcPr>
            <w:tcW w:w="1127" w:type="dxa"/>
          </w:tcPr>
          <w:p w:rsidR="00BC3C7C" w:rsidRPr="0040382F" w:rsidRDefault="00BC3C7C" w:rsidP="00BC3C7C">
            <w:pPr>
              <w:pStyle w:val="tablecell"/>
            </w:pPr>
          </w:p>
        </w:tc>
      </w:tr>
      <w:tr w:rsidR="00BC3C7C" w:rsidRPr="0040382F" w:rsidTr="00BC3C7C">
        <w:trPr>
          <w:cantSplit/>
          <w:jc w:val="center"/>
        </w:trPr>
        <w:tc>
          <w:tcPr>
            <w:tcW w:w="6716" w:type="dxa"/>
          </w:tcPr>
          <w:p w:rsidR="00BC3C7C" w:rsidRPr="0040382F" w:rsidRDefault="00BC3C7C" w:rsidP="00BC3C7C">
            <w:pPr>
              <w:pStyle w:val="tablesyntax"/>
              <w:keepNext w:val="0"/>
              <w:keepLines w:val="0"/>
            </w:pPr>
            <w:r w:rsidRPr="0040382F">
              <w:rPr>
                <w:lang w:eastAsia="ko-KR"/>
              </w:rPr>
              <w:tab/>
            </w:r>
            <w:r w:rsidRPr="0040382F">
              <w:tab/>
            </w:r>
            <w:r w:rsidRPr="0040382F">
              <w:tab/>
              <w:t>}</w:t>
            </w:r>
          </w:p>
        </w:tc>
        <w:tc>
          <w:tcPr>
            <w:tcW w:w="1127" w:type="dxa"/>
          </w:tcPr>
          <w:p w:rsidR="00BC3C7C" w:rsidRPr="0040382F" w:rsidRDefault="00BC3C7C" w:rsidP="00BC3C7C">
            <w:pPr>
              <w:pStyle w:val="tablecell"/>
            </w:pPr>
          </w:p>
        </w:tc>
      </w:tr>
      <w:tr w:rsidR="00BC3C7C" w:rsidRPr="0040382F" w:rsidTr="00BC3C7C">
        <w:trPr>
          <w:cantSplit/>
          <w:jc w:val="center"/>
        </w:trPr>
        <w:tc>
          <w:tcPr>
            <w:tcW w:w="6716" w:type="dxa"/>
          </w:tcPr>
          <w:p w:rsidR="00BC3C7C" w:rsidRPr="0040382F" w:rsidRDefault="00BC3C7C" w:rsidP="00BC3C7C">
            <w:pPr>
              <w:pStyle w:val="tablesyntax"/>
              <w:rPr>
                <w:lang w:eastAsia="ko-KR"/>
              </w:rPr>
            </w:pPr>
            <w:r w:rsidRPr="0040382F">
              <w:rPr>
                <w:lang w:eastAsia="ko-KR"/>
              </w:rPr>
              <w:lastRenderedPageBreak/>
              <w:tab/>
            </w:r>
            <w:r w:rsidRPr="0040382F">
              <w:rPr>
                <w:lang w:eastAsia="ko-KR"/>
              </w:rPr>
              <w:tab/>
            </w:r>
            <w:r w:rsidRPr="0040382F">
              <w:t>}</w:t>
            </w:r>
          </w:p>
        </w:tc>
        <w:tc>
          <w:tcPr>
            <w:tcW w:w="1127" w:type="dxa"/>
          </w:tcPr>
          <w:p w:rsidR="00BC3C7C" w:rsidRPr="0040382F" w:rsidRDefault="00BC3C7C" w:rsidP="00BC3C7C">
            <w:pPr>
              <w:pStyle w:val="tablecell"/>
            </w:pPr>
          </w:p>
        </w:tc>
      </w:tr>
      <w:tr w:rsidR="00BC3C7C" w:rsidRPr="0040382F" w:rsidTr="00BC3C7C">
        <w:trPr>
          <w:cantSplit/>
          <w:jc w:val="center"/>
        </w:trPr>
        <w:tc>
          <w:tcPr>
            <w:tcW w:w="6716" w:type="dxa"/>
          </w:tcPr>
          <w:p w:rsidR="00BC3C7C" w:rsidRPr="0040382F" w:rsidRDefault="00BC3C7C" w:rsidP="00BC3C7C">
            <w:pPr>
              <w:pStyle w:val="tablesyntax"/>
              <w:rPr>
                <w:lang w:eastAsia="ko-KR"/>
              </w:rPr>
            </w:pPr>
            <w:r w:rsidRPr="0040382F">
              <w:rPr>
                <w:lang w:eastAsia="ko-KR"/>
              </w:rPr>
              <w:tab/>
            </w:r>
            <w:r w:rsidRPr="0040382F">
              <w:rPr>
                <w:lang w:eastAsia="ko-KR"/>
              </w:rPr>
              <w:tab/>
              <w:t xml:space="preserve">if( </w:t>
            </w:r>
            <w:proofErr w:type="spellStart"/>
            <w:r w:rsidRPr="0040382F">
              <w:rPr>
                <w:lang w:eastAsia="ko-KR"/>
              </w:rPr>
              <w:t>slice_type</w:t>
            </w:r>
            <w:proofErr w:type="spellEnd"/>
            <w:r w:rsidRPr="0040382F">
              <w:rPr>
                <w:lang w:eastAsia="ko-KR"/>
              </w:rPr>
              <w:t xml:space="preserve"> = = B )</w:t>
            </w:r>
          </w:p>
        </w:tc>
        <w:tc>
          <w:tcPr>
            <w:tcW w:w="1127" w:type="dxa"/>
          </w:tcPr>
          <w:p w:rsidR="00BC3C7C" w:rsidRPr="0040382F" w:rsidRDefault="00BC3C7C" w:rsidP="00BC3C7C">
            <w:pPr>
              <w:pStyle w:val="tablecell"/>
            </w:pPr>
          </w:p>
        </w:tc>
      </w:tr>
      <w:tr w:rsidR="00BC3C7C" w:rsidRPr="0040382F" w:rsidTr="00BC3C7C">
        <w:trPr>
          <w:cantSplit/>
          <w:jc w:val="center"/>
        </w:trPr>
        <w:tc>
          <w:tcPr>
            <w:tcW w:w="6716" w:type="dxa"/>
          </w:tcPr>
          <w:p w:rsidR="00BC3C7C" w:rsidRPr="0040382F" w:rsidRDefault="00BC3C7C" w:rsidP="00BC3C7C">
            <w:pPr>
              <w:pStyle w:val="tablesyntax"/>
              <w:rPr>
                <w:b/>
                <w:lang w:eastAsia="ko-KR"/>
              </w:rPr>
            </w:pPr>
            <w:r w:rsidRPr="0040382F">
              <w:rPr>
                <w:lang w:eastAsia="ko-KR"/>
              </w:rPr>
              <w:tab/>
            </w:r>
            <w:r w:rsidRPr="0040382F">
              <w:rPr>
                <w:lang w:eastAsia="ko-KR"/>
              </w:rPr>
              <w:tab/>
            </w:r>
            <w:r w:rsidRPr="0040382F">
              <w:rPr>
                <w:lang w:eastAsia="ko-KR"/>
              </w:rPr>
              <w:tab/>
            </w:r>
            <w:r w:rsidRPr="0040382F">
              <w:rPr>
                <w:b/>
                <w:lang w:eastAsia="ko-KR"/>
              </w:rPr>
              <w:t>collocated_from_l0_flag</w:t>
            </w:r>
          </w:p>
        </w:tc>
        <w:tc>
          <w:tcPr>
            <w:tcW w:w="1127" w:type="dxa"/>
          </w:tcPr>
          <w:p w:rsidR="00BC3C7C" w:rsidRPr="0040382F" w:rsidRDefault="00BC3C7C" w:rsidP="00BC3C7C">
            <w:pPr>
              <w:pStyle w:val="tablecell"/>
              <w:rPr>
                <w:lang w:eastAsia="ko-KR"/>
              </w:rPr>
            </w:pPr>
            <w:r w:rsidRPr="0040382F">
              <w:rPr>
                <w:lang w:eastAsia="ko-KR"/>
              </w:rPr>
              <w:t>u(1)</w:t>
            </w:r>
          </w:p>
        </w:tc>
      </w:tr>
      <w:tr w:rsidR="00BC3C7C" w:rsidRPr="0040382F" w:rsidTr="00BC3C7C">
        <w:trPr>
          <w:cantSplit/>
          <w:jc w:val="center"/>
        </w:trPr>
        <w:tc>
          <w:tcPr>
            <w:tcW w:w="6716" w:type="dxa"/>
          </w:tcPr>
          <w:p w:rsidR="00BC3C7C" w:rsidRPr="0040382F" w:rsidRDefault="00BC3C7C" w:rsidP="00BC3C7C">
            <w:pPr>
              <w:pStyle w:val="tablesyntax"/>
              <w:rPr>
                <w:lang w:val="en-US" w:eastAsia="ko-KR"/>
              </w:rPr>
            </w:pPr>
            <w:r w:rsidRPr="0040382F">
              <w:rPr>
                <w:lang w:val="en-US" w:eastAsia="ko-KR"/>
              </w:rPr>
              <w:tab/>
            </w:r>
            <w:r w:rsidRPr="0040382F">
              <w:rPr>
                <w:rFonts w:hint="eastAsia"/>
                <w:lang w:val="en-US" w:eastAsia="ko-KR"/>
              </w:rPr>
              <w:tab/>
              <w:t xml:space="preserve">if( </w:t>
            </w:r>
            <w:proofErr w:type="spellStart"/>
            <w:r w:rsidRPr="0040382F">
              <w:rPr>
                <w:rFonts w:hint="eastAsia"/>
                <w:lang w:val="en-US" w:eastAsia="ko-KR"/>
              </w:rPr>
              <w:t>adaptive_loop_filter_enabled_flag</w:t>
            </w:r>
            <w:proofErr w:type="spellEnd"/>
            <w:r w:rsidRPr="0040382F">
              <w:rPr>
                <w:rFonts w:hint="eastAsia"/>
                <w:lang w:val="en-US" w:eastAsia="ko-KR"/>
              </w:rPr>
              <w:t xml:space="preserve"> ) {</w:t>
            </w:r>
          </w:p>
        </w:tc>
        <w:tc>
          <w:tcPr>
            <w:tcW w:w="1127" w:type="dxa"/>
          </w:tcPr>
          <w:p w:rsidR="00BC3C7C" w:rsidRPr="0040382F" w:rsidRDefault="00BC3C7C" w:rsidP="00BC3C7C">
            <w:pPr>
              <w:pStyle w:val="tablecell"/>
              <w:rPr>
                <w:lang w:eastAsia="ko-KR"/>
              </w:rPr>
            </w:pPr>
          </w:p>
        </w:tc>
      </w:tr>
      <w:tr w:rsidR="00BC3C7C" w:rsidRPr="0040382F" w:rsidTr="00BC3C7C">
        <w:trPr>
          <w:cantSplit/>
          <w:jc w:val="center"/>
        </w:trPr>
        <w:tc>
          <w:tcPr>
            <w:tcW w:w="6716" w:type="dxa"/>
          </w:tcPr>
          <w:p w:rsidR="00BC3C7C" w:rsidRPr="0040382F" w:rsidRDefault="00BC3C7C" w:rsidP="00BC3C7C">
            <w:pPr>
              <w:pStyle w:val="tablesyntax"/>
              <w:rPr>
                <w:lang w:eastAsia="ko-KR"/>
              </w:rPr>
            </w:pPr>
            <w:r w:rsidRPr="0040382F">
              <w:rPr>
                <w:rFonts w:hint="eastAsia"/>
                <w:lang w:eastAsia="ko-KR"/>
              </w:rPr>
              <w:tab/>
            </w:r>
            <w:r w:rsidRPr="0040382F">
              <w:rPr>
                <w:lang w:eastAsia="ko-KR"/>
              </w:rPr>
              <w:tab/>
            </w:r>
            <w:r w:rsidRPr="0040382F">
              <w:rPr>
                <w:rFonts w:hint="eastAsia"/>
                <w:lang w:eastAsia="ko-KR"/>
              </w:rPr>
              <w:tab/>
              <w:t>if( !</w:t>
            </w:r>
            <w:proofErr w:type="spellStart"/>
            <w:r w:rsidRPr="0040382F">
              <w:rPr>
                <w:rFonts w:hint="eastAsia"/>
                <w:lang w:eastAsia="ko-KR"/>
              </w:rPr>
              <w:t>shared_pps_info_enabled_flag</w:t>
            </w:r>
            <w:proofErr w:type="spellEnd"/>
            <w:r w:rsidRPr="0040382F">
              <w:rPr>
                <w:rFonts w:hint="eastAsia"/>
                <w:lang w:eastAsia="ko-KR"/>
              </w:rPr>
              <w:t xml:space="preserve"> )</w:t>
            </w:r>
          </w:p>
        </w:tc>
        <w:tc>
          <w:tcPr>
            <w:tcW w:w="1127" w:type="dxa"/>
          </w:tcPr>
          <w:p w:rsidR="00BC3C7C" w:rsidRPr="0040382F" w:rsidRDefault="00BC3C7C" w:rsidP="00BC3C7C">
            <w:pPr>
              <w:pStyle w:val="tablecell"/>
              <w:rPr>
                <w:lang w:eastAsia="ko-KR"/>
              </w:rPr>
            </w:pPr>
          </w:p>
        </w:tc>
      </w:tr>
      <w:tr w:rsidR="00BC3C7C" w:rsidRPr="0040382F" w:rsidTr="00BC3C7C">
        <w:trPr>
          <w:cantSplit/>
          <w:jc w:val="center"/>
        </w:trPr>
        <w:tc>
          <w:tcPr>
            <w:tcW w:w="6716" w:type="dxa"/>
          </w:tcPr>
          <w:p w:rsidR="00BC3C7C" w:rsidRPr="0040382F" w:rsidRDefault="00BC3C7C" w:rsidP="00BC3C7C">
            <w:pPr>
              <w:pStyle w:val="tablesyntax"/>
              <w:rPr>
                <w:lang w:eastAsia="ko-KR"/>
              </w:rPr>
            </w:pPr>
            <w:r w:rsidRPr="0040382F">
              <w:rPr>
                <w:rFonts w:hint="eastAsia"/>
                <w:lang w:eastAsia="ko-KR"/>
              </w:rPr>
              <w:tab/>
            </w:r>
            <w:r w:rsidRPr="0040382F">
              <w:rPr>
                <w:lang w:eastAsia="ko-KR"/>
              </w:rPr>
              <w:tab/>
            </w:r>
            <w:r w:rsidRPr="0040382F">
              <w:rPr>
                <w:rFonts w:hint="eastAsia"/>
                <w:lang w:eastAsia="ko-KR"/>
              </w:rPr>
              <w:tab/>
            </w:r>
            <w:r w:rsidRPr="0040382F">
              <w:rPr>
                <w:lang w:eastAsia="ko-KR"/>
              </w:rPr>
              <w:tab/>
            </w:r>
            <w:proofErr w:type="spellStart"/>
            <w:r w:rsidRPr="0040382F">
              <w:rPr>
                <w:rFonts w:hint="eastAsia"/>
                <w:lang w:eastAsia="ko-KR"/>
              </w:rPr>
              <w:t>alf_param</w:t>
            </w:r>
            <w:proofErr w:type="spellEnd"/>
            <w:r w:rsidRPr="0040382F">
              <w:rPr>
                <w:rFonts w:hint="eastAsia"/>
                <w:lang w:eastAsia="ko-KR"/>
              </w:rPr>
              <w:t>( )</w:t>
            </w:r>
          </w:p>
        </w:tc>
        <w:tc>
          <w:tcPr>
            <w:tcW w:w="1127" w:type="dxa"/>
          </w:tcPr>
          <w:p w:rsidR="00BC3C7C" w:rsidRPr="0040382F" w:rsidRDefault="00BC3C7C" w:rsidP="00BC3C7C">
            <w:pPr>
              <w:pStyle w:val="tablecell"/>
              <w:rPr>
                <w:lang w:eastAsia="ko-KR"/>
              </w:rPr>
            </w:pPr>
          </w:p>
        </w:tc>
      </w:tr>
      <w:tr w:rsidR="00BC3C7C" w:rsidRPr="0040382F" w:rsidTr="00BC3C7C">
        <w:trPr>
          <w:cantSplit/>
          <w:jc w:val="center"/>
        </w:trPr>
        <w:tc>
          <w:tcPr>
            <w:tcW w:w="6716" w:type="dxa"/>
          </w:tcPr>
          <w:p w:rsidR="00BC3C7C" w:rsidRPr="0040382F" w:rsidRDefault="00BC3C7C" w:rsidP="00BC3C7C">
            <w:pPr>
              <w:pStyle w:val="tablesyntax"/>
              <w:rPr>
                <w:lang w:val="en-US" w:eastAsia="ko-KR"/>
              </w:rPr>
            </w:pPr>
            <w:r w:rsidRPr="0040382F">
              <w:rPr>
                <w:lang w:val="en-US" w:eastAsia="ko-KR"/>
              </w:rPr>
              <w:tab/>
            </w:r>
            <w:r w:rsidRPr="0040382F">
              <w:rPr>
                <w:rFonts w:hint="eastAsia"/>
                <w:lang w:val="en-US" w:eastAsia="ko-KR"/>
              </w:rPr>
              <w:tab/>
            </w:r>
            <w:r w:rsidRPr="0040382F">
              <w:rPr>
                <w:lang w:val="en-US" w:eastAsia="ko-KR"/>
              </w:rPr>
              <w:tab/>
            </w:r>
            <w:proofErr w:type="spellStart"/>
            <w:r w:rsidRPr="0040382F">
              <w:rPr>
                <w:rFonts w:hint="eastAsia"/>
                <w:lang w:val="en-US" w:eastAsia="ko-KR"/>
              </w:rPr>
              <w:t>alf_cu_control_param</w:t>
            </w:r>
            <w:proofErr w:type="spellEnd"/>
            <w:r w:rsidRPr="0040382F">
              <w:rPr>
                <w:rFonts w:hint="eastAsia"/>
                <w:lang w:val="en-US" w:eastAsia="ko-KR"/>
              </w:rPr>
              <w:t>( )</w:t>
            </w:r>
          </w:p>
        </w:tc>
        <w:tc>
          <w:tcPr>
            <w:tcW w:w="1127" w:type="dxa"/>
          </w:tcPr>
          <w:p w:rsidR="00BC3C7C" w:rsidRPr="0040382F" w:rsidRDefault="00BC3C7C" w:rsidP="00BC3C7C">
            <w:pPr>
              <w:pStyle w:val="tablecell"/>
              <w:rPr>
                <w:lang w:eastAsia="ko-KR"/>
              </w:rPr>
            </w:pPr>
          </w:p>
        </w:tc>
      </w:tr>
      <w:tr w:rsidR="00BC3C7C" w:rsidRPr="0040382F" w:rsidTr="00BC3C7C">
        <w:trPr>
          <w:cantSplit/>
          <w:jc w:val="center"/>
        </w:trPr>
        <w:tc>
          <w:tcPr>
            <w:tcW w:w="6716" w:type="dxa"/>
          </w:tcPr>
          <w:p w:rsidR="00BC3C7C" w:rsidRPr="0040382F" w:rsidRDefault="00BC3C7C" w:rsidP="00BC3C7C">
            <w:pPr>
              <w:pStyle w:val="tablesyntax"/>
              <w:rPr>
                <w:lang w:val="en-US" w:eastAsia="ko-KR"/>
              </w:rPr>
            </w:pPr>
            <w:r w:rsidRPr="0040382F">
              <w:rPr>
                <w:lang w:val="en-US" w:eastAsia="ko-KR"/>
              </w:rPr>
              <w:tab/>
            </w:r>
            <w:r w:rsidRPr="0040382F">
              <w:rPr>
                <w:rFonts w:hint="eastAsia"/>
                <w:lang w:val="en-US" w:eastAsia="ko-KR"/>
              </w:rPr>
              <w:tab/>
              <w:t>}</w:t>
            </w:r>
          </w:p>
        </w:tc>
        <w:tc>
          <w:tcPr>
            <w:tcW w:w="1127" w:type="dxa"/>
          </w:tcPr>
          <w:p w:rsidR="00BC3C7C" w:rsidRPr="0040382F" w:rsidRDefault="00BC3C7C" w:rsidP="00BC3C7C">
            <w:pPr>
              <w:pStyle w:val="tablecell"/>
              <w:rPr>
                <w:lang w:eastAsia="ko-KR"/>
              </w:rPr>
            </w:pPr>
          </w:p>
        </w:tc>
      </w:tr>
      <w:tr w:rsidR="00BC3C7C" w:rsidRPr="0040382F" w:rsidTr="00BC3C7C">
        <w:trPr>
          <w:cantSplit/>
          <w:jc w:val="center"/>
        </w:trPr>
        <w:tc>
          <w:tcPr>
            <w:tcW w:w="6716" w:type="dxa"/>
          </w:tcPr>
          <w:p w:rsidR="00BC3C7C" w:rsidRPr="0040382F" w:rsidRDefault="00BC3C7C" w:rsidP="00BC3C7C">
            <w:pPr>
              <w:pStyle w:val="tablesyntax"/>
              <w:rPr>
                <w:lang w:eastAsia="ko-KR"/>
              </w:rPr>
            </w:pPr>
            <w:r w:rsidRPr="0040382F">
              <w:rPr>
                <w:lang w:eastAsia="ko-KR"/>
              </w:rPr>
              <w:tab/>
              <w:t>}</w:t>
            </w:r>
          </w:p>
        </w:tc>
        <w:tc>
          <w:tcPr>
            <w:tcW w:w="1127" w:type="dxa"/>
          </w:tcPr>
          <w:p w:rsidR="00BC3C7C" w:rsidRPr="0040382F" w:rsidRDefault="00BC3C7C" w:rsidP="00BC3C7C">
            <w:pPr>
              <w:pStyle w:val="tablecell"/>
              <w:rPr>
                <w:lang w:eastAsia="ko-KR"/>
              </w:rPr>
            </w:pPr>
          </w:p>
        </w:tc>
      </w:tr>
      <w:tr w:rsidR="00F9240B" w:rsidRPr="006745D2" w:rsidTr="00F5425C">
        <w:trPr>
          <w:cantSplit/>
          <w:jc w:val="center"/>
        </w:trPr>
        <w:tc>
          <w:tcPr>
            <w:tcW w:w="6716" w:type="dxa"/>
          </w:tcPr>
          <w:p w:rsidR="00F9240B" w:rsidRPr="007C297F" w:rsidRDefault="00F9240B" w:rsidP="00F5425C">
            <w:pPr>
              <w:pStyle w:val="tablesyntax"/>
              <w:rPr>
                <w:highlight w:val="yellow"/>
              </w:rPr>
            </w:pPr>
            <w:r w:rsidRPr="007C297F">
              <w:rPr>
                <w:highlight w:val="yellow"/>
              </w:rPr>
              <w:tab/>
              <w:t xml:space="preserve">if( </w:t>
            </w:r>
            <w:proofErr w:type="spellStart"/>
            <w:r w:rsidRPr="007C297F">
              <w:rPr>
                <w:highlight w:val="yellow"/>
              </w:rPr>
              <w:t>slice_header_byte_aligned_flag</w:t>
            </w:r>
            <w:proofErr w:type="spellEnd"/>
            <w:r w:rsidRPr="007C297F">
              <w:rPr>
                <w:highlight w:val="yellow"/>
              </w:rPr>
              <w:t xml:space="preserve"> )</w:t>
            </w:r>
          </w:p>
        </w:tc>
        <w:tc>
          <w:tcPr>
            <w:tcW w:w="1127" w:type="dxa"/>
          </w:tcPr>
          <w:p w:rsidR="00F9240B" w:rsidRPr="006745D2" w:rsidRDefault="00F9240B" w:rsidP="00F5425C">
            <w:pPr>
              <w:pStyle w:val="tablecell"/>
              <w:rPr>
                <w:lang w:eastAsia="ko-KR"/>
              </w:rPr>
            </w:pPr>
          </w:p>
        </w:tc>
      </w:tr>
      <w:tr w:rsidR="00F9240B" w:rsidRPr="006745D2" w:rsidTr="00F5425C">
        <w:trPr>
          <w:cantSplit/>
          <w:jc w:val="center"/>
        </w:trPr>
        <w:tc>
          <w:tcPr>
            <w:tcW w:w="6716" w:type="dxa"/>
          </w:tcPr>
          <w:p w:rsidR="00F9240B" w:rsidRPr="006745D2" w:rsidRDefault="00F9240B" w:rsidP="00F5425C">
            <w:pPr>
              <w:pStyle w:val="tablesyntax"/>
              <w:rPr>
                <w:lang w:eastAsia="ko-KR"/>
              </w:rPr>
            </w:pPr>
            <w:r>
              <w:rPr>
                <w:highlight w:val="yellow"/>
              </w:rPr>
              <w:tab/>
            </w:r>
            <w:r>
              <w:rPr>
                <w:highlight w:val="yellow"/>
              </w:rPr>
              <w:tab/>
            </w:r>
            <w:r w:rsidRPr="00561701">
              <w:rPr>
                <w:highlight w:val="yellow"/>
              </w:rPr>
              <w:t>while( !</w:t>
            </w:r>
            <w:proofErr w:type="spellStart"/>
            <w:r w:rsidRPr="00561701">
              <w:rPr>
                <w:highlight w:val="yellow"/>
              </w:rPr>
              <w:t>byte_aligned</w:t>
            </w:r>
            <w:proofErr w:type="spellEnd"/>
            <w:r w:rsidRPr="00561701">
              <w:rPr>
                <w:highlight w:val="yellow"/>
              </w:rPr>
              <w:t>( ) )</w:t>
            </w:r>
          </w:p>
        </w:tc>
        <w:tc>
          <w:tcPr>
            <w:tcW w:w="1127" w:type="dxa"/>
          </w:tcPr>
          <w:p w:rsidR="00F9240B" w:rsidRPr="006745D2" w:rsidRDefault="00F9240B" w:rsidP="00F5425C">
            <w:pPr>
              <w:pStyle w:val="tablecell"/>
              <w:rPr>
                <w:lang w:eastAsia="ko-KR"/>
              </w:rPr>
            </w:pPr>
          </w:p>
        </w:tc>
      </w:tr>
      <w:tr w:rsidR="00F9240B" w:rsidRPr="006745D2" w:rsidTr="00F5425C">
        <w:trPr>
          <w:cantSplit/>
          <w:jc w:val="center"/>
        </w:trPr>
        <w:tc>
          <w:tcPr>
            <w:tcW w:w="6716" w:type="dxa"/>
          </w:tcPr>
          <w:p w:rsidR="00F9240B" w:rsidRPr="006745D2" w:rsidRDefault="00F9240B" w:rsidP="00F5425C">
            <w:pPr>
              <w:pStyle w:val="tablesyntax"/>
              <w:rPr>
                <w:lang w:eastAsia="ko-KR"/>
              </w:rPr>
            </w:pPr>
            <w:r>
              <w:rPr>
                <w:b/>
                <w:highlight w:val="yellow"/>
              </w:rPr>
              <w:tab/>
            </w:r>
            <w:r>
              <w:rPr>
                <w:b/>
                <w:highlight w:val="yellow"/>
              </w:rPr>
              <w:tab/>
            </w:r>
            <w:r>
              <w:rPr>
                <w:b/>
                <w:highlight w:val="yellow"/>
              </w:rPr>
              <w:tab/>
            </w:r>
            <w:proofErr w:type="spellStart"/>
            <w:r>
              <w:rPr>
                <w:b/>
                <w:highlight w:val="yellow"/>
              </w:rPr>
              <w:t>bit_equal_to_one</w:t>
            </w:r>
            <w:proofErr w:type="spellEnd"/>
          </w:p>
        </w:tc>
        <w:tc>
          <w:tcPr>
            <w:tcW w:w="1127" w:type="dxa"/>
          </w:tcPr>
          <w:p w:rsidR="00F9240B" w:rsidRPr="006745D2" w:rsidRDefault="00F9240B" w:rsidP="00F5425C">
            <w:pPr>
              <w:pStyle w:val="tablecell"/>
              <w:rPr>
                <w:lang w:eastAsia="ko-KR"/>
              </w:rPr>
            </w:pPr>
            <w:r>
              <w:rPr>
                <w:rFonts w:eastAsia="PMingLiU"/>
                <w:highlight w:val="yellow"/>
                <w:lang w:eastAsia="zh-TW"/>
              </w:rPr>
              <w:t>f(1)</w:t>
            </w:r>
          </w:p>
        </w:tc>
      </w:tr>
      <w:tr w:rsidR="00BC3C7C" w:rsidRPr="0040382F" w:rsidTr="00BC3C7C">
        <w:trPr>
          <w:cantSplit/>
          <w:jc w:val="center"/>
        </w:trPr>
        <w:tc>
          <w:tcPr>
            <w:tcW w:w="6716" w:type="dxa"/>
          </w:tcPr>
          <w:p w:rsidR="00BC3C7C" w:rsidRPr="0040382F" w:rsidRDefault="00BC3C7C" w:rsidP="00BC3C7C">
            <w:pPr>
              <w:pStyle w:val="tablesyntax"/>
              <w:keepNext w:val="0"/>
              <w:rPr>
                <w:lang w:eastAsia="ko-KR"/>
              </w:rPr>
            </w:pPr>
            <w:r w:rsidRPr="0040382F">
              <w:t>}</w:t>
            </w:r>
          </w:p>
        </w:tc>
        <w:tc>
          <w:tcPr>
            <w:tcW w:w="1127" w:type="dxa"/>
          </w:tcPr>
          <w:p w:rsidR="00BC3C7C" w:rsidRPr="0040382F" w:rsidRDefault="00BC3C7C" w:rsidP="00BC3C7C">
            <w:pPr>
              <w:pStyle w:val="tablecell"/>
              <w:keepNext w:val="0"/>
            </w:pPr>
          </w:p>
        </w:tc>
      </w:tr>
    </w:tbl>
    <w:p w:rsidR="00BC3C7C" w:rsidRDefault="00BC3C7C" w:rsidP="00BC3C7C"/>
    <w:p w:rsidR="004938E7" w:rsidRDefault="004938E7" w:rsidP="00BC3C7C">
      <w:r>
        <w:t>Remarks regarding the above slice header syntax:</w:t>
      </w:r>
    </w:p>
    <w:p w:rsidR="004938E7" w:rsidRDefault="003222E0" w:rsidP="004938E7">
      <w:pPr>
        <w:pStyle w:val="ListParagraph"/>
        <w:numPr>
          <w:ilvl w:val="0"/>
          <w:numId w:val="18"/>
        </w:numPr>
        <w:jc w:val="both"/>
        <w:rPr>
          <w:rFonts w:ascii="Times New Roman" w:hAnsi="Times New Roman"/>
        </w:rPr>
      </w:pPr>
      <w:r>
        <w:rPr>
          <w:rFonts w:ascii="Times New Roman" w:hAnsi="Times New Roman"/>
        </w:rPr>
        <w:t xml:space="preserve">The </w:t>
      </w:r>
      <w:proofErr w:type="spellStart"/>
      <w:r>
        <w:rPr>
          <w:rFonts w:ascii="Times New Roman" w:hAnsi="Times New Roman"/>
        </w:rPr>
        <w:t>slice_address</w:t>
      </w:r>
      <w:proofErr w:type="spellEnd"/>
      <w:r>
        <w:rPr>
          <w:rFonts w:ascii="Times New Roman" w:hAnsi="Times New Roman"/>
        </w:rPr>
        <w:t xml:space="preserve"> syntax element is move</w:t>
      </w:r>
      <w:r w:rsidR="005712B5">
        <w:rPr>
          <w:rFonts w:ascii="Times New Roman" w:hAnsi="Times New Roman"/>
        </w:rPr>
        <w:t>d</w:t>
      </w:r>
      <w:r>
        <w:rPr>
          <w:rFonts w:ascii="Times New Roman" w:hAnsi="Times New Roman"/>
        </w:rPr>
        <w:t xml:space="preserve"> to be the first syntax element in the slice header and the </w:t>
      </w:r>
      <w:proofErr w:type="spellStart"/>
      <w:r>
        <w:rPr>
          <w:rFonts w:ascii="Times New Roman" w:hAnsi="Times New Roman"/>
        </w:rPr>
        <w:t>first_slice_in_pic_flag</w:t>
      </w:r>
      <w:proofErr w:type="spellEnd"/>
      <w:r>
        <w:rPr>
          <w:rFonts w:ascii="Times New Roman" w:hAnsi="Times New Roman"/>
        </w:rPr>
        <w:t xml:space="preserve"> syntax element is removed. The </w:t>
      </w:r>
      <w:proofErr w:type="spellStart"/>
      <w:r>
        <w:rPr>
          <w:rFonts w:ascii="Times New Roman" w:hAnsi="Times New Roman"/>
        </w:rPr>
        <w:t>first_slice_in_pic_flag</w:t>
      </w:r>
      <w:proofErr w:type="spellEnd"/>
      <w:r>
        <w:rPr>
          <w:rFonts w:ascii="Times New Roman" w:hAnsi="Times New Roman"/>
        </w:rPr>
        <w:t xml:space="preserve"> syntax element is removed due to that 1) the semantics is not clear, as a slice with </w:t>
      </w:r>
      <w:proofErr w:type="spellStart"/>
      <w:r>
        <w:rPr>
          <w:rFonts w:ascii="Times New Roman" w:hAnsi="Times New Roman"/>
        </w:rPr>
        <w:t>slice_address</w:t>
      </w:r>
      <w:proofErr w:type="spellEnd"/>
      <w:r>
        <w:rPr>
          <w:rFonts w:ascii="Times New Roman" w:hAnsi="Times New Roman"/>
        </w:rPr>
        <w:t xml:space="preserve"> equal to 0 may or may not be the first slice of a coded picture in decoding order; and 2) it saves a few bits for the slice with </w:t>
      </w:r>
      <w:proofErr w:type="spellStart"/>
      <w:r>
        <w:rPr>
          <w:rFonts w:ascii="Times New Roman" w:hAnsi="Times New Roman"/>
        </w:rPr>
        <w:t>slice_address</w:t>
      </w:r>
      <w:proofErr w:type="spellEnd"/>
      <w:r>
        <w:rPr>
          <w:rFonts w:ascii="Times New Roman" w:hAnsi="Times New Roman"/>
        </w:rPr>
        <w:t xml:space="preserve"> equal to 0 but adds one bit for each of all other slices.</w:t>
      </w:r>
    </w:p>
    <w:p w:rsidR="003222E0" w:rsidRDefault="003222E0" w:rsidP="004938E7">
      <w:pPr>
        <w:pStyle w:val="ListParagraph"/>
        <w:numPr>
          <w:ilvl w:val="0"/>
          <w:numId w:val="18"/>
        </w:numPr>
        <w:jc w:val="both"/>
        <w:rPr>
          <w:rFonts w:ascii="Times New Roman" w:hAnsi="Times New Roman"/>
        </w:rPr>
      </w:pPr>
      <w:r>
        <w:rPr>
          <w:rFonts w:ascii="Times New Roman" w:hAnsi="Times New Roman"/>
        </w:rPr>
        <w:t xml:space="preserve">The presence of the </w:t>
      </w:r>
      <w:proofErr w:type="spellStart"/>
      <w:r>
        <w:rPr>
          <w:rFonts w:ascii="Times New Roman" w:hAnsi="Times New Roman"/>
        </w:rPr>
        <w:t>cabac_init_idc</w:t>
      </w:r>
      <w:proofErr w:type="spellEnd"/>
      <w:r>
        <w:rPr>
          <w:rFonts w:ascii="Times New Roman" w:hAnsi="Times New Roman"/>
        </w:rPr>
        <w:t xml:space="preserve"> syntax element is no long</w:t>
      </w:r>
      <w:r w:rsidR="00520AC7">
        <w:rPr>
          <w:rFonts w:ascii="Times New Roman" w:hAnsi="Times New Roman"/>
        </w:rPr>
        <w:t>er</w:t>
      </w:r>
      <w:r>
        <w:rPr>
          <w:rFonts w:ascii="Times New Roman" w:hAnsi="Times New Roman"/>
        </w:rPr>
        <w:t xml:space="preserve"> depends on the value of </w:t>
      </w:r>
      <w:proofErr w:type="spellStart"/>
      <w:r>
        <w:rPr>
          <w:rFonts w:ascii="Times New Roman" w:hAnsi="Times New Roman"/>
        </w:rPr>
        <w:t>slice_type</w:t>
      </w:r>
      <w:proofErr w:type="spellEnd"/>
      <w:r>
        <w:rPr>
          <w:rFonts w:ascii="Times New Roman" w:hAnsi="Times New Roman"/>
        </w:rPr>
        <w:t xml:space="preserve">, such that a short slice header can be </w:t>
      </w:r>
      <w:proofErr w:type="spellStart"/>
      <w:r>
        <w:rPr>
          <w:rFonts w:ascii="Times New Roman" w:hAnsi="Times New Roman"/>
        </w:rPr>
        <w:t>parsable</w:t>
      </w:r>
      <w:proofErr w:type="spellEnd"/>
      <w:r>
        <w:rPr>
          <w:rFonts w:ascii="Times New Roman" w:hAnsi="Times New Roman"/>
        </w:rPr>
        <w:t xml:space="preserve"> independent of other slice headers.</w:t>
      </w:r>
    </w:p>
    <w:p w:rsidR="004938E7" w:rsidRPr="003222E0" w:rsidRDefault="003222E0" w:rsidP="00BC3C7C">
      <w:pPr>
        <w:pStyle w:val="ListParagraph"/>
        <w:numPr>
          <w:ilvl w:val="0"/>
          <w:numId w:val="18"/>
        </w:numPr>
        <w:jc w:val="both"/>
        <w:rPr>
          <w:rFonts w:ascii="Times New Roman" w:hAnsi="Times New Roman"/>
        </w:rPr>
      </w:pPr>
      <w:r>
        <w:rPr>
          <w:rFonts w:ascii="Times New Roman" w:hAnsi="Times New Roman"/>
        </w:rPr>
        <w:t>Signaling of entry point byte offsets, for either tiles or WPP sub-streams, is not included.</w:t>
      </w:r>
    </w:p>
    <w:p w:rsidR="00BC3C7C" w:rsidRDefault="00BC3C7C" w:rsidP="00BC3C7C">
      <w:pPr>
        <w:pStyle w:val="Heading2"/>
      </w:pPr>
      <w:r>
        <w:t>Semantics</w:t>
      </w:r>
      <w:r w:rsidR="00A15402">
        <w:t xml:space="preserve"> for new SPS, PPS and slice header syntax elements</w:t>
      </w:r>
    </w:p>
    <w:p w:rsidR="00BC3C7C" w:rsidRDefault="00BC3C7C" w:rsidP="00BC3C7C">
      <w:r>
        <w:t>The semantics of the new syntax elements are as follows.</w:t>
      </w:r>
    </w:p>
    <w:p w:rsidR="00896561" w:rsidRDefault="00896561" w:rsidP="00896561">
      <w:proofErr w:type="spellStart"/>
      <w:proofErr w:type="gramStart"/>
      <w:r w:rsidRPr="00F9240B">
        <w:rPr>
          <w:b/>
        </w:rPr>
        <w:t>short_slice_header_enabled_flag</w:t>
      </w:r>
      <w:proofErr w:type="spellEnd"/>
      <w:proofErr w:type="gramEnd"/>
      <w:r>
        <w:t xml:space="preserve"> equal to 1 specifies that the </w:t>
      </w:r>
      <w:proofErr w:type="spellStart"/>
      <w:r>
        <w:t>short_slice_header_flag</w:t>
      </w:r>
      <w:proofErr w:type="spellEnd"/>
      <w:r>
        <w:t xml:space="preserve"> syntax element is present in the slice header of coded slices referring to the picture parameter set. </w:t>
      </w:r>
      <w:proofErr w:type="spellStart"/>
      <w:proofErr w:type="gramStart"/>
      <w:r w:rsidRPr="00896561">
        <w:t>short_slice_header_enabled_flag</w:t>
      </w:r>
      <w:proofErr w:type="spellEnd"/>
      <w:proofErr w:type="gramEnd"/>
      <w:r w:rsidRPr="00896561">
        <w:t xml:space="preserve"> </w:t>
      </w:r>
      <w:r>
        <w:t xml:space="preserve">equal to 0 specifies that the </w:t>
      </w:r>
      <w:proofErr w:type="spellStart"/>
      <w:r>
        <w:t>short_slice_header_flag</w:t>
      </w:r>
      <w:proofErr w:type="spellEnd"/>
      <w:r>
        <w:t xml:space="preserve"> syntax element is not present in the slice header for coded slices referring to the picture parameter set.</w:t>
      </w:r>
    </w:p>
    <w:p w:rsidR="00896561" w:rsidRDefault="00896561" w:rsidP="00896561">
      <w:proofErr w:type="spellStart"/>
      <w:proofErr w:type="gramStart"/>
      <w:r w:rsidRPr="00F9240B">
        <w:rPr>
          <w:b/>
        </w:rPr>
        <w:t>dependent_slice_enabled_flag</w:t>
      </w:r>
      <w:proofErr w:type="spellEnd"/>
      <w:proofErr w:type="gramEnd"/>
      <w:r>
        <w:t xml:space="preserve"> equal to 1 specifies that the </w:t>
      </w:r>
      <w:proofErr w:type="spellStart"/>
      <w:r>
        <w:t>slice_boundary_independence_flag</w:t>
      </w:r>
      <w:proofErr w:type="spellEnd"/>
      <w:r>
        <w:t xml:space="preserve"> syntax element is present in the slice header of coded slices referring to the picture parameter set. </w:t>
      </w:r>
      <w:proofErr w:type="spellStart"/>
      <w:proofErr w:type="gramStart"/>
      <w:r w:rsidRPr="00896561">
        <w:t>dependent_slice_enabled_flag</w:t>
      </w:r>
      <w:proofErr w:type="spellEnd"/>
      <w:proofErr w:type="gramEnd"/>
      <w:r>
        <w:t xml:space="preserve"> equal to 0 specifies that the </w:t>
      </w:r>
      <w:proofErr w:type="spellStart"/>
      <w:r>
        <w:t>slice_boundary_independence_flag</w:t>
      </w:r>
      <w:proofErr w:type="spellEnd"/>
      <w:r>
        <w:t xml:space="preserve"> syntax element is not present in the slice header for coded slices referring to the picture parameter set.</w:t>
      </w:r>
    </w:p>
    <w:p w:rsidR="00896561" w:rsidRDefault="00896561" w:rsidP="00896561">
      <w:proofErr w:type="spellStart"/>
      <w:proofErr w:type="gramStart"/>
      <w:r w:rsidRPr="00896561">
        <w:rPr>
          <w:b/>
          <w:bCs/>
          <w:lang w:eastAsia="ko-KR"/>
        </w:rPr>
        <w:t>slice_header_byte_aligned_flag</w:t>
      </w:r>
      <w:proofErr w:type="spellEnd"/>
      <w:proofErr w:type="gramEnd"/>
      <w:r>
        <w:t xml:space="preserve"> equal to 1 specifies that the slice header of coded slices referring to the picture parameter set is byte aligned. </w:t>
      </w:r>
      <w:proofErr w:type="spellStart"/>
      <w:proofErr w:type="gramStart"/>
      <w:r w:rsidRPr="00896561">
        <w:rPr>
          <w:bCs/>
          <w:lang w:eastAsia="ko-KR"/>
        </w:rPr>
        <w:t>slice_header_byte_aligned_flag</w:t>
      </w:r>
      <w:proofErr w:type="spellEnd"/>
      <w:proofErr w:type="gramEnd"/>
      <w:r w:rsidRPr="00896561">
        <w:t xml:space="preserve"> </w:t>
      </w:r>
      <w:r>
        <w:t>equal to 0 specifies that the slice header of coded slices referring to the picture parameter set may or may not be byte aligned.</w:t>
      </w:r>
    </w:p>
    <w:p w:rsidR="00BC3C7C" w:rsidRPr="00E03B9D" w:rsidRDefault="00BC3C7C" w:rsidP="00BC3C7C">
      <w:proofErr w:type="spellStart"/>
      <w:proofErr w:type="gramStart"/>
      <w:r w:rsidRPr="00E03B9D">
        <w:rPr>
          <w:b/>
          <w:lang w:eastAsia="ko-KR"/>
        </w:rPr>
        <w:t>slice_id</w:t>
      </w:r>
      <w:proofErr w:type="spellEnd"/>
      <w:proofErr w:type="gramEnd"/>
      <w:r w:rsidRPr="00E03B9D">
        <w:rPr>
          <w:lang w:eastAsia="ko-KR"/>
        </w:rPr>
        <w:t xml:space="preserve"> identifies the parent slice associated with the slice.</w:t>
      </w:r>
      <w:r w:rsidRPr="00E03B9D">
        <w:t xml:space="preserve"> Each parent slice shall have a unique </w:t>
      </w:r>
      <w:proofErr w:type="spellStart"/>
      <w:r w:rsidRPr="00E03B9D">
        <w:t>slice_id</w:t>
      </w:r>
      <w:proofErr w:type="spellEnd"/>
      <w:r w:rsidRPr="00E03B9D">
        <w:t xml:space="preserve"> value within the set of parent slices of the coded picture. If not present, the value of </w:t>
      </w:r>
      <w:proofErr w:type="spellStart"/>
      <w:r w:rsidRPr="00E03B9D">
        <w:t>slice_id</w:t>
      </w:r>
      <w:proofErr w:type="spellEnd"/>
      <w:r w:rsidRPr="00E03B9D">
        <w:t xml:space="preserve"> is unspecified.</w:t>
      </w:r>
    </w:p>
    <w:p w:rsidR="00BC3C7C" w:rsidRPr="00E03B9D" w:rsidRDefault="00BC3C7C" w:rsidP="00BC3C7C">
      <w:r w:rsidRPr="00E03B9D">
        <w:t xml:space="preserve">A parent slice consists of one or more slices of the same coded picture with the same value of </w:t>
      </w:r>
      <w:proofErr w:type="spellStart"/>
      <w:r w:rsidRPr="00E03B9D">
        <w:t>slice_id</w:t>
      </w:r>
      <w:proofErr w:type="spellEnd"/>
      <w:r w:rsidRPr="00E03B9D">
        <w:t>.</w:t>
      </w:r>
    </w:p>
    <w:p w:rsidR="00BC3C7C" w:rsidRPr="00E03B9D" w:rsidRDefault="00BC3C7C" w:rsidP="00BC3C7C">
      <w:r w:rsidRPr="00E03B9D">
        <w:t xml:space="preserve">A slice with </w:t>
      </w:r>
      <w:proofErr w:type="spellStart"/>
      <w:r w:rsidRPr="00E03B9D">
        <w:t>short_slice_header_flag</w:t>
      </w:r>
      <w:proofErr w:type="spellEnd"/>
      <w:r w:rsidRPr="00E03B9D">
        <w:t xml:space="preserve"> equal to 0 and </w:t>
      </w:r>
      <w:proofErr w:type="spellStart"/>
      <w:r w:rsidRPr="00E03B9D">
        <w:t>slice_boundary_independency_flag</w:t>
      </w:r>
      <w:proofErr w:type="spellEnd"/>
      <w:r w:rsidRPr="00E03B9D">
        <w:t xml:space="preserve"> equal to 1 is a parent slice by itself.</w:t>
      </w:r>
    </w:p>
    <w:p w:rsidR="00BC3C7C" w:rsidRPr="00E03B9D" w:rsidRDefault="00BC3C7C" w:rsidP="00BC3C7C">
      <w:r w:rsidRPr="00E03B9D">
        <w:t xml:space="preserve">If present, the value of the </w:t>
      </w:r>
      <w:proofErr w:type="spellStart"/>
      <w:r w:rsidRPr="00E03B9D">
        <w:t>slice_id</w:t>
      </w:r>
      <w:proofErr w:type="spellEnd"/>
      <w:r w:rsidRPr="00E03B9D">
        <w:t xml:space="preserve"> of a parent slice shall not be equal to the </w:t>
      </w:r>
      <w:proofErr w:type="spellStart"/>
      <w:r w:rsidRPr="00E03B9D">
        <w:t>slice_id</w:t>
      </w:r>
      <w:proofErr w:type="spellEnd"/>
      <w:r w:rsidRPr="00E03B9D">
        <w:t xml:space="preserve"> of another parent slice of the same coded picture.</w:t>
      </w:r>
    </w:p>
    <w:p w:rsidR="00BC3C7C" w:rsidRPr="00E03B9D" w:rsidRDefault="00BC3C7C" w:rsidP="00BC3C7C">
      <w:r w:rsidRPr="00E03B9D">
        <w:rPr>
          <w:lang w:eastAsia="ko-KR"/>
        </w:rPr>
        <w:lastRenderedPageBreak/>
        <w:t xml:space="preserve">For all slices belonging to one parent slice, each of all the slice header syntax elements and slice header syntax structures that are not present when </w:t>
      </w:r>
      <w:proofErr w:type="spellStart"/>
      <w:r w:rsidRPr="00E03B9D">
        <w:t>short_slice_header_flag</w:t>
      </w:r>
      <w:proofErr w:type="spellEnd"/>
      <w:r w:rsidRPr="00E03B9D">
        <w:t xml:space="preserve"> is equal to</w:t>
      </w:r>
      <w:r w:rsidR="00E03B9D" w:rsidRPr="00E03B9D">
        <w:t> </w:t>
      </w:r>
      <w:r w:rsidRPr="00E03B9D">
        <w:t>1 shall be identical.</w:t>
      </w:r>
    </w:p>
    <w:p w:rsidR="00BC3C7C" w:rsidRPr="00E03B9D" w:rsidRDefault="00BC3C7C" w:rsidP="00BC3C7C">
      <w:r w:rsidRPr="00E03B9D">
        <w:t xml:space="preserve">If all slices of one parent slice of a picture have </w:t>
      </w:r>
      <w:proofErr w:type="spellStart"/>
      <w:r w:rsidRPr="00E03B9D">
        <w:t>short_slice_header_flag</w:t>
      </w:r>
      <w:proofErr w:type="spellEnd"/>
      <w:r w:rsidRPr="00E03B9D">
        <w:t xml:space="preserve"> equal to</w:t>
      </w:r>
      <w:r w:rsidR="00E03B9D" w:rsidRPr="00E03B9D">
        <w:t> </w:t>
      </w:r>
      <w:r w:rsidRPr="00E03B9D">
        <w:t xml:space="preserve">1, </w:t>
      </w:r>
      <w:r w:rsidRPr="00E03B9D">
        <w:rPr>
          <w:lang w:eastAsia="ko-KR"/>
        </w:rPr>
        <w:t xml:space="preserve">each of all the slice header syntax elements and slice header syntax structures that are not present when </w:t>
      </w:r>
      <w:proofErr w:type="spellStart"/>
      <w:r w:rsidRPr="00E03B9D">
        <w:t>short_slice_header_flag</w:t>
      </w:r>
      <w:proofErr w:type="spellEnd"/>
      <w:r w:rsidRPr="00E03B9D">
        <w:t xml:space="preserve"> is equal to 1 shall be identical for all slices of the picture.</w:t>
      </w:r>
    </w:p>
    <w:p w:rsidR="00BC3C7C" w:rsidRPr="00E03B9D" w:rsidRDefault="00BC3C7C" w:rsidP="00BC3C7C">
      <w:pPr>
        <w:rPr>
          <w:lang w:eastAsia="ko-KR"/>
        </w:rPr>
      </w:pPr>
      <w:proofErr w:type="spellStart"/>
      <w:proofErr w:type="gramStart"/>
      <w:r w:rsidRPr="00E03B9D">
        <w:rPr>
          <w:b/>
          <w:lang w:eastAsia="ko-KR"/>
        </w:rPr>
        <w:t>short_slice_header_flag</w:t>
      </w:r>
      <w:proofErr w:type="spellEnd"/>
      <w:proofErr w:type="gramEnd"/>
      <w:r w:rsidRPr="00E03B9D">
        <w:rPr>
          <w:lang w:eastAsia="ko-KR"/>
        </w:rPr>
        <w:t xml:space="preserve"> equal to 1 specifies that a short slice header for which only a subset of slice header syntax elements is present and no slice header syntax structure is present.  The value 0 specifies that all slice header syntax elements and slice header syntax structures are present.</w:t>
      </w:r>
    </w:p>
    <w:p w:rsidR="00BC3C7C" w:rsidRPr="00E03B9D" w:rsidRDefault="00BC3C7C" w:rsidP="00BC3C7C">
      <w:pPr>
        <w:rPr>
          <w:lang w:eastAsia="ko-KR"/>
        </w:rPr>
      </w:pPr>
      <w:r w:rsidRPr="00E03B9D">
        <w:rPr>
          <w:lang w:eastAsia="ko-KR"/>
        </w:rPr>
        <w:t xml:space="preserve">When not present, the value of </w:t>
      </w:r>
      <w:proofErr w:type="spellStart"/>
      <w:r w:rsidRPr="00E03B9D">
        <w:rPr>
          <w:lang w:eastAsia="ko-KR"/>
        </w:rPr>
        <w:t>short_slice_header_flag</w:t>
      </w:r>
      <w:proofErr w:type="spellEnd"/>
      <w:r w:rsidRPr="00E03B9D">
        <w:rPr>
          <w:lang w:eastAsia="ko-KR"/>
        </w:rPr>
        <w:t xml:space="preserve"> shall be inferred to be equal to</w:t>
      </w:r>
      <w:r w:rsidR="00E03B9D" w:rsidRPr="00E03B9D">
        <w:rPr>
          <w:lang w:eastAsia="ko-KR"/>
        </w:rPr>
        <w:t> </w:t>
      </w:r>
      <w:r w:rsidRPr="00E03B9D">
        <w:rPr>
          <w:lang w:eastAsia="ko-KR"/>
        </w:rPr>
        <w:t>0.</w:t>
      </w:r>
    </w:p>
    <w:p w:rsidR="00BC3C7C" w:rsidRPr="00E03B9D" w:rsidRDefault="00BC3C7C" w:rsidP="00BC3C7C">
      <w:pPr>
        <w:rPr>
          <w:lang w:eastAsia="ko-KR"/>
        </w:rPr>
      </w:pPr>
      <w:r w:rsidRPr="00E03B9D">
        <w:rPr>
          <w:lang w:eastAsia="ko-KR"/>
        </w:rPr>
        <w:t xml:space="preserve">For one coded picture, there shall be at least one slice that has </w:t>
      </w:r>
      <w:proofErr w:type="spellStart"/>
      <w:r w:rsidRPr="00E03B9D">
        <w:rPr>
          <w:lang w:eastAsia="ko-KR"/>
        </w:rPr>
        <w:t>short_slice_header_flag</w:t>
      </w:r>
      <w:proofErr w:type="spellEnd"/>
      <w:r w:rsidRPr="00E03B9D">
        <w:rPr>
          <w:lang w:eastAsia="ko-KR"/>
        </w:rPr>
        <w:t xml:space="preserve"> equal to</w:t>
      </w:r>
      <w:r w:rsidR="00E03B9D" w:rsidRPr="00E03B9D">
        <w:rPr>
          <w:lang w:eastAsia="ko-KR"/>
        </w:rPr>
        <w:t> </w:t>
      </w:r>
      <w:r w:rsidRPr="00E03B9D">
        <w:rPr>
          <w:lang w:eastAsia="ko-KR"/>
        </w:rPr>
        <w:t>0.</w:t>
      </w:r>
    </w:p>
    <w:p w:rsidR="00BC3C7C" w:rsidRPr="00E03B9D" w:rsidRDefault="00BC3C7C" w:rsidP="00BC3C7C">
      <w:pPr>
        <w:spacing w:before="60"/>
      </w:pPr>
      <w:proofErr w:type="spellStart"/>
      <w:proofErr w:type="gramStart"/>
      <w:r w:rsidRPr="00E03B9D">
        <w:rPr>
          <w:b/>
          <w:lang w:eastAsia="ko-KR"/>
        </w:rPr>
        <w:t>slice_boundary_independence_flag</w:t>
      </w:r>
      <w:proofErr w:type="spellEnd"/>
      <w:proofErr w:type="gramEnd"/>
      <w:r w:rsidRPr="00E03B9D">
        <w:rPr>
          <w:lang w:eastAsia="ko-KR"/>
        </w:rPr>
        <w:t xml:space="preserve"> </w:t>
      </w:r>
      <w:r w:rsidRPr="00E03B9D">
        <w:t xml:space="preserve">equal to 1 indicates that all </w:t>
      </w:r>
      <w:proofErr w:type="spellStart"/>
      <w:r w:rsidRPr="00E03B9D">
        <w:t>neighbouring</w:t>
      </w:r>
      <w:proofErr w:type="spellEnd"/>
      <w:r w:rsidRPr="00E03B9D">
        <w:t xml:space="preserve"> </w:t>
      </w:r>
      <w:proofErr w:type="spellStart"/>
      <w:r w:rsidRPr="00E03B9D">
        <w:t>treeblocks</w:t>
      </w:r>
      <w:proofErr w:type="spellEnd"/>
      <w:r w:rsidRPr="00E03B9D">
        <w:t xml:space="preserve"> not contained within the same slice as the </w:t>
      </w:r>
      <w:proofErr w:type="spellStart"/>
      <w:r w:rsidRPr="00E03B9D">
        <w:t>treeblock</w:t>
      </w:r>
      <w:proofErr w:type="spellEnd"/>
      <w:r w:rsidRPr="00E03B9D">
        <w:t xml:space="preserve"> being decoded are marked as not available, and the </w:t>
      </w:r>
      <w:proofErr w:type="spellStart"/>
      <w:r w:rsidRPr="00E03B9D">
        <w:t>initialisation</w:t>
      </w:r>
      <w:proofErr w:type="spellEnd"/>
      <w:r w:rsidRPr="00E03B9D">
        <w:t xml:space="preserve"> process for the entropy decoder is invoked when decoding the first </w:t>
      </w:r>
      <w:proofErr w:type="spellStart"/>
      <w:r w:rsidRPr="00E03B9D">
        <w:t>treeblock</w:t>
      </w:r>
      <w:proofErr w:type="spellEnd"/>
      <w:r w:rsidRPr="00E03B9D">
        <w:t xml:space="preserve"> in the slice. </w:t>
      </w:r>
      <w:proofErr w:type="spellStart"/>
      <w:proofErr w:type="gramStart"/>
      <w:r w:rsidRPr="00E03B9D">
        <w:t>slice_boundary_independence_flag</w:t>
      </w:r>
      <w:proofErr w:type="spellEnd"/>
      <w:proofErr w:type="gramEnd"/>
      <w:r w:rsidRPr="00E03B9D">
        <w:t xml:space="preserve"> equal to 0 indicates that availability of </w:t>
      </w:r>
      <w:proofErr w:type="spellStart"/>
      <w:r w:rsidRPr="00E03B9D">
        <w:t>treeblocks</w:t>
      </w:r>
      <w:proofErr w:type="spellEnd"/>
      <w:r w:rsidRPr="00E03B9D">
        <w:t xml:space="preserve"> is not affected by the</w:t>
      </w:r>
      <w:r w:rsidR="00180D69">
        <w:t xml:space="preserve"> </w:t>
      </w:r>
      <w:r w:rsidRPr="00E03B9D">
        <w:t>boundaries of this slice.</w:t>
      </w:r>
    </w:p>
    <w:p w:rsidR="00BC3C7C" w:rsidRPr="00E03B9D" w:rsidRDefault="00BC3C7C" w:rsidP="00BC3C7C">
      <w:pPr>
        <w:spacing w:before="60"/>
        <w:rPr>
          <w:lang w:eastAsia="ko-KR"/>
        </w:rPr>
      </w:pPr>
      <w:r w:rsidRPr="00E03B9D">
        <w:t>When not present, the</w:t>
      </w:r>
      <w:r w:rsidR="00E03B9D">
        <w:t xml:space="preserve"> value</w:t>
      </w:r>
      <w:r w:rsidRPr="00E03B9D">
        <w:t xml:space="preserve"> of </w:t>
      </w:r>
      <w:proofErr w:type="spellStart"/>
      <w:r w:rsidRPr="00E03B9D">
        <w:rPr>
          <w:lang w:eastAsia="ko-KR"/>
        </w:rPr>
        <w:t>slice_boundary_independence_flag</w:t>
      </w:r>
      <w:proofErr w:type="spellEnd"/>
      <w:r w:rsidRPr="00E03B9D">
        <w:rPr>
          <w:lang w:eastAsia="ko-KR"/>
        </w:rPr>
        <w:t xml:space="preserve"> shall be inferred to be equal to</w:t>
      </w:r>
      <w:r w:rsidR="00E03B9D">
        <w:rPr>
          <w:lang w:eastAsia="ko-KR"/>
        </w:rPr>
        <w:t> </w:t>
      </w:r>
      <w:r w:rsidRPr="00E03B9D">
        <w:rPr>
          <w:lang w:eastAsia="ko-KR"/>
        </w:rPr>
        <w:t>1.</w:t>
      </w:r>
    </w:p>
    <w:p w:rsidR="00F9240B" w:rsidRDefault="00F9240B" w:rsidP="00F9240B">
      <w:pPr>
        <w:jc w:val="both"/>
      </w:pPr>
      <w:proofErr w:type="spellStart"/>
      <w:proofErr w:type="gramStart"/>
      <w:r w:rsidRPr="007C297F">
        <w:rPr>
          <w:b/>
        </w:rPr>
        <w:t>bit_equal_to_one</w:t>
      </w:r>
      <w:proofErr w:type="spellEnd"/>
      <w:proofErr w:type="gramEnd"/>
      <w:r w:rsidRPr="007C297F">
        <w:t xml:space="preserve"> shall be equal to </w:t>
      </w:r>
      <w:r>
        <w:t>1</w:t>
      </w:r>
      <w:r w:rsidRPr="007C297F">
        <w:t>.</w:t>
      </w:r>
    </w:p>
    <w:p w:rsidR="004C7456" w:rsidRDefault="004C7456" w:rsidP="004C7456">
      <w:pPr>
        <w:pStyle w:val="Heading2"/>
      </w:pPr>
      <w:r>
        <w:t>Byte alignment syntax in slice data</w:t>
      </w:r>
    </w:p>
    <w:p w:rsidR="004C7456" w:rsidRDefault="004C7456" w:rsidP="004C7456"/>
    <w:tbl>
      <w:tblPr>
        <w:tblW w:w="7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275"/>
        <w:gridCol w:w="1261"/>
      </w:tblGrid>
      <w:tr w:rsidR="004C7456" w:rsidRPr="006745D2" w:rsidTr="00974C6C">
        <w:trPr>
          <w:cantSplit/>
          <w:jc w:val="center"/>
        </w:trPr>
        <w:tc>
          <w:tcPr>
            <w:tcW w:w="6275" w:type="dxa"/>
          </w:tcPr>
          <w:p w:rsidR="004C7456" w:rsidRPr="006745D2" w:rsidRDefault="004C7456" w:rsidP="00974C6C">
            <w:pPr>
              <w:pStyle w:val="tablesyntax"/>
            </w:pPr>
            <w:proofErr w:type="spellStart"/>
            <w:r w:rsidRPr="006745D2">
              <w:t>slice_data</w:t>
            </w:r>
            <w:proofErr w:type="spellEnd"/>
            <w:r w:rsidRPr="006745D2">
              <w:t>( ) {</w:t>
            </w:r>
          </w:p>
        </w:tc>
        <w:tc>
          <w:tcPr>
            <w:tcW w:w="1261" w:type="dxa"/>
          </w:tcPr>
          <w:p w:rsidR="004C7456" w:rsidRPr="006745D2" w:rsidRDefault="004C7456" w:rsidP="00974C6C">
            <w:pPr>
              <w:pStyle w:val="tableheading"/>
            </w:pPr>
            <w:r w:rsidRPr="006745D2">
              <w:t>Descriptor</w:t>
            </w:r>
          </w:p>
        </w:tc>
      </w:tr>
      <w:tr w:rsidR="004C7456" w:rsidRPr="006745D2" w:rsidTr="00974C6C">
        <w:trPr>
          <w:cantSplit/>
          <w:jc w:val="center"/>
        </w:trPr>
        <w:tc>
          <w:tcPr>
            <w:tcW w:w="6275" w:type="dxa"/>
          </w:tcPr>
          <w:p w:rsidR="004C7456" w:rsidRPr="006745D2" w:rsidRDefault="004C7456" w:rsidP="00974C6C">
            <w:pPr>
              <w:pStyle w:val="tablesyntax"/>
              <w:rPr>
                <w:lang w:eastAsia="ko-KR"/>
              </w:rPr>
            </w:pPr>
            <w:r w:rsidRPr="006745D2">
              <w:tab/>
            </w:r>
            <w:proofErr w:type="spellStart"/>
            <w:r w:rsidRPr="006745D2">
              <w:t>CurrTbAddr</w:t>
            </w:r>
            <w:proofErr w:type="spellEnd"/>
            <w:r w:rsidRPr="006745D2">
              <w:t xml:space="preserve"> = </w:t>
            </w:r>
            <w:proofErr w:type="spellStart"/>
            <w:r>
              <w:rPr>
                <w:rFonts w:hint="eastAsia"/>
                <w:lang w:eastAsia="ko-KR"/>
              </w:rPr>
              <w:t>LCUAddress</w:t>
            </w:r>
            <w:proofErr w:type="spellEnd"/>
          </w:p>
        </w:tc>
        <w:tc>
          <w:tcPr>
            <w:tcW w:w="1261" w:type="dxa"/>
          </w:tcPr>
          <w:p w:rsidR="004C7456" w:rsidRPr="006745D2" w:rsidRDefault="004C7456" w:rsidP="00974C6C">
            <w:pPr>
              <w:pStyle w:val="tablecell"/>
            </w:pPr>
          </w:p>
        </w:tc>
      </w:tr>
      <w:tr w:rsidR="004C7456" w:rsidRPr="006745D2" w:rsidTr="00974C6C">
        <w:trPr>
          <w:cantSplit/>
          <w:jc w:val="center"/>
        </w:trPr>
        <w:tc>
          <w:tcPr>
            <w:tcW w:w="6275" w:type="dxa"/>
          </w:tcPr>
          <w:p w:rsidR="004C7456" w:rsidRPr="006745D2" w:rsidRDefault="004C7456" w:rsidP="00974C6C">
            <w:pPr>
              <w:pStyle w:val="tablesyntax"/>
            </w:pPr>
            <w:r w:rsidRPr="006745D2">
              <w:tab/>
            </w:r>
            <w:proofErr w:type="spellStart"/>
            <w:r w:rsidRPr="006745D2">
              <w:t>moreDataFlag</w:t>
            </w:r>
            <w:proofErr w:type="spellEnd"/>
            <w:r w:rsidRPr="006745D2">
              <w:t xml:space="preserve"> = 1</w:t>
            </w:r>
          </w:p>
        </w:tc>
        <w:tc>
          <w:tcPr>
            <w:tcW w:w="1261" w:type="dxa"/>
          </w:tcPr>
          <w:p w:rsidR="004C7456" w:rsidRPr="006745D2" w:rsidRDefault="004C7456" w:rsidP="00974C6C">
            <w:pPr>
              <w:pStyle w:val="tablecell"/>
            </w:pPr>
          </w:p>
        </w:tc>
      </w:tr>
      <w:tr w:rsidR="004C7456" w:rsidRPr="006745D2" w:rsidTr="00974C6C">
        <w:trPr>
          <w:cantSplit/>
          <w:jc w:val="center"/>
        </w:trPr>
        <w:tc>
          <w:tcPr>
            <w:tcW w:w="6275" w:type="dxa"/>
          </w:tcPr>
          <w:p w:rsidR="004C7456" w:rsidRPr="006745D2" w:rsidRDefault="004C7456" w:rsidP="00974C6C">
            <w:pPr>
              <w:pStyle w:val="tablesyntax"/>
              <w:rPr>
                <w:lang w:eastAsia="ko-KR"/>
              </w:rPr>
            </w:pPr>
            <w:r w:rsidRPr="006745D2">
              <w:rPr>
                <w:lang w:eastAsia="ko-KR"/>
              </w:rPr>
              <w:tab/>
              <w:t xml:space="preserve">if( </w:t>
            </w:r>
            <w:proofErr w:type="spellStart"/>
            <w:r w:rsidRPr="006745D2">
              <w:rPr>
                <w:lang w:eastAsia="ko-KR"/>
              </w:rPr>
              <w:t>adaptive_loop_filter_flag</w:t>
            </w:r>
            <w:proofErr w:type="spellEnd"/>
            <w:r w:rsidRPr="006745D2">
              <w:rPr>
                <w:lang w:eastAsia="ko-KR"/>
              </w:rPr>
              <w:t xml:space="preserve"> &amp;&amp; </w:t>
            </w:r>
            <w:proofErr w:type="spellStart"/>
            <w:r w:rsidRPr="006745D2">
              <w:rPr>
                <w:lang w:eastAsia="ko-KR"/>
              </w:rPr>
              <w:t>alf_cu_control_flag</w:t>
            </w:r>
            <w:proofErr w:type="spellEnd"/>
            <w:r w:rsidRPr="006745D2">
              <w:rPr>
                <w:lang w:eastAsia="ko-KR"/>
              </w:rPr>
              <w:t xml:space="preserve"> )</w:t>
            </w:r>
          </w:p>
        </w:tc>
        <w:tc>
          <w:tcPr>
            <w:tcW w:w="1261" w:type="dxa"/>
          </w:tcPr>
          <w:p w:rsidR="004C7456" w:rsidRPr="006745D2" w:rsidRDefault="004C7456" w:rsidP="00974C6C">
            <w:pPr>
              <w:pStyle w:val="tablecell"/>
            </w:pPr>
          </w:p>
        </w:tc>
      </w:tr>
      <w:tr w:rsidR="004C7456" w:rsidRPr="006745D2" w:rsidTr="00974C6C">
        <w:trPr>
          <w:cantSplit/>
          <w:jc w:val="center"/>
        </w:trPr>
        <w:tc>
          <w:tcPr>
            <w:tcW w:w="6275" w:type="dxa"/>
          </w:tcPr>
          <w:p w:rsidR="004C7456" w:rsidRPr="006745D2" w:rsidRDefault="004C7456" w:rsidP="00974C6C">
            <w:pPr>
              <w:pStyle w:val="tablesyntax"/>
              <w:rPr>
                <w:lang w:eastAsia="ko-KR"/>
              </w:rPr>
            </w:pPr>
            <w:r w:rsidRPr="006745D2">
              <w:rPr>
                <w:lang w:eastAsia="ko-KR"/>
              </w:rPr>
              <w:tab/>
            </w:r>
            <w:r w:rsidRPr="006745D2">
              <w:rPr>
                <w:lang w:eastAsia="ko-KR"/>
              </w:rPr>
              <w:tab/>
            </w:r>
            <w:proofErr w:type="spellStart"/>
            <w:r w:rsidRPr="006745D2">
              <w:rPr>
                <w:lang w:eastAsia="ko-KR"/>
              </w:rPr>
              <w:t>AlfCuFlagIdx</w:t>
            </w:r>
            <w:proofErr w:type="spellEnd"/>
            <w:r w:rsidRPr="006745D2">
              <w:rPr>
                <w:lang w:eastAsia="ko-KR"/>
              </w:rPr>
              <w:t xml:space="preserve"> = -1</w:t>
            </w:r>
          </w:p>
        </w:tc>
        <w:tc>
          <w:tcPr>
            <w:tcW w:w="1261" w:type="dxa"/>
          </w:tcPr>
          <w:p w:rsidR="004C7456" w:rsidRPr="006745D2" w:rsidRDefault="004C7456" w:rsidP="00974C6C">
            <w:pPr>
              <w:pStyle w:val="tablecell"/>
            </w:pPr>
          </w:p>
        </w:tc>
      </w:tr>
      <w:tr w:rsidR="004C7456" w:rsidRPr="006745D2" w:rsidTr="00974C6C">
        <w:trPr>
          <w:cantSplit/>
          <w:jc w:val="center"/>
        </w:trPr>
        <w:tc>
          <w:tcPr>
            <w:tcW w:w="6275" w:type="dxa"/>
          </w:tcPr>
          <w:p w:rsidR="004C7456" w:rsidRPr="006745D2" w:rsidRDefault="004C7456" w:rsidP="00974C6C">
            <w:pPr>
              <w:pStyle w:val="tablesyntax"/>
              <w:rPr>
                <w:sz w:val="22"/>
                <w:szCs w:val="22"/>
              </w:rPr>
            </w:pPr>
            <w:r w:rsidRPr="006745D2">
              <w:tab/>
              <w:t>do {</w:t>
            </w:r>
          </w:p>
        </w:tc>
        <w:tc>
          <w:tcPr>
            <w:tcW w:w="1261" w:type="dxa"/>
          </w:tcPr>
          <w:p w:rsidR="004C7456" w:rsidRPr="006745D2" w:rsidRDefault="004C7456" w:rsidP="00974C6C">
            <w:pPr>
              <w:pStyle w:val="tablecell"/>
            </w:pPr>
          </w:p>
        </w:tc>
      </w:tr>
      <w:tr w:rsidR="004C7456" w:rsidRPr="006745D2" w:rsidTr="00974C6C">
        <w:trPr>
          <w:cantSplit/>
          <w:jc w:val="center"/>
        </w:trPr>
        <w:tc>
          <w:tcPr>
            <w:tcW w:w="6275" w:type="dxa"/>
          </w:tcPr>
          <w:p w:rsidR="004C7456" w:rsidRPr="006745D2" w:rsidRDefault="004C7456" w:rsidP="00974C6C">
            <w:pPr>
              <w:pStyle w:val="tablesyntax"/>
            </w:pPr>
            <w:r w:rsidRPr="006745D2">
              <w:tab/>
            </w:r>
            <w:r w:rsidRPr="006745D2">
              <w:tab/>
            </w:r>
            <w:proofErr w:type="spellStart"/>
            <w:r w:rsidRPr="006745D2">
              <w:t>xCU</w:t>
            </w:r>
            <w:proofErr w:type="spellEnd"/>
            <w:r w:rsidRPr="006745D2">
              <w:t xml:space="preserve"> = </w:t>
            </w:r>
            <w:proofErr w:type="spellStart"/>
            <w:r w:rsidRPr="006745D2">
              <w:t>HorLumaLocation</w:t>
            </w:r>
            <w:proofErr w:type="spellEnd"/>
            <w:r w:rsidRPr="006745D2">
              <w:t xml:space="preserve">( </w:t>
            </w:r>
            <w:proofErr w:type="spellStart"/>
            <w:r w:rsidRPr="006745D2">
              <w:t>CurrTbAddr</w:t>
            </w:r>
            <w:proofErr w:type="spellEnd"/>
            <w:r w:rsidRPr="006745D2">
              <w:t xml:space="preserve"> )</w:t>
            </w:r>
          </w:p>
        </w:tc>
        <w:tc>
          <w:tcPr>
            <w:tcW w:w="1261" w:type="dxa"/>
          </w:tcPr>
          <w:p w:rsidR="004C7456" w:rsidRPr="006745D2" w:rsidRDefault="004C7456" w:rsidP="00974C6C">
            <w:pPr>
              <w:pStyle w:val="tablecell"/>
            </w:pPr>
          </w:p>
        </w:tc>
      </w:tr>
      <w:tr w:rsidR="004C7456" w:rsidRPr="006745D2" w:rsidTr="00974C6C">
        <w:trPr>
          <w:cantSplit/>
          <w:jc w:val="center"/>
        </w:trPr>
        <w:tc>
          <w:tcPr>
            <w:tcW w:w="6275" w:type="dxa"/>
          </w:tcPr>
          <w:p w:rsidR="004C7456" w:rsidRPr="006745D2" w:rsidRDefault="004C7456" w:rsidP="00974C6C">
            <w:pPr>
              <w:pStyle w:val="tablesyntax"/>
            </w:pPr>
            <w:r w:rsidRPr="006745D2">
              <w:tab/>
            </w:r>
            <w:r w:rsidRPr="006745D2">
              <w:tab/>
            </w:r>
            <w:proofErr w:type="spellStart"/>
            <w:r w:rsidRPr="006745D2">
              <w:t>yCU</w:t>
            </w:r>
            <w:proofErr w:type="spellEnd"/>
            <w:r w:rsidRPr="006745D2">
              <w:t xml:space="preserve"> = </w:t>
            </w:r>
            <w:proofErr w:type="spellStart"/>
            <w:r w:rsidRPr="006745D2">
              <w:t>VerLumaLocation</w:t>
            </w:r>
            <w:proofErr w:type="spellEnd"/>
            <w:r w:rsidRPr="006745D2">
              <w:t xml:space="preserve">( </w:t>
            </w:r>
            <w:proofErr w:type="spellStart"/>
            <w:r w:rsidRPr="006745D2">
              <w:t>CurrTbAddr</w:t>
            </w:r>
            <w:proofErr w:type="spellEnd"/>
            <w:r w:rsidRPr="006745D2">
              <w:t xml:space="preserve"> )</w:t>
            </w:r>
          </w:p>
        </w:tc>
        <w:tc>
          <w:tcPr>
            <w:tcW w:w="1261" w:type="dxa"/>
          </w:tcPr>
          <w:p w:rsidR="004C7456" w:rsidRPr="006745D2" w:rsidRDefault="004C7456" w:rsidP="00974C6C">
            <w:pPr>
              <w:pStyle w:val="tablecell"/>
            </w:pPr>
          </w:p>
        </w:tc>
      </w:tr>
      <w:tr w:rsidR="004C7456" w:rsidRPr="006745D2" w:rsidTr="00974C6C">
        <w:trPr>
          <w:cantSplit/>
          <w:jc w:val="center"/>
        </w:trPr>
        <w:tc>
          <w:tcPr>
            <w:tcW w:w="6275" w:type="dxa"/>
          </w:tcPr>
          <w:p w:rsidR="004C7456" w:rsidRPr="006745D2" w:rsidRDefault="004C7456" w:rsidP="00974C6C">
            <w:pPr>
              <w:pStyle w:val="tablesyntax"/>
            </w:pPr>
            <w:r w:rsidRPr="006745D2">
              <w:tab/>
            </w:r>
            <w:r w:rsidRPr="006745D2">
              <w:tab/>
            </w:r>
            <w:proofErr w:type="spellStart"/>
            <w:r>
              <w:rPr>
                <w:rFonts w:hint="eastAsia"/>
                <w:lang w:eastAsia="ko-KR"/>
              </w:rPr>
              <w:t>moreDataFlag</w:t>
            </w:r>
            <w:proofErr w:type="spellEnd"/>
            <w:r>
              <w:rPr>
                <w:rFonts w:hint="eastAsia"/>
                <w:lang w:eastAsia="ko-KR"/>
              </w:rPr>
              <w:t xml:space="preserve"> = </w:t>
            </w:r>
            <w:proofErr w:type="spellStart"/>
            <w:r w:rsidRPr="006745D2">
              <w:t>coding_tree</w:t>
            </w:r>
            <w:proofErr w:type="spellEnd"/>
            <w:r w:rsidRPr="006745D2">
              <w:t xml:space="preserve">( </w:t>
            </w:r>
            <w:proofErr w:type="spellStart"/>
            <w:r w:rsidRPr="006745D2">
              <w:t>xCU</w:t>
            </w:r>
            <w:proofErr w:type="spellEnd"/>
            <w:r w:rsidRPr="006745D2">
              <w:t xml:space="preserve">, </w:t>
            </w:r>
            <w:proofErr w:type="spellStart"/>
            <w:r w:rsidRPr="006745D2">
              <w:t>yCU</w:t>
            </w:r>
            <w:proofErr w:type="spellEnd"/>
            <w:r w:rsidRPr="006745D2">
              <w:t>, Log2TbSize )</w:t>
            </w:r>
          </w:p>
        </w:tc>
        <w:tc>
          <w:tcPr>
            <w:tcW w:w="1261" w:type="dxa"/>
          </w:tcPr>
          <w:p w:rsidR="004C7456" w:rsidRPr="006745D2" w:rsidRDefault="004C7456" w:rsidP="00974C6C">
            <w:pPr>
              <w:pStyle w:val="tablecell"/>
            </w:pPr>
          </w:p>
        </w:tc>
      </w:tr>
      <w:tr w:rsidR="00477913" w:rsidRPr="00B0240B" w:rsidDel="00936D23" w:rsidTr="00974C6C">
        <w:trPr>
          <w:cantSplit/>
          <w:jc w:val="center"/>
        </w:trPr>
        <w:tc>
          <w:tcPr>
            <w:tcW w:w="6275" w:type="dxa"/>
          </w:tcPr>
          <w:p w:rsidR="00477913" w:rsidRPr="006745D2" w:rsidRDefault="00477913" w:rsidP="00974C6C">
            <w:pPr>
              <w:pStyle w:val="tablesyntax"/>
            </w:pPr>
            <w:r w:rsidRPr="006745D2">
              <w:tab/>
            </w:r>
            <w:r w:rsidRPr="006745D2">
              <w:tab/>
            </w:r>
            <w:proofErr w:type="spellStart"/>
            <w:r w:rsidRPr="00194715">
              <w:rPr>
                <w:highlight w:val="yellow"/>
              </w:rPr>
              <w:t>nextTbAddr</w:t>
            </w:r>
            <w:proofErr w:type="spellEnd"/>
            <w:r w:rsidRPr="006745D2">
              <w:t xml:space="preserve"> = </w:t>
            </w:r>
            <w:proofErr w:type="spellStart"/>
            <w:r w:rsidRPr="006745D2">
              <w:t>NextTbAddress</w:t>
            </w:r>
            <w:proofErr w:type="spellEnd"/>
            <w:r w:rsidRPr="006745D2">
              <w:t xml:space="preserve">( </w:t>
            </w:r>
            <w:proofErr w:type="spellStart"/>
            <w:r w:rsidRPr="006745D2">
              <w:t>CurrTbAddr</w:t>
            </w:r>
            <w:proofErr w:type="spellEnd"/>
            <w:r w:rsidRPr="006745D2">
              <w:t xml:space="preserve"> )</w:t>
            </w:r>
          </w:p>
        </w:tc>
        <w:tc>
          <w:tcPr>
            <w:tcW w:w="1261" w:type="dxa"/>
          </w:tcPr>
          <w:p w:rsidR="00477913" w:rsidRPr="00B0240B" w:rsidDel="00936D23" w:rsidRDefault="00477913" w:rsidP="00974C6C">
            <w:pPr>
              <w:pStyle w:val="tablecell"/>
              <w:rPr>
                <w:highlight w:val="yellow"/>
              </w:rPr>
            </w:pPr>
          </w:p>
        </w:tc>
      </w:tr>
      <w:tr w:rsidR="00477913" w:rsidRPr="00B0240B" w:rsidDel="00936D23" w:rsidTr="00974C6C">
        <w:trPr>
          <w:cantSplit/>
          <w:jc w:val="center"/>
        </w:trPr>
        <w:tc>
          <w:tcPr>
            <w:tcW w:w="6275" w:type="dxa"/>
          </w:tcPr>
          <w:p w:rsidR="00477913" w:rsidRPr="006745D2" w:rsidRDefault="00477913" w:rsidP="00974C6C">
            <w:pPr>
              <w:pStyle w:val="tablesyntax"/>
            </w:pPr>
            <w:r w:rsidRPr="00B0240B">
              <w:rPr>
                <w:highlight w:val="yellow"/>
              </w:rPr>
              <w:tab/>
            </w:r>
            <w:r w:rsidRPr="00B0240B">
              <w:rPr>
                <w:highlight w:val="yellow"/>
              </w:rPr>
              <w:tab/>
            </w:r>
            <w:proofErr w:type="spellStart"/>
            <w:r w:rsidRPr="00B0240B">
              <w:rPr>
                <w:highlight w:val="yellow"/>
              </w:rPr>
              <w:t>newTileFlag</w:t>
            </w:r>
            <w:proofErr w:type="spellEnd"/>
            <w:r w:rsidRPr="00B0240B">
              <w:rPr>
                <w:highlight w:val="yellow"/>
              </w:rPr>
              <w:t xml:space="preserve"> = </w:t>
            </w:r>
            <w:proofErr w:type="spellStart"/>
            <w:r w:rsidRPr="00B0240B">
              <w:rPr>
                <w:highlight w:val="yellow"/>
              </w:rPr>
              <w:t>NewTile</w:t>
            </w:r>
            <w:proofErr w:type="spellEnd"/>
            <w:r w:rsidRPr="00B0240B">
              <w:rPr>
                <w:highlight w:val="yellow"/>
              </w:rPr>
              <w:t xml:space="preserve">( </w:t>
            </w:r>
            <w:proofErr w:type="spellStart"/>
            <w:r w:rsidRPr="00B0240B">
              <w:rPr>
                <w:highlight w:val="yellow"/>
              </w:rPr>
              <w:t>nextTbAddr</w:t>
            </w:r>
            <w:proofErr w:type="spellEnd"/>
            <w:r w:rsidRPr="00B0240B">
              <w:rPr>
                <w:highlight w:val="yellow"/>
              </w:rPr>
              <w:t xml:space="preserve"> )</w:t>
            </w:r>
          </w:p>
        </w:tc>
        <w:tc>
          <w:tcPr>
            <w:tcW w:w="1261" w:type="dxa"/>
          </w:tcPr>
          <w:p w:rsidR="00477913" w:rsidRPr="00B0240B" w:rsidDel="00936D23" w:rsidRDefault="00477913" w:rsidP="00974C6C">
            <w:pPr>
              <w:pStyle w:val="tablecell"/>
              <w:rPr>
                <w:highlight w:val="yellow"/>
              </w:rPr>
            </w:pPr>
          </w:p>
        </w:tc>
      </w:tr>
      <w:tr w:rsidR="00477913" w:rsidRPr="00B0240B" w:rsidDel="00936D23" w:rsidTr="00974C6C">
        <w:trPr>
          <w:cantSplit/>
          <w:jc w:val="center"/>
        </w:trPr>
        <w:tc>
          <w:tcPr>
            <w:tcW w:w="6275" w:type="dxa"/>
          </w:tcPr>
          <w:p w:rsidR="00477913" w:rsidRPr="006745D2" w:rsidRDefault="00477913" w:rsidP="00974C6C">
            <w:pPr>
              <w:pStyle w:val="tablesyntax"/>
            </w:pPr>
            <w:r w:rsidRPr="00B0240B">
              <w:rPr>
                <w:highlight w:val="yellow"/>
              </w:rPr>
              <w:tab/>
            </w:r>
            <w:r w:rsidRPr="00B0240B">
              <w:rPr>
                <w:highlight w:val="yellow"/>
              </w:rPr>
              <w:tab/>
            </w:r>
            <w:proofErr w:type="spellStart"/>
            <w:r w:rsidRPr="00B0240B">
              <w:rPr>
                <w:highlight w:val="yellow"/>
              </w:rPr>
              <w:t>newWaveFlag</w:t>
            </w:r>
            <w:proofErr w:type="spellEnd"/>
            <w:r w:rsidRPr="00B0240B">
              <w:rPr>
                <w:highlight w:val="yellow"/>
              </w:rPr>
              <w:t xml:space="preserve"> = </w:t>
            </w:r>
            <w:proofErr w:type="spellStart"/>
            <w:r w:rsidRPr="00B0240B">
              <w:rPr>
                <w:highlight w:val="yellow"/>
              </w:rPr>
              <w:t>NewWave</w:t>
            </w:r>
            <w:proofErr w:type="spellEnd"/>
            <w:r w:rsidRPr="00B0240B">
              <w:rPr>
                <w:highlight w:val="yellow"/>
              </w:rPr>
              <w:t xml:space="preserve">( </w:t>
            </w:r>
            <w:proofErr w:type="spellStart"/>
            <w:r w:rsidRPr="00B0240B">
              <w:rPr>
                <w:highlight w:val="yellow"/>
              </w:rPr>
              <w:t>nextTbAddr</w:t>
            </w:r>
            <w:proofErr w:type="spellEnd"/>
            <w:r w:rsidRPr="00B0240B">
              <w:rPr>
                <w:highlight w:val="yellow"/>
              </w:rPr>
              <w:t xml:space="preserve"> )</w:t>
            </w:r>
          </w:p>
        </w:tc>
        <w:tc>
          <w:tcPr>
            <w:tcW w:w="1261" w:type="dxa"/>
          </w:tcPr>
          <w:p w:rsidR="00477913" w:rsidRPr="00B0240B" w:rsidDel="00936D23" w:rsidRDefault="00477913" w:rsidP="00974C6C">
            <w:pPr>
              <w:pStyle w:val="tablecell"/>
              <w:rPr>
                <w:highlight w:val="yellow"/>
              </w:rPr>
            </w:pPr>
          </w:p>
        </w:tc>
      </w:tr>
      <w:tr w:rsidR="00477913" w:rsidRPr="00B0240B" w:rsidDel="00936D23" w:rsidTr="00974C6C">
        <w:trPr>
          <w:cantSplit/>
          <w:jc w:val="center"/>
        </w:trPr>
        <w:tc>
          <w:tcPr>
            <w:tcW w:w="6275" w:type="dxa"/>
          </w:tcPr>
          <w:p w:rsidR="00477913" w:rsidRPr="006745D2" w:rsidRDefault="00477913" w:rsidP="00974C6C">
            <w:pPr>
              <w:pStyle w:val="tablesyntax"/>
            </w:pPr>
            <w:r w:rsidRPr="00B0240B">
              <w:rPr>
                <w:highlight w:val="yellow"/>
              </w:rPr>
              <w:tab/>
            </w:r>
            <w:r w:rsidRPr="00B0240B">
              <w:rPr>
                <w:highlight w:val="yellow"/>
              </w:rPr>
              <w:tab/>
              <w:t xml:space="preserve">if( </w:t>
            </w:r>
            <w:proofErr w:type="spellStart"/>
            <w:r>
              <w:rPr>
                <w:highlight w:val="yellow"/>
              </w:rPr>
              <w:t>moreDataFlag</w:t>
            </w:r>
            <w:proofErr w:type="spellEnd"/>
            <w:r>
              <w:rPr>
                <w:highlight w:val="yellow"/>
              </w:rPr>
              <w:t xml:space="preserve"> &amp;&amp; ( ( </w:t>
            </w:r>
            <w:proofErr w:type="spellStart"/>
            <w:r w:rsidRPr="008051E3">
              <w:rPr>
                <w:highlight w:val="yellow"/>
              </w:rPr>
              <w:t>tile_boundary_independence_idc</w:t>
            </w:r>
            <w:proofErr w:type="spellEnd"/>
            <w:r w:rsidRPr="008051E3">
              <w:rPr>
                <w:highlight w:val="yellow"/>
              </w:rPr>
              <w:t xml:space="preserve"> </w:t>
            </w:r>
            <w:r>
              <w:rPr>
                <w:highlight w:val="yellow"/>
              </w:rPr>
              <w:t>&amp;&amp;</w:t>
            </w:r>
          </w:p>
        </w:tc>
        <w:tc>
          <w:tcPr>
            <w:tcW w:w="1261" w:type="dxa"/>
          </w:tcPr>
          <w:p w:rsidR="00477913" w:rsidRPr="00B0240B" w:rsidDel="00936D23" w:rsidRDefault="00477913" w:rsidP="00974C6C">
            <w:pPr>
              <w:pStyle w:val="tablecell"/>
              <w:rPr>
                <w:highlight w:val="yellow"/>
              </w:rPr>
            </w:pPr>
          </w:p>
        </w:tc>
      </w:tr>
      <w:tr w:rsidR="00477913" w:rsidRPr="00B0240B" w:rsidDel="00936D23" w:rsidTr="00974C6C">
        <w:trPr>
          <w:cantSplit/>
          <w:jc w:val="center"/>
        </w:trPr>
        <w:tc>
          <w:tcPr>
            <w:tcW w:w="6275" w:type="dxa"/>
          </w:tcPr>
          <w:p w:rsidR="00477913" w:rsidRPr="006745D2" w:rsidRDefault="00477913" w:rsidP="00974C6C">
            <w:pPr>
              <w:pStyle w:val="tablesyntax"/>
            </w:pPr>
            <w:r>
              <w:rPr>
                <w:highlight w:val="yellow"/>
              </w:rPr>
              <w:tab/>
            </w:r>
            <w:r>
              <w:rPr>
                <w:highlight w:val="yellow"/>
              </w:rPr>
              <w:tab/>
            </w:r>
            <w:r>
              <w:rPr>
                <w:highlight w:val="yellow"/>
              </w:rPr>
              <w:tab/>
            </w:r>
            <w:proofErr w:type="spellStart"/>
            <w:r w:rsidRPr="00B0240B">
              <w:rPr>
                <w:highlight w:val="yellow"/>
              </w:rPr>
              <w:t>newTileFlag</w:t>
            </w:r>
            <w:proofErr w:type="spellEnd"/>
            <w:r>
              <w:rPr>
                <w:highlight w:val="yellow"/>
              </w:rPr>
              <w:t xml:space="preserve"> )</w:t>
            </w:r>
            <w:r w:rsidRPr="00B0240B">
              <w:rPr>
                <w:highlight w:val="yellow"/>
              </w:rPr>
              <w:t xml:space="preserve">  | |  </w:t>
            </w:r>
            <w:proofErr w:type="spellStart"/>
            <w:r w:rsidRPr="00B0240B">
              <w:rPr>
                <w:highlight w:val="yellow"/>
              </w:rPr>
              <w:t>newWaveFlag</w:t>
            </w:r>
            <w:proofErr w:type="spellEnd"/>
            <w:r>
              <w:rPr>
                <w:highlight w:val="yellow"/>
              </w:rPr>
              <w:t xml:space="preserve"> )</w:t>
            </w:r>
            <w:r w:rsidRPr="00B0240B">
              <w:rPr>
                <w:highlight w:val="yellow"/>
              </w:rPr>
              <w:t xml:space="preserve"> )</w:t>
            </w:r>
          </w:p>
        </w:tc>
        <w:tc>
          <w:tcPr>
            <w:tcW w:w="1261" w:type="dxa"/>
          </w:tcPr>
          <w:p w:rsidR="00477913" w:rsidRPr="00B0240B" w:rsidDel="00936D23" w:rsidRDefault="00477913" w:rsidP="00974C6C">
            <w:pPr>
              <w:pStyle w:val="tablecell"/>
              <w:rPr>
                <w:highlight w:val="yellow"/>
              </w:rPr>
            </w:pPr>
          </w:p>
        </w:tc>
      </w:tr>
      <w:tr w:rsidR="00477913" w:rsidRPr="00B0240B" w:rsidDel="00936D23" w:rsidTr="00974C6C">
        <w:trPr>
          <w:cantSplit/>
          <w:jc w:val="center"/>
        </w:trPr>
        <w:tc>
          <w:tcPr>
            <w:tcW w:w="6275" w:type="dxa"/>
          </w:tcPr>
          <w:p w:rsidR="00477913" w:rsidRPr="006745D2" w:rsidRDefault="00477913" w:rsidP="00974C6C">
            <w:pPr>
              <w:pStyle w:val="tablesyntax"/>
            </w:pPr>
            <w:r>
              <w:rPr>
                <w:highlight w:val="yellow"/>
              </w:rPr>
              <w:tab/>
            </w:r>
            <w:r>
              <w:rPr>
                <w:highlight w:val="yellow"/>
              </w:rPr>
              <w:tab/>
            </w:r>
            <w:r>
              <w:rPr>
                <w:highlight w:val="yellow"/>
              </w:rPr>
              <w:tab/>
              <w:t>while( !</w:t>
            </w:r>
            <w:proofErr w:type="spellStart"/>
            <w:r>
              <w:rPr>
                <w:highlight w:val="yellow"/>
              </w:rPr>
              <w:t>byte_aligned</w:t>
            </w:r>
            <w:proofErr w:type="spellEnd"/>
            <w:r>
              <w:rPr>
                <w:highlight w:val="yellow"/>
              </w:rPr>
              <w:t>( ) )</w:t>
            </w:r>
          </w:p>
        </w:tc>
        <w:tc>
          <w:tcPr>
            <w:tcW w:w="1261" w:type="dxa"/>
          </w:tcPr>
          <w:p w:rsidR="00477913" w:rsidRPr="00B0240B" w:rsidDel="00936D23" w:rsidRDefault="00477913" w:rsidP="00974C6C">
            <w:pPr>
              <w:pStyle w:val="tablecell"/>
              <w:rPr>
                <w:highlight w:val="yellow"/>
              </w:rPr>
            </w:pPr>
          </w:p>
        </w:tc>
      </w:tr>
      <w:tr w:rsidR="00477913" w:rsidRPr="00B0240B" w:rsidDel="00936D23" w:rsidTr="00974C6C">
        <w:trPr>
          <w:cantSplit/>
          <w:jc w:val="center"/>
        </w:trPr>
        <w:tc>
          <w:tcPr>
            <w:tcW w:w="6275" w:type="dxa"/>
          </w:tcPr>
          <w:p w:rsidR="00477913" w:rsidRPr="006745D2" w:rsidDel="00936D23" w:rsidRDefault="00477913" w:rsidP="00DC2FE3">
            <w:pPr>
              <w:pStyle w:val="tablesyntax"/>
            </w:pPr>
            <w:r>
              <w:rPr>
                <w:b/>
                <w:highlight w:val="yellow"/>
              </w:rPr>
              <w:tab/>
            </w:r>
            <w:r>
              <w:rPr>
                <w:b/>
                <w:highlight w:val="yellow"/>
              </w:rPr>
              <w:tab/>
            </w:r>
            <w:r>
              <w:rPr>
                <w:b/>
                <w:highlight w:val="yellow"/>
              </w:rPr>
              <w:tab/>
            </w:r>
            <w:r>
              <w:rPr>
                <w:b/>
                <w:highlight w:val="yellow"/>
              </w:rPr>
              <w:tab/>
            </w:r>
            <w:proofErr w:type="spellStart"/>
            <w:r>
              <w:rPr>
                <w:b/>
                <w:highlight w:val="yellow"/>
              </w:rPr>
              <w:t>bit_equal_to_one</w:t>
            </w:r>
            <w:proofErr w:type="spellEnd"/>
          </w:p>
        </w:tc>
        <w:tc>
          <w:tcPr>
            <w:tcW w:w="1261" w:type="dxa"/>
          </w:tcPr>
          <w:p w:rsidR="00477913" w:rsidRPr="006745D2" w:rsidDel="00936D23" w:rsidRDefault="00477913" w:rsidP="00DC2FE3">
            <w:pPr>
              <w:pStyle w:val="tablecell"/>
            </w:pPr>
            <w:r>
              <w:rPr>
                <w:rFonts w:eastAsia="PMingLiU"/>
                <w:highlight w:val="yellow"/>
                <w:lang w:eastAsia="zh-TW"/>
              </w:rPr>
              <w:t>f(1)</w:t>
            </w:r>
          </w:p>
        </w:tc>
      </w:tr>
      <w:tr w:rsidR="00477913" w:rsidRPr="00B0240B" w:rsidDel="00936D23" w:rsidTr="00974C6C">
        <w:trPr>
          <w:cantSplit/>
          <w:jc w:val="center"/>
        </w:trPr>
        <w:tc>
          <w:tcPr>
            <w:tcW w:w="6275" w:type="dxa"/>
          </w:tcPr>
          <w:p w:rsidR="00477913" w:rsidRPr="006745D2" w:rsidRDefault="00477913" w:rsidP="00974C6C">
            <w:pPr>
              <w:pStyle w:val="tablesyntax"/>
            </w:pPr>
            <w:r>
              <w:tab/>
            </w:r>
            <w:r>
              <w:tab/>
            </w:r>
            <w:proofErr w:type="spellStart"/>
            <w:r>
              <w:t>CurrTbAddr</w:t>
            </w:r>
            <w:proofErr w:type="spellEnd"/>
            <w:r>
              <w:t xml:space="preserve"> = </w:t>
            </w:r>
            <w:proofErr w:type="spellStart"/>
            <w:r w:rsidRPr="00194715">
              <w:rPr>
                <w:highlight w:val="yellow"/>
              </w:rPr>
              <w:t>nextTbAddr</w:t>
            </w:r>
            <w:proofErr w:type="spellEnd"/>
          </w:p>
        </w:tc>
        <w:tc>
          <w:tcPr>
            <w:tcW w:w="1261" w:type="dxa"/>
          </w:tcPr>
          <w:p w:rsidR="00477913" w:rsidRPr="00B0240B" w:rsidDel="00936D23" w:rsidRDefault="00477913" w:rsidP="00974C6C">
            <w:pPr>
              <w:pStyle w:val="tablecell"/>
              <w:rPr>
                <w:highlight w:val="yellow"/>
              </w:rPr>
            </w:pPr>
          </w:p>
        </w:tc>
      </w:tr>
      <w:tr w:rsidR="00477913" w:rsidRPr="00B0240B" w:rsidTr="00974C6C">
        <w:trPr>
          <w:cantSplit/>
          <w:jc w:val="center"/>
        </w:trPr>
        <w:tc>
          <w:tcPr>
            <w:tcW w:w="6275" w:type="dxa"/>
          </w:tcPr>
          <w:p w:rsidR="00477913" w:rsidRPr="00B0240B" w:rsidRDefault="00477913" w:rsidP="00974C6C">
            <w:pPr>
              <w:pStyle w:val="tablesyntax"/>
              <w:rPr>
                <w:highlight w:val="yellow"/>
              </w:rPr>
            </w:pPr>
            <w:r w:rsidRPr="006745D2">
              <w:tab/>
              <w:t xml:space="preserve">} while( </w:t>
            </w:r>
            <w:proofErr w:type="spellStart"/>
            <w:r w:rsidRPr="006745D2">
              <w:t>moreDataFlag</w:t>
            </w:r>
            <w:proofErr w:type="spellEnd"/>
            <w:r w:rsidRPr="006745D2">
              <w:t xml:space="preserve"> )</w:t>
            </w:r>
          </w:p>
        </w:tc>
        <w:tc>
          <w:tcPr>
            <w:tcW w:w="1261" w:type="dxa"/>
          </w:tcPr>
          <w:p w:rsidR="00477913" w:rsidRPr="00B0240B" w:rsidRDefault="00477913" w:rsidP="00974C6C">
            <w:pPr>
              <w:pStyle w:val="tablecell"/>
              <w:rPr>
                <w:highlight w:val="yellow"/>
              </w:rPr>
            </w:pPr>
          </w:p>
        </w:tc>
      </w:tr>
      <w:tr w:rsidR="00477913" w:rsidRPr="00B0240B" w:rsidTr="00974C6C">
        <w:trPr>
          <w:cantSplit/>
          <w:jc w:val="center"/>
        </w:trPr>
        <w:tc>
          <w:tcPr>
            <w:tcW w:w="6275" w:type="dxa"/>
          </w:tcPr>
          <w:p w:rsidR="00477913" w:rsidRPr="00B0240B" w:rsidRDefault="00477913" w:rsidP="00974C6C">
            <w:pPr>
              <w:pStyle w:val="tablesyntax"/>
              <w:rPr>
                <w:highlight w:val="yellow"/>
              </w:rPr>
            </w:pPr>
            <w:r w:rsidRPr="006745D2">
              <w:t>}</w:t>
            </w:r>
          </w:p>
        </w:tc>
        <w:tc>
          <w:tcPr>
            <w:tcW w:w="1261" w:type="dxa"/>
          </w:tcPr>
          <w:p w:rsidR="00477913" w:rsidRPr="00B0240B" w:rsidRDefault="00477913" w:rsidP="00974C6C">
            <w:pPr>
              <w:pStyle w:val="tablecell"/>
              <w:rPr>
                <w:highlight w:val="yellow"/>
              </w:rPr>
            </w:pPr>
          </w:p>
        </w:tc>
      </w:tr>
    </w:tbl>
    <w:p w:rsidR="00726029" w:rsidRDefault="00B0240B" w:rsidP="00726029">
      <w:pPr>
        <w:jc w:val="both"/>
      </w:pPr>
      <w:r>
        <w:t>I</w:t>
      </w:r>
      <w:r w:rsidR="009321EC" w:rsidRPr="009321EC">
        <w:t xml:space="preserve">f the </w:t>
      </w:r>
      <w:proofErr w:type="spellStart"/>
      <w:r w:rsidR="009321EC" w:rsidRPr="009321EC">
        <w:t>treeblock</w:t>
      </w:r>
      <w:proofErr w:type="spellEnd"/>
      <w:r w:rsidR="009321EC" w:rsidRPr="009321EC">
        <w:t xml:space="preserve"> with </w:t>
      </w:r>
      <w:proofErr w:type="spellStart"/>
      <w:r w:rsidR="009321EC" w:rsidRPr="009321EC">
        <w:t>treeblock</w:t>
      </w:r>
      <w:proofErr w:type="spellEnd"/>
      <w:r w:rsidR="009321EC" w:rsidRPr="009321EC">
        <w:t xml:space="preserve"> address </w:t>
      </w:r>
      <w:proofErr w:type="spellStart"/>
      <w:r w:rsidR="009321EC" w:rsidRPr="009321EC">
        <w:t>nextTbAddr</w:t>
      </w:r>
      <w:proofErr w:type="spellEnd"/>
      <w:r w:rsidR="009321EC" w:rsidRPr="009321EC">
        <w:t xml:space="preserve"> is inside the coded picture and belongs to a different tile as the </w:t>
      </w:r>
      <w:proofErr w:type="spellStart"/>
      <w:r w:rsidR="009321EC" w:rsidRPr="009321EC">
        <w:t>treeblock</w:t>
      </w:r>
      <w:proofErr w:type="spellEnd"/>
      <w:r w:rsidR="009321EC" w:rsidRPr="009321EC">
        <w:t xml:space="preserve"> with </w:t>
      </w:r>
      <w:proofErr w:type="spellStart"/>
      <w:r w:rsidR="009321EC" w:rsidRPr="009321EC">
        <w:t>treeblcok</w:t>
      </w:r>
      <w:proofErr w:type="spellEnd"/>
      <w:r w:rsidR="009321EC" w:rsidRPr="009321EC">
        <w:t xml:space="preserve"> address </w:t>
      </w:r>
      <w:proofErr w:type="spellStart"/>
      <w:r w:rsidR="009321EC" w:rsidRPr="009321EC">
        <w:t>CurrTbAddr</w:t>
      </w:r>
      <w:proofErr w:type="spellEnd"/>
      <w:r>
        <w:t xml:space="preserve">, </w:t>
      </w:r>
      <w:proofErr w:type="spellStart"/>
      <w:proofErr w:type="gramStart"/>
      <w:r w:rsidRPr="009321EC">
        <w:t>NewTile</w:t>
      </w:r>
      <w:proofErr w:type="spellEnd"/>
      <w:r w:rsidRPr="009321EC">
        <w:t>(</w:t>
      </w:r>
      <w:proofErr w:type="gramEnd"/>
      <w:r w:rsidRPr="009321EC">
        <w:t xml:space="preserve"> </w:t>
      </w:r>
      <w:proofErr w:type="spellStart"/>
      <w:r w:rsidRPr="009321EC">
        <w:t>nextTbAddr</w:t>
      </w:r>
      <w:proofErr w:type="spellEnd"/>
      <w:r w:rsidRPr="009321EC">
        <w:t xml:space="preserve"> ) returns 1</w:t>
      </w:r>
      <w:r>
        <w:t xml:space="preserve">; </w:t>
      </w:r>
      <w:r w:rsidR="009321EC" w:rsidRPr="009321EC">
        <w:t>otherwise</w:t>
      </w:r>
      <w:r>
        <w:t xml:space="preserve"> </w:t>
      </w:r>
      <w:proofErr w:type="spellStart"/>
      <w:r w:rsidRPr="009321EC">
        <w:t>NewTile</w:t>
      </w:r>
      <w:proofErr w:type="spellEnd"/>
      <w:r w:rsidRPr="009321EC">
        <w:t xml:space="preserve">( </w:t>
      </w:r>
      <w:proofErr w:type="spellStart"/>
      <w:r w:rsidRPr="009321EC">
        <w:t>nextTbAddr</w:t>
      </w:r>
      <w:proofErr w:type="spellEnd"/>
      <w:r w:rsidRPr="009321EC">
        <w:t xml:space="preserve"> ) returns </w:t>
      </w:r>
      <w:r>
        <w:t>0.</w:t>
      </w:r>
    </w:p>
    <w:p w:rsidR="00B0240B" w:rsidRDefault="00B0240B" w:rsidP="00B0240B">
      <w:pPr>
        <w:jc w:val="both"/>
      </w:pPr>
      <w:r>
        <w:t>I</w:t>
      </w:r>
      <w:r w:rsidRPr="009321EC">
        <w:t xml:space="preserve">f the </w:t>
      </w:r>
      <w:proofErr w:type="spellStart"/>
      <w:r w:rsidRPr="009321EC">
        <w:t>treeblock</w:t>
      </w:r>
      <w:proofErr w:type="spellEnd"/>
      <w:r w:rsidRPr="009321EC">
        <w:t xml:space="preserve"> with </w:t>
      </w:r>
      <w:proofErr w:type="spellStart"/>
      <w:r w:rsidRPr="009321EC">
        <w:t>treeblock</w:t>
      </w:r>
      <w:proofErr w:type="spellEnd"/>
      <w:r w:rsidRPr="009321EC">
        <w:t xml:space="preserve"> address </w:t>
      </w:r>
      <w:proofErr w:type="spellStart"/>
      <w:r w:rsidRPr="009321EC">
        <w:t>nextTbAddr</w:t>
      </w:r>
      <w:proofErr w:type="spellEnd"/>
      <w:r w:rsidRPr="009321EC">
        <w:t xml:space="preserve"> is inside the coded picture and belongs to a different </w:t>
      </w:r>
      <w:r>
        <w:t xml:space="preserve">WPP wave </w:t>
      </w:r>
      <w:r w:rsidRPr="009321EC">
        <w:t xml:space="preserve">as the </w:t>
      </w:r>
      <w:proofErr w:type="spellStart"/>
      <w:r w:rsidRPr="009321EC">
        <w:t>treeblock</w:t>
      </w:r>
      <w:proofErr w:type="spellEnd"/>
      <w:r w:rsidRPr="009321EC">
        <w:t xml:space="preserve"> with </w:t>
      </w:r>
      <w:proofErr w:type="spellStart"/>
      <w:r w:rsidRPr="009321EC">
        <w:t>treeblcok</w:t>
      </w:r>
      <w:proofErr w:type="spellEnd"/>
      <w:r w:rsidRPr="009321EC">
        <w:t xml:space="preserve"> address </w:t>
      </w:r>
      <w:proofErr w:type="spellStart"/>
      <w:r w:rsidRPr="009321EC">
        <w:t>CurrTbAddr</w:t>
      </w:r>
      <w:proofErr w:type="spellEnd"/>
      <w:r>
        <w:t xml:space="preserve">, </w:t>
      </w:r>
      <w:proofErr w:type="spellStart"/>
      <w:proofErr w:type="gramStart"/>
      <w:r w:rsidRPr="009321EC">
        <w:t>New</w:t>
      </w:r>
      <w:r>
        <w:t>Wave</w:t>
      </w:r>
      <w:proofErr w:type="spellEnd"/>
      <w:r w:rsidRPr="009321EC">
        <w:t>(</w:t>
      </w:r>
      <w:proofErr w:type="gramEnd"/>
      <w:r w:rsidRPr="009321EC">
        <w:t xml:space="preserve"> </w:t>
      </w:r>
      <w:proofErr w:type="spellStart"/>
      <w:r w:rsidRPr="009321EC">
        <w:t>nextTbAddr</w:t>
      </w:r>
      <w:proofErr w:type="spellEnd"/>
      <w:r w:rsidRPr="009321EC">
        <w:t xml:space="preserve"> ) returns 1</w:t>
      </w:r>
      <w:r>
        <w:t xml:space="preserve">; </w:t>
      </w:r>
      <w:r w:rsidRPr="009321EC">
        <w:t>otherwise</w:t>
      </w:r>
      <w:r>
        <w:t xml:space="preserve"> </w:t>
      </w:r>
      <w:proofErr w:type="spellStart"/>
      <w:r w:rsidRPr="009321EC">
        <w:t>New</w:t>
      </w:r>
      <w:r>
        <w:t>Wave</w:t>
      </w:r>
      <w:proofErr w:type="spellEnd"/>
      <w:r w:rsidRPr="009321EC">
        <w:t xml:space="preserve">( </w:t>
      </w:r>
      <w:proofErr w:type="spellStart"/>
      <w:r w:rsidRPr="009321EC">
        <w:t>nextTbAddr</w:t>
      </w:r>
      <w:proofErr w:type="spellEnd"/>
      <w:r w:rsidRPr="009321EC">
        <w:t xml:space="preserve"> ) returns </w:t>
      </w:r>
      <w:r>
        <w:t>0.</w:t>
      </w:r>
    </w:p>
    <w:p w:rsidR="00477913" w:rsidRDefault="00477913" w:rsidP="00477913">
      <w:pPr>
        <w:jc w:val="both"/>
      </w:pPr>
      <w:proofErr w:type="spellStart"/>
      <w:proofErr w:type="gramStart"/>
      <w:r w:rsidRPr="00477913">
        <w:rPr>
          <w:b/>
        </w:rPr>
        <w:t>bit_equal_to_one</w:t>
      </w:r>
      <w:proofErr w:type="spellEnd"/>
      <w:proofErr w:type="gramEnd"/>
      <w:r>
        <w:t xml:space="preserve"> shall be equal to 1.</w:t>
      </w:r>
    </w:p>
    <w:p w:rsidR="00477913" w:rsidRDefault="00477913" w:rsidP="00B0240B">
      <w:pPr>
        <w:jc w:val="both"/>
      </w:pPr>
    </w:p>
    <w:p w:rsidR="00FC25C0" w:rsidRPr="00FC25C0" w:rsidRDefault="00FC25C0" w:rsidP="00FC25C0">
      <w:pPr>
        <w:pStyle w:val="Heading2"/>
      </w:pPr>
      <w:r w:rsidRPr="00FC25C0">
        <w:t>Entry offset SEI message</w:t>
      </w:r>
    </w:p>
    <w:p w:rsidR="00FC25C0" w:rsidRDefault="00FC25C0" w:rsidP="00FC25C0">
      <w:pPr>
        <w:jc w:val="both"/>
      </w:pPr>
      <w:r>
        <w:t>This subsection presents a slice</w:t>
      </w:r>
      <w:r w:rsidR="00700F1F">
        <w:t>-</w:t>
      </w:r>
      <w:r>
        <w:t>level SEI message to convey the byte offsets of multiple coded tiles or WPP waves included in one coded slice NAL unit.</w:t>
      </w:r>
    </w:p>
    <w:p w:rsidR="00FC25C0" w:rsidRDefault="00FC25C0" w:rsidP="00FC25C0">
      <w:r>
        <w:t>The syntax of the entry offset SEI message is as follows.</w:t>
      </w:r>
    </w:p>
    <w:p w:rsidR="00FC25C0" w:rsidRDefault="00FC25C0" w:rsidP="00FC25C0"/>
    <w:tbl>
      <w:tblPr>
        <w:tblW w:w="8645" w:type="dxa"/>
        <w:jc w:val="center"/>
        <w:tblInd w:w="-171" w:type="dxa"/>
        <w:tblLayout w:type="fixed"/>
        <w:tblLook w:val="04A0"/>
      </w:tblPr>
      <w:tblGrid>
        <w:gridCol w:w="7293"/>
        <w:gridCol w:w="1352"/>
      </w:tblGrid>
      <w:tr w:rsidR="00FC25C0" w:rsidTr="00F5425C">
        <w:trPr>
          <w:cantSplit/>
          <w:jc w:val="center"/>
        </w:trPr>
        <w:tc>
          <w:tcPr>
            <w:tcW w:w="7293" w:type="dxa"/>
            <w:tcBorders>
              <w:top w:val="single" w:sz="6" w:space="0" w:color="auto"/>
              <w:left w:val="single" w:sz="6" w:space="0" w:color="auto"/>
              <w:bottom w:val="single" w:sz="2" w:space="0" w:color="auto"/>
              <w:right w:val="single" w:sz="6" w:space="0" w:color="auto"/>
            </w:tcBorders>
            <w:hideMark/>
          </w:tcPr>
          <w:p w:rsidR="00FC25C0" w:rsidRDefault="00FC25C0" w:rsidP="00F5425C">
            <w:pPr>
              <w:tabs>
                <w:tab w:val="left" w:pos="216"/>
                <w:tab w:val="left" w:pos="432"/>
                <w:tab w:val="left" w:pos="648"/>
                <w:tab w:val="left" w:pos="864"/>
                <w:tab w:val="left" w:pos="1296"/>
                <w:tab w:val="left" w:pos="1512"/>
                <w:tab w:val="left" w:pos="1728"/>
                <w:tab w:val="left" w:pos="1944"/>
                <w:tab w:val="left" w:pos="2160"/>
              </w:tabs>
              <w:spacing w:before="40" w:after="40"/>
              <w:jc w:val="both"/>
            </w:pPr>
            <w:proofErr w:type="spellStart"/>
            <w:r>
              <w:t>entry_offset</w:t>
            </w:r>
            <w:proofErr w:type="spellEnd"/>
            <w:r>
              <w:t xml:space="preserve">( </w:t>
            </w:r>
            <w:proofErr w:type="spellStart"/>
            <w:r>
              <w:t>payloadSize</w:t>
            </w:r>
            <w:proofErr w:type="spellEnd"/>
            <w:r>
              <w:t xml:space="preserve"> ) {</w:t>
            </w:r>
          </w:p>
        </w:tc>
        <w:tc>
          <w:tcPr>
            <w:tcW w:w="1352" w:type="dxa"/>
            <w:tcBorders>
              <w:top w:val="single" w:sz="6" w:space="0" w:color="auto"/>
              <w:left w:val="single" w:sz="6" w:space="0" w:color="auto"/>
              <w:bottom w:val="single" w:sz="2" w:space="0" w:color="auto"/>
              <w:right w:val="single" w:sz="6" w:space="0" w:color="auto"/>
            </w:tcBorders>
            <w:hideMark/>
          </w:tcPr>
          <w:p w:rsidR="00FC25C0" w:rsidRDefault="00FC25C0" w:rsidP="00F5425C">
            <w:pPr>
              <w:tabs>
                <w:tab w:val="left" w:pos="794"/>
                <w:tab w:val="left" w:pos="1191"/>
                <w:tab w:val="left" w:pos="1588"/>
                <w:tab w:val="left" w:pos="1985"/>
              </w:tabs>
              <w:spacing w:before="40" w:after="40"/>
              <w:jc w:val="both"/>
              <w:rPr>
                <w:b/>
                <w:bCs/>
              </w:rPr>
            </w:pPr>
            <w:r>
              <w:rPr>
                <w:b/>
                <w:bCs/>
              </w:rPr>
              <w:t>Descriptor</w:t>
            </w:r>
          </w:p>
        </w:tc>
      </w:tr>
      <w:tr w:rsidR="00FC25C0" w:rsidTr="00F5425C">
        <w:trPr>
          <w:cantSplit/>
          <w:jc w:val="center"/>
        </w:trPr>
        <w:tc>
          <w:tcPr>
            <w:tcW w:w="7293" w:type="dxa"/>
            <w:tcBorders>
              <w:top w:val="single" w:sz="2" w:space="0" w:color="auto"/>
              <w:left w:val="single" w:sz="6" w:space="0" w:color="auto"/>
              <w:bottom w:val="single" w:sz="2" w:space="0" w:color="auto"/>
              <w:right w:val="single" w:sz="6" w:space="0" w:color="auto"/>
            </w:tcBorders>
            <w:hideMark/>
          </w:tcPr>
          <w:p w:rsidR="00FC25C0" w:rsidRDefault="00FC25C0" w:rsidP="00F5425C">
            <w:pPr>
              <w:tabs>
                <w:tab w:val="left" w:pos="216"/>
                <w:tab w:val="left" w:pos="432"/>
                <w:tab w:val="left" w:pos="648"/>
                <w:tab w:val="left" w:pos="864"/>
                <w:tab w:val="left" w:pos="1296"/>
                <w:tab w:val="left" w:pos="1512"/>
                <w:tab w:val="left" w:pos="1728"/>
                <w:tab w:val="left" w:pos="1944"/>
                <w:tab w:val="left" w:pos="2160"/>
              </w:tabs>
              <w:spacing w:before="40" w:after="40"/>
              <w:jc w:val="both"/>
              <w:rPr>
                <w:b/>
                <w:bCs/>
              </w:rPr>
            </w:pPr>
            <w:r>
              <w:rPr>
                <w:b/>
                <w:bCs/>
              </w:rPr>
              <w:tab/>
              <w:t>offset_len_minus8</w:t>
            </w:r>
          </w:p>
        </w:tc>
        <w:tc>
          <w:tcPr>
            <w:tcW w:w="1352" w:type="dxa"/>
            <w:tcBorders>
              <w:top w:val="single" w:sz="2" w:space="0" w:color="auto"/>
              <w:left w:val="single" w:sz="6" w:space="0" w:color="auto"/>
              <w:bottom w:val="single" w:sz="2" w:space="0" w:color="auto"/>
              <w:right w:val="single" w:sz="6" w:space="0" w:color="auto"/>
            </w:tcBorders>
            <w:hideMark/>
          </w:tcPr>
          <w:p w:rsidR="00FC25C0" w:rsidRDefault="00FC25C0" w:rsidP="00F5425C">
            <w:pPr>
              <w:tabs>
                <w:tab w:val="left" w:pos="794"/>
                <w:tab w:val="left" w:pos="1191"/>
                <w:tab w:val="left" w:pos="1588"/>
                <w:tab w:val="left" w:pos="1985"/>
              </w:tabs>
              <w:spacing w:before="40" w:after="40"/>
              <w:jc w:val="both"/>
            </w:pPr>
            <w:proofErr w:type="spellStart"/>
            <w:r>
              <w:t>ue</w:t>
            </w:r>
            <w:proofErr w:type="spellEnd"/>
            <w:r>
              <w:t>(v)</w:t>
            </w:r>
          </w:p>
        </w:tc>
      </w:tr>
      <w:tr w:rsidR="00FC25C0" w:rsidTr="00F5425C">
        <w:trPr>
          <w:cantSplit/>
          <w:jc w:val="center"/>
        </w:trPr>
        <w:tc>
          <w:tcPr>
            <w:tcW w:w="7293" w:type="dxa"/>
            <w:tcBorders>
              <w:top w:val="single" w:sz="2" w:space="0" w:color="auto"/>
              <w:left w:val="single" w:sz="6" w:space="0" w:color="auto"/>
              <w:bottom w:val="single" w:sz="2" w:space="0" w:color="auto"/>
              <w:right w:val="single" w:sz="6" w:space="0" w:color="auto"/>
            </w:tcBorders>
            <w:hideMark/>
          </w:tcPr>
          <w:p w:rsidR="00FC25C0" w:rsidRDefault="00FC25C0" w:rsidP="00F5425C">
            <w:pPr>
              <w:tabs>
                <w:tab w:val="left" w:pos="216"/>
                <w:tab w:val="left" w:pos="432"/>
                <w:tab w:val="left" w:pos="648"/>
                <w:tab w:val="left" w:pos="864"/>
                <w:tab w:val="left" w:pos="1296"/>
                <w:tab w:val="left" w:pos="1512"/>
                <w:tab w:val="left" w:pos="1728"/>
                <w:tab w:val="left" w:pos="1944"/>
                <w:tab w:val="left" w:pos="2160"/>
              </w:tabs>
              <w:spacing w:before="40" w:after="40"/>
              <w:jc w:val="both"/>
              <w:rPr>
                <w:b/>
                <w:bCs/>
              </w:rPr>
            </w:pPr>
            <w:r>
              <w:rPr>
                <w:b/>
                <w:bCs/>
              </w:rPr>
              <w:tab/>
              <w:t>num_offsets_minus1</w:t>
            </w:r>
          </w:p>
        </w:tc>
        <w:tc>
          <w:tcPr>
            <w:tcW w:w="1352" w:type="dxa"/>
            <w:tcBorders>
              <w:top w:val="single" w:sz="2" w:space="0" w:color="auto"/>
              <w:left w:val="single" w:sz="6" w:space="0" w:color="auto"/>
              <w:bottom w:val="single" w:sz="2" w:space="0" w:color="auto"/>
              <w:right w:val="single" w:sz="6" w:space="0" w:color="auto"/>
            </w:tcBorders>
            <w:hideMark/>
          </w:tcPr>
          <w:p w:rsidR="00FC25C0" w:rsidRDefault="00FC25C0" w:rsidP="00F5425C">
            <w:pPr>
              <w:tabs>
                <w:tab w:val="left" w:pos="794"/>
                <w:tab w:val="left" w:pos="1191"/>
                <w:tab w:val="left" w:pos="1588"/>
                <w:tab w:val="left" w:pos="1985"/>
              </w:tabs>
              <w:spacing w:before="40" w:after="40"/>
              <w:jc w:val="both"/>
            </w:pPr>
            <w:proofErr w:type="spellStart"/>
            <w:r>
              <w:t>ue</w:t>
            </w:r>
            <w:proofErr w:type="spellEnd"/>
            <w:r>
              <w:t>(v)</w:t>
            </w:r>
          </w:p>
        </w:tc>
      </w:tr>
      <w:tr w:rsidR="00FC25C0" w:rsidTr="00F5425C">
        <w:trPr>
          <w:cantSplit/>
          <w:jc w:val="center"/>
        </w:trPr>
        <w:tc>
          <w:tcPr>
            <w:tcW w:w="7293" w:type="dxa"/>
            <w:tcBorders>
              <w:top w:val="single" w:sz="2" w:space="0" w:color="auto"/>
              <w:left w:val="single" w:sz="6" w:space="0" w:color="auto"/>
              <w:bottom w:val="single" w:sz="2" w:space="0" w:color="auto"/>
              <w:right w:val="single" w:sz="6" w:space="0" w:color="auto"/>
            </w:tcBorders>
            <w:hideMark/>
          </w:tcPr>
          <w:p w:rsidR="00FC25C0" w:rsidRDefault="00FC25C0" w:rsidP="00F5425C">
            <w:pPr>
              <w:tabs>
                <w:tab w:val="left" w:pos="216"/>
                <w:tab w:val="left" w:pos="432"/>
                <w:tab w:val="left" w:pos="648"/>
                <w:tab w:val="left" w:pos="864"/>
                <w:tab w:val="left" w:pos="1296"/>
                <w:tab w:val="left" w:pos="1512"/>
                <w:tab w:val="left" w:pos="1728"/>
                <w:tab w:val="left" w:pos="1944"/>
                <w:tab w:val="left" w:pos="2160"/>
              </w:tabs>
              <w:spacing w:before="40" w:after="40"/>
              <w:jc w:val="both"/>
            </w:pPr>
            <w:r>
              <w:tab/>
              <w:t xml:space="preserve">for( </w:t>
            </w:r>
            <w:proofErr w:type="spellStart"/>
            <w:r>
              <w:t>i</w:t>
            </w:r>
            <w:proofErr w:type="spellEnd"/>
            <w:r>
              <w:t xml:space="preserve"> = 0; </w:t>
            </w:r>
            <w:proofErr w:type="spellStart"/>
            <w:r>
              <w:t>i</w:t>
            </w:r>
            <w:proofErr w:type="spellEnd"/>
            <w:r>
              <w:t xml:space="preserve"> &lt;= num_substreams_minus1; </w:t>
            </w:r>
            <w:proofErr w:type="spellStart"/>
            <w:r>
              <w:t>i</w:t>
            </w:r>
            <w:proofErr w:type="spellEnd"/>
            <w:r>
              <w:t>++ )</w:t>
            </w:r>
          </w:p>
        </w:tc>
        <w:tc>
          <w:tcPr>
            <w:tcW w:w="1352" w:type="dxa"/>
            <w:tcBorders>
              <w:top w:val="single" w:sz="2" w:space="0" w:color="auto"/>
              <w:left w:val="single" w:sz="6" w:space="0" w:color="auto"/>
              <w:bottom w:val="single" w:sz="2" w:space="0" w:color="auto"/>
              <w:right w:val="single" w:sz="6" w:space="0" w:color="auto"/>
            </w:tcBorders>
          </w:tcPr>
          <w:p w:rsidR="00FC25C0" w:rsidRDefault="00FC25C0" w:rsidP="00F5425C">
            <w:pPr>
              <w:tabs>
                <w:tab w:val="left" w:pos="794"/>
                <w:tab w:val="left" w:pos="1191"/>
                <w:tab w:val="left" w:pos="1588"/>
                <w:tab w:val="left" w:pos="1985"/>
              </w:tabs>
              <w:spacing w:before="40" w:after="40"/>
              <w:jc w:val="both"/>
            </w:pPr>
          </w:p>
        </w:tc>
      </w:tr>
      <w:tr w:rsidR="00FC25C0" w:rsidTr="00F5425C">
        <w:trPr>
          <w:cantSplit/>
          <w:jc w:val="center"/>
        </w:trPr>
        <w:tc>
          <w:tcPr>
            <w:tcW w:w="7293" w:type="dxa"/>
            <w:tcBorders>
              <w:top w:val="single" w:sz="2" w:space="0" w:color="auto"/>
              <w:left w:val="single" w:sz="6" w:space="0" w:color="auto"/>
              <w:bottom w:val="single" w:sz="2" w:space="0" w:color="auto"/>
              <w:right w:val="single" w:sz="6" w:space="0" w:color="auto"/>
            </w:tcBorders>
            <w:hideMark/>
          </w:tcPr>
          <w:p w:rsidR="00FC25C0" w:rsidRDefault="00FC25C0" w:rsidP="00F5425C">
            <w:pPr>
              <w:tabs>
                <w:tab w:val="left" w:pos="216"/>
                <w:tab w:val="left" w:pos="432"/>
                <w:tab w:val="left" w:pos="648"/>
                <w:tab w:val="left" w:pos="864"/>
                <w:tab w:val="left" w:pos="1296"/>
                <w:tab w:val="left" w:pos="1512"/>
                <w:tab w:val="left" w:pos="1728"/>
                <w:tab w:val="left" w:pos="1944"/>
                <w:tab w:val="left" w:pos="2160"/>
              </w:tabs>
              <w:spacing w:before="40" w:after="40"/>
              <w:jc w:val="both"/>
              <w:rPr>
                <w:b/>
                <w:bCs/>
              </w:rPr>
            </w:pPr>
            <w:r>
              <w:rPr>
                <w:b/>
                <w:bCs/>
              </w:rPr>
              <w:tab/>
            </w:r>
            <w:r>
              <w:rPr>
                <w:b/>
                <w:bCs/>
              </w:rPr>
              <w:tab/>
            </w:r>
            <w:proofErr w:type="spellStart"/>
            <w:r>
              <w:rPr>
                <w:b/>
                <w:bCs/>
              </w:rPr>
              <w:t>substream_offset</w:t>
            </w:r>
            <w:proofErr w:type="spellEnd"/>
            <w:r w:rsidRPr="00FC25C0">
              <w:rPr>
                <w:bCs/>
              </w:rPr>
              <w:t>[</w:t>
            </w:r>
            <w:r w:rsidRPr="00FC25C0">
              <w:t> </w:t>
            </w:r>
            <w:proofErr w:type="spellStart"/>
            <w:r w:rsidRPr="00FC25C0">
              <w:t>i</w:t>
            </w:r>
            <w:proofErr w:type="spellEnd"/>
            <w:r w:rsidRPr="00FC25C0">
              <w:t> </w:t>
            </w:r>
            <w:r w:rsidRPr="00FC25C0">
              <w:rPr>
                <w:bCs/>
              </w:rPr>
              <w:t>]</w:t>
            </w:r>
          </w:p>
        </w:tc>
        <w:tc>
          <w:tcPr>
            <w:tcW w:w="1352" w:type="dxa"/>
            <w:tcBorders>
              <w:top w:val="single" w:sz="2" w:space="0" w:color="auto"/>
              <w:left w:val="single" w:sz="6" w:space="0" w:color="auto"/>
              <w:bottom w:val="single" w:sz="2" w:space="0" w:color="auto"/>
              <w:right w:val="single" w:sz="6" w:space="0" w:color="auto"/>
            </w:tcBorders>
            <w:hideMark/>
          </w:tcPr>
          <w:p w:rsidR="00FC25C0" w:rsidRDefault="00FC25C0" w:rsidP="00F5425C">
            <w:pPr>
              <w:tabs>
                <w:tab w:val="left" w:pos="794"/>
                <w:tab w:val="left" w:pos="1191"/>
                <w:tab w:val="left" w:pos="1588"/>
                <w:tab w:val="left" w:pos="1985"/>
              </w:tabs>
              <w:spacing w:before="40" w:after="40"/>
              <w:jc w:val="both"/>
            </w:pPr>
            <w:r>
              <w:t>u(v)</w:t>
            </w:r>
          </w:p>
        </w:tc>
      </w:tr>
      <w:tr w:rsidR="00FC25C0" w:rsidTr="00F5425C">
        <w:trPr>
          <w:cantSplit/>
          <w:jc w:val="center"/>
        </w:trPr>
        <w:tc>
          <w:tcPr>
            <w:tcW w:w="7293" w:type="dxa"/>
            <w:tcBorders>
              <w:top w:val="single" w:sz="2" w:space="0" w:color="auto"/>
              <w:left w:val="single" w:sz="6" w:space="0" w:color="auto"/>
              <w:bottom w:val="single" w:sz="2" w:space="0" w:color="auto"/>
              <w:right w:val="single" w:sz="6" w:space="0" w:color="auto"/>
            </w:tcBorders>
            <w:hideMark/>
          </w:tcPr>
          <w:p w:rsidR="00FC25C0" w:rsidRDefault="00FC25C0" w:rsidP="00F5425C">
            <w:pPr>
              <w:tabs>
                <w:tab w:val="left" w:pos="216"/>
                <w:tab w:val="left" w:pos="432"/>
                <w:tab w:val="left" w:pos="648"/>
                <w:tab w:val="left" w:pos="864"/>
                <w:tab w:val="left" w:pos="1296"/>
                <w:tab w:val="left" w:pos="1512"/>
                <w:tab w:val="left" w:pos="1728"/>
                <w:tab w:val="left" w:pos="1944"/>
                <w:tab w:val="left" w:pos="2160"/>
              </w:tabs>
              <w:spacing w:before="40" w:after="40"/>
              <w:jc w:val="both"/>
            </w:pPr>
            <w:r>
              <w:t>}</w:t>
            </w:r>
          </w:p>
        </w:tc>
        <w:tc>
          <w:tcPr>
            <w:tcW w:w="1352" w:type="dxa"/>
            <w:tcBorders>
              <w:top w:val="single" w:sz="2" w:space="0" w:color="auto"/>
              <w:left w:val="single" w:sz="6" w:space="0" w:color="auto"/>
              <w:bottom w:val="single" w:sz="2" w:space="0" w:color="auto"/>
              <w:right w:val="single" w:sz="6" w:space="0" w:color="auto"/>
            </w:tcBorders>
          </w:tcPr>
          <w:p w:rsidR="00FC25C0" w:rsidRDefault="00FC25C0" w:rsidP="00F5425C">
            <w:pPr>
              <w:tabs>
                <w:tab w:val="left" w:pos="794"/>
                <w:tab w:val="left" w:pos="1191"/>
                <w:tab w:val="left" w:pos="1588"/>
                <w:tab w:val="left" w:pos="1985"/>
              </w:tabs>
              <w:spacing w:before="40" w:after="40"/>
              <w:jc w:val="both"/>
            </w:pPr>
          </w:p>
        </w:tc>
      </w:tr>
    </w:tbl>
    <w:p w:rsidR="00FC25C0" w:rsidRDefault="00FC25C0" w:rsidP="00FC25C0"/>
    <w:p w:rsidR="00FC25C0" w:rsidRDefault="00FC25C0" w:rsidP="00FC25C0">
      <w:r>
        <w:t>The semantics of the entry offset SEI message is as follows.</w:t>
      </w:r>
    </w:p>
    <w:p w:rsidR="00FC25C0" w:rsidRDefault="00FC25C0" w:rsidP="00FC25C0">
      <w:r>
        <w:t>An entry offset SEI message specifies the number of sub-streams in the associated coded slice NAL unit and the byte offsets of the sub-streams. A sub-stream may correspond to a tile or a WPP wave.</w:t>
      </w:r>
    </w:p>
    <w:p w:rsidR="00FC25C0" w:rsidRDefault="00FC25C0" w:rsidP="00FC25C0">
      <w:r>
        <w:t xml:space="preserve">The information included in an entry offset SEI message applies to the coded slice NAL unit immediately following the SEI NAL unit containing the entry offset SEI message. This coded slice NAL unit is also referred to as the associated coded slice NAL unit of the entry offset SEI message. </w:t>
      </w:r>
    </w:p>
    <w:p w:rsidR="00FC25C0" w:rsidRDefault="00FC25C0" w:rsidP="00FC25C0">
      <w:pPr>
        <w:rPr>
          <w:bCs/>
        </w:rPr>
      </w:pPr>
      <w:proofErr w:type="gramStart"/>
      <w:r>
        <w:rPr>
          <w:b/>
          <w:bCs/>
        </w:rPr>
        <w:t>offset_len_minus8</w:t>
      </w:r>
      <w:proofErr w:type="gramEnd"/>
      <w:r w:rsidRPr="00AF09C9">
        <w:t xml:space="preserve"> </w:t>
      </w:r>
      <w:r>
        <w:t>plus 8 specifies the length, in bits, of the</w:t>
      </w:r>
      <w:r w:rsidRPr="00AF09C9">
        <w:t xml:space="preserve"> </w:t>
      </w:r>
      <w:proofErr w:type="spellStart"/>
      <w:r w:rsidRPr="00AF09C9">
        <w:rPr>
          <w:bCs/>
        </w:rPr>
        <w:t>substream_offset</w:t>
      </w:r>
      <w:proofErr w:type="spellEnd"/>
      <w:r w:rsidRPr="00AF09C9">
        <w:rPr>
          <w:bCs/>
        </w:rPr>
        <w:t>[</w:t>
      </w:r>
      <w:r w:rsidRPr="00AF09C9">
        <w:t> </w:t>
      </w:r>
      <w:proofErr w:type="spellStart"/>
      <w:r w:rsidRPr="00AF09C9">
        <w:t>i</w:t>
      </w:r>
      <w:proofErr w:type="spellEnd"/>
      <w:r w:rsidRPr="00AF09C9">
        <w:t> </w:t>
      </w:r>
      <w:r w:rsidRPr="00AF09C9">
        <w:rPr>
          <w:bCs/>
        </w:rPr>
        <w:t>]</w:t>
      </w:r>
      <w:r>
        <w:rPr>
          <w:bCs/>
        </w:rPr>
        <w:t xml:space="preserve"> syntax element.</w:t>
      </w:r>
    </w:p>
    <w:p w:rsidR="00FC25C0" w:rsidRDefault="00FC25C0" w:rsidP="00FC25C0">
      <w:pPr>
        <w:rPr>
          <w:bCs/>
        </w:rPr>
      </w:pPr>
      <w:proofErr w:type="gramStart"/>
      <w:r>
        <w:rPr>
          <w:b/>
          <w:bCs/>
        </w:rPr>
        <w:t>num_offsets_minus1</w:t>
      </w:r>
      <w:proofErr w:type="gramEnd"/>
      <w:r w:rsidRPr="00AF09C9">
        <w:rPr>
          <w:bCs/>
        </w:rPr>
        <w:t xml:space="preserve"> plus</w:t>
      </w:r>
      <w:r>
        <w:rPr>
          <w:bCs/>
        </w:rPr>
        <w:t> </w:t>
      </w:r>
      <w:r w:rsidRPr="00AF09C9">
        <w:rPr>
          <w:bCs/>
        </w:rPr>
        <w:t>1 s</w:t>
      </w:r>
      <w:r>
        <w:rPr>
          <w:bCs/>
        </w:rPr>
        <w:t xml:space="preserve">pecifies the number of the </w:t>
      </w:r>
      <w:proofErr w:type="spellStart"/>
      <w:r w:rsidRPr="00AF09C9">
        <w:rPr>
          <w:bCs/>
        </w:rPr>
        <w:t>substream_offset</w:t>
      </w:r>
      <w:proofErr w:type="spellEnd"/>
      <w:r w:rsidRPr="00AF09C9">
        <w:rPr>
          <w:bCs/>
        </w:rPr>
        <w:t>[</w:t>
      </w:r>
      <w:r w:rsidRPr="00AF09C9">
        <w:t> </w:t>
      </w:r>
      <w:proofErr w:type="spellStart"/>
      <w:r w:rsidRPr="00AF09C9">
        <w:t>i</w:t>
      </w:r>
      <w:proofErr w:type="spellEnd"/>
      <w:r w:rsidRPr="00AF09C9">
        <w:t> </w:t>
      </w:r>
      <w:r w:rsidRPr="00AF09C9">
        <w:rPr>
          <w:bCs/>
        </w:rPr>
        <w:t>]</w:t>
      </w:r>
      <w:r>
        <w:rPr>
          <w:bCs/>
        </w:rPr>
        <w:t xml:space="preserve"> syntax elements in the entry offset SEI message.</w:t>
      </w:r>
    </w:p>
    <w:p w:rsidR="00FC25C0" w:rsidRDefault="00FC25C0" w:rsidP="00FC25C0">
      <w:pPr>
        <w:rPr>
          <w:bCs/>
        </w:rPr>
      </w:pPr>
      <w:proofErr w:type="spellStart"/>
      <w:r w:rsidRPr="00AF09C9">
        <w:rPr>
          <w:b/>
          <w:bCs/>
        </w:rPr>
        <w:t>substream_offset</w:t>
      </w:r>
      <w:proofErr w:type="spellEnd"/>
      <w:proofErr w:type="gramStart"/>
      <w:r w:rsidRPr="00FC25C0">
        <w:rPr>
          <w:bCs/>
        </w:rPr>
        <w:t>[</w:t>
      </w:r>
      <w:r w:rsidRPr="00FC25C0">
        <w:t> </w:t>
      </w:r>
      <w:proofErr w:type="spellStart"/>
      <w:r w:rsidRPr="00FC25C0">
        <w:t>i</w:t>
      </w:r>
      <w:proofErr w:type="spellEnd"/>
      <w:proofErr w:type="gramEnd"/>
      <w:r w:rsidRPr="00FC25C0">
        <w:t> </w:t>
      </w:r>
      <w:r w:rsidRPr="00FC25C0">
        <w:rPr>
          <w:bCs/>
        </w:rPr>
        <w:t>]</w:t>
      </w:r>
      <w:r>
        <w:rPr>
          <w:bCs/>
        </w:rPr>
        <w:t xml:space="preserve"> specifies the </w:t>
      </w:r>
      <w:proofErr w:type="spellStart"/>
      <w:r>
        <w:rPr>
          <w:bCs/>
        </w:rPr>
        <w:t>i-th</w:t>
      </w:r>
      <w:proofErr w:type="spellEnd"/>
      <w:r>
        <w:rPr>
          <w:bCs/>
        </w:rPr>
        <w:t xml:space="preserve"> byte offset, in bytes. The associated coded slice NAL unit consists of </w:t>
      </w:r>
      <w:r w:rsidRPr="00AF09C9">
        <w:rPr>
          <w:bCs/>
        </w:rPr>
        <w:t>num_offsets_minus1</w:t>
      </w:r>
      <w:r>
        <w:rPr>
          <w:bCs/>
        </w:rPr>
        <w:t> + </w:t>
      </w:r>
      <w:r w:rsidRPr="00AF09C9">
        <w:rPr>
          <w:bCs/>
        </w:rPr>
        <w:t>2</w:t>
      </w:r>
      <w:r>
        <w:rPr>
          <w:bCs/>
        </w:rPr>
        <w:t xml:space="preserve"> sub-streams, with sub-stream index values in the range of 0 to </w:t>
      </w:r>
      <w:r w:rsidRPr="00AF09C9">
        <w:rPr>
          <w:bCs/>
        </w:rPr>
        <w:t>num_offsets_minus1</w:t>
      </w:r>
      <w:r>
        <w:rPr>
          <w:bCs/>
        </w:rPr>
        <w:t xml:space="preserve"> + 1, inclusive. Sub-stream 0 consists of bytes 0 to </w:t>
      </w:r>
      <w:proofErr w:type="spellStart"/>
      <w:r>
        <w:rPr>
          <w:bCs/>
        </w:rPr>
        <w:t>s</w:t>
      </w:r>
      <w:r w:rsidRPr="00897910">
        <w:rPr>
          <w:bCs/>
        </w:rPr>
        <w:t>ubstream_offset</w:t>
      </w:r>
      <w:proofErr w:type="spellEnd"/>
      <w:r w:rsidRPr="00897910">
        <w:rPr>
          <w:bCs/>
        </w:rPr>
        <w:t>[</w:t>
      </w:r>
      <w:r w:rsidRPr="00897910">
        <w:t> 0 </w:t>
      </w:r>
      <w:r w:rsidRPr="00897910">
        <w:rPr>
          <w:bCs/>
        </w:rPr>
        <w:t>]</w:t>
      </w:r>
      <w:r>
        <w:rPr>
          <w:bCs/>
        </w:rPr>
        <w:t> – 1, inclusive,</w:t>
      </w:r>
      <w:r w:rsidRPr="00897910">
        <w:rPr>
          <w:bCs/>
        </w:rPr>
        <w:t xml:space="preserve"> </w:t>
      </w:r>
      <w:r>
        <w:rPr>
          <w:bCs/>
        </w:rPr>
        <w:t xml:space="preserve">of the associated coded slice NAL unit, and sub-stream k, with k in the range of 1 to </w:t>
      </w:r>
      <w:r w:rsidRPr="00AF09C9">
        <w:rPr>
          <w:bCs/>
        </w:rPr>
        <w:t>num_offsets_minus1</w:t>
      </w:r>
      <w:r>
        <w:rPr>
          <w:bCs/>
        </w:rPr>
        <w:t xml:space="preserve"> + 1, inclusive, consists of bytes </w:t>
      </w:r>
      <w:proofErr w:type="spellStart"/>
      <w:r w:rsidRPr="00897910">
        <w:rPr>
          <w:bCs/>
        </w:rPr>
        <w:t>substream_offset</w:t>
      </w:r>
      <w:proofErr w:type="spellEnd"/>
      <w:r w:rsidRPr="00897910">
        <w:rPr>
          <w:bCs/>
        </w:rPr>
        <w:t>[</w:t>
      </w:r>
      <w:r w:rsidRPr="00897910">
        <w:t> </w:t>
      </w:r>
      <w:r>
        <w:t>k-1</w:t>
      </w:r>
      <w:r w:rsidRPr="00897910">
        <w:t> </w:t>
      </w:r>
      <w:r w:rsidRPr="00897910">
        <w:rPr>
          <w:bCs/>
        </w:rPr>
        <w:t>]</w:t>
      </w:r>
      <w:r>
        <w:rPr>
          <w:bCs/>
        </w:rPr>
        <w:t xml:space="preserve"> to </w:t>
      </w:r>
      <w:proofErr w:type="spellStart"/>
      <w:r w:rsidRPr="00897910">
        <w:rPr>
          <w:bCs/>
        </w:rPr>
        <w:t>substream_offset</w:t>
      </w:r>
      <w:proofErr w:type="spellEnd"/>
      <w:r w:rsidRPr="00897910">
        <w:rPr>
          <w:bCs/>
        </w:rPr>
        <w:t>[</w:t>
      </w:r>
      <w:r w:rsidRPr="00897910">
        <w:t> </w:t>
      </w:r>
      <w:r>
        <w:t>k</w:t>
      </w:r>
      <w:r w:rsidRPr="00897910">
        <w:t> </w:t>
      </w:r>
      <w:r w:rsidRPr="00897910">
        <w:rPr>
          <w:bCs/>
        </w:rPr>
        <w:t>]</w:t>
      </w:r>
      <w:r>
        <w:rPr>
          <w:bCs/>
        </w:rPr>
        <w:t> – 1, inclusive,</w:t>
      </w:r>
      <w:r w:rsidRPr="00897910">
        <w:rPr>
          <w:bCs/>
        </w:rPr>
        <w:t xml:space="preserve"> </w:t>
      </w:r>
      <w:r>
        <w:rPr>
          <w:bCs/>
        </w:rPr>
        <w:t>of the associated coded slice NAL unit.</w:t>
      </w:r>
    </w:p>
    <w:p w:rsidR="00BC3C7C" w:rsidRPr="00C70D09" w:rsidRDefault="00BC3C7C" w:rsidP="003222E0">
      <w:pPr>
        <w:pStyle w:val="Heading2"/>
        <w:rPr>
          <w:lang w:val="en-GB"/>
        </w:rPr>
      </w:pPr>
      <w:r w:rsidRPr="00C70D09">
        <w:rPr>
          <w:lang w:val="en-GB"/>
        </w:rPr>
        <w:t xml:space="preserve">Derivation process for the availability of </w:t>
      </w:r>
      <w:proofErr w:type="spellStart"/>
      <w:r w:rsidRPr="00C70D09">
        <w:rPr>
          <w:lang w:val="en-GB" w:eastAsia="ko-KR"/>
        </w:rPr>
        <w:t>treeblock</w:t>
      </w:r>
      <w:proofErr w:type="spellEnd"/>
      <w:r w:rsidRPr="00C70D09">
        <w:rPr>
          <w:lang w:val="en-GB"/>
        </w:rPr>
        <w:t xml:space="preserve"> addresses</w:t>
      </w:r>
    </w:p>
    <w:p w:rsidR="00BC3C7C" w:rsidRPr="00C70D09" w:rsidRDefault="00BC3C7C" w:rsidP="00BC3C7C">
      <w:pPr>
        <w:rPr>
          <w:lang w:eastAsia="ko-KR"/>
        </w:rPr>
      </w:pPr>
      <w:r w:rsidRPr="00C70D09">
        <w:rPr>
          <w:lang w:eastAsia="ko-KR"/>
        </w:rPr>
        <w:t xml:space="preserve">Input to this process is a </w:t>
      </w:r>
      <w:proofErr w:type="spellStart"/>
      <w:r w:rsidRPr="00C70D09">
        <w:rPr>
          <w:lang w:eastAsia="ko-KR"/>
        </w:rPr>
        <w:t>treeblock</w:t>
      </w:r>
      <w:proofErr w:type="spellEnd"/>
      <w:r w:rsidRPr="00C70D09">
        <w:rPr>
          <w:lang w:eastAsia="ko-KR"/>
        </w:rPr>
        <w:t xml:space="preserve"> address </w:t>
      </w:r>
      <w:proofErr w:type="spellStart"/>
      <w:r w:rsidRPr="00C70D09">
        <w:rPr>
          <w:lang w:eastAsia="ko-KR"/>
        </w:rPr>
        <w:t>tbAddr</w:t>
      </w:r>
      <w:proofErr w:type="spellEnd"/>
      <w:r w:rsidRPr="00C70D09">
        <w:rPr>
          <w:lang w:eastAsia="ko-KR"/>
        </w:rPr>
        <w:t>.</w:t>
      </w:r>
    </w:p>
    <w:p w:rsidR="00BC3C7C" w:rsidRPr="00C70D09" w:rsidRDefault="00BC3C7C" w:rsidP="00BC3C7C">
      <w:pPr>
        <w:rPr>
          <w:lang w:eastAsia="ko-KR"/>
        </w:rPr>
      </w:pPr>
      <w:r w:rsidRPr="00C70D09">
        <w:rPr>
          <w:lang w:eastAsia="ko-KR"/>
        </w:rPr>
        <w:t xml:space="preserve">Output of this process is the availability of the </w:t>
      </w:r>
      <w:proofErr w:type="spellStart"/>
      <w:r w:rsidRPr="00C70D09">
        <w:rPr>
          <w:lang w:eastAsia="ko-KR"/>
        </w:rPr>
        <w:t>treeblock</w:t>
      </w:r>
      <w:proofErr w:type="spellEnd"/>
      <w:r w:rsidRPr="00C70D09">
        <w:rPr>
          <w:lang w:eastAsia="ko-KR"/>
        </w:rPr>
        <w:t xml:space="preserve"> </w:t>
      </w:r>
      <w:proofErr w:type="spellStart"/>
      <w:r w:rsidRPr="00C70D09">
        <w:rPr>
          <w:lang w:eastAsia="ko-KR"/>
        </w:rPr>
        <w:t>tbAddr</w:t>
      </w:r>
      <w:proofErr w:type="spellEnd"/>
      <w:r w:rsidRPr="00C70D09">
        <w:rPr>
          <w:lang w:eastAsia="ko-KR"/>
        </w:rPr>
        <w:t>.</w:t>
      </w:r>
    </w:p>
    <w:p w:rsidR="00BC3C7C" w:rsidRPr="00C70D09" w:rsidRDefault="00BC3C7C" w:rsidP="00BC3C7C">
      <w:pPr>
        <w:rPr>
          <w:sz w:val="18"/>
          <w:szCs w:val="18"/>
        </w:rPr>
      </w:pPr>
      <w:r w:rsidRPr="00C70D09">
        <w:rPr>
          <w:sz w:val="18"/>
          <w:szCs w:val="18"/>
          <w:lang w:eastAsia="ko-KR"/>
        </w:rPr>
        <w:tab/>
      </w:r>
      <w:r w:rsidRPr="00C70D09">
        <w:rPr>
          <w:sz w:val="18"/>
          <w:szCs w:val="18"/>
        </w:rPr>
        <w:t>NOTE – The meaning of availability is determined when this process is invoked.</w:t>
      </w:r>
    </w:p>
    <w:p w:rsidR="00BC3C7C" w:rsidRPr="00C70D09" w:rsidRDefault="00BC3C7C" w:rsidP="00BC3C7C">
      <w:pPr>
        <w:rPr>
          <w:lang w:eastAsia="ko-KR"/>
        </w:rPr>
      </w:pPr>
      <w:r w:rsidRPr="00C70D09">
        <w:rPr>
          <w:lang w:eastAsia="ko-KR"/>
        </w:rPr>
        <w:t xml:space="preserve">The </w:t>
      </w:r>
      <w:proofErr w:type="spellStart"/>
      <w:r w:rsidRPr="00C70D09">
        <w:rPr>
          <w:lang w:eastAsia="ko-KR"/>
        </w:rPr>
        <w:t>treeblock</w:t>
      </w:r>
      <w:proofErr w:type="spellEnd"/>
      <w:r w:rsidRPr="00C70D09">
        <w:rPr>
          <w:lang w:eastAsia="ko-KR"/>
        </w:rPr>
        <w:t xml:space="preserve"> is marked as available, unless one of the following conditions is true in which case the </w:t>
      </w:r>
      <w:proofErr w:type="spellStart"/>
      <w:r w:rsidRPr="00C70D09">
        <w:rPr>
          <w:lang w:eastAsia="ko-KR"/>
        </w:rPr>
        <w:t>treeblock</w:t>
      </w:r>
      <w:proofErr w:type="spellEnd"/>
      <w:r w:rsidRPr="00C70D09">
        <w:rPr>
          <w:lang w:eastAsia="ko-KR"/>
        </w:rPr>
        <w:t xml:space="preserve"> shall be marked as not available:</w:t>
      </w:r>
    </w:p>
    <w:p w:rsidR="00BC3C7C" w:rsidRPr="00C70D09" w:rsidRDefault="00BC3C7C" w:rsidP="00BC3C7C">
      <w:pPr>
        <w:tabs>
          <w:tab w:val="clear" w:pos="720"/>
          <w:tab w:val="left" w:pos="700"/>
        </w:tabs>
        <w:ind w:left="700" w:hanging="340"/>
        <w:rPr>
          <w:lang w:eastAsia="ko-KR"/>
        </w:rPr>
      </w:pPr>
      <w:r w:rsidRPr="00C70D09">
        <w:t>–</w:t>
      </w:r>
      <w:r w:rsidRPr="00C70D09">
        <w:tab/>
      </w:r>
      <w:proofErr w:type="spellStart"/>
      <w:proofErr w:type="gramStart"/>
      <w:r w:rsidRPr="00C70D09">
        <w:rPr>
          <w:lang w:eastAsia="ko-KR"/>
        </w:rPr>
        <w:t>tbAddr</w:t>
      </w:r>
      <w:proofErr w:type="spellEnd"/>
      <w:proofErr w:type="gramEnd"/>
      <w:r w:rsidRPr="00C70D09">
        <w:rPr>
          <w:lang w:eastAsia="ko-KR"/>
        </w:rPr>
        <w:t xml:space="preserve"> &lt; 0</w:t>
      </w:r>
    </w:p>
    <w:p w:rsidR="00BC3C7C" w:rsidRPr="00C70D09" w:rsidRDefault="00BC3C7C" w:rsidP="00BC3C7C">
      <w:pPr>
        <w:tabs>
          <w:tab w:val="clear" w:pos="720"/>
          <w:tab w:val="left" w:pos="700"/>
        </w:tabs>
        <w:ind w:left="700" w:hanging="340"/>
        <w:rPr>
          <w:lang w:eastAsia="ko-KR"/>
        </w:rPr>
      </w:pPr>
      <w:r w:rsidRPr="00C70D09">
        <w:t>–</w:t>
      </w:r>
      <w:r w:rsidRPr="00C70D09">
        <w:tab/>
      </w:r>
      <w:proofErr w:type="spellStart"/>
      <w:proofErr w:type="gramStart"/>
      <w:r w:rsidRPr="00C70D09">
        <w:rPr>
          <w:lang w:eastAsia="ko-KR"/>
        </w:rPr>
        <w:t>tbAddr</w:t>
      </w:r>
      <w:proofErr w:type="spellEnd"/>
      <w:proofErr w:type="gramEnd"/>
      <w:r w:rsidRPr="00C70D09">
        <w:rPr>
          <w:lang w:eastAsia="ko-KR"/>
        </w:rPr>
        <w:t xml:space="preserve"> &gt; </w:t>
      </w:r>
      <w:proofErr w:type="spellStart"/>
      <w:r w:rsidRPr="00C70D09">
        <w:rPr>
          <w:lang w:eastAsia="ko-KR"/>
        </w:rPr>
        <w:t>CurrTbAddr</w:t>
      </w:r>
      <w:proofErr w:type="spellEnd"/>
    </w:p>
    <w:p w:rsidR="00BC3C7C" w:rsidRPr="00AD1E2D" w:rsidRDefault="00BC3C7C" w:rsidP="00BC3C7C">
      <w:pPr>
        <w:tabs>
          <w:tab w:val="clear" w:pos="720"/>
          <w:tab w:val="left" w:pos="700"/>
        </w:tabs>
        <w:ind w:left="700" w:hanging="340"/>
        <w:rPr>
          <w:highlight w:val="yellow"/>
          <w:lang w:eastAsia="ko-KR"/>
        </w:rPr>
      </w:pPr>
      <w:r w:rsidRPr="00825ED1">
        <w:rPr>
          <w:highlight w:val="yellow"/>
        </w:rPr>
        <w:t>–</w:t>
      </w:r>
      <w:r w:rsidRPr="00825ED1">
        <w:rPr>
          <w:highlight w:val="yellow"/>
        </w:rPr>
        <w:tab/>
      </w:r>
      <w:proofErr w:type="gramStart"/>
      <w:r w:rsidRPr="00825ED1">
        <w:rPr>
          <w:highlight w:val="yellow"/>
          <w:lang w:eastAsia="ko-KR"/>
        </w:rPr>
        <w:t>the</w:t>
      </w:r>
      <w:proofErr w:type="gramEnd"/>
      <w:r w:rsidRPr="00825ED1">
        <w:rPr>
          <w:highlight w:val="yellow"/>
          <w:lang w:eastAsia="ko-KR"/>
        </w:rPr>
        <w:t xml:space="preserve"> </w:t>
      </w:r>
      <w:proofErr w:type="spellStart"/>
      <w:r w:rsidRPr="00825ED1">
        <w:rPr>
          <w:highlight w:val="yellow"/>
          <w:lang w:eastAsia="ko-KR"/>
        </w:rPr>
        <w:t>treeblock</w:t>
      </w:r>
      <w:proofErr w:type="spellEnd"/>
      <w:r w:rsidRPr="00825ED1">
        <w:rPr>
          <w:highlight w:val="yellow"/>
          <w:lang w:eastAsia="ko-KR"/>
        </w:rPr>
        <w:t xml:space="preserve"> with address </w:t>
      </w:r>
      <w:proofErr w:type="spellStart"/>
      <w:r w:rsidRPr="00825ED1">
        <w:rPr>
          <w:highlight w:val="yellow"/>
          <w:lang w:eastAsia="ko-KR"/>
        </w:rPr>
        <w:t>tbAddr</w:t>
      </w:r>
      <w:proofErr w:type="spellEnd"/>
      <w:r w:rsidRPr="00825ED1">
        <w:rPr>
          <w:highlight w:val="yellow"/>
          <w:lang w:eastAsia="ko-KR"/>
        </w:rPr>
        <w:t xml:space="preserve"> belongs to a different parent slice than the </w:t>
      </w:r>
      <w:proofErr w:type="spellStart"/>
      <w:r w:rsidRPr="00825ED1">
        <w:rPr>
          <w:highlight w:val="yellow"/>
          <w:lang w:eastAsia="ko-KR"/>
        </w:rPr>
        <w:t>treeblock</w:t>
      </w:r>
      <w:proofErr w:type="spellEnd"/>
      <w:r w:rsidRPr="00825ED1">
        <w:rPr>
          <w:highlight w:val="yellow"/>
          <w:lang w:eastAsia="ko-KR"/>
        </w:rPr>
        <w:t xml:space="preserve"> with address </w:t>
      </w:r>
      <w:proofErr w:type="spellStart"/>
      <w:r w:rsidRPr="00825ED1">
        <w:rPr>
          <w:highlight w:val="yellow"/>
          <w:lang w:eastAsia="ko-KR"/>
        </w:rPr>
        <w:t>CurrTbAddr</w:t>
      </w:r>
      <w:proofErr w:type="spellEnd"/>
    </w:p>
    <w:p w:rsidR="00BC3C7C" w:rsidRDefault="00BC3C7C" w:rsidP="00BC3C7C">
      <w:pPr>
        <w:tabs>
          <w:tab w:val="clear" w:pos="720"/>
          <w:tab w:val="left" w:pos="700"/>
        </w:tabs>
        <w:ind w:left="700" w:hanging="340"/>
        <w:rPr>
          <w:lang w:eastAsia="ko-KR"/>
        </w:rPr>
      </w:pPr>
      <w:r w:rsidRPr="00825ED1">
        <w:rPr>
          <w:highlight w:val="yellow"/>
        </w:rPr>
        <w:t>–</w:t>
      </w:r>
      <w:r w:rsidRPr="00825ED1">
        <w:rPr>
          <w:highlight w:val="yellow"/>
        </w:rPr>
        <w:tab/>
      </w:r>
      <w:proofErr w:type="gramStart"/>
      <w:r w:rsidRPr="00825ED1">
        <w:rPr>
          <w:highlight w:val="yellow"/>
          <w:lang w:eastAsia="ko-KR"/>
        </w:rPr>
        <w:t>the</w:t>
      </w:r>
      <w:proofErr w:type="gramEnd"/>
      <w:r w:rsidRPr="00825ED1">
        <w:rPr>
          <w:highlight w:val="yellow"/>
          <w:lang w:eastAsia="ko-KR"/>
        </w:rPr>
        <w:t xml:space="preserve"> </w:t>
      </w:r>
      <w:proofErr w:type="spellStart"/>
      <w:r w:rsidRPr="00825ED1">
        <w:rPr>
          <w:highlight w:val="yellow"/>
          <w:lang w:eastAsia="ko-KR"/>
        </w:rPr>
        <w:t>treeblock</w:t>
      </w:r>
      <w:proofErr w:type="spellEnd"/>
      <w:r w:rsidRPr="00825ED1">
        <w:rPr>
          <w:highlight w:val="yellow"/>
          <w:lang w:eastAsia="ko-KR"/>
        </w:rPr>
        <w:t xml:space="preserve"> with address </w:t>
      </w:r>
      <w:proofErr w:type="spellStart"/>
      <w:r w:rsidRPr="00825ED1">
        <w:rPr>
          <w:highlight w:val="yellow"/>
          <w:lang w:eastAsia="ko-KR"/>
        </w:rPr>
        <w:t>tbAddr</w:t>
      </w:r>
      <w:proofErr w:type="spellEnd"/>
      <w:r w:rsidRPr="00825ED1">
        <w:rPr>
          <w:highlight w:val="yellow"/>
          <w:lang w:eastAsia="ko-KR"/>
        </w:rPr>
        <w:t xml:space="preserve"> belongs to a different slice, and the slice containing the </w:t>
      </w:r>
      <w:proofErr w:type="spellStart"/>
      <w:r w:rsidRPr="00825ED1">
        <w:rPr>
          <w:highlight w:val="yellow"/>
          <w:lang w:eastAsia="ko-KR"/>
        </w:rPr>
        <w:t>treeblock</w:t>
      </w:r>
      <w:proofErr w:type="spellEnd"/>
      <w:r w:rsidRPr="00825ED1">
        <w:rPr>
          <w:highlight w:val="yellow"/>
          <w:lang w:eastAsia="ko-KR"/>
        </w:rPr>
        <w:t xml:space="preserve"> with address </w:t>
      </w:r>
      <w:proofErr w:type="spellStart"/>
      <w:r w:rsidRPr="00825ED1">
        <w:rPr>
          <w:highlight w:val="yellow"/>
          <w:lang w:eastAsia="ko-KR"/>
        </w:rPr>
        <w:t>CurrTbAddr</w:t>
      </w:r>
      <w:proofErr w:type="spellEnd"/>
      <w:r w:rsidRPr="00825ED1">
        <w:rPr>
          <w:highlight w:val="yellow"/>
          <w:lang w:eastAsia="ko-KR"/>
        </w:rPr>
        <w:t xml:space="preserve"> </w:t>
      </w:r>
      <w:r>
        <w:rPr>
          <w:highlight w:val="yellow"/>
          <w:lang w:eastAsia="ko-KR"/>
        </w:rPr>
        <w:t xml:space="preserve">has </w:t>
      </w:r>
      <w:proofErr w:type="spellStart"/>
      <w:r w:rsidRPr="00AD1E2D">
        <w:rPr>
          <w:highlight w:val="yellow"/>
          <w:lang w:eastAsia="ko-KR"/>
        </w:rPr>
        <w:t>slice_boundary_independence_flag</w:t>
      </w:r>
      <w:proofErr w:type="spellEnd"/>
      <w:r w:rsidRPr="00AD1E2D">
        <w:rPr>
          <w:highlight w:val="yellow"/>
          <w:lang w:eastAsia="ko-KR"/>
        </w:rPr>
        <w:t xml:space="preserve"> </w:t>
      </w:r>
      <w:r w:rsidRPr="00825ED1">
        <w:rPr>
          <w:highlight w:val="yellow"/>
          <w:lang w:eastAsia="ko-KR"/>
        </w:rPr>
        <w:t>equal to</w:t>
      </w:r>
      <w:r w:rsidR="003222E0">
        <w:rPr>
          <w:highlight w:val="yellow"/>
          <w:lang w:eastAsia="ko-KR"/>
        </w:rPr>
        <w:t> </w:t>
      </w:r>
      <w:r w:rsidRPr="00AD1E2D">
        <w:rPr>
          <w:highlight w:val="yellow"/>
          <w:lang w:eastAsia="ko-KR"/>
        </w:rPr>
        <w:t>1</w:t>
      </w:r>
      <w:r w:rsidRPr="00825ED1">
        <w:rPr>
          <w:highlight w:val="yellow"/>
          <w:lang w:eastAsia="ko-KR"/>
        </w:rPr>
        <w:t>.</w:t>
      </w:r>
    </w:p>
    <w:p w:rsidR="001F2594" w:rsidRDefault="001F2594" w:rsidP="00E11923">
      <w:pPr>
        <w:pStyle w:val="Heading1"/>
      </w:pPr>
      <w:r w:rsidRPr="00E11923">
        <w:lastRenderedPageBreak/>
        <w:t>Patent</w:t>
      </w:r>
      <w:r w:rsidRPr="002B191D">
        <w:t xml:space="preserve"> rights declaration</w:t>
      </w:r>
      <w:r w:rsidR="00B94B06" w:rsidRPr="002B191D">
        <w:t>(s)</w:t>
      </w:r>
    </w:p>
    <w:p w:rsidR="00342FF4" w:rsidRDefault="00CD35AF" w:rsidP="009234A5">
      <w:pPr>
        <w:jc w:val="both"/>
        <w:rPr>
          <w:b/>
          <w:szCs w:val="22"/>
        </w:rPr>
      </w:pPr>
      <w:r w:rsidRPr="00CD35AF">
        <w:rPr>
          <w:b/>
          <w:szCs w:val="22"/>
        </w:rPr>
        <w:t xml:space="preserve">Qualcomm Incorporated </w:t>
      </w:r>
      <w:r w:rsidR="001F2594" w:rsidRPr="00CD35AF">
        <w:rPr>
          <w:b/>
          <w:szCs w:val="22"/>
        </w:rPr>
        <w:t xml:space="preserve">may have </w:t>
      </w:r>
      <w:r w:rsidR="0098551D" w:rsidRPr="00CD35AF">
        <w:rPr>
          <w:b/>
          <w:szCs w:val="22"/>
        </w:rPr>
        <w:t>current or pending</w:t>
      </w:r>
      <w:r w:rsidR="001F2594" w:rsidRPr="00CD35AF">
        <w:rPr>
          <w:b/>
          <w:szCs w:val="22"/>
        </w:rPr>
        <w:t xml:space="preserve"> </w:t>
      </w:r>
      <w:r w:rsidR="0098551D" w:rsidRPr="00CD35AF">
        <w:rPr>
          <w:b/>
          <w:szCs w:val="22"/>
        </w:rPr>
        <w:t xml:space="preserve">patent rights </w:t>
      </w:r>
      <w:r w:rsidR="001F2594" w:rsidRPr="00CD35AF">
        <w:rPr>
          <w:b/>
          <w:szCs w:val="22"/>
        </w:rPr>
        <w:t>relating to the technology</w:t>
      </w:r>
      <w:r w:rsidR="001F2594" w:rsidRPr="00A01439">
        <w:rPr>
          <w:b/>
          <w:szCs w:val="22"/>
        </w:rPr>
        <w:t xml:space="preserve"> described </w:t>
      </w:r>
      <w:r w:rsidR="002F164D">
        <w:rPr>
          <w:b/>
          <w:szCs w:val="22"/>
        </w:rPr>
        <w:t xml:space="preserve">in </w:t>
      </w:r>
      <w:r w:rsidR="001F2594" w:rsidRPr="00A01439">
        <w:rPr>
          <w:b/>
          <w:szCs w:val="22"/>
        </w:rPr>
        <w:t>this contribution and, conditioned on reciprocity, is prepared to grant licenses under reasonable and non-discriminatory terms as necessary for implementation of the resulting ITU-T Recommendation</w:t>
      </w:r>
      <w:r w:rsidR="002F164D">
        <w:rPr>
          <w:b/>
          <w:szCs w:val="22"/>
        </w:rPr>
        <w:t xml:space="preserve"> | ISO/IEC </w:t>
      </w:r>
      <w:r w:rsidR="00A83253">
        <w:rPr>
          <w:b/>
          <w:szCs w:val="22"/>
        </w:rPr>
        <w:t xml:space="preserve">International </w:t>
      </w:r>
      <w:r w:rsidR="002F164D">
        <w:rPr>
          <w:b/>
          <w:szCs w:val="22"/>
        </w:rPr>
        <w:t>Standard</w:t>
      </w:r>
      <w:r w:rsidR="001F2594" w:rsidRPr="00A01439">
        <w:rPr>
          <w:b/>
          <w:szCs w:val="22"/>
        </w:rPr>
        <w:t xml:space="preserve"> (per box 2 of the ITU-T/ITU-R/ISO/IEC patent statement and licensing declaration form).</w:t>
      </w:r>
    </w:p>
    <w:p w:rsidR="00A66D3C" w:rsidRPr="009234A5" w:rsidRDefault="00A66D3C" w:rsidP="009234A5">
      <w:pPr>
        <w:jc w:val="both"/>
        <w:rPr>
          <w:szCs w:val="22"/>
        </w:rPr>
      </w:pPr>
    </w:p>
    <w:sectPr w:rsidR="00A66D3C" w:rsidRPr="009234A5" w:rsidSect="00A01439">
      <w:footerReference w:type="default" r:id="rId14"/>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005B" w:rsidRDefault="0061005B">
      <w:r>
        <w:separator/>
      </w:r>
    </w:p>
  </w:endnote>
  <w:endnote w:type="continuationSeparator" w:id="0">
    <w:p w:rsidR="0061005B" w:rsidRDefault="0061005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宋体">
    <w:altName w:val="Arial Unicode MS"/>
    <w:charset w:val="50"/>
    <w:family w:val="auto"/>
    <w:pitch w:val="variable"/>
    <w:sig w:usb0="00000000"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C6C" w:rsidRDefault="00974C6C"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8A239A">
      <w:rPr>
        <w:rStyle w:val="PageNumber"/>
      </w:rPr>
      <w:fldChar w:fldCharType="begin"/>
    </w:r>
    <w:r>
      <w:rPr>
        <w:rStyle w:val="PageNumber"/>
      </w:rPr>
      <w:instrText xml:space="preserve"> PAGE </w:instrText>
    </w:r>
    <w:r w:rsidR="008A239A">
      <w:rPr>
        <w:rStyle w:val="PageNumber"/>
      </w:rPr>
      <w:fldChar w:fldCharType="separate"/>
    </w:r>
    <w:r w:rsidR="00900CBB">
      <w:rPr>
        <w:rStyle w:val="PageNumber"/>
        <w:noProof/>
      </w:rPr>
      <w:t>1</w:t>
    </w:r>
    <w:r w:rsidR="008A239A">
      <w:rPr>
        <w:rStyle w:val="PageNumber"/>
      </w:rPr>
      <w:fldChar w:fldCharType="end"/>
    </w:r>
    <w:r>
      <w:rPr>
        <w:rStyle w:val="PageNumber"/>
      </w:rPr>
      <w:tab/>
      <w:t xml:space="preserve">Date Saved: </w:t>
    </w:r>
    <w:r w:rsidR="008A239A">
      <w:rPr>
        <w:rStyle w:val="PageNumber"/>
      </w:rPr>
      <w:fldChar w:fldCharType="begin"/>
    </w:r>
    <w:r>
      <w:rPr>
        <w:rStyle w:val="PageNumber"/>
      </w:rPr>
      <w:instrText xml:space="preserve"> SAVEDATE  \@ "yyyy-MM-dd"  \* MERGEFORMAT </w:instrText>
    </w:r>
    <w:r w:rsidR="008A239A">
      <w:rPr>
        <w:rStyle w:val="PageNumber"/>
      </w:rPr>
      <w:fldChar w:fldCharType="separate"/>
    </w:r>
    <w:r w:rsidR="00900CBB">
      <w:rPr>
        <w:rStyle w:val="PageNumber"/>
        <w:noProof/>
      </w:rPr>
      <w:t>2011-11-08</w:t>
    </w:r>
    <w:r w:rsidR="008A239A">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005B" w:rsidRDefault="0061005B">
      <w:r>
        <w:separator/>
      </w:r>
    </w:p>
  </w:footnote>
  <w:footnote w:type="continuationSeparator" w:id="0">
    <w:p w:rsidR="0061005B" w:rsidRDefault="0061005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lvl>
  </w:abstractNum>
  <w:abstractNum w:abstractNumId="1">
    <w:nsid w:val="023604A3"/>
    <w:multiLevelType w:val="hybridMultilevel"/>
    <w:tmpl w:val="36C0E704"/>
    <w:lvl w:ilvl="0" w:tplc="04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1F6E8D"/>
    <w:multiLevelType w:val="hybridMultilevel"/>
    <w:tmpl w:val="BA1439E0"/>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5F252BD"/>
    <w:multiLevelType w:val="singleLevel"/>
    <w:tmpl w:val="77FA1664"/>
    <w:lvl w:ilvl="0">
      <w:start w:val="1"/>
      <w:numFmt w:val="decimal"/>
      <w:pStyle w:val="Bibliography1"/>
      <w:lvlText w:val="[%1]"/>
      <w:lvlJc w:val="left"/>
      <w:pPr>
        <w:tabs>
          <w:tab w:val="num" w:pos="360"/>
        </w:tabs>
        <w:ind w:left="360" w:hanging="360"/>
      </w:pPr>
    </w:lvl>
  </w:abstractNum>
  <w:abstractNum w:abstractNumId="5">
    <w:nsid w:val="11801CE3"/>
    <w:multiLevelType w:val="hybridMultilevel"/>
    <w:tmpl w:val="AE0A57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A2365FE"/>
    <w:multiLevelType w:val="hybridMultilevel"/>
    <w:tmpl w:val="0CF206A6"/>
    <w:lvl w:ilvl="0" w:tplc="CBDA15A6">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1027D15"/>
    <w:multiLevelType w:val="hybridMultilevel"/>
    <w:tmpl w:val="7D50CB70"/>
    <w:lvl w:ilvl="0" w:tplc="5A46B926">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nsid w:val="2CA62232"/>
    <w:multiLevelType w:val="hybridMultilevel"/>
    <w:tmpl w:val="BC244E8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0B93C9C"/>
    <w:multiLevelType w:val="hybridMultilevel"/>
    <w:tmpl w:val="F490EFC8"/>
    <w:lvl w:ilvl="0" w:tplc="CBDA15A6">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9F3374E"/>
    <w:multiLevelType w:val="hybridMultilevel"/>
    <w:tmpl w:val="C0F6263A"/>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nsid w:val="7BD57EF3"/>
    <w:multiLevelType w:val="hybridMultilevel"/>
    <w:tmpl w:val="EFF89E4C"/>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6"/>
  </w:num>
  <w:num w:numId="4">
    <w:abstractNumId w:val="14"/>
  </w:num>
  <w:num w:numId="5">
    <w:abstractNumId w:val="15"/>
  </w:num>
  <w:num w:numId="6">
    <w:abstractNumId w:val="9"/>
  </w:num>
  <w:num w:numId="7">
    <w:abstractNumId w:val="11"/>
  </w:num>
  <w:num w:numId="8">
    <w:abstractNumId w:val="9"/>
  </w:num>
  <w:num w:numId="9">
    <w:abstractNumId w:val="2"/>
  </w:num>
  <w:num w:numId="10">
    <w:abstractNumId w:val="8"/>
  </w:num>
  <w:num w:numId="11">
    <w:abstractNumId w:val="10"/>
  </w:num>
  <w:num w:numId="12">
    <w:abstractNumId w:val="3"/>
  </w:num>
  <w:num w:numId="13">
    <w:abstractNumId w:val="13"/>
  </w:num>
  <w:num w:numId="14">
    <w:abstractNumId w:val="4"/>
  </w:num>
  <w:num w:numId="15">
    <w:abstractNumId w:val="9"/>
  </w:num>
  <w:num w:numId="16">
    <w:abstractNumId w:val="9"/>
  </w:num>
  <w:num w:numId="17">
    <w:abstractNumId w:val="7"/>
  </w:num>
  <w:num w:numId="18">
    <w:abstractNumId w:val="6"/>
  </w:num>
  <w:num w:numId="19">
    <w:abstractNumId w:val="18"/>
  </w:num>
  <w:num w:numId="20">
    <w:abstractNumId w:val="1"/>
  </w:num>
  <w:num w:numId="21">
    <w:abstractNumId w:val="12"/>
  </w:num>
  <w:num w:numId="22">
    <w:abstractNumId w:val="9"/>
  </w:num>
  <w:num w:numId="23">
    <w:abstractNumId w:val="5"/>
  </w:num>
  <w:num w:numId="2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hideSpellingErrors/>
  <w:hideGrammaticalErrors/>
  <w:proofState w:spelling="clean" w:grammar="clean"/>
  <w:stylePaneFormatFilter w:val="3F01"/>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
  <w:rsids>
    <w:rsidRoot w:val="006C5D39"/>
    <w:rsid w:val="00014A84"/>
    <w:rsid w:val="00042B9E"/>
    <w:rsid w:val="000458BC"/>
    <w:rsid w:val="00045C41"/>
    <w:rsid w:val="00046C03"/>
    <w:rsid w:val="0007614F"/>
    <w:rsid w:val="00082784"/>
    <w:rsid w:val="0008411D"/>
    <w:rsid w:val="000B1C6B"/>
    <w:rsid w:val="000C09AC"/>
    <w:rsid w:val="000C56B1"/>
    <w:rsid w:val="000E00F3"/>
    <w:rsid w:val="000F158C"/>
    <w:rsid w:val="00101D36"/>
    <w:rsid w:val="00102F3D"/>
    <w:rsid w:val="001103DC"/>
    <w:rsid w:val="00124E38"/>
    <w:rsid w:val="0012580B"/>
    <w:rsid w:val="001269DA"/>
    <w:rsid w:val="0013526E"/>
    <w:rsid w:val="00171371"/>
    <w:rsid w:val="00175A24"/>
    <w:rsid w:val="00180D69"/>
    <w:rsid w:val="00185A38"/>
    <w:rsid w:val="00187E58"/>
    <w:rsid w:val="00194715"/>
    <w:rsid w:val="001A297E"/>
    <w:rsid w:val="001A368E"/>
    <w:rsid w:val="001A7329"/>
    <w:rsid w:val="001A7CA1"/>
    <w:rsid w:val="001B4E28"/>
    <w:rsid w:val="001C0F7E"/>
    <w:rsid w:val="001C3525"/>
    <w:rsid w:val="001C43B7"/>
    <w:rsid w:val="001C5C44"/>
    <w:rsid w:val="001D1BD2"/>
    <w:rsid w:val="001E02BE"/>
    <w:rsid w:val="001E3B37"/>
    <w:rsid w:val="001F2594"/>
    <w:rsid w:val="0020368D"/>
    <w:rsid w:val="002055A6"/>
    <w:rsid w:val="00206460"/>
    <w:rsid w:val="002069B4"/>
    <w:rsid w:val="00215DFC"/>
    <w:rsid w:val="002212DF"/>
    <w:rsid w:val="00222875"/>
    <w:rsid w:val="00227BA7"/>
    <w:rsid w:val="00227E13"/>
    <w:rsid w:val="0023314C"/>
    <w:rsid w:val="00240089"/>
    <w:rsid w:val="00247519"/>
    <w:rsid w:val="00263398"/>
    <w:rsid w:val="00275BCF"/>
    <w:rsid w:val="00291D31"/>
    <w:rsid w:val="00292257"/>
    <w:rsid w:val="002A54E0"/>
    <w:rsid w:val="002A7F7E"/>
    <w:rsid w:val="002B1595"/>
    <w:rsid w:val="002B191D"/>
    <w:rsid w:val="002B2C88"/>
    <w:rsid w:val="002B3EE1"/>
    <w:rsid w:val="002D0AF6"/>
    <w:rsid w:val="002D2D7D"/>
    <w:rsid w:val="002E07EA"/>
    <w:rsid w:val="002E3879"/>
    <w:rsid w:val="002F164D"/>
    <w:rsid w:val="002F196B"/>
    <w:rsid w:val="00306206"/>
    <w:rsid w:val="00317D85"/>
    <w:rsid w:val="003222E0"/>
    <w:rsid w:val="00327C56"/>
    <w:rsid w:val="003315A1"/>
    <w:rsid w:val="003373EC"/>
    <w:rsid w:val="00341C83"/>
    <w:rsid w:val="00342FF4"/>
    <w:rsid w:val="003706CC"/>
    <w:rsid w:val="003A2D8E"/>
    <w:rsid w:val="003C06A8"/>
    <w:rsid w:val="003C20E4"/>
    <w:rsid w:val="003D2A48"/>
    <w:rsid w:val="003E514C"/>
    <w:rsid w:val="003E6F90"/>
    <w:rsid w:val="003F5D0F"/>
    <w:rsid w:val="003F638D"/>
    <w:rsid w:val="003F6B82"/>
    <w:rsid w:val="0040385F"/>
    <w:rsid w:val="00414101"/>
    <w:rsid w:val="00433DDB"/>
    <w:rsid w:val="00437619"/>
    <w:rsid w:val="004568C4"/>
    <w:rsid w:val="00464452"/>
    <w:rsid w:val="0046568C"/>
    <w:rsid w:val="00466A0E"/>
    <w:rsid w:val="00477553"/>
    <w:rsid w:val="00477913"/>
    <w:rsid w:val="004938E7"/>
    <w:rsid w:val="00497552"/>
    <w:rsid w:val="004A2A63"/>
    <w:rsid w:val="004A403B"/>
    <w:rsid w:val="004B1581"/>
    <w:rsid w:val="004B210C"/>
    <w:rsid w:val="004C5B46"/>
    <w:rsid w:val="004C7456"/>
    <w:rsid w:val="004D405F"/>
    <w:rsid w:val="004E4F4F"/>
    <w:rsid w:val="004E6789"/>
    <w:rsid w:val="004F61E3"/>
    <w:rsid w:val="0051015C"/>
    <w:rsid w:val="0051358A"/>
    <w:rsid w:val="00516143"/>
    <w:rsid w:val="00516CF1"/>
    <w:rsid w:val="00520AC7"/>
    <w:rsid w:val="005307CA"/>
    <w:rsid w:val="00531AE9"/>
    <w:rsid w:val="00545349"/>
    <w:rsid w:val="00550A66"/>
    <w:rsid w:val="00567EC7"/>
    <w:rsid w:val="00570013"/>
    <w:rsid w:val="005712B5"/>
    <w:rsid w:val="005801A2"/>
    <w:rsid w:val="005952A5"/>
    <w:rsid w:val="005A332E"/>
    <w:rsid w:val="005A33A1"/>
    <w:rsid w:val="005A5B2C"/>
    <w:rsid w:val="005C385F"/>
    <w:rsid w:val="005D4A38"/>
    <w:rsid w:val="005E690E"/>
    <w:rsid w:val="005F5F3C"/>
    <w:rsid w:val="005F6F1B"/>
    <w:rsid w:val="0061005B"/>
    <w:rsid w:val="00624B33"/>
    <w:rsid w:val="00630AA2"/>
    <w:rsid w:val="00636096"/>
    <w:rsid w:val="00646707"/>
    <w:rsid w:val="00654BCE"/>
    <w:rsid w:val="00662E58"/>
    <w:rsid w:val="00664DCF"/>
    <w:rsid w:val="006C23F0"/>
    <w:rsid w:val="006C5D39"/>
    <w:rsid w:val="006E2810"/>
    <w:rsid w:val="006E5417"/>
    <w:rsid w:val="006E67F3"/>
    <w:rsid w:val="00700F1F"/>
    <w:rsid w:val="00712F60"/>
    <w:rsid w:val="00720E3B"/>
    <w:rsid w:val="00722B12"/>
    <w:rsid w:val="00726029"/>
    <w:rsid w:val="00726A07"/>
    <w:rsid w:val="00744559"/>
    <w:rsid w:val="00745F6B"/>
    <w:rsid w:val="0075585E"/>
    <w:rsid w:val="00770571"/>
    <w:rsid w:val="00773C8B"/>
    <w:rsid w:val="007768FF"/>
    <w:rsid w:val="00776D00"/>
    <w:rsid w:val="007824D3"/>
    <w:rsid w:val="00796EE3"/>
    <w:rsid w:val="007A7D29"/>
    <w:rsid w:val="007B1AF5"/>
    <w:rsid w:val="007B4AB8"/>
    <w:rsid w:val="007D3D4A"/>
    <w:rsid w:val="007E5B40"/>
    <w:rsid w:val="007F1F8B"/>
    <w:rsid w:val="007F67A1"/>
    <w:rsid w:val="008051E3"/>
    <w:rsid w:val="00813B10"/>
    <w:rsid w:val="00820683"/>
    <w:rsid w:val="008206C8"/>
    <w:rsid w:val="00820E11"/>
    <w:rsid w:val="00821C19"/>
    <w:rsid w:val="00835BF5"/>
    <w:rsid w:val="00874A6C"/>
    <w:rsid w:val="00876C65"/>
    <w:rsid w:val="0088233F"/>
    <w:rsid w:val="00896561"/>
    <w:rsid w:val="008A239A"/>
    <w:rsid w:val="008A4B4C"/>
    <w:rsid w:val="008A505C"/>
    <w:rsid w:val="008A58E5"/>
    <w:rsid w:val="008B2368"/>
    <w:rsid w:val="008B6C75"/>
    <w:rsid w:val="008C239F"/>
    <w:rsid w:val="008E480C"/>
    <w:rsid w:val="00900CBB"/>
    <w:rsid w:val="00904D74"/>
    <w:rsid w:val="00906146"/>
    <w:rsid w:val="00907757"/>
    <w:rsid w:val="00912A94"/>
    <w:rsid w:val="009146DD"/>
    <w:rsid w:val="009212B0"/>
    <w:rsid w:val="009234A5"/>
    <w:rsid w:val="009321EC"/>
    <w:rsid w:val="009336F7"/>
    <w:rsid w:val="00935776"/>
    <w:rsid w:val="00936D23"/>
    <w:rsid w:val="009374A7"/>
    <w:rsid w:val="00974C6C"/>
    <w:rsid w:val="00975C26"/>
    <w:rsid w:val="0098551D"/>
    <w:rsid w:val="0099518F"/>
    <w:rsid w:val="009A523D"/>
    <w:rsid w:val="009C564D"/>
    <w:rsid w:val="009F496B"/>
    <w:rsid w:val="00A01439"/>
    <w:rsid w:val="00A02E61"/>
    <w:rsid w:val="00A05CFF"/>
    <w:rsid w:val="00A15402"/>
    <w:rsid w:val="00A22AEF"/>
    <w:rsid w:val="00A304C4"/>
    <w:rsid w:val="00A31435"/>
    <w:rsid w:val="00A46A8C"/>
    <w:rsid w:val="00A56B97"/>
    <w:rsid w:val="00A6093D"/>
    <w:rsid w:val="00A60CF3"/>
    <w:rsid w:val="00A6251D"/>
    <w:rsid w:val="00A65A0C"/>
    <w:rsid w:val="00A66D3C"/>
    <w:rsid w:val="00A71F52"/>
    <w:rsid w:val="00A76A6D"/>
    <w:rsid w:val="00A83253"/>
    <w:rsid w:val="00A97965"/>
    <w:rsid w:val="00AA6E84"/>
    <w:rsid w:val="00AD26BB"/>
    <w:rsid w:val="00AE341B"/>
    <w:rsid w:val="00AE6095"/>
    <w:rsid w:val="00AF0536"/>
    <w:rsid w:val="00B0240B"/>
    <w:rsid w:val="00B07CA7"/>
    <w:rsid w:val="00B1279A"/>
    <w:rsid w:val="00B521B0"/>
    <w:rsid w:val="00B5222E"/>
    <w:rsid w:val="00B61C96"/>
    <w:rsid w:val="00B73A2A"/>
    <w:rsid w:val="00B80248"/>
    <w:rsid w:val="00B82F57"/>
    <w:rsid w:val="00B94B06"/>
    <w:rsid w:val="00B94C28"/>
    <w:rsid w:val="00BA6015"/>
    <w:rsid w:val="00BB18CC"/>
    <w:rsid w:val="00BC10BA"/>
    <w:rsid w:val="00BC3C7C"/>
    <w:rsid w:val="00BC5AFD"/>
    <w:rsid w:val="00C04F43"/>
    <w:rsid w:val="00C0609D"/>
    <w:rsid w:val="00C115AB"/>
    <w:rsid w:val="00C30249"/>
    <w:rsid w:val="00C3105A"/>
    <w:rsid w:val="00C3723B"/>
    <w:rsid w:val="00C426F0"/>
    <w:rsid w:val="00C606C9"/>
    <w:rsid w:val="00C63712"/>
    <w:rsid w:val="00C90650"/>
    <w:rsid w:val="00C97D78"/>
    <w:rsid w:val="00CA2579"/>
    <w:rsid w:val="00CB02F3"/>
    <w:rsid w:val="00CC2AAE"/>
    <w:rsid w:val="00CC5A42"/>
    <w:rsid w:val="00CD0EAB"/>
    <w:rsid w:val="00CD35AF"/>
    <w:rsid w:val="00CD42C8"/>
    <w:rsid w:val="00CD5CBA"/>
    <w:rsid w:val="00CF34DB"/>
    <w:rsid w:val="00CF558F"/>
    <w:rsid w:val="00D073E2"/>
    <w:rsid w:val="00D446EC"/>
    <w:rsid w:val="00D5097D"/>
    <w:rsid w:val="00D51BF0"/>
    <w:rsid w:val="00D54AAC"/>
    <w:rsid w:val="00D55942"/>
    <w:rsid w:val="00D6292D"/>
    <w:rsid w:val="00D746E3"/>
    <w:rsid w:val="00D807BF"/>
    <w:rsid w:val="00DA1184"/>
    <w:rsid w:val="00DA7887"/>
    <w:rsid w:val="00DB2C26"/>
    <w:rsid w:val="00DE6A61"/>
    <w:rsid w:val="00DE6B43"/>
    <w:rsid w:val="00E03B9D"/>
    <w:rsid w:val="00E11923"/>
    <w:rsid w:val="00E207FE"/>
    <w:rsid w:val="00E2510B"/>
    <w:rsid w:val="00E262D4"/>
    <w:rsid w:val="00E36250"/>
    <w:rsid w:val="00E54511"/>
    <w:rsid w:val="00E61DAC"/>
    <w:rsid w:val="00E75FE3"/>
    <w:rsid w:val="00E86FB6"/>
    <w:rsid w:val="00E938E5"/>
    <w:rsid w:val="00EA44B0"/>
    <w:rsid w:val="00EB7AB1"/>
    <w:rsid w:val="00EC16EE"/>
    <w:rsid w:val="00EE2C57"/>
    <w:rsid w:val="00EF14B2"/>
    <w:rsid w:val="00EF48CC"/>
    <w:rsid w:val="00EF7C72"/>
    <w:rsid w:val="00F043A1"/>
    <w:rsid w:val="00F16099"/>
    <w:rsid w:val="00F20BED"/>
    <w:rsid w:val="00F5425C"/>
    <w:rsid w:val="00F57DA2"/>
    <w:rsid w:val="00F73032"/>
    <w:rsid w:val="00F75D21"/>
    <w:rsid w:val="00F76960"/>
    <w:rsid w:val="00F83B2C"/>
    <w:rsid w:val="00F848FC"/>
    <w:rsid w:val="00F86876"/>
    <w:rsid w:val="00F9240B"/>
    <w:rsid w:val="00F9282A"/>
    <w:rsid w:val="00F96BAD"/>
    <w:rsid w:val="00FB0E84"/>
    <w:rsid w:val="00FB4301"/>
    <w:rsid w:val="00FC25C0"/>
    <w:rsid w:val="00FD01C2"/>
    <w:rsid w:val="00FE5060"/>
    <w:rsid w:val="00FF0CE3"/>
    <w:rsid w:val="00FF2C72"/>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val="en-US" w:eastAsia="en-US"/>
    </w:rPr>
  </w:style>
  <w:style w:type="paragraph" w:styleId="Heading1">
    <w:name w:val="heading 1"/>
    <w:basedOn w:val="Normal"/>
    <w:next w:val="Normal"/>
    <w:uiPriority w:val="99"/>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B2368"/>
    <w:pPr>
      <w:tabs>
        <w:tab w:val="center" w:pos="4320"/>
        <w:tab w:val="right" w:pos="8640"/>
      </w:tabs>
    </w:pPr>
  </w:style>
  <w:style w:type="paragraph" w:styleId="Footer">
    <w:name w:val="footer"/>
    <w:basedOn w:val="Normal"/>
    <w:rsid w:val="008B2368"/>
    <w:pPr>
      <w:tabs>
        <w:tab w:val="center" w:pos="4320"/>
        <w:tab w:val="right" w:pos="8640"/>
      </w:tabs>
    </w:pPr>
  </w:style>
  <w:style w:type="character" w:styleId="PageNumber">
    <w:name w:val="page number"/>
    <w:basedOn w:val="DefaultParagraphFont"/>
    <w:rsid w:val="008B2368"/>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uiPriority w:val="99"/>
    <w:rsid w:val="00E11923"/>
    <w:rPr>
      <w:b/>
      <w:bCs/>
      <w:i/>
      <w:iCs/>
      <w:sz w:val="28"/>
      <w:szCs w:val="28"/>
      <w:lang w:val="en-US"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1269DA"/>
    <w:pPr>
      <w:tabs>
        <w:tab w:val="clear" w:pos="360"/>
        <w:tab w:val="clear" w:pos="720"/>
        <w:tab w:val="clear" w:pos="1080"/>
        <w:tab w:val="clear" w:pos="1440"/>
      </w:tabs>
      <w:overflowPunct/>
      <w:autoSpaceDE/>
      <w:autoSpaceDN/>
      <w:adjustRightInd/>
      <w:spacing w:before="0" w:after="200" w:line="276" w:lineRule="auto"/>
      <w:ind w:left="720"/>
      <w:contextualSpacing/>
      <w:textAlignment w:val="auto"/>
    </w:pPr>
    <w:rPr>
      <w:rFonts w:ascii="Calibri" w:eastAsia="宋体" w:hAnsi="Calibri"/>
      <w:szCs w:val="22"/>
      <w:lang w:eastAsia="zh-CN"/>
    </w:rPr>
  </w:style>
  <w:style w:type="paragraph" w:customStyle="1" w:styleId="tableheading">
    <w:name w:val="table heading"/>
    <w:basedOn w:val="Normal"/>
    <w:rsid w:val="00BA6015"/>
    <w:pPr>
      <w:keepNext/>
      <w:keepLines/>
      <w:tabs>
        <w:tab w:val="clear" w:pos="360"/>
        <w:tab w:val="clear" w:pos="720"/>
        <w:tab w:val="clear" w:pos="1080"/>
        <w:tab w:val="clear" w:pos="1440"/>
      </w:tabs>
      <w:spacing w:before="0" w:after="60"/>
      <w:jc w:val="both"/>
    </w:pPr>
    <w:rPr>
      <w:rFonts w:eastAsia="MS Mincho"/>
      <w:b/>
      <w:bCs/>
      <w:sz w:val="20"/>
      <w:lang w:val="en-GB"/>
    </w:rPr>
  </w:style>
  <w:style w:type="paragraph" w:customStyle="1" w:styleId="tablesyntax">
    <w:name w:val="table syntax"/>
    <w:basedOn w:val="Normal"/>
    <w:link w:val="tablesyntaxChar"/>
    <w:rsid w:val="00BA601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eastAsia="MS Mincho"/>
      <w:sz w:val="20"/>
      <w:lang w:val="en-GB"/>
    </w:rPr>
  </w:style>
  <w:style w:type="character" w:customStyle="1" w:styleId="tablesyntaxChar">
    <w:name w:val="table syntax Char"/>
    <w:basedOn w:val="DefaultParagraphFont"/>
    <w:link w:val="tablesyntax"/>
    <w:rsid w:val="00BA6015"/>
    <w:rPr>
      <w:rFonts w:eastAsia="MS Mincho"/>
      <w:lang w:eastAsia="en-US"/>
    </w:rPr>
  </w:style>
  <w:style w:type="paragraph" w:customStyle="1" w:styleId="tablecell">
    <w:name w:val="table cell"/>
    <w:basedOn w:val="Normal"/>
    <w:rsid w:val="00BA6015"/>
    <w:pPr>
      <w:keepNext/>
      <w:keepLines/>
      <w:tabs>
        <w:tab w:val="clear" w:pos="360"/>
        <w:tab w:val="clear" w:pos="720"/>
        <w:tab w:val="clear" w:pos="1080"/>
        <w:tab w:val="clear" w:pos="1440"/>
      </w:tabs>
      <w:spacing w:before="0" w:after="60"/>
      <w:jc w:val="both"/>
    </w:pPr>
    <w:rPr>
      <w:sz w:val="20"/>
      <w:lang w:val="en-GB"/>
    </w:rPr>
  </w:style>
  <w:style w:type="paragraph" w:customStyle="1" w:styleId="Bibliography1">
    <w:name w:val="Bibliography1"/>
    <w:basedOn w:val="Normal"/>
    <w:rsid w:val="00BA6015"/>
    <w:pPr>
      <w:numPr>
        <w:numId w:val="14"/>
      </w:num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paragraph" w:customStyle="1" w:styleId="Equation">
    <w:name w:val="Equation"/>
    <w:basedOn w:val="Normal"/>
    <w:rsid w:val="00BA6015"/>
    <w:pPr>
      <w:tabs>
        <w:tab w:val="clear" w:pos="360"/>
        <w:tab w:val="clear" w:pos="720"/>
        <w:tab w:val="clear" w:pos="1080"/>
        <w:tab w:val="clear" w:pos="1440"/>
        <w:tab w:val="left" w:pos="794"/>
        <w:tab w:val="left" w:pos="1588"/>
        <w:tab w:val="center" w:pos="4849"/>
        <w:tab w:val="right" w:pos="9696"/>
      </w:tabs>
      <w:spacing w:before="193" w:after="240"/>
    </w:pPr>
    <w:rPr>
      <w:szCs w:val="22"/>
      <w:lang w:val="en-GB"/>
    </w:rPr>
  </w:style>
  <w:style w:type="paragraph" w:customStyle="1" w:styleId="Note1">
    <w:name w:val="Note 1"/>
    <w:basedOn w:val="Normal"/>
    <w:rsid w:val="00BA6015"/>
    <w:pPr>
      <w:tabs>
        <w:tab w:val="clear" w:pos="360"/>
        <w:tab w:val="clear" w:pos="720"/>
        <w:tab w:val="clear" w:pos="1080"/>
        <w:tab w:val="clear" w:pos="1440"/>
      </w:tabs>
      <w:spacing w:before="60" w:line="199" w:lineRule="exact"/>
      <w:ind w:left="284"/>
      <w:jc w:val="both"/>
    </w:pPr>
    <w:rPr>
      <w:sz w:val="18"/>
      <w:szCs w:val="18"/>
      <w:lang w:val="en-GB"/>
    </w:rPr>
  </w:style>
  <w:style w:type="paragraph" w:customStyle="1" w:styleId="enumlev1">
    <w:name w:val="enumlev1"/>
    <w:basedOn w:val="Normal"/>
    <w:rsid w:val="00BA6015"/>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Malgun Gothic"/>
      <w:sz w:val="20"/>
      <w:lang w:val="en-GB"/>
    </w:rPr>
  </w:style>
  <w:style w:type="character" w:customStyle="1" w:styleId="value">
    <w:name w:val="value"/>
    <w:basedOn w:val="DefaultParagraphFont"/>
    <w:rsid w:val="00906146"/>
  </w:style>
  <w:style w:type="character" w:styleId="CommentReference">
    <w:name w:val="annotation reference"/>
    <w:basedOn w:val="DefaultParagraphFont"/>
    <w:rsid w:val="008B6C75"/>
    <w:rPr>
      <w:sz w:val="16"/>
      <w:szCs w:val="16"/>
    </w:rPr>
  </w:style>
  <w:style w:type="paragraph" w:styleId="CommentText">
    <w:name w:val="annotation text"/>
    <w:basedOn w:val="Normal"/>
    <w:link w:val="CommentTextChar"/>
    <w:rsid w:val="008B6C75"/>
    <w:rPr>
      <w:sz w:val="20"/>
    </w:rPr>
  </w:style>
  <w:style w:type="character" w:customStyle="1" w:styleId="CommentTextChar">
    <w:name w:val="Comment Text Char"/>
    <w:basedOn w:val="DefaultParagraphFont"/>
    <w:link w:val="CommentText"/>
    <w:rsid w:val="008B6C75"/>
    <w:rPr>
      <w:lang w:val="en-US" w:eastAsia="en-US"/>
    </w:rPr>
  </w:style>
  <w:style w:type="paragraph" w:styleId="CommentSubject">
    <w:name w:val="annotation subject"/>
    <w:basedOn w:val="CommentText"/>
    <w:next w:val="CommentText"/>
    <w:link w:val="CommentSubjectChar"/>
    <w:rsid w:val="008B6C75"/>
    <w:rPr>
      <w:b/>
      <w:bCs/>
    </w:rPr>
  </w:style>
  <w:style w:type="character" w:customStyle="1" w:styleId="CommentSubjectChar">
    <w:name w:val="Comment Subject Char"/>
    <w:basedOn w:val="CommentTextChar"/>
    <w:link w:val="CommentSubject"/>
    <w:rsid w:val="008B6C75"/>
    <w:rPr>
      <w:b/>
      <w:bCs/>
      <w:lang w:val="en-US" w:eastAsia="en-US"/>
    </w:rPr>
  </w:style>
  <w:style w:type="paragraph" w:styleId="Revision">
    <w:name w:val="Revision"/>
    <w:hidden/>
    <w:uiPriority w:val="99"/>
    <w:semiHidden/>
    <w:rsid w:val="009146DD"/>
    <w:rPr>
      <w:sz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val="en-US" w:eastAsia="en-US"/>
    </w:rPr>
  </w:style>
  <w:style w:type="paragraph" w:styleId="Heading1">
    <w:name w:val="heading 1"/>
    <w:basedOn w:val="Normal"/>
    <w:next w:val="Normal"/>
    <w:uiPriority w:val="99"/>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0E00F3"/>
    <w:pPr>
      <w:keepNext/>
      <w:numPr>
        <w:ilvl w:val="3"/>
        <w:numId w:val="6"/>
      </w:numPr>
      <w:spacing w:before="240" w:after="60"/>
      <w:ind w:left="1080" w:hanging="1080"/>
      <w:outlineLvl w:val="3"/>
    </w:pPr>
    <w:rPr>
      <w:b/>
      <w:bCs/>
      <w:sz w:val="28"/>
      <w:szCs w:val="28"/>
    </w:rPr>
  </w:style>
  <w:style w:type="paragraph" w:styleId="Heading5">
    <w:name w:val="heading 5"/>
    <w:basedOn w:val="Normal"/>
    <w:next w:val="Normal"/>
    <w:link w:val="Heading5Char"/>
    <w:qFormat/>
    <w:rsid w:val="000E00F3"/>
    <w:pPr>
      <w:keepNext/>
      <w:numPr>
        <w:ilvl w:val="4"/>
        <w:numId w:val="6"/>
      </w:numPr>
      <w:spacing w:before="240" w:after="60"/>
      <w:ind w:left="1080" w:hanging="1080"/>
      <w:outlineLvl w:val="4"/>
    </w:pPr>
    <w:rPr>
      <w:b/>
      <w:bCs/>
      <w:i/>
      <w:iCs/>
      <w:sz w:val="26"/>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0E00F3"/>
    <w:pPr>
      <w:keepNext/>
      <w:numPr>
        <w:ilvl w:val="6"/>
        <w:numId w:val="6"/>
      </w:numPr>
      <w:spacing w:before="240" w:after="60"/>
      <w:ind w:left="1440" w:hanging="1440"/>
      <w:outlineLvl w:val="6"/>
    </w:pPr>
    <w:rPr>
      <w:sz w:val="24"/>
      <w:szCs w:val="24"/>
    </w:rPr>
  </w:style>
  <w:style w:type="paragraph" w:styleId="Heading8">
    <w:name w:val="heading 8"/>
    <w:basedOn w:val="Normal"/>
    <w:next w:val="Normal"/>
    <w:link w:val="Heading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B2368"/>
    <w:pPr>
      <w:tabs>
        <w:tab w:val="center" w:pos="4320"/>
        <w:tab w:val="right" w:pos="8640"/>
      </w:tabs>
    </w:pPr>
  </w:style>
  <w:style w:type="paragraph" w:styleId="Footer">
    <w:name w:val="footer"/>
    <w:basedOn w:val="Normal"/>
    <w:rsid w:val="008B2368"/>
    <w:pPr>
      <w:tabs>
        <w:tab w:val="center" w:pos="4320"/>
        <w:tab w:val="right" w:pos="8640"/>
      </w:tabs>
    </w:pPr>
  </w:style>
  <w:style w:type="character" w:styleId="PageNumber">
    <w:name w:val="page number"/>
    <w:basedOn w:val="DefaultParagraphFont"/>
    <w:rsid w:val="008B2368"/>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uiPriority w:val="99"/>
    <w:rsid w:val="00E11923"/>
    <w:rPr>
      <w:b/>
      <w:bCs/>
      <w:i/>
      <w:iCs/>
      <w:sz w:val="28"/>
      <w:szCs w:val="28"/>
      <w:lang w:val="en-US"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0E00F3"/>
    <w:rPr>
      <w:b/>
      <w:bCs/>
      <w:sz w:val="28"/>
      <w:szCs w:val="28"/>
      <w:lang w:eastAsia="en-US"/>
    </w:rPr>
  </w:style>
  <w:style w:type="character" w:customStyle="1" w:styleId="Heading5Char">
    <w:name w:val="Heading 5 Char"/>
    <w:link w:val="Heading5"/>
    <w:rsid w:val="000E00F3"/>
    <w:rPr>
      <w:b/>
      <w:bCs/>
      <w:i/>
      <w:iCs/>
      <w:sz w:val="26"/>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0E00F3"/>
    <w:rPr>
      <w:sz w:val="24"/>
      <w:szCs w:val="24"/>
      <w:lang w:eastAsia="en-US"/>
    </w:rPr>
  </w:style>
  <w:style w:type="character" w:customStyle="1" w:styleId="Heading8Char">
    <w:name w:val="Heading 8 Char"/>
    <w:link w:val="Heading8"/>
    <w:rsid w:val="000E00F3"/>
    <w:rPr>
      <w:i/>
      <w:iCs/>
      <w:sz w:val="24"/>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1269DA"/>
    <w:pPr>
      <w:tabs>
        <w:tab w:val="clear" w:pos="360"/>
        <w:tab w:val="clear" w:pos="720"/>
        <w:tab w:val="clear" w:pos="1080"/>
        <w:tab w:val="clear" w:pos="1440"/>
      </w:tabs>
      <w:overflowPunct/>
      <w:autoSpaceDE/>
      <w:autoSpaceDN/>
      <w:adjustRightInd/>
      <w:spacing w:before="0" w:after="200" w:line="276" w:lineRule="auto"/>
      <w:ind w:left="720"/>
      <w:contextualSpacing/>
      <w:textAlignment w:val="auto"/>
    </w:pPr>
    <w:rPr>
      <w:rFonts w:ascii="Calibri" w:eastAsia="宋体" w:hAnsi="Calibri"/>
      <w:szCs w:val="22"/>
      <w:lang w:eastAsia="zh-CN"/>
    </w:rPr>
  </w:style>
  <w:style w:type="paragraph" w:customStyle="1" w:styleId="tableheading">
    <w:name w:val="table heading"/>
    <w:basedOn w:val="Normal"/>
    <w:rsid w:val="00BA6015"/>
    <w:pPr>
      <w:keepNext/>
      <w:keepLines/>
      <w:tabs>
        <w:tab w:val="clear" w:pos="360"/>
        <w:tab w:val="clear" w:pos="720"/>
        <w:tab w:val="clear" w:pos="1080"/>
        <w:tab w:val="clear" w:pos="1440"/>
      </w:tabs>
      <w:spacing w:before="0" w:after="60"/>
      <w:jc w:val="both"/>
    </w:pPr>
    <w:rPr>
      <w:rFonts w:eastAsia="MS Mincho"/>
      <w:b/>
      <w:bCs/>
      <w:sz w:val="20"/>
      <w:lang w:val="en-GB"/>
    </w:rPr>
  </w:style>
  <w:style w:type="paragraph" w:customStyle="1" w:styleId="tablesyntax">
    <w:name w:val="table syntax"/>
    <w:basedOn w:val="Normal"/>
    <w:link w:val="tablesyntaxChar"/>
    <w:rsid w:val="00BA6015"/>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eastAsia="MS Mincho"/>
      <w:sz w:val="20"/>
      <w:lang w:val="en-GB"/>
    </w:rPr>
  </w:style>
  <w:style w:type="character" w:customStyle="1" w:styleId="tablesyntaxChar">
    <w:name w:val="table syntax Char"/>
    <w:basedOn w:val="DefaultParagraphFont"/>
    <w:link w:val="tablesyntax"/>
    <w:rsid w:val="00BA6015"/>
    <w:rPr>
      <w:rFonts w:eastAsia="MS Mincho"/>
      <w:lang w:eastAsia="en-US"/>
    </w:rPr>
  </w:style>
  <w:style w:type="paragraph" w:customStyle="1" w:styleId="tablecell">
    <w:name w:val="table cell"/>
    <w:basedOn w:val="Normal"/>
    <w:rsid w:val="00BA6015"/>
    <w:pPr>
      <w:keepNext/>
      <w:keepLines/>
      <w:tabs>
        <w:tab w:val="clear" w:pos="360"/>
        <w:tab w:val="clear" w:pos="720"/>
        <w:tab w:val="clear" w:pos="1080"/>
        <w:tab w:val="clear" w:pos="1440"/>
      </w:tabs>
      <w:spacing w:before="0" w:after="60"/>
      <w:jc w:val="both"/>
    </w:pPr>
    <w:rPr>
      <w:sz w:val="20"/>
      <w:lang w:val="en-GB"/>
    </w:rPr>
  </w:style>
  <w:style w:type="paragraph" w:customStyle="1" w:styleId="Bibliography1">
    <w:name w:val="Bibliography1"/>
    <w:basedOn w:val="Normal"/>
    <w:rsid w:val="00BA6015"/>
    <w:pPr>
      <w:numPr>
        <w:numId w:val="14"/>
      </w:numPr>
      <w:tabs>
        <w:tab w:val="clear" w:pos="360"/>
        <w:tab w:val="clear" w:pos="720"/>
        <w:tab w:val="clear" w:pos="1080"/>
        <w:tab w:val="clear" w:pos="1440"/>
        <w:tab w:val="left" w:pos="660"/>
      </w:tabs>
      <w:overflowPunct/>
      <w:autoSpaceDE/>
      <w:autoSpaceDN/>
      <w:adjustRightInd/>
      <w:spacing w:before="0" w:after="240" w:line="230" w:lineRule="atLeast"/>
      <w:ind w:left="660" w:hanging="660"/>
      <w:jc w:val="both"/>
      <w:textAlignment w:val="auto"/>
    </w:pPr>
    <w:rPr>
      <w:rFonts w:ascii="Arial" w:eastAsia="MS Mincho" w:hAnsi="Arial"/>
      <w:sz w:val="20"/>
    </w:rPr>
  </w:style>
  <w:style w:type="paragraph" w:customStyle="1" w:styleId="Equation">
    <w:name w:val="Equation"/>
    <w:basedOn w:val="Normal"/>
    <w:rsid w:val="00BA6015"/>
    <w:pPr>
      <w:tabs>
        <w:tab w:val="clear" w:pos="360"/>
        <w:tab w:val="clear" w:pos="720"/>
        <w:tab w:val="clear" w:pos="1080"/>
        <w:tab w:val="clear" w:pos="1440"/>
        <w:tab w:val="left" w:pos="794"/>
        <w:tab w:val="left" w:pos="1588"/>
        <w:tab w:val="center" w:pos="4849"/>
        <w:tab w:val="right" w:pos="9696"/>
      </w:tabs>
      <w:spacing w:before="193" w:after="240"/>
    </w:pPr>
    <w:rPr>
      <w:szCs w:val="22"/>
      <w:lang w:val="en-GB"/>
    </w:rPr>
  </w:style>
  <w:style w:type="paragraph" w:customStyle="1" w:styleId="Note1">
    <w:name w:val="Note 1"/>
    <w:basedOn w:val="Normal"/>
    <w:rsid w:val="00BA6015"/>
    <w:pPr>
      <w:tabs>
        <w:tab w:val="clear" w:pos="360"/>
        <w:tab w:val="clear" w:pos="720"/>
        <w:tab w:val="clear" w:pos="1080"/>
        <w:tab w:val="clear" w:pos="1440"/>
      </w:tabs>
      <w:spacing w:before="60" w:line="199" w:lineRule="exact"/>
      <w:ind w:left="284"/>
      <w:jc w:val="both"/>
    </w:pPr>
    <w:rPr>
      <w:sz w:val="18"/>
      <w:szCs w:val="18"/>
      <w:lang w:val="en-GB"/>
    </w:rPr>
  </w:style>
  <w:style w:type="paragraph" w:customStyle="1" w:styleId="enumlev1">
    <w:name w:val="enumlev1"/>
    <w:basedOn w:val="Normal"/>
    <w:rsid w:val="00BA6015"/>
    <w:pPr>
      <w:tabs>
        <w:tab w:val="clear" w:pos="360"/>
        <w:tab w:val="clear" w:pos="720"/>
        <w:tab w:val="clear" w:pos="1080"/>
        <w:tab w:val="clear" w:pos="1440"/>
        <w:tab w:val="left" w:pos="794"/>
        <w:tab w:val="left" w:pos="1191"/>
        <w:tab w:val="left" w:pos="1588"/>
        <w:tab w:val="left" w:pos="1985"/>
      </w:tabs>
      <w:spacing w:before="86"/>
      <w:ind w:left="1191" w:hanging="397"/>
      <w:jc w:val="both"/>
    </w:pPr>
    <w:rPr>
      <w:rFonts w:eastAsia="Malgun Gothic"/>
      <w:sz w:val="20"/>
      <w:lang w:val="en-GB"/>
    </w:rPr>
  </w:style>
  <w:style w:type="character" w:customStyle="1" w:styleId="value">
    <w:name w:val="value"/>
    <w:basedOn w:val="DefaultParagraphFont"/>
    <w:rsid w:val="00906146"/>
  </w:style>
  <w:style w:type="character" w:styleId="CommentReference">
    <w:name w:val="annotation reference"/>
    <w:basedOn w:val="DefaultParagraphFont"/>
    <w:rsid w:val="008B6C75"/>
    <w:rPr>
      <w:sz w:val="16"/>
      <w:szCs w:val="16"/>
    </w:rPr>
  </w:style>
  <w:style w:type="paragraph" w:styleId="CommentText">
    <w:name w:val="annotation text"/>
    <w:basedOn w:val="Normal"/>
    <w:link w:val="CommentTextChar"/>
    <w:rsid w:val="008B6C75"/>
    <w:rPr>
      <w:sz w:val="20"/>
    </w:rPr>
  </w:style>
  <w:style w:type="character" w:customStyle="1" w:styleId="CommentTextChar">
    <w:name w:val="Comment Text Char"/>
    <w:basedOn w:val="DefaultParagraphFont"/>
    <w:link w:val="CommentText"/>
    <w:rsid w:val="008B6C75"/>
    <w:rPr>
      <w:lang w:val="en-US" w:eastAsia="en-US"/>
    </w:rPr>
  </w:style>
  <w:style w:type="paragraph" w:styleId="CommentSubject">
    <w:name w:val="annotation subject"/>
    <w:basedOn w:val="CommentText"/>
    <w:next w:val="CommentText"/>
    <w:link w:val="CommentSubjectChar"/>
    <w:rsid w:val="008B6C75"/>
    <w:rPr>
      <w:b/>
      <w:bCs/>
    </w:rPr>
  </w:style>
  <w:style w:type="character" w:customStyle="1" w:styleId="CommentSubjectChar">
    <w:name w:val="Comment Subject Char"/>
    <w:basedOn w:val="CommentTextChar"/>
    <w:link w:val="CommentSubject"/>
    <w:rsid w:val="008B6C75"/>
    <w:rPr>
      <w:b/>
      <w:bCs/>
      <w:lang w:val="en-US" w:eastAsia="en-US"/>
    </w:rPr>
  </w:style>
</w:styles>
</file>

<file path=word/webSettings.xml><?xml version="1.0" encoding="utf-8"?>
<w:webSettings xmlns:r="http://schemas.openxmlformats.org/officeDocument/2006/relationships" xmlns:w="http://schemas.openxmlformats.org/wordprocessingml/2006/main">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ichong@qualcomm.com" TargetMode="External"/><Relationship Id="rId1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cheny@qualcomm.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artak@qualcomm.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yekuiw@qualcomm.com" TargetMode="External"/><Relationship Id="rId4" Type="http://schemas.openxmlformats.org/officeDocument/2006/relationships/webSettings" Target="webSettings.xml"/><Relationship Id="rId9" Type="http://schemas.openxmlformats.org/officeDocument/2006/relationships/hyperlink" Target="mailto:mcoban@qualcomm.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11</Pages>
  <Words>3985</Words>
  <Characters>22715</Characters>
  <Application>Microsoft Office Word</Application>
  <DocSecurity>0</DocSecurity>
  <Lines>189</Lines>
  <Paragraphs>53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26647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Ye-Kui Wang</cp:lastModifiedBy>
  <cp:revision>6</cp:revision>
  <cp:lastPrinted>2011-11-03T20:36:00Z</cp:lastPrinted>
  <dcterms:created xsi:type="dcterms:W3CDTF">2011-11-07T22:26:00Z</dcterms:created>
  <dcterms:modified xsi:type="dcterms:W3CDTF">2011-11-08T23:17:00Z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-312248860</vt:i4>
  </property>
  <property fmtid="{D5CDD505-2E9C-101B-9397-08002B2CF9AE}" pid="3" name="_NewReviewCycle">
    <vt:lpwstr/>
  </property>
  <property fmtid="{D5CDD505-2E9C-101B-9397-08002B2CF9AE}" pid="4" name="_EmailSubject">
    <vt:lpwstr>byte alignment contribution document</vt:lpwstr>
  </property>
  <property fmtid="{D5CDD505-2E9C-101B-9397-08002B2CF9AE}" pid="5" name="_AuthorEmail">
    <vt:lpwstr>mcoban@qualcomm.com</vt:lpwstr>
  </property>
  <property fmtid="{D5CDD505-2E9C-101B-9397-08002B2CF9AE}" pid="6" name="_AuthorEmailDisplayName">
    <vt:lpwstr>Coban, Muhammed</vt:lpwstr>
  </property>
  <property fmtid="{D5CDD505-2E9C-101B-9397-08002B2CF9AE}" pid="7" name="_ReviewingToolsShownOnce">
    <vt:lpwstr/>
  </property>
</Properties>
</file>