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CB" w:rsidRDefault="007745CB" w:rsidP="007745CB">
      <w:pPr>
        <w:rPr>
          <w:lang w:eastAsia="zh-CN"/>
        </w:rPr>
      </w:pPr>
    </w:p>
    <w:p w:rsidR="008622A1" w:rsidRPr="00106B52" w:rsidRDefault="008622A1" w:rsidP="001D69CA">
      <w:pPr>
        <w:rPr>
          <w:b/>
          <w:bCs/>
          <w:sz w:val="40"/>
          <w:szCs w:val="40"/>
          <w:lang w:val="en-US" w:eastAsia="zh-CN"/>
        </w:rPr>
      </w:pPr>
      <w:r w:rsidRPr="00106B52">
        <w:rPr>
          <w:rFonts w:hint="eastAsia"/>
          <w:b/>
          <w:bCs/>
          <w:sz w:val="40"/>
          <w:szCs w:val="40"/>
          <w:lang w:val="en-US" w:eastAsia="zh-CN"/>
        </w:rPr>
        <w:t>残疾人无障碍</w:t>
      </w:r>
      <w:r w:rsidRPr="00106B52">
        <w:rPr>
          <w:rFonts w:hint="eastAsia"/>
          <w:b/>
          <w:bCs/>
          <w:sz w:val="40"/>
          <w:szCs w:val="40"/>
          <w:lang w:val="en-US" w:eastAsia="zh-CN"/>
        </w:rPr>
        <w:t>ICT</w:t>
      </w:r>
      <w:r w:rsidRPr="00106B52">
        <w:rPr>
          <w:rFonts w:hint="eastAsia"/>
          <w:b/>
          <w:bCs/>
          <w:sz w:val="40"/>
          <w:szCs w:val="40"/>
          <w:lang w:val="en-US" w:eastAsia="zh-CN"/>
        </w:rPr>
        <w:t>设施</w:t>
      </w:r>
    </w:p>
    <w:p w:rsidR="008622A1" w:rsidRPr="006F7B07" w:rsidRDefault="008622A1" w:rsidP="001D69CA">
      <w:pPr>
        <w:rPr>
          <w:b/>
          <w:bCs/>
          <w:sz w:val="28"/>
          <w:szCs w:val="28"/>
          <w:lang w:val="en-US" w:eastAsia="zh-CN"/>
        </w:rPr>
      </w:pPr>
      <w:r w:rsidRPr="006F7B07">
        <w:rPr>
          <w:rFonts w:hint="eastAsia"/>
          <w:b/>
          <w:bCs/>
          <w:sz w:val="28"/>
          <w:szCs w:val="28"/>
          <w:lang w:val="en-US" w:eastAsia="zh-CN"/>
        </w:rPr>
        <w:t>10</w:t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>月</w:t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>14</w:t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>日，星期四</w:t>
      </w:r>
      <w:r w:rsidR="00B40F66" w:rsidRPr="006F7B07">
        <w:rPr>
          <w:b/>
          <w:bCs/>
          <w:sz w:val="28"/>
          <w:szCs w:val="28"/>
          <w:lang w:val="en-US" w:eastAsia="zh-CN"/>
        </w:rPr>
        <w:br/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>16:30-18:00</w:t>
      </w:r>
    </w:p>
    <w:p w:rsidR="008622A1" w:rsidRDefault="008622A1" w:rsidP="007745CB">
      <w:pPr>
        <w:jc w:val="right"/>
        <w:rPr>
          <w:b/>
          <w:bCs/>
          <w:sz w:val="28"/>
          <w:szCs w:val="28"/>
          <w:lang w:val="en-US" w:eastAsia="zh-CN"/>
        </w:rPr>
      </w:pPr>
      <w:r w:rsidRPr="006F7B07">
        <w:rPr>
          <w:rFonts w:hint="eastAsia"/>
          <w:b/>
          <w:bCs/>
          <w:sz w:val="28"/>
          <w:szCs w:val="28"/>
          <w:lang w:val="en-US" w:eastAsia="zh-CN"/>
        </w:rPr>
        <w:t>SE.3</w:t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>会议</w:t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 w:rsidRPr="006F7B07">
        <w:rPr>
          <w:b/>
          <w:bCs/>
          <w:sz w:val="28"/>
          <w:szCs w:val="28"/>
          <w:lang w:val="en-US" w:eastAsia="zh-CN"/>
        </w:rPr>
        <w:t>–</w:t>
      </w:r>
      <w:r w:rsidR="007745CB"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 w:rsidRPr="006F7B07">
        <w:rPr>
          <w:rFonts w:hint="eastAsia"/>
          <w:b/>
          <w:bCs/>
          <w:sz w:val="28"/>
          <w:szCs w:val="28"/>
          <w:lang w:val="en-US" w:eastAsia="zh-CN"/>
        </w:rPr>
        <w:t>G</w:t>
      </w:r>
      <w:r w:rsidR="007745CB">
        <w:rPr>
          <w:rFonts w:hint="eastAsia"/>
          <w:b/>
          <w:bCs/>
          <w:sz w:val="28"/>
          <w:szCs w:val="28"/>
          <w:lang w:val="en-US" w:eastAsia="zh-CN"/>
        </w:rPr>
        <w:t>厅</w:t>
      </w:r>
    </w:p>
    <w:p w:rsidR="00221B78" w:rsidRPr="001056B7" w:rsidRDefault="00221B78" w:rsidP="00221B78">
      <w:pPr>
        <w:pBdr>
          <w:bottom w:val="single" w:sz="12" w:space="1" w:color="auto"/>
        </w:pBdr>
        <w:tabs>
          <w:tab w:val="clear" w:pos="1701"/>
          <w:tab w:val="clear" w:pos="2268"/>
          <w:tab w:val="clear" w:pos="2835"/>
          <w:tab w:val="left" w:pos="5245"/>
        </w:tabs>
        <w:spacing w:after="120"/>
        <w:rPr>
          <w:rFonts w:asciiTheme="minorHAnsi" w:hAnsiTheme="minorHAnsi" w:cs="BellGothicStd-Black"/>
        </w:rPr>
      </w:pPr>
    </w:p>
    <w:p w:rsidR="00221B78" w:rsidRPr="001056B7" w:rsidRDefault="00221B78" w:rsidP="00221B78">
      <w:pPr>
        <w:spacing w:after="120"/>
        <w:rPr>
          <w:rFonts w:asciiTheme="minorHAnsi" w:hAnsiTheme="minorHAnsi" w:cs="Verdana"/>
          <w:szCs w:val="24"/>
        </w:rPr>
      </w:pPr>
    </w:p>
    <w:p w:rsidR="008622A1" w:rsidRDefault="008622A1" w:rsidP="001D69CA">
      <w:pPr>
        <w:pStyle w:val="NormalCH"/>
        <w:ind w:firstLine="480"/>
        <w:rPr>
          <w:lang w:eastAsia="zh-CN"/>
        </w:rPr>
      </w:pPr>
      <w:r>
        <w:rPr>
          <w:rFonts w:hint="eastAsia"/>
          <w:lang w:eastAsia="zh-CN"/>
        </w:rPr>
        <w:t>2006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日联合国大会通过了</w:t>
      </w:r>
      <w:r w:rsidR="00062594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残疾人权利公约</w:t>
      </w:r>
      <w:r w:rsidR="00062594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144</w:t>
      </w:r>
      <w:r>
        <w:rPr>
          <w:rFonts w:hint="eastAsia"/>
          <w:lang w:eastAsia="zh-CN"/>
        </w:rPr>
        <w:t>个国家已经签署了该公约，另有</w:t>
      </w:r>
      <w:r>
        <w:rPr>
          <w:rFonts w:hint="eastAsia"/>
          <w:lang w:eastAsia="zh-CN"/>
        </w:rPr>
        <w:t>89</w:t>
      </w:r>
      <w:r>
        <w:rPr>
          <w:rFonts w:hint="eastAsia"/>
          <w:lang w:eastAsia="zh-CN"/>
        </w:rPr>
        <w:t>个国家已批准了该公约（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月）。该公约，特别是关于无障碍设施和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的第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条，为本次会议的召开提供了保障。</w:t>
      </w:r>
    </w:p>
    <w:p w:rsidR="008622A1" w:rsidRDefault="008622A1" w:rsidP="00062594">
      <w:pPr>
        <w:pStyle w:val="NormalCH"/>
        <w:ind w:firstLine="480"/>
        <w:rPr>
          <w:lang w:eastAsia="zh-CN"/>
        </w:rPr>
      </w:pPr>
      <w:r>
        <w:rPr>
          <w:rFonts w:hint="eastAsia"/>
          <w:lang w:eastAsia="zh-CN"/>
        </w:rPr>
        <w:t>此次会议将讨论无障碍设施和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的趋势，现状及未来的发展。此次论坛针对国际电联实施的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政策，满足残疾人需要的策略和服务提供了一个交流经验和最佳实践的</w:t>
      </w:r>
      <w:r w:rsidR="00062594">
        <w:rPr>
          <w:rFonts w:hint="eastAsia"/>
          <w:lang w:eastAsia="zh-CN"/>
        </w:rPr>
        <w:t>平台</w:t>
      </w:r>
      <w:r>
        <w:rPr>
          <w:rFonts w:hint="eastAsia"/>
          <w:lang w:eastAsia="zh-CN"/>
        </w:rPr>
        <w:t>，会议</w:t>
      </w:r>
      <w:r w:rsidR="00F34A96">
        <w:rPr>
          <w:rFonts w:hint="eastAsia"/>
          <w:lang w:eastAsia="zh-CN"/>
        </w:rPr>
        <w:t>还</w:t>
      </w:r>
      <w:r w:rsidR="00062594">
        <w:rPr>
          <w:rFonts w:hint="eastAsia"/>
          <w:lang w:eastAsia="zh-CN"/>
        </w:rPr>
        <w:t>将</w:t>
      </w:r>
      <w:r w:rsidR="00F34A96">
        <w:rPr>
          <w:rFonts w:hint="eastAsia"/>
          <w:lang w:eastAsia="zh-CN"/>
        </w:rPr>
        <w:t>介绍国际电联成员为提高</w:t>
      </w:r>
      <w:r w:rsidR="00F34A96">
        <w:rPr>
          <w:rFonts w:hint="eastAsia"/>
          <w:lang w:eastAsia="zh-CN"/>
        </w:rPr>
        <w:t>ICT</w:t>
      </w:r>
      <w:r w:rsidR="00F34A96">
        <w:rPr>
          <w:rFonts w:hint="eastAsia"/>
          <w:lang w:eastAsia="zh-CN"/>
        </w:rPr>
        <w:t>应用的便利</w:t>
      </w:r>
      <w:r w:rsidR="00062594">
        <w:rPr>
          <w:rFonts w:hint="eastAsia"/>
          <w:lang w:eastAsia="zh-CN"/>
        </w:rPr>
        <w:t>性</w:t>
      </w:r>
      <w:r w:rsidR="00F34A96">
        <w:rPr>
          <w:rFonts w:hint="eastAsia"/>
          <w:lang w:eastAsia="zh-CN"/>
        </w:rPr>
        <w:t>采取的措施。</w:t>
      </w:r>
    </w:p>
    <w:p w:rsidR="00F34A96" w:rsidRDefault="00F34A96" w:rsidP="001D69CA">
      <w:pPr>
        <w:pStyle w:val="NormalCH"/>
        <w:ind w:firstLine="480"/>
        <w:rPr>
          <w:lang w:eastAsia="zh-CN"/>
        </w:rPr>
      </w:pPr>
      <w:r>
        <w:rPr>
          <w:rFonts w:hint="eastAsia"/>
          <w:lang w:eastAsia="zh-CN"/>
        </w:rPr>
        <w:t>重点问题：</w:t>
      </w:r>
    </w:p>
    <w:p w:rsidR="00F34A96" w:rsidRDefault="00F34A96" w:rsidP="001D69CA">
      <w:pPr>
        <w:pStyle w:val="enumlev1"/>
        <w:rPr>
          <w:lang w:val="en-US" w:eastAsia="zh-CN"/>
        </w:rPr>
      </w:pPr>
      <w:r w:rsidRPr="00F34A96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指出残疾人使用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US" w:eastAsia="zh-CN"/>
        </w:rPr>
        <w:t>面临的主要便利性问题；确定讨论的背景</w:t>
      </w:r>
    </w:p>
    <w:p w:rsidR="00F34A96" w:rsidRDefault="00F34A96" w:rsidP="001D69CA">
      <w:pPr>
        <w:pStyle w:val="enumlev1"/>
        <w:rPr>
          <w:lang w:val="en-US" w:eastAsia="zh-CN"/>
        </w:rPr>
      </w:pPr>
      <w:r w:rsidRPr="00F34A96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介绍国际电联的活动</w:t>
      </w:r>
    </w:p>
    <w:p w:rsidR="00F34A96" w:rsidRDefault="00F34A96" w:rsidP="001D69CA">
      <w:pPr>
        <w:pStyle w:val="enumlev1"/>
        <w:rPr>
          <w:lang w:val="en-US" w:eastAsia="zh-CN"/>
        </w:rPr>
      </w:pPr>
      <w:r w:rsidRPr="00F34A96">
        <w:rPr>
          <w:lang w:val="en-US" w:eastAsia="zh-CN"/>
        </w:rPr>
        <w:t>•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制定国家政策框架</w:t>
      </w:r>
    </w:p>
    <w:p w:rsidR="00F34A96" w:rsidRDefault="00F34A96" w:rsidP="001D69CA">
      <w:pPr>
        <w:pStyle w:val="NormalCH"/>
        <w:ind w:firstLine="480"/>
        <w:rPr>
          <w:lang w:eastAsia="zh-CN"/>
        </w:rPr>
      </w:pPr>
      <w:r>
        <w:rPr>
          <w:rFonts w:hint="eastAsia"/>
          <w:lang w:eastAsia="zh-CN"/>
        </w:rPr>
        <w:t>此次场外边会的主要目的是交流经验，向与会者介绍按联合国公约制定的政策和战略，解决残疾人使用</w:t>
      </w:r>
      <w:r>
        <w:rPr>
          <w:rFonts w:hint="eastAsia"/>
          <w:lang w:eastAsia="zh-CN"/>
        </w:rPr>
        <w:t>ICT</w:t>
      </w:r>
      <w:r>
        <w:rPr>
          <w:rFonts w:hint="eastAsia"/>
          <w:lang w:eastAsia="zh-CN"/>
        </w:rPr>
        <w:t>的便利性和服务需要。</w:t>
      </w:r>
    </w:p>
    <w:p w:rsidR="007745CB" w:rsidRPr="007745CB" w:rsidRDefault="007745CB" w:rsidP="007745CB">
      <w:pPr>
        <w:rPr>
          <w:lang w:val="en-US" w:eastAsia="zh-CN"/>
        </w:rPr>
      </w:pPr>
    </w:p>
    <w:p w:rsidR="007745CB" w:rsidRDefault="007745CB" w:rsidP="007745CB">
      <w:pPr>
        <w:pStyle w:val="enumlev1"/>
        <w:rPr>
          <w:lang w:eastAsia="zh-CN"/>
        </w:rPr>
      </w:pPr>
      <w:r>
        <w:rPr>
          <w:rFonts w:hint="eastAsia"/>
          <w:lang w:eastAsia="zh-CN"/>
        </w:rPr>
        <w:tab/>
      </w:r>
      <w:proofErr w:type="spellStart"/>
      <w:r w:rsidRPr="007745CB">
        <w:rPr>
          <w:rFonts w:hint="eastAsia"/>
        </w:rPr>
        <w:t>会议议程及</w:t>
      </w:r>
      <w:proofErr w:type="spellEnd"/>
      <w:r w:rsidR="008D4AF2">
        <w:rPr>
          <w:rFonts w:hint="eastAsia"/>
          <w:lang w:eastAsia="zh-CN"/>
        </w:rPr>
        <w:t>经</w:t>
      </w:r>
      <w:proofErr w:type="spellStart"/>
      <w:r w:rsidRPr="007745CB">
        <w:rPr>
          <w:rFonts w:hint="eastAsia"/>
        </w:rPr>
        <w:t>确认的讲话者名单</w:t>
      </w:r>
      <w:proofErr w:type="spellEnd"/>
      <w:r>
        <w:rPr>
          <w:rFonts w:hint="eastAsia"/>
          <w:lang w:eastAsia="zh-CN"/>
        </w:rPr>
        <w:t>，请见：</w:t>
      </w:r>
      <w:r>
        <w:rPr>
          <w:lang w:eastAsia="zh-CN"/>
        </w:rPr>
        <w:br/>
      </w:r>
      <w:hyperlink r:id="rId7" w:history="1">
        <w:r w:rsidRPr="00E73C56">
          <w:rPr>
            <w:rStyle w:val="Hyperlink"/>
            <w:rFonts w:hint="eastAsia"/>
            <w:lang w:eastAsia="zh-CN"/>
          </w:rPr>
          <w:t>www.itu.int/plenipotentiary/2010/index.html</w:t>
        </w:r>
      </w:hyperlink>
    </w:p>
    <w:p w:rsidR="00B40F66" w:rsidRDefault="00B40F66" w:rsidP="00221B7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sectPr w:rsidR="00B40F66" w:rsidSect="00BA20B6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B0" w:rsidRDefault="00FE54B0">
      <w:r>
        <w:separator/>
      </w:r>
    </w:p>
  </w:endnote>
  <w:endnote w:type="continuationSeparator" w:id="0">
    <w:p w:rsidR="00FE54B0" w:rsidRDefault="00FE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llGothic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B0" w:rsidRPr="001D69CA" w:rsidRDefault="006E3DE9" w:rsidP="001D69CA">
    <w:pPr>
      <w:pStyle w:val="Footer"/>
      <w:rPr>
        <w:lang w:eastAsia="zh-CN"/>
      </w:rPr>
    </w:pPr>
    <w:fldSimple w:instr=" FILENAME \p  \* MERGEFORMAT ">
      <w:r w:rsidR="00FE54B0">
        <w:t>P:\CHI\SG\CONF-SG\PP10\DIV\110C.DOCX</w:t>
      </w:r>
    </w:fldSimple>
    <w:r w:rsidR="00FE54B0">
      <w:rPr>
        <w:rFonts w:hint="eastAsia"/>
        <w:lang w:eastAsia="zh-CN"/>
      </w:rPr>
      <w:t xml:space="preserve"> (296187)</w:t>
    </w:r>
    <w:r w:rsidR="00FE54B0">
      <w:tab/>
    </w:r>
    <w:r>
      <w:fldChar w:fldCharType="begin"/>
    </w:r>
    <w:r w:rsidR="00FE54B0">
      <w:instrText xml:space="preserve"> SAVEDATE \@ DD.MM.YY </w:instrText>
    </w:r>
    <w:r>
      <w:fldChar w:fldCharType="separate"/>
    </w:r>
    <w:r w:rsidR="00221B78">
      <w:t>11.10.10</w:t>
    </w:r>
    <w:r>
      <w:fldChar w:fldCharType="end"/>
    </w:r>
    <w:r w:rsidR="00FE54B0">
      <w:tab/>
    </w:r>
    <w:r>
      <w:fldChar w:fldCharType="begin"/>
    </w:r>
    <w:r w:rsidR="00FE54B0">
      <w:instrText xml:space="preserve"> PRINTDATE \@ DD.MM.YY </w:instrText>
    </w:r>
    <w:r>
      <w:fldChar w:fldCharType="separate"/>
    </w:r>
    <w:r w:rsidR="00FE54B0">
      <w:t>08.10.10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78" w:rsidRDefault="00221B78" w:rsidP="00221B78">
    <w:pPr>
      <w:pStyle w:val="FirstFooter"/>
      <w:jc w:val="center"/>
    </w:pPr>
    <w:r>
      <w:rPr>
        <w:rFonts w:ascii="Symbol" w:hAnsi="Symbol"/>
        <w:sz w:val="20"/>
      </w:rPr>
      <w:t></w:t>
    </w:r>
    <w:r>
      <w:t xml:space="preserve"> </w:t>
    </w:r>
    <w:hyperlink r:id="rId1" w:history="1">
      <w:r w:rsidRPr="00D42B55">
        <w:rPr>
          <w:rStyle w:val="Hyperlink"/>
          <w:sz w:val="20"/>
        </w:rPr>
        <w:t>http://www.itu.int/plenipotentiary/index.html</w:t>
      </w:r>
    </w:hyperlink>
    <w:r w:rsidRPr="00D42B55">
      <w:rPr>
        <w:sz w:val="20"/>
      </w:rPr>
      <w:t xml:space="preserve"> </w:t>
    </w:r>
    <w:r>
      <w:rPr>
        <w:rFonts w:ascii="Symbol" w:hAnsi="Symbol"/>
        <w:sz w:val="22"/>
      </w:rPr>
      <w:t></w:t>
    </w:r>
  </w:p>
  <w:p w:rsidR="00FE54B0" w:rsidRPr="00221B78" w:rsidRDefault="00FE54B0" w:rsidP="00221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B0" w:rsidRDefault="00FE54B0">
      <w:r>
        <w:t>____________________</w:t>
      </w:r>
    </w:p>
  </w:footnote>
  <w:footnote w:type="continuationSeparator" w:id="0">
    <w:p w:rsidR="00FE54B0" w:rsidRDefault="00FE5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B0" w:rsidRDefault="006E3DE9" w:rsidP="001D69CA">
    <w:pPr>
      <w:pStyle w:val="Header"/>
      <w:rPr>
        <w:lang w:val="en-US"/>
      </w:rPr>
    </w:pPr>
    <w:r>
      <w:rPr>
        <w:rStyle w:val="PageNumber"/>
      </w:rPr>
      <w:fldChar w:fldCharType="begin"/>
    </w:r>
    <w:r w:rsidR="00FE54B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1B7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34A96"/>
    <w:rsid w:val="000134DB"/>
    <w:rsid w:val="00014808"/>
    <w:rsid w:val="00057B6E"/>
    <w:rsid w:val="00062594"/>
    <w:rsid w:val="00076062"/>
    <w:rsid w:val="0009673E"/>
    <w:rsid w:val="000B3E8A"/>
    <w:rsid w:val="000C4701"/>
    <w:rsid w:val="000E4C7A"/>
    <w:rsid w:val="000F68C6"/>
    <w:rsid w:val="00106B52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1D69CA"/>
    <w:rsid w:val="002155B0"/>
    <w:rsid w:val="00221B78"/>
    <w:rsid w:val="00241DDB"/>
    <w:rsid w:val="002578B4"/>
    <w:rsid w:val="002A0F5C"/>
    <w:rsid w:val="002A2125"/>
    <w:rsid w:val="002B39F5"/>
    <w:rsid w:val="002E37AF"/>
    <w:rsid w:val="00307225"/>
    <w:rsid w:val="00375BBA"/>
    <w:rsid w:val="003760D8"/>
    <w:rsid w:val="00383A29"/>
    <w:rsid w:val="0038484C"/>
    <w:rsid w:val="00387EA2"/>
    <w:rsid w:val="00395CE4"/>
    <w:rsid w:val="003F17E7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E4794"/>
    <w:rsid w:val="005F67CE"/>
    <w:rsid w:val="005F7AD0"/>
    <w:rsid w:val="00617BE4"/>
    <w:rsid w:val="00622189"/>
    <w:rsid w:val="00680265"/>
    <w:rsid w:val="006A0092"/>
    <w:rsid w:val="006E3DE9"/>
    <w:rsid w:val="006E57C8"/>
    <w:rsid w:val="006F0211"/>
    <w:rsid w:val="006F7B07"/>
    <w:rsid w:val="007235A4"/>
    <w:rsid w:val="0073319E"/>
    <w:rsid w:val="00750829"/>
    <w:rsid w:val="00770CF8"/>
    <w:rsid w:val="007745CB"/>
    <w:rsid w:val="007917DE"/>
    <w:rsid w:val="007B558F"/>
    <w:rsid w:val="007C4DC3"/>
    <w:rsid w:val="00814482"/>
    <w:rsid w:val="008433E4"/>
    <w:rsid w:val="00850AEF"/>
    <w:rsid w:val="008622A1"/>
    <w:rsid w:val="008726C7"/>
    <w:rsid w:val="00880443"/>
    <w:rsid w:val="008B44F5"/>
    <w:rsid w:val="008D3BE2"/>
    <w:rsid w:val="008D4AF2"/>
    <w:rsid w:val="008D7300"/>
    <w:rsid w:val="008E4324"/>
    <w:rsid w:val="008E45D4"/>
    <w:rsid w:val="008E6AE7"/>
    <w:rsid w:val="008E6BC6"/>
    <w:rsid w:val="00905B6A"/>
    <w:rsid w:val="00937E2E"/>
    <w:rsid w:val="00950E0F"/>
    <w:rsid w:val="00977246"/>
    <w:rsid w:val="0099173A"/>
    <w:rsid w:val="009A47A2"/>
    <w:rsid w:val="009C4B97"/>
    <w:rsid w:val="009D1E93"/>
    <w:rsid w:val="00A03693"/>
    <w:rsid w:val="00A23536"/>
    <w:rsid w:val="00A6085C"/>
    <w:rsid w:val="00A62DA7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30739"/>
    <w:rsid w:val="00B40F66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3FA3"/>
    <w:rsid w:val="00C74FED"/>
    <w:rsid w:val="00C925D8"/>
    <w:rsid w:val="00CA38C9"/>
    <w:rsid w:val="00CA401B"/>
    <w:rsid w:val="00CB1CAA"/>
    <w:rsid w:val="00CB66EF"/>
    <w:rsid w:val="00CE40BB"/>
    <w:rsid w:val="00CF05C0"/>
    <w:rsid w:val="00D2057D"/>
    <w:rsid w:val="00D215E8"/>
    <w:rsid w:val="00D57C64"/>
    <w:rsid w:val="00D65220"/>
    <w:rsid w:val="00D82A9F"/>
    <w:rsid w:val="00D97614"/>
    <w:rsid w:val="00DC13A8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34A96"/>
    <w:rsid w:val="00F44613"/>
    <w:rsid w:val="00F574D8"/>
    <w:rsid w:val="00FC63DE"/>
    <w:rsid w:val="00FD7B1D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plenipotentiary/2010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PP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DA9A-1B1D-4E09-81C5-DC5FCC18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PC_PP10</Template>
  <TotalTime>2</TotalTime>
  <Pages>1</Pages>
  <Words>344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(PP-06)</dc:subject>
  <dc:creator>domingo</dc:creator>
  <cp:keywords>PP-06</cp:keywords>
  <dc:description>110C.DOCX  For: _x000d_Document date: _x000d_Saved by BZ-108137 at 00:11:00 on 08.10.2010</dc:description>
  <cp:lastModifiedBy>domingo</cp:lastModifiedBy>
  <cp:revision>3</cp:revision>
  <cp:lastPrinted>2010-10-07T22:03:00Z</cp:lastPrinted>
  <dcterms:created xsi:type="dcterms:W3CDTF">2010-10-11T21:30:00Z</dcterms:created>
  <dcterms:modified xsi:type="dcterms:W3CDTF">2010-10-11T21:35:00Z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110C.DOCX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