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2E53A" w14:textId="359EDF2B" w:rsidR="00056810" w:rsidRPr="00D365AA" w:rsidRDefault="00E17FEB" w:rsidP="00056810">
      <w:pPr>
        <w:jc w:val="center"/>
        <w:rPr>
          <w:rFonts w:ascii="Franklin Gothic Book" w:hAnsi="Franklin Gothic Book" w:cs="Times New Roman"/>
          <w:b/>
          <w:sz w:val="36"/>
          <w:szCs w:val="36"/>
          <w:u w:val="single"/>
        </w:rPr>
      </w:pPr>
      <w:r w:rsidRPr="00D365AA">
        <w:rPr>
          <w:rFonts w:ascii="Franklin Gothic Book" w:hAnsi="Franklin Gothic Book" w:cs="Times New Roman"/>
          <w:b/>
          <w:sz w:val="36"/>
          <w:szCs w:val="36"/>
          <w:u w:val="single"/>
        </w:rPr>
        <w:t>Data-sharing</w:t>
      </w:r>
      <w:r w:rsidR="00621F7D" w:rsidRPr="00D365AA">
        <w:rPr>
          <w:rFonts w:ascii="Franklin Gothic Book" w:hAnsi="Franklin Gothic Book" w:cs="Times New Roman"/>
          <w:b/>
          <w:sz w:val="36"/>
          <w:szCs w:val="36"/>
          <w:u w:val="single"/>
        </w:rPr>
        <w:t xml:space="preserve"> Partnership</w:t>
      </w:r>
    </w:p>
    <w:p w14:paraId="4920CF64" w14:textId="77777777" w:rsidR="000D47FC" w:rsidRPr="00D365AA" w:rsidRDefault="000D47FC" w:rsidP="00056810">
      <w:pPr>
        <w:jc w:val="center"/>
        <w:rPr>
          <w:rFonts w:ascii="Franklin Gothic Book" w:hAnsi="Franklin Gothic Book" w:cs="Times New Roman"/>
          <w:b/>
        </w:rPr>
      </w:pPr>
    </w:p>
    <w:p w14:paraId="2A9DA764" w14:textId="043112A6" w:rsidR="00801962" w:rsidRPr="00D365AA" w:rsidRDefault="00D67311" w:rsidP="00D67311">
      <w:pPr>
        <w:pStyle w:val="NormalWeb"/>
        <w:shd w:val="clear" w:color="auto" w:fill="FFFFFF"/>
        <w:spacing w:before="0" w:beforeAutospacing="0"/>
        <w:rPr>
          <w:rFonts w:ascii="Franklin Gothic Book" w:hAnsi="Franklin Gothic Book"/>
          <w:color w:val="333333"/>
        </w:rPr>
      </w:pPr>
      <w:r w:rsidRPr="00D365AA">
        <w:rPr>
          <w:rFonts w:ascii="Franklin Gothic Book" w:hAnsi="Franklin Gothic Book"/>
          <w:color w:val="333333"/>
        </w:rPr>
        <w:t xml:space="preserve">Project </w:t>
      </w:r>
      <w:proofErr w:type="spellStart"/>
      <w:r w:rsidRPr="00D365AA">
        <w:rPr>
          <w:rFonts w:ascii="Franklin Gothic Book" w:hAnsi="Franklin Gothic Book"/>
          <w:color w:val="333333"/>
        </w:rPr>
        <w:t>Connect’s</w:t>
      </w:r>
      <w:proofErr w:type="spellEnd"/>
      <w:r w:rsidRPr="00D365AA">
        <w:rPr>
          <w:rFonts w:ascii="Franklin Gothic Book" w:hAnsi="Franklin Gothic Book"/>
          <w:color w:val="333333"/>
        </w:rPr>
        <w:t xml:space="preserve"> mission to map every school in the world is ambitious and we need your help to succeed. Whether you are a government, an NGO, or any other entity that supports schools, we want to work with you. By combining </w:t>
      </w:r>
      <w:proofErr w:type="gramStart"/>
      <w:r w:rsidRPr="00D365AA">
        <w:rPr>
          <w:rFonts w:ascii="Franklin Gothic Book" w:hAnsi="Franklin Gothic Book"/>
          <w:color w:val="333333"/>
        </w:rPr>
        <w:t>information</w:t>
      </w:r>
      <w:proofErr w:type="gramEnd"/>
      <w:r w:rsidRPr="00D365AA">
        <w:rPr>
          <w:rFonts w:ascii="Franklin Gothic Book" w:hAnsi="Franklin Gothic Book"/>
          <w:color w:val="333333"/>
        </w:rPr>
        <w:t xml:space="preserve"> you have with our knowledge and resources, we can work together to create an observable metric of society’s progress towards enabling educational access and opportunity for every student.  </w:t>
      </w:r>
    </w:p>
    <w:p w14:paraId="33D43EAF" w14:textId="5FB27B1E" w:rsidR="00D67311" w:rsidRPr="00D365AA" w:rsidRDefault="00D67311" w:rsidP="00D67311">
      <w:pPr>
        <w:pStyle w:val="NormalWeb"/>
        <w:shd w:val="clear" w:color="auto" w:fill="FFFFFF"/>
        <w:spacing w:after="0" w:afterAutospacing="0"/>
        <w:rPr>
          <w:rFonts w:ascii="Franklin Gothic Book" w:hAnsi="Franklin Gothic Book"/>
          <w:color w:val="333333"/>
        </w:rPr>
      </w:pPr>
      <w:r w:rsidRPr="00D365AA">
        <w:rPr>
          <w:rFonts w:ascii="Franklin Gothic Book" w:hAnsi="Franklin Gothic Book"/>
          <w:color w:val="333333"/>
        </w:rPr>
        <w:t xml:space="preserve">We are looking for information on locations of schools and their level of online </w:t>
      </w:r>
      <w:proofErr w:type="gramStart"/>
      <w:r w:rsidRPr="00D365AA">
        <w:rPr>
          <w:rFonts w:ascii="Franklin Gothic Book" w:hAnsi="Franklin Gothic Book"/>
          <w:color w:val="333333"/>
        </w:rPr>
        <w:t>connectivity..</w:t>
      </w:r>
      <w:proofErr w:type="gramEnd"/>
      <w:r w:rsidRPr="00D365AA">
        <w:rPr>
          <w:rFonts w:ascii="Franklin Gothic Book" w:hAnsi="Franklin Gothic Book"/>
          <w:color w:val="333333"/>
        </w:rPr>
        <w:t xml:space="preserve"> </w:t>
      </w:r>
    </w:p>
    <w:p w14:paraId="20EE4D6E" w14:textId="3859A414" w:rsidR="000A73F4" w:rsidRDefault="00FE54DE" w:rsidP="000A73F4">
      <w:pPr>
        <w:pStyle w:val="NormalWeb"/>
        <w:shd w:val="clear" w:color="auto" w:fill="FFFFFF"/>
        <w:rPr>
          <w:rFonts w:ascii="Franklin Gothic Book" w:hAnsi="Franklin Gothic Book"/>
          <w:color w:val="333333"/>
        </w:rPr>
      </w:pPr>
      <w:r w:rsidRPr="00D365AA">
        <w:rPr>
          <w:rStyle w:val="Strong"/>
          <w:rFonts w:ascii="Franklin Gothic Book" w:hAnsi="Franklin Gothic Book"/>
          <w:b w:val="0"/>
          <w:color w:val="333333"/>
        </w:rPr>
        <w:t>Other than location</w:t>
      </w:r>
      <w:r w:rsidR="000A73F4" w:rsidRPr="00D365AA">
        <w:rPr>
          <w:rStyle w:val="Strong"/>
          <w:rFonts w:ascii="Franklin Gothic Book" w:hAnsi="Franklin Gothic Book"/>
          <w:b w:val="0"/>
          <w:color w:val="333333"/>
        </w:rPr>
        <w:t xml:space="preserve"> and connectivity, and we are most interested in the following indicators:</w:t>
      </w:r>
      <w:r w:rsidR="000A73F4" w:rsidRPr="00D365AA">
        <w:rPr>
          <w:rStyle w:val="Strong"/>
          <w:rFonts w:ascii="Franklin Gothic Book" w:hAnsi="Franklin Gothic Book"/>
          <w:color w:val="333333"/>
        </w:rPr>
        <w:t xml:space="preserve"> </w:t>
      </w:r>
      <w:r w:rsidR="000A73F4" w:rsidRPr="00D365AA">
        <w:rPr>
          <w:rFonts w:ascii="Franklin Gothic Book" w:hAnsi="Franklin Gothic Book"/>
          <w:color w:val="333333"/>
        </w:rPr>
        <w:br/>
        <w:t>•  Location of school (with GPS coordinates)</w:t>
      </w:r>
      <w:r w:rsidR="000A73F4" w:rsidRPr="00D365AA">
        <w:rPr>
          <w:rFonts w:ascii="Franklin Gothic Book" w:hAnsi="Franklin Gothic Book"/>
          <w:color w:val="333333"/>
        </w:rPr>
        <w:br/>
        <w:t>•  Name of school</w:t>
      </w:r>
      <w:r w:rsidR="000A73F4" w:rsidRPr="00D365AA">
        <w:rPr>
          <w:rFonts w:ascii="Franklin Gothic Book" w:hAnsi="Franklin Gothic Book"/>
          <w:color w:val="333333"/>
        </w:rPr>
        <w:br/>
        <w:t>•  Type of school (i.e. primary, secondary, government, public)</w:t>
      </w:r>
      <w:r w:rsidR="000A73F4" w:rsidRPr="00D365AA">
        <w:rPr>
          <w:rFonts w:ascii="Franklin Gothic Book" w:hAnsi="Franklin Gothic Book"/>
          <w:color w:val="333333"/>
        </w:rPr>
        <w:br/>
        <w:t xml:space="preserve">•  Connectivity at the school (i.e. none, </w:t>
      </w:r>
      <w:proofErr w:type="spellStart"/>
      <w:r w:rsidR="000A73F4" w:rsidRPr="00D365AA">
        <w:rPr>
          <w:rFonts w:ascii="Franklin Gothic Book" w:hAnsi="Franklin Gothic Book"/>
          <w:color w:val="333333"/>
        </w:rPr>
        <w:t>WiFi</w:t>
      </w:r>
      <w:proofErr w:type="spellEnd"/>
      <w:r w:rsidR="000A73F4" w:rsidRPr="00D365AA">
        <w:rPr>
          <w:rFonts w:ascii="Franklin Gothic Book" w:hAnsi="Franklin Gothic Book"/>
          <w:color w:val="333333"/>
        </w:rPr>
        <w:t>, mobile network coverage – 2G, 3G)</w:t>
      </w:r>
      <w:r w:rsidR="000A73F4" w:rsidRPr="00D365AA">
        <w:rPr>
          <w:rFonts w:ascii="Franklin Gothic Book" w:hAnsi="Franklin Gothic Book"/>
          <w:color w:val="333333"/>
        </w:rPr>
        <w:br/>
        <w:t>•  Quality of infrastructure (electricity, running water, bathroom facilities, health center)</w:t>
      </w:r>
      <w:r w:rsidR="000A73F4" w:rsidRPr="00D365AA">
        <w:rPr>
          <w:rFonts w:ascii="Franklin Gothic Book" w:hAnsi="Franklin Gothic Book"/>
          <w:color w:val="333333"/>
        </w:rPr>
        <w:br/>
        <w:t>•  Number of students</w:t>
      </w:r>
      <w:r w:rsidR="000A73F4" w:rsidRPr="00D365AA">
        <w:rPr>
          <w:rFonts w:ascii="Franklin Gothic Book" w:hAnsi="Franklin Gothic Book"/>
          <w:color w:val="333333"/>
        </w:rPr>
        <w:br/>
        <w:t>•  Number of teachers, as well as average level of teacher education and years of experience</w:t>
      </w:r>
      <w:r w:rsidR="000A73F4" w:rsidRPr="00D365AA">
        <w:rPr>
          <w:rFonts w:ascii="Franklin Gothic Book" w:hAnsi="Franklin Gothic Book"/>
          <w:color w:val="333333"/>
        </w:rPr>
        <w:br/>
        <w:t>•  Number of classrooms</w:t>
      </w:r>
      <w:r w:rsidR="000A73F4" w:rsidRPr="00D365AA">
        <w:rPr>
          <w:rFonts w:ascii="Franklin Gothic Book" w:hAnsi="Franklin Gothic Book"/>
          <w:color w:val="333333"/>
        </w:rPr>
        <w:br/>
        <w:t>•  Number of computers or tablets</w:t>
      </w:r>
      <w:r w:rsidR="000A73F4" w:rsidRPr="00D365AA">
        <w:rPr>
          <w:rStyle w:val="apple-converted-space"/>
          <w:rFonts w:ascii="Franklin Gothic Book" w:hAnsi="Franklin Gothic Book"/>
          <w:color w:val="333333"/>
        </w:rPr>
        <w:t> </w:t>
      </w:r>
      <w:r w:rsidR="000A73F4" w:rsidRPr="00D365AA">
        <w:rPr>
          <w:rFonts w:ascii="Franklin Gothic Book" w:hAnsi="Franklin Gothic Book"/>
          <w:color w:val="333333"/>
        </w:rPr>
        <w:br/>
        <w:t>•  Graduation and attendance rates, as well as secondary or tertiary enrollment rates</w:t>
      </w:r>
      <w:r w:rsidR="000A73F4" w:rsidRPr="00D365AA">
        <w:rPr>
          <w:rFonts w:ascii="Franklin Gothic Book" w:hAnsi="Franklin Gothic Book"/>
          <w:color w:val="333333"/>
        </w:rPr>
        <w:br/>
        <w:t>•  Availability of textbooks</w:t>
      </w:r>
      <w:r w:rsidR="000A73F4" w:rsidRPr="00D365AA">
        <w:rPr>
          <w:rFonts w:ascii="Franklin Gothic Book" w:hAnsi="Franklin Gothic Book"/>
          <w:color w:val="333333"/>
        </w:rPr>
        <w:br/>
        <w:t>•  Information regarding curriculum (i.e. how closely it meets government standards)</w:t>
      </w:r>
      <w:r w:rsidR="000A73F4" w:rsidRPr="00D365AA">
        <w:rPr>
          <w:rFonts w:ascii="Franklin Gothic Book" w:hAnsi="Franklin Gothic Book"/>
          <w:color w:val="333333"/>
        </w:rPr>
        <w:br/>
        <w:t>•  Cost per student or annual school budget</w:t>
      </w:r>
      <w:r w:rsidR="000A73F4" w:rsidRPr="00D365AA">
        <w:rPr>
          <w:rFonts w:ascii="Franklin Gothic Book" w:hAnsi="Franklin Gothic Book"/>
          <w:color w:val="333333"/>
        </w:rPr>
        <w:br/>
        <w:t>•  Information about the community around the school (</w:t>
      </w:r>
      <w:proofErr w:type="spellStart"/>
      <w:r w:rsidR="000A73F4" w:rsidRPr="00D365AA">
        <w:rPr>
          <w:rFonts w:ascii="Franklin Gothic Book" w:hAnsi="Franklin Gothic Book"/>
          <w:color w:val="333333"/>
        </w:rPr>
        <w:t>i.e.average</w:t>
      </w:r>
      <w:proofErr w:type="spellEnd"/>
      <w:r w:rsidR="000A73F4" w:rsidRPr="00D365AA">
        <w:rPr>
          <w:rFonts w:ascii="Franklin Gothic Book" w:hAnsi="Franklin Gothic Book"/>
          <w:color w:val="333333"/>
        </w:rPr>
        <w:t xml:space="preserve"> household income)</w:t>
      </w:r>
    </w:p>
    <w:p w14:paraId="5D2A2136" w14:textId="747FB474" w:rsidR="00D365AA" w:rsidRPr="00D365AA" w:rsidRDefault="00D365AA" w:rsidP="000A73F4">
      <w:pPr>
        <w:pStyle w:val="NormalWeb"/>
        <w:shd w:val="clear" w:color="auto" w:fill="FFFFFF"/>
        <w:rPr>
          <w:rFonts w:ascii="Franklin Gothic Book" w:hAnsi="Franklin Gothic Book"/>
          <w:color w:val="333333"/>
        </w:rPr>
      </w:pPr>
      <w:r w:rsidRPr="00D365AA">
        <w:rPr>
          <w:rFonts w:ascii="Franklin Gothic Book" w:hAnsi="Franklin Gothic Book"/>
          <w:color w:val="333333"/>
        </w:rPr>
        <w:t>However, any piece of information about schools that you are interested in sharing is extremely useful</w:t>
      </w:r>
      <w:r>
        <w:rPr>
          <w:rFonts w:ascii="Franklin Gothic Book" w:hAnsi="Franklin Gothic Book"/>
          <w:color w:val="333333"/>
        </w:rPr>
        <w:t xml:space="preserve">. </w:t>
      </w:r>
    </w:p>
    <w:p w14:paraId="35556E4B" w14:textId="77777777" w:rsidR="0025259F" w:rsidRPr="00D365AA" w:rsidRDefault="0025259F" w:rsidP="0025259F">
      <w:pPr>
        <w:pStyle w:val="NormalWeb"/>
        <w:shd w:val="clear" w:color="auto" w:fill="FFFFFF"/>
        <w:spacing w:after="0" w:afterAutospacing="0"/>
        <w:rPr>
          <w:rFonts w:ascii="Franklin Gothic Book" w:hAnsi="Franklin Gothic Book"/>
          <w:color w:val="333333"/>
        </w:rPr>
      </w:pPr>
      <w:r w:rsidRPr="00D365AA">
        <w:rPr>
          <w:rFonts w:ascii="Franklin Gothic Book" w:hAnsi="Franklin Gothic Book"/>
          <w:color w:val="333333"/>
        </w:rPr>
        <w:t xml:space="preserve">Project Connect understands the sensitivities involved with sharing data, that’s why we’ve worked with UNICEF to create a rigorous data-sharing framework. </w:t>
      </w:r>
      <w:r w:rsidRPr="00D365AA">
        <w:rPr>
          <w:rStyle w:val="apple-converted-space"/>
          <w:rFonts w:ascii="Franklin Gothic Book" w:hAnsi="Franklin Gothic Book"/>
          <w:color w:val="333333"/>
        </w:rPr>
        <w:t> </w:t>
      </w:r>
      <w:r w:rsidRPr="00D365AA">
        <w:rPr>
          <w:rFonts w:ascii="Franklin Gothic Book" w:hAnsi="Franklin Gothic Book"/>
          <w:color w:val="333333"/>
        </w:rPr>
        <w:t xml:space="preserve"> We are also happy to work with you to provide any assurances or agreements you need to feel comfortable sharing your data. </w:t>
      </w:r>
      <w:r w:rsidRPr="00D365AA">
        <w:rPr>
          <w:rFonts w:ascii="Franklin Gothic Book" w:hAnsi="Franklin Gothic Book"/>
        </w:rPr>
        <w:t xml:space="preserve">No data will be made public without the agreement of the data provider, and all relevant country-level and international laws regarding data privacy will be followed.  </w:t>
      </w:r>
    </w:p>
    <w:p w14:paraId="634E886A" w14:textId="7E9F8601" w:rsidR="00F94F36" w:rsidRPr="00D365AA" w:rsidRDefault="0025259F" w:rsidP="00D365AA">
      <w:pPr>
        <w:pStyle w:val="NormalWeb"/>
        <w:shd w:val="clear" w:color="auto" w:fill="FFFFFF"/>
        <w:rPr>
          <w:rFonts w:ascii="Franklin Gothic Book" w:hAnsi="Franklin Gothic Book"/>
        </w:rPr>
      </w:pPr>
      <w:r w:rsidRPr="00D365AA">
        <w:rPr>
          <w:rFonts w:ascii="Franklin Gothic Book" w:hAnsi="Franklin Gothic Book"/>
          <w:color w:val="333333"/>
        </w:rPr>
        <w:t xml:space="preserve">The data </w:t>
      </w:r>
      <w:r w:rsidRPr="00D365AA">
        <w:rPr>
          <w:rFonts w:ascii="Franklin Gothic Book" w:hAnsi="Franklin Gothic Book"/>
          <w:color w:val="333333"/>
        </w:rPr>
        <w:t xml:space="preserve">provided </w:t>
      </w:r>
      <w:r w:rsidRPr="00D365AA">
        <w:rPr>
          <w:rFonts w:ascii="Franklin Gothic Book" w:hAnsi="Franklin Gothic Book"/>
          <w:color w:val="333333"/>
        </w:rPr>
        <w:t>will be put into our secure database, and we will aggregate and visualize it into a live data platform.  </w:t>
      </w:r>
      <w:r w:rsidR="000D47FC" w:rsidRPr="00D365AA">
        <w:rPr>
          <w:rFonts w:ascii="Franklin Gothic Book" w:hAnsi="Franklin Gothic Book"/>
        </w:rPr>
        <w:t>By providing data, you will be r</w:t>
      </w:r>
      <w:r w:rsidR="007C7599" w:rsidRPr="00D365AA">
        <w:rPr>
          <w:rFonts w:ascii="Franklin Gothic Book" w:hAnsi="Franklin Gothic Book"/>
        </w:rPr>
        <w:t>ecognized as a partner in our literature and website</w:t>
      </w:r>
      <w:r w:rsidR="000D47FC" w:rsidRPr="00D365AA">
        <w:rPr>
          <w:rFonts w:ascii="Franklin Gothic Book" w:hAnsi="Franklin Gothic Book"/>
        </w:rPr>
        <w:t xml:space="preserve">, have </w:t>
      </w:r>
      <w:r w:rsidR="007C7599" w:rsidRPr="00D365AA">
        <w:rPr>
          <w:rFonts w:ascii="Franklin Gothic Book" w:hAnsi="Franklin Gothic Book"/>
        </w:rPr>
        <w:t>opportunities for engaging with other partners at select yearly events</w:t>
      </w:r>
      <w:r w:rsidR="002329A4" w:rsidRPr="00D365AA">
        <w:rPr>
          <w:rFonts w:ascii="Franklin Gothic Book" w:hAnsi="Franklin Gothic Book"/>
        </w:rPr>
        <w:t xml:space="preserve">, </w:t>
      </w:r>
      <w:r w:rsidR="00114EF7" w:rsidRPr="00D365AA">
        <w:rPr>
          <w:rFonts w:ascii="Franklin Gothic Book" w:hAnsi="Franklin Gothic Book"/>
        </w:rPr>
        <w:t xml:space="preserve">and </w:t>
      </w:r>
      <w:r w:rsidR="0090235E" w:rsidRPr="00D365AA">
        <w:rPr>
          <w:rFonts w:ascii="Franklin Gothic Book" w:hAnsi="Franklin Gothic Book"/>
        </w:rPr>
        <w:t xml:space="preserve">receive </w:t>
      </w:r>
      <w:r w:rsidR="00253688" w:rsidRPr="00D365AA">
        <w:rPr>
          <w:rFonts w:ascii="Franklin Gothic Book" w:hAnsi="Franklin Gothic Book"/>
        </w:rPr>
        <w:t>special consideration</w:t>
      </w:r>
      <w:r w:rsidR="0090235E" w:rsidRPr="00D365AA">
        <w:rPr>
          <w:rFonts w:ascii="Franklin Gothic Book" w:hAnsi="Franklin Gothic Book"/>
        </w:rPr>
        <w:t xml:space="preserve"> </w:t>
      </w:r>
      <w:r w:rsidR="00114EF7" w:rsidRPr="00D365AA">
        <w:rPr>
          <w:rFonts w:ascii="Franklin Gothic Book" w:hAnsi="Franklin Gothic Book"/>
        </w:rPr>
        <w:t>in data access requests.  Select partners who provide a large amount of data or other technical assi</w:t>
      </w:r>
      <w:r w:rsidR="008C3E8D" w:rsidRPr="00D365AA">
        <w:rPr>
          <w:rFonts w:ascii="Franklin Gothic Book" w:hAnsi="Franklin Gothic Book"/>
        </w:rPr>
        <w:t xml:space="preserve">stance </w:t>
      </w:r>
      <w:r w:rsidR="00114EF7" w:rsidRPr="00D365AA">
        <w:rPr>
          <w:rFonts w:ascii="Franklin Gothic Book" w:hAnsi="Franklin Gothic Book"/>
        </w:rPr>
        <w:t>will also be</w:t>
      </w:r>
      <w:r w:rsidR="0052318E" w:rsidRPr="00D365AA">
        <w:rPr>
          <w:rFonts w:ascii="Franklin Gothic Book" w:hAnsi="Franklin Gothic Book"/>
        </w:rPr>
        <w:t xml:space="preserve"> invited onto relevant Project Connect advisory committees, invited to be on the data-sharing committee for the country or countries where they provided data,</w:t>
      </w:r>
      <w:r w:rsidR="00E675AC" w:rsidRPr="00D365AA">
        <w:rPr>
          <w:rFonts w:ascii="Franklin Gothic Book" w:hAnsi="Franklin Gothic Book"/>
        </w:rPr>
        <w:t xml:space="preserve"> have access to data visualization expertise for their data,</w:t>
      </w:r>
      <w:r w:rsidR="00114EF7" w:rsidRPr="00D365AA">
        <w:rPr>
          <w:rFonts w:ascii="Franklin Gothic Book" w:hAnsi="Franklin Gothic Book"/>
        </w:rPr>
        <w:t xml:space="preserve"> invited to</w:t>
      </w:r>
      <w:r w:rsidR="002329A4" w:rsidRPr="00D365AA">
        <w:rPr>
          <w:rFonts w:ascii="Franklin Gothic Book" w:hAnsi="Franklin Gothic Book"/>
        </w:rPr>
        <w:t xml:space="preserve"> go on f</w:t>
      </w:r>
      <w:r w:rsidR="007C7599" w:rsidRPr="00D365AA">
        <w:rPr>
          <w:rFonts w:ascii="Franklin Gothic Book" w:hAnsi="Franklin Gothic Book"/>
        </w:rPr>
        <w:t>ield visits with Project Connect staff and partners</w:t>
      </w:r>
      <w:r w:rsidR="00114EF7" w:rsidRPr="00D365AA">
        <w:rPr>
          <w:rFonts w:ascii="Franklin Gothic Book" w:hAnsi="Franklin Gothic Book"/>
        </w:rPr>
        <w:t xml:space="preserve">, </w:t>
      </w:r>
      <w:r w:rsidR="007C7599" w:rsidRPr="00D365AA">
        <w:rPr>
          <w:rFonts w:ascii="Franklin Gothic Book" w:hAnsi="Franklin Gothic Book"/>
        </w:rPr>
        <w:t>collaborations and access to relevant discussions at global network events</w:t>
      </w:r>
      <w:r w:rsidR="00253688" w:rsidRPr="00D365AA">
        <w:rPr>
          <w:rFonts w:ascii="Franklin Gothic Book" w:hAnsi="Franklin Gothic Book"/>
        </w:rPr>
        <w:t>, s</w:t>
      </w:r>
      <w:r w:rsidR="007C7599" w:rsidRPr="00D365AA">
        <w:rPr>
          <w:rFonts w:ascii="Franklin Gothic Book" w:hAnsi="Franklin Gothic Book"/>
        </w:rPr>
        <w:t xml:space="preserve">hared </w:t>
      </w:r>
      <w:r w:rsidR="007C7599" w:rsidRPr="00D365AA">
        <w:rPr>
          <w:rFonts w:ascii="Franklin Gothic Book" w:hAnsi="Franklin Gothic Book"/>
        </w:rPr>
        <w:lastRenderedPageBreak/>
        <w:t>operational research on key areas of intere</w:t>
      </w:r>
      <w:r w:rsidR="00253688" w:rsidRPr="00D365AA">
        <w:rPr>
          <w:rFonts w:ascii="Franklin Gothic Book" w:hAnsi="Franklin Gothic Book"/>
        </w:rPr>
        <w:t xml:space="preserve">st, and </w:t>
      </w:r>
      <w:r w:rsidR="007C7599" w:rsidRPr="00D365AA">
        <w:rPr>
          <w:rFonts w:ascii="Franklin Gothic Book" w:hAnsi="Franklin Gothic Book"/>
        </w:rPr>
        <w:t>opportunities to participate in high level government meetings with Project Connect</w:t>
      </w:r>
      <w:r w:rsidR="00253688" w:rsidRPr="00D365AA">
        <w:rPr>
          <w:rFonts w:ascii="Franklin Gothic Book" w:hAnsi="Franklin Gothic Book"/>
        </w:rPr>
        <w:t xml:space="preserve">.  </w:t>
      </w:r>
    </w:p>
    <w:p w14:paraId="41670CDA" w14:textId="35EDBD77" w:rsidR="00D365AA" w:rsidRPr="00D365AA" w:rsidRDefault="00D365AA" w:rsidP="00D365AA">
      <w:pPr>
        <w:pStyle w:val="NormalWeb"/>
        <w:shd w:val="clear" w:color="auto" w:fill="FFFFFF"/>
        <w:rPr>
          <w:rFonts w:ascii="Franklin Gothic Book" w:hAnsi="Franklin Gothic Book"/>
        </w:rPr>
      </w:pPr>
      <w:r w:rsidRPr="00D365AA">
        <w:rPr>
          <w:rFonts w:ascii="Franklin Gothic Book" w:hAnsi="Franklin Gothic Book"/>
        </w:rPr>
        <w:t>We accept data in any format (</w:t>
      </w:r>
      <w:proofErr w:type="spellStart"/>
      <w:r w:rsidRPr="00D365AA">
        <w:rPr>
          <w:rFonts w:ascii="Franklin Gothic Book" w:hAnsi="Franklin Gothic Book"/>
        </w:rPr>
        <w:t>xls</w:t>
      </w:r>
      <w:proofErr w:type="spellEnd"/>
      <w:r w:rsidRPr="00D365AA">
        <w:rPr>
          <w:rFonts w:ascii="Franklin Gothic Book" w:hAnsi="Franklin Gothic Book"/>
        </w:rPr>
        <w:t xml:space="preserve">, csv, shapefile, doc, etc.). For more information, please email </w:t>
      </w:r>
      <w:proofErr w:type="spellStart"/>
      <w:r w:rsidRPr="00D365AA">
        <w:rPr>
          <w:rFonts w:ascii="Franklin Gothic Book" w:hAnsi="Franklin Gothic Book"/>
        </w:rPr>
        <w:t>sara@projectconnect.world</w:t>
      </w:r>
      <w:proofErr w:type="spellEnd"/>
      <w:r w:rsidRPr="00D365AA">
        <w:rPr>
          <w:rFonts w:ascii="Franklin Gothic Book" w:hAnsi="Franklin Gothic Book"/>
        </w:rPr>
        <w:t>.</w:t>
      </w:r>
      <w:bookmarkStart w:id="0" w:name="_GoBack"/>
      <w:bookmarkEnd w:id="0"/>
    </w:p>
    <w:p w14:paraId="56D43D99" w14:textId="77777777" w:rsidR="00056810" w:rsidRPr="00D365AA" w:rsidRDefault="00056810" w:rsidP="00D73890">
      <w:pPr>
        <w:rPr>
          <w:rFonts w:ascii="Franklin Gothic Book" w:hAnsi="Franklin Gothic Book" w:cs="Times New Roman"/>
        </w:rPr>
      </w:pPr>
    </w:p>
    <w:p w14:paraId="0EC6BF29" w14:textId="08D3DF40" w:rsidR="00A33030" w:rsidRPr="00D365AA" w:rsidRDefault="00A33030" w:rsidP="00D73890">
      <w:pPr>
        <w:rPr>
          <w:rFonts w:ascii="Franklin Gothic Book" w:hAnsi="Franklin Gothic Book" w:cs="Times New Roman"/>
        </w:rPr>
      </w:pPr>
    </w:p>
    <w:sectPr w:rsidR="00A33030" w:rsidRPr="00D365AA" w:rsidSect="0028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DFF"/>
    <w:multiLevelType w:val="hybridMultilevel"/>
    <w:tmpl w:val="3F0ABB22"/>
    <w:lvl w:ilvl="0" w:tplc="78724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A94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6F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CD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4F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CE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A1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60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0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841A29"/>
    <w:multiLevelType w:val="multilevel"/>
    <w:tmpl w:val="B27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45D52"/>
    <w:multiLevelType w:val="hybridMultilevel"/>
    <w:tmpl w:val="DAAECF3C"/>
    <w:lvl w:ilvl="0" w:tplc="C2941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A65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0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C87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2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80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8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60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3C2C65"/>
    <w:multiLevelType w:val="hybridMultilevel"/>
    <w:tmpl w:val="9CE8F580"/>
    <w:lvl w:ilvl="0" w:tplc="E0CA4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263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A4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6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28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F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29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0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0D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435C82"/>
    <w:multiLevelType w:val="hybridMultilevel"/>
    <w:tmpl w:val="5BC4EA06"/>
    <w:lvl w:ilvl="0" w:tplc="7ED89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4C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01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CF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EC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07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A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4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8A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10"/>
    <w:rsid w:val="00056810"/>
    <w:rsid w:val="000A73F4"/>
    <w:rsid w:val="000D47FC"/>
    <w:rsid w:val="00114EF7"/>
    <w:rsid w:val="0019642D"/>
    <w:rsid w:val="001C47A3"/>
    <w:rsid w:val="002329A4"/>
    <w:rsid w:val="00247AEB"/>
    <w:rsid w:val="0025259F"/>
    <w:rsid w:val="00253688"/>
    <w:rsid w:val="00281F36"/>
    <w:rsid w:val="00296F80"/>
    <w:rsid w:val="002B3A85"/>
    <w:rsid w:val="00361E4F"/>
    <w:rsid w:val="00370CDF"/>
    <w:rsid w:val="0052318E"/>
    <w:rsid w:val="005235F4"/>
    <w:rsid w:val="00621F7D"/>
    <w:rsid w:val="0071189A"/>
    <w:rsid w:val="00721F99"/>
    <w:rsid w:val="007478CE"/>
    <w:rsid w:val="007C7599"/>
    <w:rsid w:val="007E26E5"/>
    <w:rsid w:val="00801962"/>
    <w:rsid w:val="008B4F08"/>
    <w:rsid w:val="008B5241"/>
    <w:rsid w:val="008C3E8D"/>
    <w:rsid w:val="0090235E"/>
    <w:rsid w:val="00915CF1"/>
    <w:rsid w:val="00984470"/>
    <w:rsid w:val="0098490C"/>
    <w:rsid w:val="00A03B01"/>
    <w:rsid w:val="00A33030"/>
    <w:rsid w:val="00B462E4"/>
    <w:rsid w:val="00B75DD1"/>
    <w:rsid w:val="00C20269"/>
    <w:rsid w:val="00D353D3"/>
    <w:rsid w:val="00D365AA"/>
    <w:rsid w:val="00D67311"/>
    <w:rsid w:val="00D73890"/>
    <w:rsid w:val="00E17FEB"/>
    <w:rsid w:val="00E675AC"/>
    <w:rsid w:val="00EC425F"/>
    <w:rsid w:val="00EE1260"/>
    <w:rsid w:val="00F94F36"/>
    <w:rsid w:val="00FC57AD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B5E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810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7F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efaultParagraphFont"/>
    <w:rsid w:val="00247AEB"/>
  </w:style>
  <w:style w:type="character" w:styleId="Strong">
    <w:name w:val="Strong"/>
    <w:basedOn w:val="DefaultParagraphFont"/>
    <w:uiPriority w:val="22"/>
    <w:qFormat/>
    <w:rsid w:val="008B5241"/>
    <w:rPr>
      <w:b/>
      <w:bCs/>
    </w:rPr>
  </w:style>
  <w:style w:type="paragraph" w:styleId="ListParagraph">
    <w:name w:val="List Paragraph"/>
    <w:basedOn w:val="Normal"/>
    <w:uiPriority w:val="34"/>
    <w:qFormat/>
    <w:rsid w:val="008B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9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Jacobs</dc:creator>
  <cp:keywords/>
  <dc:description/>
  <cp:lastModifiedBy>Sara Jacobs</cp:lastModifiedBy>
  <cp:revision>3</cp:revision>
  <dcterms:created xsi:type="dcterms:W3CDTF">2017-05-23T16:12:00Z</dcterms:created>
  <dcterms:modified xsi:type="dcterms:W3CDTF">2017-05-23T16:36:00Z</dcterms:modified>
</cp:coreProperties>
</file>