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91763c7dc0409b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0E12" w:rsidRDefault="00386101" w14:paraId="7681EB31" w14:textId="77777777">
      <w:pPr>
        <w:pStyle w:val="Proposal"/>
      </w:pPr>
      <w:r>
        <w:t>SUP</w:t>
      </w:r>
      <w:r>
        <w:tab/>
        <w:t>APT/37A6/1</w:t>
      </w:r>
    </w:p>
    <w:p w:rsidRPr="00D23311" w:rsidR="00275860" w:rsidP="00275860" w:rsidRDefault="00386101" w14:paraId="71289FC6" w14:textId="77777777">
      <w:pPr>
        <w:pStyle w:val="ResNo"/>
      </w:pPr>
      <w:bookmarkStart w:name="_Toc475345237" w:id="0"/>
      <w:r w:rsidRPr="00D23311">
        <w:t xml:space="preserve">RESOLUTION </w:t>
      </w:r>
      <w:r w:rsidRPr="00D23311">
        <w:rPr>
          <w:rStyle w:val="href"/>
        </w:rPr>
        <w:t>35</w:t>
      </w:r>
      <w:r w:rsidRPr="00D23311">
        <w:t xml:space="preserve"> (Rev.</w:t>
      </w:r>
      <w:r w:rsidRPr="00D23311">
        <w:t> </w:t>
      </w:r>
      <w:r w:rsidRPr="00D23311">
        <w:t>Hammamet, 2016)</w:t>
      </w:r>
      <w:bookmarkEnd w:id="0"/>
    </w:p>
    <w:p w:rsidRPr="00D23311" w:rsidR="00275860" w:rsidP="00275860" w:rsidRDefault="00386101" w14:paraId="3E865B34" w14:textId="77777777">
      <w:pPr>
        <w:pStyle w:val="Restitle"/>
      </w:pPr>
      <w:bookmarkStart w:name="_Toc475345238" w:id="1"/>
      <w:r w:rsidRPr="00D23311">
        <w:t>Appointment and maximum term of office for chairmen and vice</w:t>
      </w:r>
      <w:r w:rsidRPr="00D23311">
        <w:noBreakHyphen/>
        <w:t xml:space="preserve">chairmen </w:t>
      </w:r>
      <w:r w:rsidRPr="00D23311">
        <w:br/>
        <w:t xml:space="preserve">of study groups of the Telecommunication Standardization Sector </w:t>
      </w:r>
      <w:r w:rsidRPr="00D23311">
        <w:br/>
        <w:t>and of the Telecommunication Standardization Advisory Group</w:t>
      </w:r>
      <w:bookmarkEnd w:id="1"/>
    </w:p>
    <w:p w:rsidRPr="00D23311" w:rsidR="00275860" w:rsidP="00275860" w:rsidRDefault="00386101" w14:paraId="43659F80" w14:textId="77777777">
      <w:pPr>
        <w:pStyle w:val="Resref"/>
      </w:pPr>
      <w:r w:rsidRPr="00D23311">
        <w:t>(Montreal, 2000; Florianópolis, 2004; Johannesburg, 2008;</w:t>
      </w:r>
      <w:r w:rsidRPr="00D23311">
        <w:br/>
        <w:t>Dubai, 2012; Hammamet, 2016)</w:t>
      </w:r>
    </w:p>
    <w:p w:rsidRPr="00D23311" w:rsidR="00275860" w:rsidP="003810B0" w:rsidRDefault="00386101" w14:paraId="2CA4C186" w14:textId="77777777">
      <w:pPr>
        <w:pStyle w:val="Normalaftertitle0"/>
      </w:pPr>
      <w:r w:rsidRPr="00D23311">
        <w:t>The World Telecommunication Standardization Assembly (Hammamet, 2016),</w:t>
      </w:r>
    </w:p>
    <w:sectPr>
      <w:pgSz w:w="11907" w:h="16834" w:orient="portrait" w:code="9"/>
      <w:pgMar w:top="1134" w:right="1134" w:bottom="1134" w:left="1134" w:header="567" w:footer="56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177A8" w14:textId="77777777" w:rsidR="00465457" w:rsidRDefault="00465457">
      <w:r>
        <w:separator/>
      </w:r>
    </w:p>
  </w:endnote>
  <w:endnote w:type="continuationSeparator" w:id="0">
    <w:p w14:paraId="760C8E19" w14:textId="77777777" w:rsidR="00465457" w:rsidRDefault="0046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DDBCD" w14:textId="77777777" w:rsidR="00465457" w:rsidRDefault="00465457">
      <w:r>
        <w:rPr>
          <w:b/>
        </w:rPr>
        <w:t>_______________</w:t>
      </w:r>
    </w:p>
  </w:footnote>
  <w:footnote w:type="continuationSeparator" w:id="0">
    <w:p w14:paraId="0FAF37C5" w14:textId="77777777" w:rsidR="00465457" w:rsidRDefault="00465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2434C"/>
    <w:rsid w:val="00034F78"/>
    <w:rsid w:val="000355FD"/>
    <w:rsid w:val="00051E39"/>
    <w:rsid w:val="00063D0B"/>
    <w:rsid w:val="0006471F"/>
    <w:rsid w:val="00077239"/>
    <w:rsid w:val="000807E9"/>
    <w:rsid w:val="00086491"/>
    <w:rsid w:val="00091346"/>
    <w:rsid w:val="0009706C"/>
    <w:rsid w:val="000F233A"/>
    <w:rsid w:val="000F73FF"/>
    <w:rsid w:val="001059D5"/>
    <w:rsid w:val="00114CF7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7BD9"/>
    <w:rsid w:val="00190B55"/>
    <w:rsid w:val="001A5067"/>
    <w:rsid w:val="001C3B5F"/>
    <w:rsid w:val="001D058F"/>
    <w:rsid w:val="001E6F73"/>
    <w:rsid w:val="002009EA"/>
    <w:rsid w:val="00202CA0"/>
    <w:rsid w:val="00203E36"/>
    <w:rsid w:val="00216B6D"/>
    <w:rsid w:val="00236EBA"/>
    <w:rsid w:val="00245127"/>
    <w:rsid w:val="00245D4E"/>
    <w:rsid w:val="00246525"/>
    <w:rsid w:val="00250AF4"/>
    <w:rsid w:val="00260B50"/>
    <w:rsid w:val="00263BE8"/>
    <w:rsid w:val="00271316"/>
    <w:rsid w:val="00290F83"/>
    <w:rsid w:val="002931F4"/>
    <w:rsid w:val="002957A7"/>
    <w:rsid w:val="002A1D23"/>
    <w:rsid w:val="002A5392"/>
    <w:rsid w:val="002B100E"/>
    <w:rsid w:val="002D58BE"/>
    <w:rsid w:val="002F2D0C"/>
    <w:rsid w:val="00316B80"/>
    <w:rsid w:val="003251EA"/>
    <w:rsid w:val="0034635C"/>
    <w:rsid w:val="00377BD3"/>
    <w:rsid w:val="00384088"/>
    <w:rsid w:val="00386101"/>
    <w:rsid w:val="0039007E"/>
    <w:rsid w:val="0039169B"/>
    <w:rsid w:val="00394470"/>
    <w:rsid w:val="003A7F8C"/>
    <w:rsid w:val="003B532E"/>
    <w:rsid w:val="003D0F8B"/>
    <w:rsid w:val="003F020A"/>
    <w:rsid w:val="0041348E"/>
    <w:rsid w:val="00420EDB"/>
    <w:rsid w:val="004373CA"/>
    <w:rsid w:val="004420C9"/>
    <w:rsid w:val="00465457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F630A"/>
    <w:rsid w:val="0050139F"/>
    <w:rsid w:val="0055140B"/>
    <w:rsid w:val="00553247"/>
    <w:rsid w:val="00566629"/>
    <w:rsid w:val="0056747D"/>
    <w:rsid w:val="00581B01"/>
    <w:rsid w:val="00595780"/>
    <w:rsid w:val="005964AB"/>
    <w:rsid w:val="005C099A"/>
    <w:rsid w:val="005C31A5"/>
    <w:rsid w:val="005E10C9"/>
    <w:rsid w:val="005E61DD"/>
    <w:rsid w:val="006023DF"/>
    <w:rsid w:val="00602F64"/>
    <w:rsid w:val="00622829"/>
    <w:rsid w:val="00623F15"/>
    <w:rsid w:val="00643684"/>
    <w:rsid w:val="00657DE0"/>
    <w:rsid w:val="006714A3"/>
    <w:rsid w:val="0067500B"/>
    <w:rsid w:val="006763BF"/>
    <w:rsid w:val="006770EF"/>
    <w:rsid w:val="00685313"/>
    <w:rsid w:val="0069276B"/>
    <w:rsid w:val="00692833"/>
    <w:rsid w:val="006A6E9B"/>
    <w:rsid w:val="006A72A4"/>
    <w:rsid w:val="006B7C2A"/>
    <w:rsid w:val="006C23DA"/>
    <w:rsid w:val="006E3D45"/>
    <w:rsid w:val="006E6EE0"/>
    <w:rsid w:val="00700547"/>
    <w:rsid w:val="007066BA"/>
    <w:rsid w:val="00707E39"/>
    <w:rsid w:val="007149F9"/>
    <w:rsid w:val="00733A30"/>
    <w:rsid w:val="00742988"/>
    <w:rsid w:val="00742F1D"/>
    <w:rsid w:val="00745AEE"/>
    <w:rsid w:val="00750F10"/>
    <w:rsid w:val="00761B19"/>
    <w:rsid w:val="007742CA"/>
    <w:rsid w:val="00777235"/>
    <w:rsid w:val="00790D70"/>
    <w:rsid w:val="007D5320"/>
    <w:rsid w:val="007E51BA"/>
    <w:rsid w:val="007E66EA"/>
    <w:rsid w:val="007F3C67"/>
    <w:rsid w:val="00800972"/>
    <w:rsid w:val="00804475"/>
    <w:rsid w:val="00811633"/>
    <w:rsid w:val="008508D8"/>
    <w:rsid w:val="00864CD2"/>
    <w:rsid w:val="00872FC8"/>
    <w:rsid w:val="008845D0"/>
    <w:rsid w:val="008B1AEA"/>
    <w:rsid w:val="008B43F2"/>
    <w:rsid w:val="008B6CFF"/>
    <w:rsid w:val="008E4BBE"/>
    <w:rsid w:val="008E67E5"/>
    <w:rsid w:val="008F08A1"/>
    <w:rsid w:val="008F7D1E"/>
    <w:rsid w:val="009163CF"/>
    <w:rsid w:val="0092425C"/>
    <w:rsid w:val="009274B4"/>
    <w:rsid w:val="00930EBD"/>
    <w:rsid w:val="00931323"/>
    <w:rsid w:val="00934EA2"/>
    <w:rsid w:val="00940614"/>
    <w:rsid w:val="00944A5C"/>
    <w:rsid w:val="00952A66"/>
    <w:rsid w:val="0095691C"/>
    <w:rsid w:val="009B59BB"/>
    <w:rsid w:val="009C56E5"/>
    <w:rsid w:val="009E1967"/>
    <w:rsid w:val="009E5FC8"/>
    <w:rsid w:val="009E687A"/>
    <w:rsid w:val="009F1890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538A6"/>
    <w:rsid w:val="00A54C25"/>
    <w:rsid w:val="00A710E7"/>
    <w:rsid w:val="00A7372E"/>
    <w:rsid w:val="00A93B85"/>
    <w:rsid w:val="00AA0B18"/>
    <w:rsid w:val="00AA666F"/>
    <w:rsid w:val="00AB416A"/>
    <w:rsid w:val="00AB7C5F"/>
    <w:rsid w:val="00B04855"/>
    <w:rsid w:val="00B240B6"/>
    <w:rsid w:val="00B529AD"/>
    <w:rsid w:val="00B6324B"/>
    <w:rsid w:val="00B639E9"/>
    <w:rsid w:val="00B817CD"/>
    <w:rsid w:val="00B94AD0"/>
    <w:rsid w:val="00BA5265"/>
    <w:rsid w:val="00BB387F"/>
    <w:rsid w:val="00BB3A95"/>
    <w:rsid w:val="00BB6222"/>
    <w:rsid w:val="00BC2FB6"/>
    <w:rsid w:val="00BC7D84"/>
    <w:rsid w:val="00C0018F"/>
    <w:rsid w:val="00C0539A"/>
    <w:rsid w:val="00C16A5A"/>
    <w:rsid w:val="00C20466"/>
    <w:rsid w:val="00C214ED"/>
    <w:rsid w:val="00C234E6"/>
    <w:rsid w:val="00C30E12"/>
    <w:rsid w:val="00C324A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CC4"/>
    <w:rsid w:val="00CE388F"/>
    <w:rsid w:val="00CE5E47"/>
    <w:rsid w:val="00CF020F"/>
    <w:rsid w:val="00CF1E9D"/>
    <w:rsid w:val="00CF2B5B"/>
    <w:rsid w:val="00D055D3"/>
    <w:rsid w:val="00D14CE0"/>
    <w:rsid w:val="00D278AC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A7AA1"/>
    <w:rsid w:val="00DD44AF"/>
    <w:rsid w:val="00DE2AC3"/>
    <w:rsid w:val="00DE5692"/>
    <w:rsid w:val="00DF3E19"/>
    <w:rsid w:val="00DF6908"/>
    <w:rsid w:val="00E0231F"/>
    <w:rsid w:val="00E03C94"/>
    <w:rsid w:val="00E2134A"/>
    <w:rsid w:val="00E26226"/>
    <w:rsid w:val="00E45D05"/>
    <w:rsid w:val="00E55816"/>
    <w:rsid w:val="00E55AEF"/>
    <w:rsid w:val="00E870AC"/>
    <w:rsid w:val="00E94DBA"/>
    <w:rsid w:val="00E976C1"/>
    <w:rsid w:val="00EA12E5"/>
    <w:rsid w:val="00EB55C6"/>
    <w:rsid w:val="00EC7F04"/>
    <w:rsid w:val="00ED30BC"/>
    <w:rsid w:val="00ED35E6"/>
    <w:rsid w:val="00F00DDC"/>
    <w:rsid w:val="00F01223"/>
    <w:rsid w:val="00F02766"/>
    <w:rsid w:val="00F05BD4"/>
    <w:rsid w:val="00F2404A"/>
    <w:rsid w:val="00F60D05"/>
    <w:rsid w:val="00F6155B"/>
    <w:rsid w:val="00F65C19"/>
    <w:rsid w:val="00F7356B"/>
    <w:rsid w:val="00F80977"/>
    <w:rsid w:val="00F83F75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5070CA5"/>
  <w15:docId w15:val="{3BE2DC32-E4F9-44A4-BEF6-497F66E8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A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066B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7066BA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7066BA"/>
    <w:pPr>
      <w:ind w:left="1191" w:hanging="397"/>
    </w:pPr>
  </w:style>
  <w:style w:type="paragraph" w:customStyle="1" w:styleId="enumlev3">
    <w:name w:val="enumlev3"/>
    <w:basedOn w:val="enumlev2"/>
    <w:rsid w:val="00745AEE"/>
    <w:pPr>
      <w:ind w:left="226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7066BA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F6908"/>
    <w:rPr>
      <w:i/>
    </w:rPr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nhideWhenUsed/>
    <w:rsid w:val="00777235"/>
    <w:rPr>
      <w:color w:val="0000FF" w:themeColor="hyperlink"/>
      <w:u w:val="single"/>
    </w:rPr>
  </w:style>
  <w:style w:type="character" w:customStyle="1" w:styleId="href">
    <w:name w:val="href"/>
    <w:basedOn w:val="DefaultParagraphFont"/>
  </w:style>
  <w:style w:type="character" w:styleId="UnresolvedMention">
    <w:name w:val="Unresolved Mention"/>
    <w:basedOn w:val="DefaultParagraphFont"/>
    <w:uiPriority w:val="99"/>
    <w:semiHidden/>
    <w:unhideWhenUsed/>
    <w:rsid w:val="00B240B6"/>
    <w:rPr>
      <w:color w:val="605E5C"/>
      <w:shd w:val="clear" w:color="auto" w:fill="E1DFDD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/word/footnotes.xml" Id="Rac06fb48647749b8" /><Relationship Type="http://schemas.openxmlformats.org/officeDocument/2006/relationships/styles" Target="/word/styles.xml" Id="R41fe3f3f278941a0" /><Relationship Type="http://schemas.openxmlformats.org/officeDocument/2006/relationships/theme" Target="/word/theme/theme1.xml" Id="R090248fda7524043" /><Relationship Type="http://schemas.openxmlformats.org/officeDocument/2006/relationships/fontTable" Target="/word/fontTable.xml" Id="R21537c4559794536" /><Relationship Type="http://schemas.openxmlformats.org/officeDocument/2006/relationships/numbering" Target="/word/numbering.xml" Id="R13f905bed8e74b7d" /><Relationship Type="http://schemas.openxmlformats.org/officeDocument/2006/relationships/endnotes" Target="/word/endnotes.xml" Id="Rf125bb20103a42c8" /><Relationship Type="http://schemas.openxmlformats.org/officeDocument/2006/relationships/settings" Target="/word/settings.xml" Id="R6462f01647ec49f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