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7ff8e9bf50409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91BEC" w:rsidR="00F268EA" w:rsidP="00A91BEC" w:rsidRDefault="00BC79AE" w14:paraId="6D80330A" w14:textId="77777777">
      <w:pPr>
        <w:pStyle w:val="Proposal"/>
      </w:pPr>
      <w:r w:rsidRPr="00A91BEC">
        <w:rPr>
          <w:u w:val="single"/>
        </w:rPr>
        <w:t>NOC</w:t>
      </w:r>
      <w:r w:rsidRPr="00A91BEC">
        <w:tab/>
        <w:t>EUR/65A22A8/1</w:t>
      </w:r>
      <w:r w:rsidRPr="00A91BEC">
        <w:rPr>
          <w:vanish/>
          <w:color w:val="7F7F7F" w:themeColor="text1" w:themeTint="80"/>
          <w:vertAlign w:val="superscript"/>
        </w:rPr>
        <w:t>#2054</w:t>
      </w:r>
    </w:p>
    <w:p w:rsidRPr="00A91BEC" w:rsidR="00BC79AE" w:rsidP="00A91BEC" w:rsidRDefault="00BC79AE" w14:paraId="6A33045C" w14:textId="77777777">
      <w:pPr>
        <w:pStyle w:val="AppendixNo"/>
      </w:pPr>
      <w:r w:rsidRPr="00A91BEC">
        <w:t xml:space="preserve">APPENDICE </w:t>
      </w:r>
      <w:r w:rsidRPr="00A91BEC">
        <w:rPr>
          <w:rStyle w:val="href"/>
          <w:color w:val="000000"/>
        </w:rPr>
        <w:t>30A </w:t>
      </w:r>
      <w:r w:rsidRPr="00A91BEC">
        <w:t>(R</w:t>
      </w:r>
      <w:r w:rsidRPr="00A91BEC">
        <w:rPr>
          <w:caps w:val="0"/>
        </w:rPr>
        <w:t>ÉV</w:t>
      </w:r>
      <w:r w:rsidRPr="00A91BEC">
        <w:t>.CMR-19)</w:t>
      </w:r>
      <w:r w:rsidRPr="00A91BEC">
        <w:rPr>
          <w:rStyle w:val="FootnoteReference"/>
        </w:rPr>
        <w:t>*</w:t>
      </w:r>
    </w:p>
    <w:p w:rsidRPr="00A91BEC" w:rsidR="00BC79AE" w:rsidP="00A91BEC" w:rsidRDefault="00BC79AE" w14:paraId="423B35D5" w14:textId="77777777">
      <w:pPr>
        <w:pStyle w:val="Appendixtitle"/>
        <w:rPr>
          <w:rFonts w:ascii="Times New Roman"/>
          <w:b w:val="0"/>
          <w:bCs/>
          <w:sz w:val="16"/>
        </w:rPr>
      </w:pPr>
      <w:r w:rsidRPr="00A91BEC">
        <w:t>Dispositions et Plans et Liste</w:t>
      </w:r>
      <w:r w:rsidRPr="00A91BEC">
        <w:rPr>
          <w:rFonts w:ascii="Times New Roman" w:hAnsi="Times New Roman"/>
          <w:bCs/>
          <w:vertAlign w:val="superscript"/>
        </w:rPr>
        <w:t>1</w:t>
      </w:r>
      <w:r w:rsidRPr="00A91BEC">
        <w:t xml:space="preserve"> des liaisons de connexion associés du </w:t>
      </w:r>
      <w:r w:rsidRPr="00A91BEC">
        <w:br/>
        <w:t xml:space="preserve">service de radiodiffusion par satellite (11,7-12,5 GHz en Région 1, </w:t>
      </w:r>
      <w:r w:rsidRPr="00A91BEC">
        <w:br/>
        <w:t xml:space="preserve">12,2-12,7 GHz en Région 2 et 11,7-12,2 GHz en Région 3) dans </w:t>
      </w:r>
      <w:r w:rsidRPr="00A91BEC">
        <w:br/>
        <w:t>les bandes 14,5-14,8 GHz</w:t>
      </w:r>
      <w:r w:rsidRPr="00A91BEC">
        <w:rPr>
          <w:rStyle w:val="FootnoteReference"/>
          <w:rFonts w:ascii="Times New Roman" w:hAnsi="Times New Roman"/>
          <w:b w:val="0"/>
          <w:bCs/>
          <w:color w:val="000000"/>
        </w:rPr>
        <w:t>2</w:t>
      </w:r>
      <w:r w:rsidRPr="00A91BEC">
        <w:t xml:space="preserve"> et 17,3-18,1 GHz en Régions 1 </w:t>
      </w:r>
      <w:r w:rsidRPr="00A91BEC">
        <w:br/>
        <w:t>et 3 et 17,3-17,8 GHz en Région 2</w:t>
      </w:r>
      <w:r w:rsidRPr="00A91BEC">
        <w:rPr>
          <w:rFonts w:ascii="Times New Roman"/>
          <w:b w:val="0"/>
          <w:bCs/>
          <w:sz w:val="16"/>
        </w:rPr>
        <w:t>     </w:t>
      </w:r>
      <w:r w:rsidRPr="00A91BEC">
        <w:rPr>
          <w:rFonts w:ascii="Times New Roman"/>
          <w:b w:val="0"/>
          <w:bCs/>
          <w:sz w:val="16"/>
        </w:rPr>
        <w:t>(CMR</w:t>
      </w:r>
      <w:r w:rsidRPr="00A91BEC">
        <w:rPr>
          <w:rFonts w:ascii="Times New Roman"/>
          <w:b w:val="0"/>
          <w:bCs/>
          <w:sz w:val="16"/>
        </w:rPr>
        <w:noBreakHyphen/>
        <w:t>03)</w:t>
      </w:r>
    </w:p>
    <w:sectPr>
      <w:pgSz w:w="11907" w:h="16834" w:orient="portrait" w:code="9"/>
      <w:pgMar w:top="1418" w:right="1134" w:bottom="1418" w:left="1134" w:header="720" w:footer="72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8E519" w14:textId="77777777" w:rsidR="00D32A48" w:rsidRPr="00A91BEC" w:rsidRDefault="00D32A48">
      <w:r w:rsidRPr="00A91BEC">
        <w:separator/>
      </w:r>
    </w:p>
  </w:endnote>
  <w:endnote w:type="continuationSeparator" w:id="0">
    <w:p w14:paraId="1852D646" w14:textId="77777777" w:rsidR="00D32A48" w:rsidRPr="00A91BEC" w:rsidRDefault="00D32A48">
      <w:r w:rsidRPr="00A91B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C370A" w14:textId="77777777" w:rsidR="00D32A48" w:rsidRPr="00A91BEC" w:rsidRDefault="00D32A48">
      <w:r w:rsidRPr="00A91BEC">
        <w:rPr>
          <w:b/>
        </w:rPr>
        <w:t>_______________</w:t>
      </w:r>
    </w:p>
  </w:footnote>
  <w:footnote w:type="continuationSeparator" w:id="0">
    <w:p w14:paraId="50E87ABB" w14:textId="77777777" w:rsidR="00D32A48" w:rsidRPr="00A91BEC" w:rsidRDefault="00D32A48">
      <w:r w:rsidRPr="00A91BE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1253389331">
    <w:abstractNumId w:val="0"/>
  </w:num>
  <w:num w:numId="2" w16cid:durableId="211991296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7EC7"/>
    <w:rsid w:val="00010B43"/>
    <w:rsid w:val="00016648"/>
    <w:rsid w:val="0003522F"/>
    <w:rsid w:val="00063A1F"/>
    <w:rsid w:val="00080E2C"/>
    <w:rsid w:val="00081366"/>
    <w:rsid w:val="000863B3"/>
    <w:rsid w:val="000A4755"/>
    <w:rsid w:val="000A55AE"/>
    <w:rsid w:val="000B2E0C"/>
    <w:rsid w:val="000B3D0C"/>
    <w:rsid w:val="001167B9"/>
    <w:rsid w:val="001267A0"/>
    <w:rsid w:val="0015203F"/>
    <w:rsid w:val="00157F67"/>
    <w:rsid w:val="00160C64"/>
    <w:rsid w:val="0018169B"/>
    <w:rsid w:val="0019352B"/>
    <w:rsid w:val="001960D0"/>
    <w:rsid w:val="001A11F6"/>
    <w:rsid w:val="001B2F68"/>
    <w:rsid w:val="001F17E8"/>
    <w:rsid w:val="00204306"/>
    <w:rsid w:val="00225CF2"/>
    <w:rsid w:val="00232FD2"/>
    <w:rsid w:val="0026554E"/>
    <w:rsid w:val="002A4622"/>
    <w:rsid w:val="002A6F8F"/>
    <w:rsid w:val="002B17E5"/>
    <w:rsid w:val="002C0EBF"/>
    <w:rsid w:val="002C28A4"/>
    <w:rsid w:val="002D7E0A"/>
    <w:rsid w:val="00315AFE"/>
    <w:rsid w:val="003411F6"/>
    <w:rsid w:val="003606A6"/>
    <w:rsid w:val="0036650C"/>
    <w:rsid w:val="00393ACD"/>
    <w:rsid w:val="003A583E"/>
    <w:rsid w:val="003E112B"/>
    <w:rsid w:val="003E1D1C"/>
    <w:rsid w:val="003E7B05"/>
    <w:rsid w:val="003F3719"/>
    <w:rsid w:val="003F6F2D"/>
    <w:rsid w:val="00466211"/>
    <w:rsid w:val="00483196"/>
    <w:rsid w:val="004834A9"/>
    <w:rsid w:val="004860DF"/>
    <w:rsid w:val="004D01FC"/>
    <w:rsid w:val="004E28C3"/>
    <w:rsid w:val="004F1F8E"/>
    <w:rsid w:val="00512A32"/>
    <w:rsid w:val="005343DA"/>
    <w:rsid w:val="00560874"/>
    <w:rsid w:val="00586CF2"/>
    <w:rsid w:val="005967B1"/>
    <w:rsid w:val="005A7C75"/>
    <w:rsid w:val="005B448D"/>
    <w:rsid w:val="005C3768"/>
    <w:rsid w:val="005C6C3F"/>
    <w:rsid w:val="00613635"/>
    <w:rsid w:val="0062093D"/>
    <w:rsid w:val="00637ECF"/>
    <w:rsid w:val="00647B59"/>
    <w:rsid w:val="00690C7B"/>
    <w:rsid w:val="00691CA3"/>
    <w:rsid w:val="006A4B45"/>
    <w:rsid w:val="006D4724"/>
    <w:rsid w:val="006F5FA2"/>
    <w:rsid w:val="0070076C"/>
    <w:rsid w:val="00701BAE"/>
    <w:rsid w:val="00721F04"/>
    <w:rsid w:val="00730E95"/>
    <w:rsid w:val="007426B9"/>
    <w:rsid w:val="00764342"/>
    <w:rsid w:val="00774362"/>
    <w:rsid w:val="00786598"/>
    <w:rsid w:val="00790C74"/>
    <w:rsid w:val="007A04E8"/>
    <w:rsid w:val="007B2C34"/>
    <w:rsid w:val="007F282B"/>
    <w:rsid w:val="00830086"/>
    <w:rsid w:val="00851625"/>
    <w:rsid w:val="00863C0A"/>
    <w:rsid w:val="008675C8"/>
    <w:rsid w:val="008A3120"/>
    <w:rsid w:val="008A4B97"/>
    <w:rsid w:val="008C5B8E"/>
    <w:rsid w:val="008C5DD5"/>
    <w:rsid w:val="008C7123"/>
    <w:rsid w:val="008D41BE"/>
    <w:rsid w:val="008D58D3"/>
    <w:rsid w:val="008E3BC9"/>
    <w:rsid w:val="00923064"/>
    <w:rsid w:val="00930FFD"/>
    <w:rsid w:val="00936D25"/>
    <w:rsid w:val="00941EA5"/>
    <w:rsid w:val="00964700"/>
    <w:rsid w:val="00966C16"/>
    <w:rsid w:val="0097370A"/>
    <w:rsid w:val="0098732F"/>
    <w:rsid w:val="009A045F"/>
    <w:rsid w:val="009A6A2B"/>
    <w:rsid w:val="009C7E7C"/>
    <w:rsid w:val="00A00473"/>
    <w:rsid w:val="00A03C9B"/>
    <w:rsid w:val="00A37105"/>
    <w:rsid w:val="00A606C3"/>
    <w:rsid w:val="00A83B09"/>
    <w:rsid w:val="00A84541"/>
    <w:rsid w:val="00A91BEC"/>
    <w:rsid w:val="00AE36A0"/>
    <w:rsid w:val="00B00294"/>
    <w:rsid w:val="00B3749C"/>
    <w:rsid w:val="00B64FD0"/>
    <w:rsid w:val="00B939FA"/>
    <w:rsid w:val="00BA5BD0"/>
    <w:rsid w:val="00BB1D82"/>
    <w:rsid w:val="00BB2470"/>
    <w:rsid w:val="00BC217E"/>
    <w:rsid w:val="00BC79AE"/>
    <w:rsid w:val="00BD51C5"/>
    <w:rsid w:val="00BE170C"/>
    <w:rsid w:val="00BF26E7"/>
    <w:rsid w:val="00C1305F"/>
    <w:rsid w:val="00C53FCA"/>
    <w:rsid w:val="00C618EC"/>
    <w:rsid w:val="00C71DEB"/>
    <w:rsid w:val="00C76BAF"/>
    <w:rsid w:val="00C814B9"/>
    <w:rsid w:val="00CB685A"/>
    <w:rsid w:val="00CD516F"/>
    <w:rsid w:val="00D119A7"/>
    <w:rsid w:val="00D25FBA"/>
    <w:rsid w:val="00D32A48"/>
    <w:rsid w:val="00D32B28"/>
    <w:rsid w:val="00D3426F"/>
    <w:rsid w:val="00D42954"/>
    <w:rsid w:val="00D66EAC"/>
    <w:rsid w:val="00D730DF"/>
    <w:rsid w:val="00D772F0"/>
    <w:rsid w:val="00D77BDC"/>
    <w:rsid w:val="00DA072B"/>
    <w:rsid w:val="00DC402B"/>
    <w:rsid w:val="00DE0932"/>
    <w:rsid w:val="00DF15E8"/>
    <w:rsid w:val="00E03A27"/>
    <w:rsid w:val="00E049F1"/>
    <w:rsid w:val="00E37A25"/>
    <w:rsid w:val="00E537FF"/>
    <w:rsid w:val="00E60CB2"/>
    <w:rsid w:val="00E6539B"/>
    <w:rsid w:val="00E70A31"/>
    <w:rsid w:val="00E723A7"/>
    <w:rsid w:val="00E93259"/>
    <w:rsid w:val="00EA3F38"/>
    <w:rsid w:val="00EA5AB6"/>
    <w:rsid w:val="00EC7615"/>
    <w:rsid w:val="00ED16AA"/>
    <w:rsid w:val="00ED6B8D"/>
    <w:rsid w:val="00EE3D7B"/>
    <w:rsid w:val="00EF662E"/>
    <w:rsid w:val="00F10064"/>
    <w:rsid w:val="00F148F1"/>
    <w:rsid w:val="00F268EA"/>
    <w:rsid w:val="00F711A7"/>
    <w:rsid w:val="00FA3BBF"/>
    <w:rsid w:val="00FB5586"/>
    <w:rsid w:val="00FC41F8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70C89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customStyle="1" w:styleId="href">
    <w:name w:val="href"/>
    <w:basedOn w:val="DefaultParagraphFont"/>
    <w:qFormat/>
    <w:rsid w:val="00E010F4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91CA3"/>
    <w:rPr>
      <w:rFonts w:ascii="Times New Roman" w:hAnsi="Times New Roman"/>
      <w:sz w:val="24"/>
      <w:lang w:val="fr-FR" w:eastAsia="en-US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794bd1ccfbbb462b" /><Relationship Type="http://schemas.openxmlformats.org/officeDocument/2006/relationships/styles" Target="/word/styles.xml" Id="R2675efcd44474d53" /><Relationship Type="http://schemas.openxmlformats.org/officeDocument/2006/relationships/theme" Target="/word/theme/theme1.xml" Id="Ra3547cd7d73046f0" /><Relationship Type="http://schemas.openxmlformats.org/officeDocument/2006/relationships/fontTable" Target="/word/fontTable.xml" Id="R740e7a84bcd7470c" /><Relationship Type="http://schemas.openxmlformats.org/officeDocument/2006/relationships/numbering" Target="/word/numbering.xml" Id="R920b91ddd19b4736" /><Relationship Type="http://schemas.openxmlformats.org/officeDocument/2006/relationships/endnotes" Target="/word/endnotes.xml" Id="Rdf337fb961ed4c59" /><Relationship Type="http://schemas.openxmlformats.org/officeDocument/2006/relationships/settings" Target="/word/settings.xml" Id="R3625d06942064c3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