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59b4ef9d2f486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43C2D" w:rsidR="000D1654" w:rsidRDefault="00CB6D04" w14:paraId="0640AEAD" w14:textId="77777777">
      <w:pPr>
        <w:pStyle w:val="Proposal"/>
        <w:rPr>
          <w:lang w:val="es-ES"/>
        </w:rPr>
      </w:pPr>
      <w:r w:rsidRPr="00343C2D">
        <w:rPr>
          <w:lang w:val="es-ES"/>
        </w:rPr>
        <w:t>ADD</w:t>
      </w:r>
      <w:r w:rsidRPr="00343C2D">
        <w:rPr>
          <w:lang w:val="es-ES"/>
        </w:rPr>
        <w:tab/>
        <w:t>AFCP/87A10/2</w:t>
      </w:r>
      <w:r w:rsidRPr="00343C2D">
        <w:rPr>
          <w:vanish/>
          <w:color w:val="7F7F7F" w:themeColor="text1" w:themeTint="80"/>
          <w:vertAlign w:val="superscript"/>
          <w:lang w:val="es-ES"/>
        </w:rPr>
        <w:t>#1659</w:t>
      </w:r>
    </w:p>
    <w:p w:rsidRPr="00343C2D" w:rsidR="00CB6D04" w:rsidP="0041703C" w:rsidRDefault="00CB6D04" w14:paraId="7A79E408" w14:textId="77777777">
      <w:pPr>
        <w:pStyle w:val="Note"/>
        <w:rPr>
          <w:lang w:val="es-ES"/>
        </w:rPr>
      </w:pPr>
      <w:r w:rsidRPr="00343C2D">
        <w:rPr>
          <w:rStyle w:val="Artdef"/>
          <w:lang w:val="es-ES"/>
        </w:rPr>
        <w:t>5.I110</w:t>
      </w:r>
      <w:r w:rsidRPr="00343C2D">
        <w:rPr>
          <w:bCs/>
          <w:lang w:val="es-ES"/>
        </w:rPr>
        <w:tab/>
      </w:r>
      <w:r w:rsidRPr="00343C2D">
        <w:rPr>
          <w:lang w:val="es-ES"/>
        </w:rPr>
        <w:t>Las estaciones del servicio móvil aeronáutico (OR) que funcionan en la banda de frecuencias 15,41-15,7 GHz no causarán interferencia perjudicial al servicio de radioastronomía que funciona en la banda de frecuencias 15,35-15,4 GHz. La densidad de flujo de potencia (dfp) combinada recibida de estas estaciones en cualquier estación de radioastronomía que funcione en esta banda se ajustará a los criterios de protección previstos en las Recomendaciones UIT-R RA.769-2 y UIT-R RA.1513-2, salvo que las administraciones afectadas acuerden específicamente lo contrario.</w:t>
      </w:r>
      <w:r w:rsidRPr="00343C2D">
        <w:rPr>
          <w:sz w:val="16"/>
          <w:szCs w:val="16"/>
          <w:lang w:val="es-ES"/>
        </w:rPr>
        <w:t>     (CMR-23)</w:t>
      </w:r>
    </w:p>
    <w:sectPr>
      <w:pgSz w:w="11907" w:h="16834" w:orient="portrait" w:code="9"/>
      <w:pgMar w:top="1418" w:right="1134" w:bottom="1418" w:left="1134" w:header="720" w:foo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695C7" w14:textId="77777777" w:rsidR="0093584A" w:rsidRDefault="0093584A">
      <w:r>
        <w:separator/>
      </w:r>
    </w:p>
  </w:endnote>
  <w:endnote w:type="continuationSeparator" w:id="0">
    <w:p w14:paraId="7C4AE38A" w14:textId="77777777" w:rsidR="0093584A" w:rsidRDefault="0093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49B07" w14:textId="77777777" w:rsidR="0093584A" w:rsidRDefault="0093584A">
      <w:r>
        <w:rPr>
          <w:b/>
        </w:rPr>
        <w:t>_______________</w:t>
      </w:r>
    </w:p>
  </w:footnote>
  <w:footnote w:type="continuationSeparator" w:id="0">
    <w:p w14:paraId="511999EC" w14:textId="77777777" w:rsidR="0093584A" w:rsidRDefault="00935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91054"/>
    <w:rsid w:val="000A2A7D"/>
    <w:rsid w:val="000A5B9A"/>
    <w:rsid w:val="000A6942"/>
    <w:rsid w:val="000D1654"/>
    <w:rsid w:val="000E5BF9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23993"/>
    <w:rsid w:val="0023659C"/>
    <w:rsid w:val="00236D2A"/>
    <w:rsid w:val="0024569E"/>
    <w:rsid w:val="00255F12"/>
    <w:rsid w:val="00262C09"/>
    <w:rsid w:val="002A791F"/>
    <w:rsid w:val="002B4EC3"/>
    <w:rsid w:val="002C1A52"/>
    <w:rsid w:val="002C1B26"/>
    <w:rsid w:val="002C5D6C"/>
    <w:rsid w:val="002E701F"/>
    <w:rsid w:val="00316AE9"/>
    <w:rsid w:val="003248A9"/>
    <w:rsid w:val="00324FFA"/>
    <w:rsid w:val="0032680B"/>
    <w:rsid w:val="00343C2D"/>
    <w:rsid w:val="00363A65"/>
    <w:rsid w:val="003B1E8C"/>
    <w:rsid w:val="003C0613"/>
    <w:rsid w:val="003C2508"/>
    <w:rsid w:val="003D0AA3"/>
    <w:rsid w:val="003E2086"/>
    <w:rsid w:val="003F7F66"/>
    <w:rsid w:val="00440B3A"/>
    <w:rsid w:val="00441595"/>
    <w:rsid w:val="0044375A"/>
    <w:rsid w:val="0045384C"/>
    <w:rsid w:val="00454553"/>
    <w:rsid w:val="00472A86"/>
    <w:rsid w:val="004B124A"/>
    <w:rsid w:val="004B3095"/>
    <w:rsid w:val="004D2749"/>
    <w:rsid w:val="004D2C7C"/>
    <w:rsid w:val="005133B5"/>
    <w:rsid w:val="00515D46"/>
    <w:rsid w:val="00524392"/>
    <w:rsid w:val="0052725E"/>
    <w:rsid w:val="00532097"/>
    <w:rsid w:val="0058350F"/>
    <w:rsid w:val="00583C7E"/>
    <w:rsid w:val="0059098E"/>
    <w:rsid w:val="005D46FB"/>
    <w:rsid w:val="005F2605"/>
    <w:rsid w:val="005F3B0E"/>
    <w:rsid w:val="005F3DB8"/>
    <w:rsid w:val="005F559C"/>
    <w:rsid w:val="00602857"/>
    <w:rsid w:val="006124AD"/>
    <w:rsid w:val="00624009"/>
    <w:rsid w:val="00662BA0"/>
    <w:rsid w:val="00666B37"/>
    <w:rsid w:val="0067344B"/>
    <w:rsid w:val="00684A94"/>
    <w:rsid w:val="00692AAE"/>
    <w:rsid w:val="006C0E38"/>
    <w:rsid w:val="006D6E67"/>
    <w:rsid w:val="006E1A13"/>
    <w:rsid w:val="00701C20"/>
    <w:rsid w:val="00702F3D"/>
    <w:rsid w:val="0070518E"/>
    <w:rsid w:val="007354E9"/>
    <w:rsid w:val="007424E8"/>
    <w:rsid w:val="0074579D"/>
    <w:rsid w:val="00765578"/>
    <w:rsid w:val="00766333"/>
    <w:rsid w:val="0077084A"/>
    <w:rsid w:val="007952C7"/>
    <w:rsid w:val="00795C3B"/>
    <w:rsid w:val="007C0B95"/>
    <w:rsid w:val="007C2317"/>
    <w:rsid w:val="007D330A"/>
    <w:rsid w:val="0080079E"/>
    <w:rsid w:val="008504C2"/>
    <w:rsid w:val="00866AE6"/>
    <w:rsid w:val="008750A8"/>
    <w:rsid w:val="008D3316"/>
    <w:rsid w:val="008E5AF2"/>
    <w:rsid w:val="0090121B"/>
    <w:rsid w:val="009144C9"/>
    <w:rsid w:val="0093584A"/>
    <w:rsid w:val="0094091F"/>
    <w:rsid w:val="00962171"/>
    <w:rsid w:val="00973754"/>
    <w:rsid w:val="009C0BED"/>
    <w:rsid w:val="009E11EC"/>
    <w:rsid w:val="00A021CC"/>
    <w:rsid w:val="00A118DB"/>
    <w:rsid w:val="00A4450C"/>
    <w:rsid w:val="00AA5E6C"/>
    <w:rsid w:val="00AC49B1"/>
    <w:rsid w:val="00AE5677"/>
    <w:rsid w:val="00AE658F"/>
    <w:rsid w:val="00AF2F78"/>
    <w:rsid w:val="00B239FA"/>
    <w:rsid w:val="00B311E4"/>
    <w:rsid w:val="00B372AB"/>
    <w:rsid w:val="00B47331"/>
    <w:rsid w:val="00B52D55"/>
    <w:rsid w:val="00B748FC"/>
    <w:rsid w:val="00B8288C"/>
    <w:rsid w:val="00B86034"/>
    <w:rsid w:val="00BE03E8"/>
    <w:rsid w:val="00BE2E80"/>
    <w:rsid w:val="00BE5EDD"/>
    <w:rsid w:val="00BE6A1F"/>
    <w:rsid w:val="00C126C4"/>
    <w:rsid w:val="00C44E9E"/>
    <w:rsid w:val="00C63EB5"/>
    <w:rsid w:val="00C87DA7"/>
    <w:rsid w:val="00CA4945"/>
    <w:rsid w:val="00CB6D04"/>
    <w:rsid w:val="00CC01E0"/>
    <w:rsid w:val="00CC18C3"/>
    <w:rsid w:val="00CD5FEE"/>
    <w:rsid w:val="00CE60D2"/>
    <w:rsid w:val="00CE7431"/>
    <w:rsid w:val="00D00CA8"/>
    <w:rsid w:val="00D0288A"/>
    <w:rsid w:val="00D72A5D"/>
    <w:rsid w:val="00DA71A3"/>
    <w:rsid w:val="00DC1922"/>
    <w:rsid w:val="00DC629B"/>
    <w:rsid w:val="00DE1C31"/>
    <w:rsid w:val="00DF38D5"/>
    <w:rsid w:val="00E05BFF"/>
    <w:rsid w:val="00E262F1"/>
    <w:rsid w:val="00E3176A"/>
    <w:rsid w:val="00E36CE4"/>
    <w:rsid w:val="00E54754"/>
    <w:rsid w:val="00E56BD3"/>
    <w:rsid w:val="00E71D14"/>
    <w:rsid w:val="00EA77F0"/>
    <w:rsid w:val="00F32316"/>
    <w:rsid w:val="00F66597"/>
    <w:rsid w:val="00F675D0"/>
    <w:rsid w:val="00F8150C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37F6DA4"/>
  <w15:docId w15:val="{DCB8D706-C2CA-47B0-BD92-17002444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9B463A"/>
  </w:style>
  <w:style w:type="paragraph" w:customStyle="1" w:styleId="Tablefin">
    <w:name w:val="Table_fin"/>
    <w:basedOn w:val="Tabletext"/>
    <w:qFormat/>
    <w:rsid w:val="007704DB"/>
    <w:pPr>
      <w:tabs>
        <w:tab w:val="clear" w:pos="1871"/>
      </w:tabs>
      <w:overflowPunct/>
      <w:autoSpaceDE/>
      <w:autoSpaceDN/>
      <w:adjustRightInd/>
      <w:textAlignment w:val="auto"/>
    </w:pPr>
    <w:rPr>
      <w:rFonts w:cs="Angsana New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F38D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F38D5"/>
    <w:rPr>
      <w:rFonts w:ascii="Tahoma" w:hAnsi="Tahoma" w:cs="Tahoma"/>
      <w:sz w:val="16"/>
      <w:szCs w:val="16"/>
      <w:lang w:val="es-ES_tradnl" w:eastAsia="en-US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64565a768c1143b2" /><Relationship Type="http://schemas.openxmlformats.org/officeDocument/2006/relationships/styles" Target="/word/styles.xml" Id="R3b8dd986fde44df8" /><Relationship Type="http://schemas.openxmlformats.org/officeDocument/2006/relationships/theme" Target="/word/theme/theme1.xml" Id="R95778b7c535343db" /><Relationship Type="http://schemas.openxmlformats.org/officeDocument/2006/relationships/fontTable" Target="/word/fontTable.xml" Id="R4ebb045dd7c643a7" /><Relationship Type="http://schemas.openxmlformats.org/officeDocument/2006/relationships/numbering" Target="/word/numbering.xml" Id="R5189645599414305" /><Relationship Type="http://schemas.openxmlformats.org/officeDocument/2006/relationships/endnotes" Target="/word/endnotes.xml" Id="Ra68a595a17b948fc" /><Relationship Type="http://schemas.openxmlformats.org/officeDocument/2006/relationships/settings" Target="/word/settings.xml" Id="R48a541f19f73464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