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8b8175f27451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A4A80" w:rsidR="001E57C3" w:rsidRDefault="005952D1" w14:paraId="5CD17291" w14:textId="77777777">
      <w:pPr>
        <w:pStyle w:val="Proposal"/>
      </w:pPr>
      <w:r w:rsidRPr="007A4A80">
        <w:t>ADD</w:t>
      </w:r>
      <w:r w:rsidRPr="007A4A80">
        <w:tab/>
        <w:t>GHA/35/1</w:t>
      </w:r>
    </w:p>
    <w:p w:rsidRPr="007A4A80" w:rsidR="007E4D0F" w:rsidP="000E234A" w:rsidRDefault="005952D1" w14:paraId="6A250D6D" w14:textId="603DD279">
      <w:pPr>
        <w:pStyle w:val="ResNo"/>
        <w:rPr>
          <w:lang w:eastAsia="fr-CH"/>
        </w:rPr>
      </w:pPr>
      <w:r w:rsidRPr="007A4A80">
        <w:rPr>
          <w:lang w:eastAsia="fr-CH"/>
        </w:rPr>
        <w:t>Проект новой Резолюции</w:t>
      </w:r>
      <w:r w:rsidRPr="007A4A80" w:rsidR="000E234A">
        <w:rPr>
          <w:lang w:eastAsia="fr-CH"/>
        </w:rPr>
        <w:t xml:space="preserve"> [GHA-1]</w:t>
      </w:r>
    </w:p>
    <w:p w:rsidRPr="007A4A80" w:rsidR="000E234A" w:rsidP="007A4A80" w:rsidRDefault="00806A13" w14:paraId="23C66C69" w14:textId="1ABACE85">
      <w:pPr>
        <w:pStyle w:val="Restitle"/>
        <w:rPr>
          <w:lang w:eastAsia="fr-CH"/>
        </w:rPr>
      </w:pPr>
      <w:r w:rsidRPr="007A4A80">
        <w:t xml:space="preserve">Защита гражданской инфраструктуры электросвязи/ИКТ </w:t>
      </w:r>
      <w:r w:rsidRPr="007A4A80">
        <w:br/>
        <w:t>в ситуациях вооруженного конфликта</w:t>
      </w:r>
    </w:p>
    <w:p w:rsidRPr="007A4A80" w:rsidR="000E234A" w:rsidP="000E234A" w:rsidRDefault="000E234A" w14:paraId="0E39B391" w14:textId="35CBA805">
      <w:pPr>
        <w:pStyle w:val="Normalaftertitle"/>
        <w:rPr>
          <w:lang w:eastAsia="fr-CH"/>
        </w:rPr>
      </w:pPr>
      <w:r w:rsidRPr="007A4A80">
        <w:rPr>
          <w:lang w:eastAsia="fr-CH"/>
        </w:rPr>
        <w:t>Полномочная конференция Международного союза электросвязи (Доха, 2026 г.),</w:t>
      </w:r>
    </w:p>
    <w:p w:rsidRPr="007A4A80" w:rsidR="000E234A" w:rsidP="000E234A" w:rsidRDefault="000E234A" w14:paraId="56AA76B9" w14:textId="0FBC6909">
      <w:pPr>
        <w:pStyle w:val="Call"/>
        <w:rPr>
          <w:lang w:eastAsia="fr-CH"/>
        </w:rPr>
      </w:pPr>
      <w:r w:rsidRPr="007A4A80">
        <w:rPr>
          <w:lang w:eastAsia="fr-CH"/>
        </w:rPr>
        <w:t>напоминая</w:t>
      </w:r>
    </w:p>
    <w:p w:rsidRPr="007A4A80" w:rsidR="000E234A" w:rsidP="00F92E94" w:rsidRDefault="000E234A" w14:paraId="6499881F" w14:textId="051BB06C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a)</w:t>
      </w:r>
      <w:r w:rsidRPr="007A4A80">
        <w:rPr>
          <w:lang w:eastAsia="fr-CH"/>
        </w:rPr>
        <w:tab/>
      </w:r>
      <w:r w:rsidRPr="007A4A80" w:rsidR="00806A13">
        <w:t>о целях Союза, изложенных в Статье 1 Устава Международного союза электросвязи, в том числе о содействии распространению преимуществ электросвязи среди всех жителей планеты и установлению мирных отношений посредством электросвязи;</w:t>
      </w:r>
    </w:p>
    <w:p w:rsidRPr="007A4A80" w:rsidR="000E234A" w:rsidP="00F92E94" w:rsidRDefault="000E234A" w14:paraId="71080332" w14:textId="7609F26B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b)</w:t>
      </w:r>
      <w:r w:rsidRPr="007A4A80">
        <w:rPr>
          <w:lang w:eastAsia="fr-CH"/>
        </w:rPr>
        <w:tab/>
      </w:r>
      <w:bookmarkStart w:name="_Hlk239157221" w:id="7"/>
      <w:r w:rsidRPr="007A4A80">
        <w:rPr>
          <w:lang w:eastAsia="fr-CH"/>
        </w:rPr>
        <w:t xml:space="preserve">о Резолюции </w:t>
      </w:r>
      <w:bookmarkEnd w:id="7"/>
      <w:r w:rsidRPr="007A4A80">
        <w:rPr>
          <w:lang w:eastAsia="fr-CH"/>
        </w:rPr>
        <w:t>1436 (2026 г.) Совета МСЭ</w:t>
      </w:r>
      <w:r w:rsidRPr="007A4A80" w:rsidR="008541F4">
        <w:rPr>
          <w:lang w:eastAsia="fr-CH"/>
        </w:rPr>
        <w:t xml:space="preserve"> о</w:t>
      </w:r>
      <w:r w:rsidRPr="007A4A80">
        <w:rPr>
          <w:lang w:eastAsia="fr-CH"/>
        </w:rPr>
        <w:t xml:space="preserve"> </w:t>
      </w:r>
      <w:r w:rsidRPr="007A4A80" w:rsidR="008541F4">
        <w:rPr>
          <w:lang w:eastAsia="fr-CH"/>
        </w:rPr>
        <w:t>воздействии на гражданскую инфраструктуру электросвязи/ИКТ в Бахрейне, Кувейте, Объединенных Арабских Эмиратах и Иордании, а также его последствиях для возможности установления региональных и глобальных соединений</w:t>
      </w:r>
      <w:r w:rsidRPr="007A4A80">
        <w:rPr>
          <w:lang w:eastAsia="fr-CH"/>
        </w:rPr>
        <w:t>;</w:t>
      </w:r>
    </w:p>
    <w:p w:rsidRPr="007A4A80" w:rsidR="000E234A" w:rsidP="00F92E94" w:rsidRDefault="000E234A" w14:paraId="5B6F919E" w14:textId="5C48FD3A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c)</w:t>
      </w:r>
      <w:r w:rsidRPr="007A4A80">
        <w:rPr>
          <w:lang w:eastAsia="fr-CH"/>
        </w:rPr>
        <w:tab/>
      </w:r>
      <w:r w:rsidRPr="007A4A80" w:rsidR="00806A13">
        <w:t>о Резолюции 125 (Пересм. Бухарест, 2022 г.) Полномочной конференции об оказании помощи и поддержки Палестине в развитии инфраструктуры и создании потенциала в секторе электросвязи и информационных технологий;</w:t>
      </w:r>
    </w:p>
    <w:p w:rsidRPr="007A4A80" w:rsidR="000E234A" w:rsidP="00F92E94" w:rsidRDefault="000E234A" w14:paraId="62324F5C" w14:textId="06C27D31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d)</w:t>
      </w:r>
      <w:r w:rsidRPr="007A4A80">
        <w:rPr>
          <w:lang w:eastAsia="fr-CH"/>
        </w:rPr>
        <w:tab/>
        <w:t xml:space="preserve">о Резолюции 130 (Пересм. Бухарест, 2022 г.) </w:t>
      </w:r>
      <w:r w:rsidRPr="007A4A80">
        <w:t>Полномочной конференции об усилении роли МСЭ в укреплении доверия и безопасности при использовании информационно-коммуникационных технологий</w:t>
      </w:r>
      <w:r w:rsidRPr="007A4A80">
        <w:rPr>
          <w:lang w:eastAsia="fr-CH"/>
        </w:rPr>
        <w:t>;</w:t>
      </w:r>
    </w:p>
    <w:p w:rsidRPr="007A4A80" w:rsidR="000E234A" w:rsidP="00F92E94" w:rsidRDefault="000E234A" w14:paraId="3F1B6B04" w14:textId="7B786C2D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e)</w:t>
      </w:r>
      <w:r w:rsidRPr="007A4A80">
        <w:rPr>
          <w:lang w:eastAsia="fr-CH"/>
        </w:rPr>
        <w:tab/>
      </w:r>
      <w:r w:rsidRPr="007A4A80" w:rsidR="00806A13">
        <w:t>о Резолюции 136 (Пересм. Бухарест, 2022 г.) Полномочной конференции об использовании электросвязи/ИКТ для оказания гуманитарной помощи, а также в целях мониторинга и управления в чрезвычайных ситуациях и в случаях бедствий;</w:t>
      </w:r>
    </w:p>
    <w:p w:rsidRPr="007A4A80" w:rsidR="000E234A" w:rsidP="00F92E94" w:rsidRDefault="000E234A" w14:paraId="19E55631" w14:textId="5AC7F672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f)</w:t>
      </w:r>
      <w:r w:rsidRPr="007A4A80">
        <w:rPr>
          <w:lang w:eastAsia="fr-CH"/>
        </w:rPr>
        <w:tab/>
        <w:t xml:space="preserve">о Резолюции 34 (Пересм. Баку, 2025 г.) </w:t>
      </w:r>
      <w:r w:rsidRPr="007A4A80" w:rsidR="00021B95">
        <w:t>Всемирной конференции по развитию электросвязи о роли электросвязи/</w:t>
      </w:r>
      <w:r w:rsidRPr="007A4A80" w:rsidR="00C13C5D">
        <w:t>ИКТ</w:t>
      </w:r>
      <w:r w:rsidRPr="007A4A80" w:rsidR="00021B95">
        <w:t xml:space="preserve"> в обеспечении подготовленности к бедствиям, при раннем предупреждении, спасании, смягчении последствий бедствий, а также при оказании помощи и принятии мер реагирования;</w:t>
      </w:r>
    </w:p>
    <w:p w:rsidRPr="007A4A80" w:rsidR="000E234A" w:rsidP="00F92E94" w:rsidRDefault="000E234A" w14:paraId="0E285232" w14:textId="619C15BD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g)</w:t>
      </w:r>
      <w:r w:rsidRPr="007A4A80">
        <w:rPr>
          <w:lang w:eastAsia="fr-CH"/>
        </w:rPr>
        <w:tab/>
      </w:r>
      <w:r w:rsidRPr="007A4A80" w:rsidR="00806A13">
        <w:t>о Резолюции 1408 (Измененная, 2023 г.) Совета МСЭ о</w:t>
      </w:r>
      <w:r w:rsidRPr="007A4A80" w:rsidR="00021B95">
        <w:t>б оказании</w:t>
      </w:r>
      <w:r w:rsidRPr="007A4A80" w:rsidR="00806A13">
        <w:t xml:space="preserve"> помощи и поддержк</w:t>
      </w:r>
      <w:r w:rsidRPr="007A4A80" w:rsidR="00021B95">
        <w:t>и</w:t>
      </w:r>
      <w:r w:rsidRPr="007A4A80" w:rsidR="00806A13">
        <w:t xml:space="preserve"> Украине в восстановлении ее отрасли электросвязи;</w:t>
      </w:r>
    </w:p>
    <w:p w:rsidRPr="007A4A80" w:rsidR="000E234A" w:rsidP="00F92E94" w:rsidRDefault="000E234A" w14:paraId="3BE60B13" w14:textId="4A6EF428">
      <w:pPr>
        <w:jc w:val="both"/>
        <w:rPr>
          <w:lang w:eastAsia="fr-CH"/>
        </w:rPr>
      </w:pPr>
      <w:r w:rsidRPr="007A4A80">
        <w:rPr>
          <w:i/>
          <w:iCs/>
          <w:lang w:eastAsia="fr-CH"/>
        </w:rPr>
        <w:t>h)</w:t>
      </w:r>
      <w:r w:rsidRPr="007A4A80">
        <w:rPr>
          <w:lang w:eastAsia="fr-CH"/>
        </w:rPr>
        <w:tab/>
      </w:r>
      <w:r w:rsidRPr="007A4A80" w:rsidR="00806A13">
        <w:t>об Уставе Организации Объединенных Наций и применимых нормах и принципах международного права,</w:t>
      </w:r>
    </w:p>
    <w:p w:rsidRPr="007A4A80" w:rsidR="000E234A" w:rsidP="000E234A" w:rsidRDefault="00806A13" w14:paraId="0343B99D" w14:textId="350A9B81">
      <w:pPr>
        <w:pStyle w:val="Call"/>
        <w:rPr>
          <w:lang w:eastAsia="fr-CH"/>
        </w:rPr>
      </w:pPr>
      <w:r w:rsidRPr="007A4A80">
        <w:rPr>
          <w:lang w:eastAsia="fr-CH"/>
        </w:rPr>
        <w:t>признавая,</w:t>
      </w:r>
    </w:p>
    <w:p w:rsidRPr="007A4A80" w:rsidR="00806A13" w:rsidP="00F92E94" w:rsidRDefault="00806A13" w14:paraId="4EBE68D1" w14:textId="14C5C6CC">
      <w:pPr>
        <w:jc w:val="both"/>
      </w:pPr>
      <w:r w:rsidRPr="007A4A80">
        <w:rPr>
          <w:i/>
          <w:iCs/>
        </w:rPr>
        <w:t>a)</w:t>
      </w:r>
      <w:r w:rsidRPr="007A4A80">
        <w:tab/>
        <w:t xml:space="preserve">что гражданская инфраструктура электросвязи/ИКТ в настоящее время </w:t>
      </w:r>
      <w:r w:rsidRPr="007A4A80" w:rsidR="00180EE4">
        <w:t xml:space="preserve">обеспечивает предоставление основных услуг в </w:t>
      </w:r>
      <w:r w:rsidRPr="007A4A80">
        <w:t>больниц</w:t>
      </w:r>
      <w:r w:rsidRPr="007A4A80" w:rsidR="00180EE4">
        <w:t>ах и</w:t>
      </w:r>
      <w:r w:rsidRPr="007A4A80">
        <w:t xml:space="preserve"> школ</w:t>
      </w:r>
      <w:r w:rsidRPr="007A4A80" w:rsidR="00180EE4">
        <w:t>ах</w:t>
      </w:r>
      <w:r w:rsidRPr="007A4A80">
        <w:t>,</w:t>
      </w:r>
      <w:r w:rsidRPr="007A4A80" w:rsidR="00180EE4">
        <w:t xml:space="preserve"> работу</w:t>
      </w:r>
      <w:r w:rsidRPr="007A4A80">
        <w:t xml:space="preserve"> систем реагирования на чрезвычайные ситуации и раннего предупреждения, пров</w:t>
      </w:r>
      <w:r w:rsidRPr="007A4A80" w:rsidR="00180EE4">
        <w:t xml:space="preserve">едение </w:t>
      </w:r>
      <w:r w:rsidRPr="007A4A80">
        <w:t>гуманитарны</w:t>
      </w:r>
      <w:r w:rsidRPr="007A4A80" w:rsidR="00180EE4">
        <w:t>х</w:t>
      </w:r>
      <w:r w:rsidRPr="007A4A80">
        <w:t xml:space="preserve"> операци</w:t>
      </w:r>
      <w:r w:rsidRPr="007A4A80" w:rsidR="00180EE4">
        <w:t>й</w:t>
      </w:r>
      <w:r w:rsidRPr="007A4A80">
        <w:t xml:space="preserve">, </w:t>
      </w:r>
      <w:r w:rsidRPr="007A4A80" w:rsidR="004A629C">
        <w:t xml:space="preserve">а также оказание услуг водо- и </w:t>
      </w:r>
      <w:r w:rsidRPr="007A4A80">
        <w:t xml:space="preserve">энергоснабжения, транспортных и финансовых </w:t>
      </w:r>
      <w:r w:rsidRPr="007A4A80" w:rsidR="004A629C">
        <w:t>услуг</w:t>
      </w:r>
      <w:r w:rsidRPr="007A4A80">
        <w:t>, и поэтому незаменима в деле защиты гражданского населения и обеспечения его благополучия;</w:t>
      </w:r>
    </w:p>
    <w:p w:rsidRPr="007A4A80" w:rsidR="00806A13" w:rsidP="00F92E94" w:rsidRDefault="00806A13" w14:paraId="79C7FF27" w14:textId="733F2B46">
      <w:pPr>
        <w:jc w:val="both"/>
      </w:pPr>
      <w:r w:rsidRPr="007A4A80">
        <w:rPr>
          <w:i/>
          <w:iCs/>
        </w:rPr>
        <w:t>b)</w:t>
      </w:r>
      <w:r w:rsidRPr="007A4A80">
        <w:tab/>
        <w:t xml:space="preserve">что такая инфраструктура все чаще представляет собой </w:t>
      </w:r>
      <w:r w:rsidRPr="007A4A80" w:rsidR="00C23FC5">
        <w:t>критическую</w:t>
      </w:r>
      <w:r w:rsidRPr="007A4A80" w:rsidR="003977D5">
        <w:t xml:space="preserve"> </w:t>
      </w:r>
      <w:r w:rsidRPr="007A4A80">
        <w:t xml:space="preserve">гражданскую инфраструктуру, </w:t>
      </w:r>
      <w:r w:rsidRPr="007A4A80" w:rsidR="002F5402">
        <w:t>нарушение функционирования</w:t>
      </w:r>
      <w:r w:rsidRPr="007A4A80">
        <w:t xml:space="preserve"> которой непосредственно затрагивает зависящее от нее гражданское население;</w:t>
      </w:r>
    </w:p>
    <w:p w:rsidRPr="007A4A80" w:rsidR="00806A13" w:rsidP="00F92E94" w:rsidRDefault="00806A13" w14:paraId="08946439" w14:textId="77777777">
      <w:pPr>
        <w:jc w:val="both"/>
      </w:pPr>
      <w:r w:rsidRPr="007A4A80">
        <w:rPr>
          <w:i/>
          <w:iCs/>
        </w:rPr>
        <w:t>c)</w:t>
      </w:r>
      <w:r w:rsidRPr="007A4A80">
        <w:tab/>
        <w:t>что подводные кабели, спутниковые системы, центры обработки данных, пункты обмена трафиком интернета и наземные системы передачи являются важнейшими взаимосвязанными компонентами глобальной цифровой инфраструктуры;</w:t>
      </w:r>
    </w:p>
    <w:p w:rsidRPr="007A4A80" w:rsidR="00806A13" w:rsidP="00F92E94" w:rsidRDefault="00806A13" w14:paraId="3FD5854C" w14:textId="691743FB">
      <w:pPr>
        <w:jc w:val="both"/>
      </w:pPr>
      <w:r w:rsidRPr="007A4A80">
        <w:rPr>
          <w:i/>
          <w:iCs/>
        </w:rPr>
        <w:t>d)</w:t>
      </w:r>
      <w:r w:rsidRPr="007A4A80">
        <w:tab/>
        <w:t xml:space="preserve">что </w:t>
      </w:r>
      <w:r w:rsidRPr="007A4A80" w:rsidR="003977D5">
        <w:t>нападения</w:t>
      </w:r>
      <w:r w:rsidRPr="007A4A80">
        <w:t xml:space="preserve"> на инфраструктуру электросвязи могут затрагивать не только территорию, на которой расположена инфраструктура, но также неблагоприятно сказываться на возможности установления соединений на региональном и глобальном уровне,</w:t>
      </w:r>
    </w:p>
    <w:p w:rsidRPr="007A4A80" w:rsidR="000E234A" w:rsidP="000E234A" w:rsidRDefault="008541F4" w14:paraId="17157784" w14:textId="03912284">
      <w:pPr>
        <w:pStyle w:val="Call"/>
        <w:rPr>
          <w:lang w:eastAsia="fr-CH"/>
        </w:rPr>
      </w:pPr>
      <w:r w:rsidRPr="007A4A80">
        <w:rPr>
          <w:lang w:eastAsia="fr-CH"/>
        </w:rPr>
        <w:t>учитывая</w:t>
      </w:r>
      <w:r w:rsidRPr="007A4A80">
        <w:rPr>
          <w:i w:val="0"/>
          <w:iCs/>
          <w:lang w:eastAsia="fr-CH"/>
        </w:rPr>
        <w:t>,</w:t>
      </w:r>
    </w:p>
    <w:p w:rsidRPr="007A4A80" w:rsidR="00806A13" w:rsidP="00F92E94" w:rsidRDefault="00806A13" w14:paraId="2C185FF2" w14:textId="61A704AB">
      <w:pPr>
        <w:jc w:val="both"/>
      </w:pPr>
      <w:r w:rsidRPr="007A4A80">
        <w:rPr>
          <w:i/>
          <w:iCs/>
        </w:rPr>
        <w:t>a)</w:t>
      </w:r>
      <w:r w:rsidRPr="007A4A80">
        <w:tab/>
        <w:t xml:space="preserve">что преднамеренные </w:t>
      </w:r>
      <w:r w:rsidRPr="007A4A80" w:rsidR="003977D5">
        <w:t>нападения</w:t>
      </w:r>
      <w:r w:rsidRPr="007A4A80">
        <w:t xml:space="preserve"> на гражданскую инфраструктуру электросвязи/ИКТ могут серьезн</w:t>
      </w:r>
      <w:r w:rsidRPr="007A4A80" w:rsidR="002F5402">
        <w:t>о</w:t>
      </w:r>
      <w:r w:rsidRPr="007A4A80">
        <w:t xml:space="preserve"> </w:t>
      </w:r>
      <w:r w:rsidRPr="007A4A80" w:rsidR="002F5402">
        <w:t xml:space="preserve">нарушить доступность услуг связи </w:t>
      </w:r>
      <w:r w:rsidRPr="007A4A80">
        <w:t>для гражданск</w:t>
      </w:r>
      <w:r w:rsidRPr="007A4A80" w:rsidR="002F5402">
        <w:t>ого</w:t>
      </w:r>
      <w:r w:rsidRPr="007A4A80">
        <w:t xml:space="preserve"> населени</w:t>
      </w:r>
      <w:r w:rsidRPr="007A4A80" w:rsidR="002F5402">
        <w:t>я</w:t>
      </w:r>
      <w:r w:rsidRPr="007A4A80">
        <w:t xml:space="preserve"> услуг связи и затруднить проведение гуманитарных операций и операций по реагированию в чрезвычайных ситуациях;</w:t>
      </w:r>
    </w:p>
    <w:p w:rsidRPr="007A4A80" w:rsidR="00806A13" w:rsidP="00F92E94" w:rsidRDefault="00806A13" w14:paraId="3E2597C3" w14:textId="77777777">
      <w:pPr>
        <w:jc w:val="both"/>
      </w:pPr>
      <w:r w:rsidRPr="007A4A80">
        <w:rPr>
          <w:i/>
          <w:iCs/>
        </w:rPr>
        <w:t>b)</w:t>
      </w:r>
      <w:r w:rsidRPr="007A4A80">
        <w:tab/>
        <w:t>что обеспечение защиты и устойчивости гражданской инфраструктуры электросвязи входит в круг вопросов, представляющих общий интерес для всех Государств-Членов, независимо от их позиции в отношении какой-либо конкретной ситуации;</w:t>
      </w:r>
    </w:p>
    <w:p w:rsidRPr="007A4A80" w:rsidR="000E234A" w:rsidP="00F92E94" w:rsidRDefault="00806A13" w14:paraId="376059F7" w14:textId="433BED4E">
      <w:pPr>
        <w:jc w:val="both"/>
        <w:rPr>
          <w:lang w:eastAsia="fr-CH"/>
        </w:rPr>
      </w:pPr>
      <w:r w:rsidRPr="007A4A80">
        <w:rPr>
          <w:i/>
          <w:iCs/>
        </w:rPr>
        <w:t>c)</w:t>
      </w:r>
      <w:r w:rsidRPr="007A4A80">
        <w:tab/>
        <w:t>что Совет МСЭ впервые рассмотрел этот вопрос в 2026 году и что он заслуживает более широкого, постоянного и всеобъемлющего рассмотрения на Полномочной конференции</w:t>
      </w:r>
      <w:r w:rsidRPr="007A4A80" w:rsidR="000E234A">
        <w:rPr>
          <w:lang w:eastAsia="fr-CH"/>
        </w:rPr>
        <w:t>,</w:t>
      </w:r>
    </w:p>
    <w:p w:rsidRPr="007A4A80" w:rsidR="000E234A" w:rsidP="008541F4" w:rsidRDefault="00806A13" w14:paraId="06683BCA" w14:textId="2A2C329A">
      <w:pPr>
        <w:pStyle w:val="Call"/>
        <w:rPr>
          <w:i w:val="0"/>
          <w:lang w:eastAsia="fr-CH"/>
        </w:rPr>
      </w:pPr>
      <w:r w:rsidRPr="007A4A80">
        <w:rPr>
          <w:lang w:eastAsia="fr-CH"/>
        </w:rPr>
        <w:t>сознавая,</w:t>
      </w:r>
    </w:p>
    <w:p w:rsidRPr="007A4A80" w:rsidR="000E234A" w:rsidP="00F92E94" w:rsidRDefault="00806A13" w14:paraId="67CA6CCD" w14:textId="56A1D335">
      <w:pPr>
        <w:jc w:val="both"/>
        <w:rPr>
          <w:lang w:eastAsia="fr-CH"/>
        </w:rPr>
      </w:pPr>
      <w:r w:rsidRPr="007A4A80">
        <w:rPr>
          <w:rFonts w:asciiTheme="minorHAnsi" w:hAnsiTheme="minorHAnsi" w:cstheme="minorHAnsi"/>
        </w:rPr>
        <w:t xml:space="preserve">что вопросы, касающиеся ведения военных действий, включая условия, при которых объект может или не может стать целью </w:t>
      </w:r>
      <w:r w:rsidRPr="007A4A80" w:rsidR="003977D5">
        <w:rPr>
          <w:rFonts w:asciiTheme="minorHAnsi" w:hAnsiTheme="minorHAnsi" w:cstheme="minorHAnsi"/>
        </w:rPr>
        <w:t>нападения</w:t>
      </w:r>
      <w:r w:rsidRPr="007A4A80">
        <w:rPr>
          <w:rFonts w:asciiTheme="minorHAnsi" w:hAnsiTheme="minorHAnsi" w:cstheme="minorHAnsi"/>
        </w:rPr>
        <w:t>, регулируются нормами международного гуманитарного права и выходят за рамки мандата Союза,</w:t>
      </w:r>
    </w:p>
    <w:p w:rsidRPr="007A4A80" w:rsidR="000E234A" w:rsidP="000E234A" w:rsidRDefault="00806A13" w14:paraId="5BBCEC0F" w14:textId="1A78BA4A">
      <w:pPr>
        <w:pStyle w:val="Call"/>
        <w:rPr>
          <w:lang w:eastAsia="fr-CH"/>
        </w:rPr>
      </w:pPr>
      <w:r w:rsidRPr="007A4A80">
        <w:rPr>
          <w:lang w:eastAsia="fr-CH"/>
        </w:rPr>
        <w:t>отмечая,</w:t>
      </w:r>
    </w:p>
    <w:p w:rsidRPr="007A4A80" w:rsidR="00806A13" w:rsidP="00F92E94" w:rsidRDefault="00806A13" w14:paraId="6BEB2308" w14:textId="77777777">
      <w:pPr>
        <w:jc w:val="both"/>
      </w:pPr>
      <w:r w:rsidRPr="007A4A80">
        <w:rPr>
          <w:i/>
          <w:iCs/>
        </w:rPr>
        <w:t>a)</w:t>
      </w:r>
      <w:r w:rsidRPr="007A4A80">
        <w:tab/>
        <w:t>деятельность МСЭ и его трех Секторов, направленную на повышение устойчивости и безопасности инфраструктуры электросвязи;</w:t>
      </w:r>
    </w:p>
    <w:p w:rsidRPr="007A4A80" w:rsidR="00806A13" w:rsidP="00F92E94" w:rsidRDefault="00806A13" w14:paraId="36ABD342" w14:textId="5F6B069C">
      <w:pPr>
        <w:jc w:val="both"/>
      </w:pPr>
      <w:r w:rsidRPr="007A4A80">
        <w:rPr>
          <w:i/>
          <w:iCs/>
        </w:rPr>
        <w:t>b)</w:t>
      </w:r>
      <w:r w:rsidRPr="007A4A80">
        <w:tab/>
        <w:t xml:space="preserve">деятельность Международного консультативного </w:t>
      </w:r>
      <w:r w:rsidRPr="007A4A80" w:rsidR="00B13CFE">
        <w:t>органа</w:t>
      </w:r>
      <w:r w:rsidRPr="007A4A80">
        <w:t xml:space="preserve"> по устойчивости подводных кабелей, учрежденного совместно МСЭ и Международным комитетом по охране кабелей, и </w:t>
      </w:r>
      <w:r w:rsidRPr="007A4A80" w:rsidR="003977D5">
        <w:t>итоговые документы</w:t>
      </w:r>
      <w:r w:rsidRPr="007A4A80">
        <w:t xml:space="preserve"> Всемирного форума по политике в области электросвязи/ИКТ (2026 г.), касающиеся устойчивости электросвязи/ИКТ;</w:t>
      </w:r>
    </w:p>
    <w:p w:rsidRPr="007A4A80" w:rsidR="000E234A" w:rsidP="00F92E94" w:rsidRDefault="00806A13" w14:paraId="0B5423D0" w14:textId="4380170D">
      <w:pPr>
        <w:jc w:val="both"/>
        <w:rPr>
          <w:lang w:eastAsia="fr-CH"/>
        </w:rPr>
      </w:pPr>
      <w:r w:rsidRPr="007A4A80">
        <w:rPr>
          <w:i/>
          <w:iCs/>
        </w:rPr>
        <w:t>c)</w:t>
      </w:r>
      <w:r w:rsidRPr="007A4A80">
        <w:tab/>
        <w:t xml:space="preserve">растущее значение международного сотрудничества в деле </w:t>
      </w:r>
      <w:r w:rsidRPr="007A4A80" w:rsidR="00C9082B">
        <w:t>сохранения</w:t>
      </w:r>
      <w:r w:rsidRPr="007A4A80">
        <w:t xml:space="preserve"> </w:t>
      </w:r>
      <w:r w:rsidRPr="007A4A80" w:rsidR="00B13CFE">
        <w:t xml:space="preserve">критической </w:t>
      </w:r>
      <w:r w:rsidRPr="007A4A80">
        <w:t>цифровой инфраструктуры,</w:t>
      </w:r>
    </w:p>
    <w:p w:rsidRPr="007A4A80" w:rsidR="000E234A" w:rsidP="000E234A" w:rsidRDefault="008541F4" w14:paraId="35EEAB3E" w14:textId="2A23C267">
      <w:pPr>
        <w:pStyle w:val="Call"/>
        <w:rPr>
          <w:lang w:eastAsia="fr-CH"/>
        </w:rPr>
      </w:pPr>
      <w:r w:rsidRPr="007A4A80">
        <w:rPr>
          <w:lang w:eastAsia="fr-CH"/>
        </w:rPr>
        <w:t>решает</w:t>
      </w:r>
    </w:p>
    <w:p w:rsidRPr="007A4A80" w:rsidR="00806A13" w:rsidP="00F92E94" w:rsidRDefault="00806A13" w14:paraId="22D64F45" w14:textId="2401241E">
      <w:pPr>
        <w:jc w:val="both"/>
      </w:pPr>
      <w:r w:rsidRPr="007A4A80">
        <w:t>1</w:t>
      </w:r>
      <w:r w:rsidRPr="007A4A80">
        <w:tab/>
        <w:t xml:space="preserve">утвердить в качестве принципа Союза, что объекты гражданской инфраструктуры электросвязи/ИКТ представляют собой </w:t>
      </w:r>
      <w:r w:rsidRPr="007A4A80" w:rsidR="00C23FC5">
        <w:t>критическую</w:t>
      </w:r>
      <w:r w:rsidRPr="007A4A80">
        <w:t xml:space="preserve"> гражданскую инфраструктуру и считаются гражданскими объектами, имеющими право на защиту в ситуациях вооруженного конфликта в соответствии с применимыми нормами международного права;</w:t>
      </w:r>
    </w:p>
    <w:p w:rsidRPr="007A4A80" w:rsidR="00806A13" w:rsidP="00F92E94" w:rsidRDefault="00806A13" w14:paraId="12ABD778" w14:textId="3BF748B3">
      <w:pPr>
        <w:jc w:val="both"/>
      </w:pPr>
      <w:r w:rsidRPr="007A4A80">
        <w:t>2</w:t>
      </w:r>
      <w:r w:rsidRPr="007A4A80">
        <w:tab/>
        <w:t xml:space="preserve">выразить серьезную обеспокоенность в связи с преднамеренными </w:t>
      </w:r>
      <w:r w:rsidRPr="007A4A80" w:rsidR="003977D5">
        <w:t>нападения</w:t>
      </w:r>
      <w:r w:rsidRPr="007A4A80" w:rsidR="00B13CFE">
        <w:t>ми</w:t>
      </w:r>
      <w:r w:rsidRPr="007A4A80">
        <w:t xml:space="preserve"> на гражданскую инфраструктуру электросвязи/ИКТ, которые нарушают предоставление основных услуг гражданскому населению;</w:t>
      </w:r>
    </w:p>
    <w:p w:rsidRPr="009E1ED8" w:rsidR="00806A13" w:rsidP="00F92E94" w:rsidRDefault="00806A13" w14:paraId="6575E26B" w14:textId="77777777">
      <w:pPr>
        <w:jc w:val="both"/>
        <w:rPr>
          <w:spacing w:val="-2"/>
        </w:rPr>
      </w:pPr>
      <w:r w:rsidRPr="009E1ED8">
        <w:rPr>
          <w:spacing w:val="-2"/>
        </w:rPr>
        <w:t>3</w:t>
      </w:r>
      <w:r w:rsidRPr="009E1ED8">
        <w:rPr>
          <w:spacing w:val="-2"/>
        </w:rPr>
        <w:tab/>
        <w:t>настоятельно рекомендовать Государствам-Членам принять все надлежащие меры в соответствии с применимыми нормами международного права для защиты и сохранения гражданской инфраструктуры электросвязи/ИКТ и основных гражданских служб, работу которых она поддерживает;</w:t>
      </w:r>
    </w:p>
    <w:p w:rsidRPr="007A4A80" w:rsidR="00806A13" w:rsidP="00F92E94" w:rsidRDefault="00806A13" w14:paraId="767C1C2D" w14:textId="5AD356EF">
      <w:pPr>
        <w:jc w:val="both"/>
      </w:pPr>
      <w:r w:rsidRPr="007A4A80">
        <w:t>4</w:t>
      </w:r>
      <w:r w:rsidRPr="007A4A80">
        <w:tab/>
        <w:t xml:space="preserve">способствовать повышению устойчивости, восстановлению и быстрому </w:t>
      </w:r>
      <w:r w:rsidRPr="007A4A80" w:rsidR="002F5402">
        <w:t>возобновлению работы</w:t>
      </w:r>
      <w:r w:rsidRPr="007A4A80">
        <w:t xml:space="preserve"> инфраструктуры электросвязи, </w:t>
      </w:r>
      <w:r w:rsidRPr="007A4A80" w:rsidR="00366D9C">
        <w:t>затронутой</w:t>
      </w:r>
      <w:r w:rsidRPr="007A4A80">
        <w:t xml:space="preserve"> конфликт</w:t>
      </w:r>
      <w:r w:rsidRPr="007A4A80" w:rsidR="00366D9C">
        <w:t>ом</w:t>
      </w:r>
      <w:r w:rsidRPr="007A4A80">
        <w:t>;</w:t>
      </w:r>
    </w:p>
    <w:p w:rsidRPr="007A4A80" w:rsidR="00806A13" w:rsidP="00F92E94" w:rsidRDefault="00806A13" w14:paraId="1251ED7A" w14:textId="35151816">
      <w:pPr>
        <w:jc w:val="both"/>
      </w:pPr>
      <w:r w:rsidRPr="007A4A80">
        <w:t>5</w:t>
      </w:r>
      <w:r w:rsidRPr="007A4A80">
        <w:tab/>
        <w:t xml:space="preserve">укреплять международное сотрудничество в области защиты и обеспечения устойчивости </w:t>
      </w:r>
      <w:r w:rsidRPr="007A4A80" w:rsidR="002F5402">
        <w:t xml:space="preserve">критической </w:t>
      </w:r>
      <w:r w:rsidRPr="007A4A80">
        <w:t>инфраструктуры электросвязи,</w:t>
      </w:r>
    </w:p>
    <w:p w:rsidRPr="007A4A80" w:rsidR="000E234A" w:rsidP="000E234A" w:rsidRDefault="00806A13" w14:paraId="452A3AEF" w14:textId="1452C50E">
      <w:pPr>
        <w:pStyle w:val="Call"/>
        <w:rPr>
          <w:lang w:eastAsia="fr-CH"/>
        </w:rPr>
      </w:pPr>
      <w:r w:rsidRPr="007A4A80">
        <w:rPr>
          <w:lang w:eastAsia="fr-CH"/>
        </w:rPr>
        <w:t>решает далее</w:t>
      </w:r>
    </w:p>
    <w:p w:rsidRPr="007A4A80" w:rsidR="00806A13" w:rsidP="00F92E94" w:rsidRDefault="00806A13" w14:paraId="0B39C98F" w14:textId="77777777">
      <w:pPr>
        <w:jc w:val="both"/>
      </w:pPr>
      <w:r w:rsidRPr="007A4A80">
        <w:t>1</w:t>
      </w:r>
      <w:r w:rsidRPr="007A4A80">
        <w:tab/>
        <w:t xml:space="preserve">что ничто в настоящей Резолюции не может быть истолковано как создание, изменение или толкование прав или обязанностей Государств-Членов согласно международному гуманитарному </w:t>
      </w:r>
      <w:r w:rsidRPr="007A4A80">
        <w:t>праву или другим нормам международного права, включая условия, при которых объект может потерять защиту, на которую он в противном случае имел бы право;</w:t>
      </w:r>
    </w:p>
    <w:p w:rsidRPr="007A4A80" w:rsidR="00806A13" w:rsidP="00F92E94" w:rsidRDefault="00806A13" w14:paraId="42F6369C" w14:textId="15660722">
      <w:pPr>
        <w:jc w:val="both"/>
      </w:pPr>
      <w:r w:rsidRPr="007A4A80">
        <w:t>2</w:t>
      </w:r>
      <w:r w:rsidRPr="007A4A80">
        <w:tab/>
        <w:t>что настоящую Резолюцию не следует понимать как выражение какой-либо позиции относительно фактов или правомерности поведения какого-либо Государства-Члена или стороны в какой-либо конкретной ситуации,</w:t>
      </w:r>
    </w:p>
    <w:p w:rsidRPr="007A4A80" w:rsidR="000E234A" w:rsidP="000E234A" w:rsidRDefault="008541F4" w14:paraId="049C921B" w14:textId="1ECA4ABD">
      <w:pPr>
        <w:pStyle w:val="Call"/>
        <w:rPr>
          <w:lang w:eastAsia="fr-CH"/>
        </w:rPr>
      </w:pPr>
      <w:r w:rsidRPr="007A4A80">
        <w:rPr>
          <w:lang w:eastAsia="fr-CH"/>
        </w:rPr>
        <w:t>поручает Генеральному секретарю</w:t>
      </w:r>
    </w:p>
    <w:p w:rsidRPr="007A4A80" w:rsidR="00806A13" w:rsidP="00F92E94" w:rsidRDefault="00806A13" w14:paraId="66CA19F8" w14:textId="77777777">
      <w:pPr>
        <w:jc w:val="both"/>
      </w:pPr>
      <w:r w:rsidRPr="007A4A80">
        <w:t>1</w:t>
      </w:r>
      <w:r w:rsidRPr="007A4A80">
        <w:tab/>
        <w:t>координировать деятельность трех Секторов Союза, касающуюся защиты и обеспечения устойчивости гражданской инфраструктуры электросвязи;</w:t>
      </w:r>
    </w:p>
    <w:p w:rsidRPr="007A4A80" w:rsidR="00806A13" w:rsidP="00F92E94" w:rsidRDefault="00806A13" w14:paraId="72532585" w14:textId="0549D871">
      <w:pPr>
        <w:jc w:val="both"/>
      </w:pPr>
      <w:r w:rsidRPr="007A4A80">
        <w:t>2</w:t>
      </w:r>
      <w:r w:rsidRPr="007A4A80">
        <w:tab/>
        <w:t xml:space="preserve">готовить для Совета периодические </w:t>
      </w:r>
      <w:r w:rsidRPr="007A4A80" w:rsidR="00C41A57">
        <w:t>отчеты</w:t>
      </w:r>
      <w:r w:rsidRPr="007A4A80">
        <w:t xml:space="preserve"> о воздействии конфликтов и враждебных инцидентов на глобальную инфраструктуру электросвязи и возможность установления соединений;</w:t>
      </w:r>
    </w:p>
    <w:p w:rsidRPr="007A4A80" w:rsidR="000E234A" w:rsidP="00F92E94" w:rsidRDefault="00806A13" w14:paraId="3F3C1CC8" w14:textId="7D010F5C">
      <w:pPr>
        <w:jc w:val="both"/>
        <w:rPr>
          <w:lang w:eastAsia="fr-CH"/>
        </w:rPr>
      </w:pPr>
      <w:r w:rsidRPr="007A4A80">
        <w:t>3</w:t>
      </w:r>
      <w:r w:rsidRPr="007A4A80">
        <w:tab/>
        <w:t xml:space="preserve">сотрудничать, по мере необходимости и в рамках мандата Союза, с соответствующими международными организациями и структурами системы Организации Объединенных Наций по вопросам защиты и восстановления </w:t>
      </w:r>
      <w:r w:rsidRPr="007A4A80" w:rsidR="002F5402">
        <w:t>критической</w:t>
      </w:r>
      <w:r w:rsidRPr="007A4A80">
        <w:t xml:space="preserve"> инфраструктуры связи</w:t>
      </w:r>
      <w:r w:rsidRPr="007A4A80" w:rsidR="000E234A">
        <w:rPr>
          <w:lang w:eastAsia="fr-CH"/>
        </w:rPr>
        <w:t>,</w:t>
      </w:r>
    </w:p>
    <w:p w:rsidRPr="007A4A80" w:rsidR="000E234A" w:rsidP="000E234A" w:rsidRDefault="00806A13" w14:paraId="00290984" w14:textId="22292E49">
      <w:pPr>
        <w:pStyle w:val="Call"/>
        <w:rPr>
          <w:lang w:eastAsia="fr-CH"/>
        </w:rPr>
      </w:pPr>
      <w:r w:rsidRPr="007A4A80">
        <w:rPr>
          <w:lang w:eastAsia="fr-CH"/>
        </w:rPr>
        <w:t>поручает Директорам Бюро</w:t>
      </w:r>
    </w:p>
    <w:p w:rsidRPr="007A4A80" w:rsidR="00806A13" w:rsidP="00F92E94" w:rsidRDefault="00806A13" w14:paraId="5A8EE8A6" w14:textId="2C036484">
      <w:pPr>
        <w:jc w:val="both"/>
      </w:pPr>
      <w:r w:rsidRPr="007A4A80">
        <w:t>1</w:t>
      </w:r>
      <w:r w:rsidRPr="007A4A80">
        <w:tab/>
        <w:t xml:space="preserve">разработать руководящие указания и примеры передового опыта для обеспечения устойчивости, защиты и восстановления инфраструктуры электросвязи, </w:t>
      </w:r>
      <w:r w:rsidRPr="007A4A80" w:rsidR="00366D9C">
        <w:t>затронутой конфликтом</w:t>
      </w:r>
      <w:r w:rsidRPr="007A4A80">
        <w:t>;</w:t>
      </w:r>
    </w:p>
    <w:p w:rsidRPr="00F92E94" w:rsidR="00806A13" w:rsidP="00F92E94" w:rsidRDefault="00806A13" w14:paraId="37801A32" w14:textId="77777777">
      <w:pPr>
        <w:jc w:val="both"/>
        <w:rPr>
          <w:spacing w:val="-2"/>
        </w:rPr>
      </w:pPr>
      <w:r w:rsidRPr="00F92E94">
        <w:rPr>
          <w:spacing w:val="-2"/>
        </w:rPr>
        <w:t>2</w:t>
      </w:r>
      <w:r w:rsidRPr="00F92E94">
        <w:rPr>
          <w:spacing w:val="-2"/>
        </w:rPr>
        <w:tab/>
        <w:t>оказывать помощь затронутым Государствам-Членам, по их запросу, в восстановлении услуг связи;</w:t>
      </w:r>
    </w:p>
    <w:p w:rsidRPr="007A4A80" w:rsidR="00806A13" w:rsidP="00F92E94" w:rsidRDefault="00806A13" w14:paraId="4879CD99" w14:textId="77777777">
      <w:pPr>
        <w:jc w:val="both"/>
      </w:pPr>
      <w:r w:rsidRPr="007A4A80">
        <w:t>3</w:t>
      </w:r>
      <w:r w:rsidRPr="007A4A80">
        <w:tab/>
        <w:t>поддерживать наращивание потенциала в области устойчивости инфраструктуры электросвязи и поощрять обмен информацией и извлеченными уроками,</w:t>
      </w:r>
    </w:p>
    <w:p w:rsidRPr="007A4A80" w:rsidR="000E234A" w:rsidP="000E234A" w:rsidRDefault="00806A13" w14:paraId="0814BFCC" w14:textId="6097101F">
      <w:pPr>
        <w:pStyle w:val="Call"/>
        <w:rPr>
          <w:lang w:eastAsia="fr-CH"/>
        </w:rPr>
      </w:pPr>
      <w:r w:rsidRPr="007A4A80">
        <w:rPr>
          <w:lang w:eastAsia="fr-CH"/>
        </w:rPr>
        <w:t>предлагает Государства-Членам</w:t>
      </w:r>
    </w:p>
    <w:p w:rsidRPr="007A4A80" w:rsidR="004034E0" w:rsidP="00F92E94" w:rsidRDefault="004034E0" w14:paraId="3E8B2B7D" w14:textId="2CB731FC">
      <w:pPr>
        <w:jc w:val="both"/>
      </w:pPr>
      <w:r w:rsidRPr="007A4A80">
        <w:t>1</w:t>
      </w:r>
      <w:r w:rsidRPr="007A4A80">
        <w:tab/>
        <w:t xml:space="preserve">признать гражданскую инфраструктуру электросвязи/ИКТ </w:t>
      </w:r>
      <w:r w:rsidRPr="007A4A80" w:rsidR="00C23FC5">
        <w:t>критической</w:t>
      </w:r>
      <w:r w:rsidRPr="007A4A80" w:rsidR="003977D5">
        <w:t xml:space="preserve"> </w:t>
      </w:r>
      <w:r w:rsidRPr="007A4A80">
        <w:t>гражданской инфраструктур</w:t>
      </w:r>
      <w:r w:rsidRPr="007A4A80" w:rsidR="00C9082B">
        <w:t>ой</w:t>
      </w:r>
      <w:r w:rsidRPr="007A4A80">
        <w:t xml:space="preserve"> </w:t>
      </w:r>
      <w:r w:rsidRPr="007A4A80" w:rsidR="00C9082B">
        <w:t xml:space="preserve">на уровне </w:t>
      </w:r>
      <w:r w:rsidRPr="007A4A80">
        <w:t>свое</w:t>
      </w:r>
      <w:r w:rsidRPr="007A4A80" w:rsidR="00C9082B">
        <w:t>го</w:t>
      </w:r>
      <w:r w:rsidRPr="007A4A80">
        <w:t xml:space="preserve"> национально</w:t>
      </w:r>
      <w:r w:rsidRPr="007A4A80" w:rsidR="00C9082B">
        <w:t>го</w:t>
      </w:r>
      <w:r w:rsidRPr="007A4A80">
        <w:t xml:space="preserve"> законодательств</w:t>
      </w:r>
      <w:r w:rsidRPr="007A4A80" w:rsidR="00C9082B">
        <w:t>а</w:t>
      </w:r>
      <w:r w:rsidRPr="007A4A80">
        <w:t xml:space="preserve"> и политик</w:t>
      </w:r>
      <w:r w:rsidRPr="007A4A80" w:rsidR="00C9082B">
        <w:t>и</w:t>
      </w:r>
      <w:r w:rsidRPr="007A4A80">
        <w:t>;</w:t>
      </w:r>
    </w:p>
    <w:p w:rsidRPr="007A4A80" w:rsidR="004034E0" w:rsidP="00F92E94" w:rsidRDefault="004034E0" w14:paraId="7C102B8E" w14:textId="0B056A3D">
      <w:pPr>
        <w:jc w:val="both"/>
      </w:pPr>
      <w:r w:rsidRPr="007A4A80">
        <w:t>2</w:t>
      </w:r>
      <w:r w:rsidRPr="007A4A80">
        <w:tab/>
        <w:t xml:space="preserve">разрабатывать меры, направленные на повышение устойчивости инфраструктуры электросвязи, и осуществлять сотрудничество в области защиты подводных кабельных систем и другой </w:t>
      </w:r>
      <w:r w:rsidRPr="007A4A80" w:rsidR="002F5402">
        <w:t>критической</w:t>
      </w:r>
      <w:r w:rsidRPr="007A4A80">
        <w:t xml:space="preserve"> цифровой инфраструктуры;</w:t>
      </w:r>
    </w:p>
    <w:p w:rsidRPr="007A4A80" w:rsidR="004034E0" w:rsidP="00F92E94" w:rsidRDefault="004034E0" w14:paraId="1363DBED" w14:textId="77777777">
      <w:pPr>
        <w:jc w:val="both"/>
      </w:pPr>
      <w:r w:rsidRPr="007A4A80">
        <w:t>3</w:t>
      </w:r>
      <w:r w:rsidRPr="007A4A80">
        <w:tab/>
        <w:t>содействовать, в соответствующих случаях, восстановлению услуг связи в затронутых районах;</w:t>
      </w:r>
    </w:p>
    <w:p w:rsidRPr="007A4A80" w:rsidR="004034E0" w:rsidP="00F92E94" w:rsidRDefault="004034E0" w14:paraId="78F8D7F4" w14:textId="77777777">
      <w:pPr>
        <w:jc w:val="both"/>
      </w:pPr>
      <w:r w:rsidRPr="007A4A80">
        <w:t>4</w:t>
      </w:r>
      <w:r w:rsidRPr="007A4A80">
        <w:tab/>
        <w:t>обмениваться с Союзом передовым и национальным опытом,</w:t>
      </w:r>
    </w:p>
    <w:p w:rsidRPr="007A4A80" w:rsidR="000E234A" w:rsidP="000E234A" w:rsidRDefault="004034E0" w14:paraId="22FB36F8" w14:textId="2FE5F852">
      <w:pPr>
        <w:pStyle w:val="Call"/>
        <w:rPr>
          <w:lang w:eastAsia="fr-CH"/>
        </w:rPr>
      </w:pPr>
      <w:r w:rsidRPr="007A4A80">
        <w:rPr>
          <w:lang w:eastAsia="fr-CH"/>
        </w:rPr>
        <w:t xml:space="preserve">предлагает Членам Секторов, </w:t>
      </w:r>
      <w:r w:rsidRPr="007A4A80">
        <w:rPr>
          <w:iCs/>
        </w:rPr>
        <w:t>Ассоциированным членам и Академическим организациям</w:t>
      </w:r>
    </w:p>
    <w:p w:rsidRPr="007A4A80" w:rsidR="004034E0" w:rsidP="00F92E94" w:rsidRDefault="004034E0" w14:paraId="16387C4F" w14:textId="77777777">
      <w:pPr>
        <w:jc w:val="both"/>
      </w:pPr>
      <w:r w:rsidRPr="007A4A80">
        <w:t>1</w:t>
      </w:r>
      <w:r w:rsidRPr="007A4A80">
        <w:tab/>
        <w:t>предоставлять технические знания и информацию о передовом опыте, а также поддерживать исследования, касающиеся устойчивости инфраструктуры электросвязи;</w:t>
      </w:r>
    </w:p>
    <w:p w:rsidRPr="007A4A80" w:rsidR="000E234A" w:rsidP="00F92E94" w:rsidRDefault="004034E0" w14:paraId="1DC163D7" w14:textId="69C969E5">
      <w:pPr>
        <w:jc w:val="both"/>
        <w:rPr>
          <w:lang w:eastAsia="fr-CH"/>
        </w:rPr>
      </w:pPr>
      <w:r w:rsidRPr="007A4A80">
        <w:t>2</w:t>
      </w:r>
      <w:r w:rsidRPr="007A4A80">
        <w:tab/>
        <w:t xml:space="preserve">сотрудничать с Государствами-Членами и Союзом в целях повышения защищенности и устойчивости </w:t>
      </w:r>
      <w:r w:rsidRPr="007A4A80" w:rsidR="002F5402">
        <w:t>критической</w:t>
      </w:r>
      <w:r w:rsidRPr="007A4A80">
        <w:t xml:space="preserve"> инфраструктуры связи.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49E3B" w14:textId="77777777" w:rsidR="003E7AD2" w:rsidRPr="004034E0" w:rsidRDefault="003E7AD2" w:rsidP="0079159C">
      <w:r w:rsidRPr="004034E0">
        <w:separator/>
      </w:r>
    </w:p>
    <w:p w14:paraId="56D72C2D" w14:textId="77777777" w:rsidR="003E7AD2" w:rsidRPr="004034E0" w:rsidRDefault="003E7AD2" w:rsidP="0079159C"/>
    <w:p w14:paraId="17C6A606" w14:textId="77777777" w:rsidR="003E7AD2" w:rsidRPr="004034E0" w:rsidRDefault="003E7AD2" w:rsidP="0079159C"/>
    <w:p w14:paraId="3ADBE855" w14:textId="77777777" w:rsidR="003E7AD2" w:rsidRPr="004034E0" w:rsidRDefault="003E7AD2" w:rsidP="0079159C"/>
    <w:p w14:paraId="216CC88B" w14:textId="77777777" w:rsidR="003E7AD2" w:rsidRPr="004034E0" w:rsidRDefault="003E7AD2" w:rsidP="0079159C"/>
    <w:p w14:paraId="655630CB" w14:textId="77777777" w:rsidR="003E7AD2" w:rsidRPr="004034E0" w:rsidRDefault="003E7AD2" w:rsidP="0079159C"/>
    <w:p w14:paraId="369AD3B5" w14:textId="77777777" w:rsidR="003E7AD2" w:rsidRPr="004034E0" w:rsidRDefault="003E7AD2" w:rsidP="0079159C"/>
    <w:p w14:paraId="6CB8992C" w14:textId="77777777" w:rsidR="003E7AD2" w:rsidRPr="004034E0" w:rsidRDefault="003E7AD2" w:rsidP="0079159C"/>
    <w:p w14:paraId="00D925B3" w14:textId="77777777" w:rsidR="003E7AD2" w:rsidRPr="004034E0" w:rsidRDefault="003E7AD2" w:rsidP="0079159C"/>
    <w:p w14:paraId="2587E91E" w14:textId="77777777" w:rsidR="003E7AD2" w:rsidRPr="004034E0" w:rsidRDefault="003E7AD2" w:rsidP="0079159C"/>
    <w:p w14:paraId="6A06FA5D" w14:textId="77777777" w:rsidR="003E7AD2" w:rsidRPr="004034E0" w:rsidRDefault="003E7AD2" w:rsidP="0079159C"/>
    <w:p w14:paraId="28BFBEA8" w14:textId="77777777" w:rsidR="003E7AD2" w:rsidRPr="004034E0" w:rsidRDefault="003E7AD2" w:rsidP="0079159C"/>
    <w:p w14:paraId="5F01EE5F" w14:textId="77777777" w:rsidR="003E7AD2" w:rsidRPr="004034E0" w:rsidRDefault="003E7AD2" w:rsidP="0079159C"/>
    <w:p w14:paraId="6822AD51" w14:textId="77777777" w:rsidR="003E7AD2" w:rsidRPr="004034E0" w:rsidRDefault="003E7AD2" w:rsidP="0079159C"/>
    <w:p w14:paraId="155FF177" w14:textId="77777777" w:rsidR="003E7AD2" w:rsidRPr="004034E0" w:rsidRDefault="003E7AD2" w:rsidP="004B3A6C"/>
    <w:p w14:paraId="1CBF316F" w14:textId="77777777" w:rsidR="003E7AD2" w:rsidRPr="004034E0" w:rsidRDefault="003E7AD2" w:rsidP="004B3A6C"/>
  </w:endnote>
  <w:endnote w:type="continuationSeparator" w:id="0">
    <w:p w14:paraId="17B34489" w14:textId="77777777" w:rsidR="003E7AD2" w:rsidRPr="004034E0" w:rsidRDefault="003E7AD2" w:rsidP="0079159C">
      <w:r w:rsidRPr="004034E0">
        <w:continuationSeparator/>
      </w:r>
    </w:p>
    <w:p w14:paraId="5358FB3C" w14:textId="77777777" w:rsidR="003E7AD2" w:rsidRPr="004034E0" w:rsidRDefault="003E7AD2" w:rsidP="0079159C"/>
    <w:p w14:paraId="17AB00DF" w14:textId="77777777" w:rsidR="003E7AD2" w:rsidRPr="004034E0" w:rsidRDefault="003E7AD2" w:rsidP="0079159C"/>
    <w:p w14:paraId="164D16D9" w14:textId="77777777" w:rsidR="003E7AD2" w:rsidRPr="004034E0" w:rsidRDefault="003E7AD2" w:rsidP="0079159C"/>
    <w:p w14:paraId="26724046" w14:textId="77777777" w:rsidR="003E7AD2" w:rsidRPr="004034E0" w:rsidRDefault="003E7AD2" w:rsidP="0079159C"/>
    <w:p w14:paraId="0818952D" w14:textId="77777777" w:rsidR="003E7AD2" w:rsidRPr="004034E0" w:rsidRDefault="003E7AD2" w:rsidP="0079159C"/>
    <w:p w14:paraId="321F875C" w14:textId="77777777" w:rsidR="003E7AD2" w:rsidRPr="004034E0" w:rsidRDefault="003E7AD2" w:rsidP="0079159C"/>
    <w:p w14:paraId="7E98AE1C" w14:textId="77777777" w:rsidR="003E7AD2" w:rsidRPr="004034E0" w:rsidRDefault="003E7AD2" w:rsidP="0079159C"/>
    <w:p w14:paraId="425C5245" w14:textId="77777777" w:rsidR="003E7AD2" w:rsidRPr="004034E0" w:rsidRDefault="003E7AD2" w:rsidP="0079159C"/>
    <w:p w14:paraId="6ACD02B2" w14:textId="77777777" w:rsidR="003E7AD2" w:rsidRPr="004034E0" w:rsidRDefault="003E7AD2" w:rsidP="0079159C"/>
    <w:p w14:paraId="55ED5A81" w14:textId="77777777" w:rsidR="003E7AD2" w:rsidRPr="004034E0" w:rsidRDefault="003E7AD2" w:rsidP="0079159C"/>
    <w:p w14:paraId="0DB5D9D0" w14:textId="77777777" w:rsidR="003E7AD2" w:rsidRPr="004034E0" w:rsidRDefault="003E7AD2" w:rsidP="0079159C"/>
    <w:p w14:paraId="1471B6F7" w14:textId="77777777" w:rsidR="003E7AD2" w:rsidRPr="004034E0" w:rsidRDefault="003E7AD2" w:rsidP="0079159C"/>
    <w:p w14:paraId="6984D042" w14:textId="77777777" w:rsidR="003E7AD2" w:rsidRPr="004034E0" w:rsidRDefault="003E7AD2" w:rsidP="0079159C"/>
    <w:p w14:paraId="27366C77" w14:textId="77777777" w:rsidR="003E7AD2" w:rsidRPr="004034E0" w:rsidRDefault="003E7AD2" w:rsidP="004B3A6C"/>
    <w:p w14:paraId="6DEBC7B3" w14:textId="77777777" w:rsidR="003E7AD2" w:rsidRPr="004034E0" w:rsidRDefault="003E7AD2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FA763" w14:textId="77777777" w:rsidR="003E7AD2" w:rsidRPr="004034E0" w:rsidRDefault="003E7AD2" w:rsidP="0079159C">
      <w:r w:rsidRPr="004034E0">
        <w:t>____________________</w:t>
      </w:r>
    </w:p>
  </w:footnote>
  <w:footnote w:type="continuationSeparator" w:id="0">
    <w:p w14:paraId="36A3477F" w14:textId="77777777" w:rsidR="003E7AD2" w:rsidRPr="004034E0" w:rsidRDefault="003E7AD2" w:rsidP="0079159C">
      <w:r w:rsidRPr="004034E0">
        <w:continuationSeparator/>
      </w:r>
    </w:p>
    <w:p w14:paraId="30FAA1E3" w14:textId="77777777" w:rsidR="003E7AD2" w:rsidRPr="004034E0" w:rsidRDefault="003E7AD2" w:rsidP="0079159C"/>
    <w:p w14:paraId="1A2157A3" w14:textId="77777777" w:rsidR="003E7AD2" w:rsidRPr="004034E0" w:rsidRDefault="003E7AD2" w:rsidP="0079159C"/>
    <w:p w14:paraId="0C2BB759" w14:textId="77777777" w:rsidR="003E7AD2" w:rsidRPr="004034E0" w:rsidRDefault="003E7AD2" w:rsidP="0079159C"/>
    <w:p w14:paraId="04258E7A" w14:textId="77777777" w:rsidR="003E7AD2" w:rsidRPr="004034E0" w:rsidRDefault="003E7AD2" w:rsidP="0079159C"/>
    <w:p w14:paraId="2FD79A30" w14:textId="77777777" w:rsidR="003E7AD2" w:rsidRPr="004034E0" w:rsidRDefault="003E7AD2" w:rsidP="0079159C"/>
    <w:p w14:paraId="7D43024B" w14:textId="77777777" w:rsidR="003E7AD2" w:rsidRPr="004034E0" w:rsidRDefault="003E7AD2" w:rsidP="0079159C"/>
    <w:p w14:paraId="0EBBF5CE" w14:textId="77777777" w:rsidR="003E7AD2" w:rsidRPr="004034E0" w:rsidRDefault="003E7AD2" w:rsidP="0079159C"/>
    <w:p w14:paraId="5BD18B5E" w14:textId="77777777" w:rsidR="003E7AD2" w:rsidRPr="004034E0" w:rsidRDefault="003E7AD2" w:rsidP="0079159C"/>
    <w:p w14:paraId="10DC8372" w14:textId="77777777" w:rsidR="003E7AD2" w:rsidRPr="004034E0" w:rsidRDefault="003E7AD2" w:rsidP="0079159C"/>
    <w:p w14:paraId="76AB6E46" w14:textId="77777777" w:rsidR="003E7AD2" w:rsidRPr="004034E0" w:rsidRDefault="003E7AD2" w:rsidP="0079159C"/>
    <w:p w14:paraId="29B266AC" w14:textId="77777777" w:rsidR="003E7AD2" w:rsidRPr="004034E0" w:rsidRDefault="003E7AD2" w:rsidP="0079159C"/>
    <w:p w14:paraId="3C19960C" w14:textId="77777777" w:rsidR="003E7AD2" w:rsidRPr="004034E0" w:rsidRDefault="003E7AD2" w:rsidP="0079159C"/>
    <w:p w14:paraId="3C9E21BA" w14:textId="77777777" w:rsidR="003E7AD2" w:rsidRPr="004034E0" w:rsidRDefault="003E7AD2" w:rsidP="0079159C"/>
    <w:p w14:paraId="1980AE78" w14:textId="77777777" w:rsidR="003E7AD2" w:rsidRPr="004034E0" w:rsidRDefault="003E7AD2" w:rsidP="004B3A6C"/>
    <w:p w14:paraId="78B1F986" w14:textId="77777777" w:rsidR="003E7AD2" w:rsidRPr="004034E0" w:rsidRDefault="003E7AD2" w:rsidP="004B3A6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5A08"/>
    <w:rsid w:val="00016EB5"/>
    <w:rsid w:val="0002174D"/>
    <w:rsid w:val="00021B95"/>
    <w:rsid w:val="000270F5"/>
    <w:rsid w:val="00027300"/>
    <w:rsid w:val="0003029E"/>
    <w:rsid w:val="00041606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234A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3680"/>
    <w:rsid w:val="001636BD"/>
    <w:rsid w:val="00170AC3"/>
    <w:rsid w:val="00171990"/>
    <w:rsid w:val="00171E2E"/>
    <w:rsid w:val="00172DFB"/>
    <w:rsid w:val="00180EE4"/>
    <w:rsid w:val="001A0EEB"/>
    <w:rsid w:val="001B2BFF"/>
    <w:rsid w:val="001B5341"/>
    <w:rsid w:val="001B5FBF"/>
    <w:rsid w:val="001E57C3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5402"/>
    <w:rsid w:val="003429D1"/>
    <w:rsid w:val="00366D9C"/>
    <w:rsid w:val="00375BBA"/>
    <w:rsid w:val="00384CFC"/>
    <w:rsid w:val="00395CE4"/>
    <w:rsid w:val="003977D5"/>
    <w:rsid w:val="003E7AD2"/>
    <w:rsid w:val="003E7EAA"/>
    <w:rsid w:val="00400701"/>
    <w:rsid w:val="004014B0"/>
    <w:rsid w:val="004034E0"/>
    <w:rsid w:val="00426AC1"/>
    <w:rsid w:val="00455F82"/>
    <w:rsid w:val="004676C0"/>
    <w:rsid w:val="00471ABB"/>
    <w:rsid w:val="004727F0"/>
    <w:rsid w:val="004805DE"/>
    <w:rsid w:val="004A629C"/>
    <w:rsid w:val="004B03E9"/>
    <w:rsid w:val="004B3A6C"/>
    <w:rsid w:val="004B70DA"/>
    <w:rsid w:val="004C029D"/>
    <w:rsid w:val="004C79E4"/>
    <w:rsid w:val="0050369F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2F3E"/>
    <w:rsid w:val="00584918"/>
    <w:rsid w:val="005952D1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49FC"/>
    <w:rsid w:val="00627A76"/>
    <w:rsid w:val="006418E6"/>
    <w:rsid w:val="0067722F"/>
    <w:rsid w:val="006868DB"/>
    <w:rsid w:val="006B0B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4A80"/>
    <w:rsid w:val="007C50AF"/>
    <w:rsid w:val="007E4D0F"/>
    <w:rsid w:val="008034F1"/>
    <w:rsid w:val="00806A13"/>
    <w:rsid w:val="008102A6"/>
    <w:rsid w:val="00822C54"/>
    <w:rsid w:val="00826A7C"/>
    <w:rsid w:val="00842BD1"/>
    <w:rsid w:val="00850AEF"/>
    <w:rsid w:val="008541F4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804A2"/>
    <w:rsid w:val="00996435"/>
    <w:rsid w:val="009A47A2"/>
    <w:rsid w:val="009A6D9A"/>
    <w:rsid w:val="009D219C"/>
    <w:rsid w:val="009E1ED8"/>
    <w:rsid w:val="009E3F77"/>
    <w:rsid w:val="009E4F4B"/>
    <w:rsid w:val="009F0BA9"/>
    <w:rsid w:val="009F3A10"/>
    <w:rsid w:val="00A27A55"/>
    <w:rsid w:val="00A3200E"/>
    <w:rsid w:val="00A42326"/>
    <w:rsid w:val="00A457AE"/>
    <w:rsid w:val="00A53498"/>
    <w:rsid w:val="00A54F56"/>
    <w:rsid w:val="00A75EAA"/>
    <w:rsid w:val="00AB190D"/>
    <w:rsid w:val="00AB3F30"/>
    <w:rsid w:val="00AC20C0"/>
    <w:rsid w:val="00AD6841"/>
    <w:rsid w:val="00B1156A"/>
    <w:rsid w:val="00B13CFE"/>
    <w:rsid w:val="00B14377"/>
    <w:rsid w:val="00B1733E"/>
    <w:rsid w:val="00B45785"/>
    <w:rsid w:val="00B46B73"/>
    <w:rsid w:val="00B52354"/>
    <w:rsid w:val="00B62568"/>
    <w:rsid w:val="00B7423E"/>
    <w:rsid w:val="00BA154E"/>
    <w:rsid w:val="00BE52B6"/>
    <w:rsid w:val="00BF252A"/>
    <w:rsid w:val="00BF720B"/>
    <w:rsid w:val="00C04511"/>
    <w:rsid w:val="00C1004D"/>
    <w:rsid w:val="00C13C5D"/>
    <w:rsid w:val="00C16846"/>
    <w:rsid w:val="00C23FC5"/>
    <w:rsid w:val="00C40979"/>
    <w:rsid w:val="00C41A57"/>
    <w:rsid w:val="00C46ECA"/>
    <w:rsid w:val="00C62242"/>
    <w:rsid w:val="00C6326D"/>
    <w:rsid w:val="00C73077"/>
    <w:rsid w:val="00C9082B"/>
    <w:rsid w:val="00CA38C9"/>
    <w:rsid w:val="00CC4924"/>
    <w:rsid w:val="00CC6362"/>
    <w:rsid w:val="00CD163A"/>
    <w:rsid w:val="00CD367F"/>
    <w:rsid w:val="00CE40BB"/>
    <w:rsid w:val="00CF6EFD"/>
    <w:rsid w:val="00D12E04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07BB"/>
    <w:rsid w:val="00E33188"/>
    <w:rsid w:val="00E54E66"/>
    <w:rsid w:val="00E56E57"/>
    <w:rsid w:val="00E86DC6"/>
    <w:rsid w:val="00E91B97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2E94"/>
    <w:rsid w:val="00F96AB4"/>
    <w:rsid w:val="00F97481"/>
    <w:rsid w:val="00FA551C"/>
    <w:rsid w:val="00FD7B1D"/>
    <w:rsid w:val="00FE3CC7"/>
    <w:rsid w:val="00FE6822"/>
    <w:rsid w:val="00FF1E0C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0DA2B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styleId="Revision">
    <w:name w:val="Revision"/>
    <w:hidden/>
    <w:uiPriority w:val="99"/>
    <w:semiHidden/>
    <w:rsid w:val="00C23FC5"/>
    <w:rPr>
      <w:rFonts w:ascii="Calibri" w:hAnsi="Calibri"/>
      <w:sz w:val="22"/>
      <w:lang w:val="ru-RU" w:eastAsia="en-US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7bee8884545041d2" /><Relationship Type="http://schemas.openxmlformats.org/officeDocument/2006/relationships/styles" Target="/word/styles.xml" Id="R9b50b8bb0e174b0d" /><Relationship Type="http://schemas.openxmlformats.org/officeDocument/2006/relationships/theme" Target="/word/theme/theme1.xml" Id="R15dd69a3e1074b2e" /><Relationship Type="http://schemas.openxmlformats.org/officeDocument/2006/relationships/fontTable" Target="/word/fontTable.xml" Id="Re8536124bb6b4b7c" /><Relationship Type="http://schemas.openxmlformats.org/officeDocument/2006/relationships/endnotes" Target="/word/endnotes.xml" Id="R77285dfc303d4a2d" /><Relationship Type="http://schemas.openxmlformats.org/officeDocument/2006/relationships/settings" Target="/word/settings.xml" Id="Rf6ac5d5187e0406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